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 наставлений мудрого отца сыну:</w:t>
      </w:r>
    </w:p>
    <w:p>
      <w:pPr>
        <w:spacing w:after="80"/>
      </w:pPr>
      <w:r>
        <w:t>Любимый сын!</w:t>
      </w:r>
    </w:p>
    <w:p>
      <w:pPr/>
      <w:r>
        <w:t>Разум помогает человеку ладить с людьми и находить верный путь. В нём — неиссякаемый источник радости и счастья.</w:t>
      </w:r>
    </w:p>
    <w:p>
      <w:pPr>
        <w:spacing w:after="80"/>
      </w:pPr>
      <w:r>
        <w:t>Жизнью невозможно насытиться. Коротка она или долга, её ценность от этого не становится меньше.</w:t>
      </w:r>
    </w:p>
    <w:p>
      <w:pPr/>
      <w:r>
        <w:t>Плод хорош, когда созрел. Так и среди людей всегда ценили тех, кто достиг душевной зрелости и познал жизнь.</w:t>
      </w:r>
    </w:p>
    <w:p>
      <w:pPr/>
      <w:r>
        <w:t>Сын человеческий обычно совершает свои проступки в молодости, не задумываясь. Но когда он вспоминает о них позже, эти грехи пронзают его сердце, как кинжал, и мучают его.</w:t>
      </w:r>
    </w:p>
    <w:p>
      <w:pPr>
        <w:spacing w:after="80"/>
      </w:pPr>
      <w:r>
        <w:t>Те, кто следует праведному и доброму пути в молодости, будут уважаемы и почитаемы в старости.</w:t>
      </w:r>
    </w:p>
    <w:p>
      <w:pPr>
        <w:spacing w:after="80"/>
      </w:pPr>
      <w:r>
        <w:t>Хорошо обладать силой, но распоряжаться ею должен разум.</w:t>
      </w:r>
    </w:p>
    <w:p>
      <w:pPr/>
      <w:r>
        <w:t>Всемогущий Аллах, создатель миров, не послал сына человеческого в этот мир, чтобы тот жил вечно, но хотел, чтобы в конце своей жизни он вкусил смерть.</w:t>
      </w:r>
    </w:p>
    <w:p>
      <w:pPr/>
      <w:r>
        <w:t>Знай, сын: по милости Аллаха испытания научили меня двум привычкам, которые помогают беречь здоровье до старости, — умеренно есть и гулять после еды.</w:t>
      </w:r>
    </w:p>
    <w:p>
      <w:pPr>
        <w:spacing w:after="80"/>
      </w:pPr>
      <w:r>
        <w:t>Я также хочу, чтобы ты знал это: в этом мире есть три типа людей:</w:t>
      </w:r>
    </w:p>
    <w:p>
      <w:pPr>
        <w:spacing w:after="80"/>
      </w:pPr>
      <w:r>
        <w:t>Первые мыслят ясно и умеют предвидеть последствия своих поступков.</w:t>
      </w:r>
    </w:p>
    <w:p>
      <w:pPr/>
      <w:r>
        <w:t>Вторые не всегда понимают, верным ли путём идут, и часто поддаются чужому влиянию. Но они готовы выслушать совет и принять его.</w:t>
      </w:r>
    </w:p>
    <w:p>
      <w:pPr/>
      <w:r>
        <w:t>Третьи — это те, кто ничего не знает сам и не прислушивается к советам, но думает, что знает все. Это самые несчастные из всех.</w:t>
      </w:r>
    </w:p>
    <w:p>
      <w:pPr>
        <w:spacing w:after="80"/>
      </w:pPr>
      <w:r>
        <w:t>О сын!</w:t>
      </w:r>
    </w:p>
    <w:p>
      <w:pPr>
        <w:spacing w:after="80"/>
      </w:pPr>
      <w:r>
        <w:t>Я буду счастлив, если ты окажешься среди первых.</w:t>
      </w:r>
    </w:p>
    <w:p>
      <w:pPr>
        <w:spacing w:after="80"/>
      </w:pPr>
      <w:r>
        <w:t>Если узнаешь себя во вторых, прислушивайся к доброму совету.</w:t>
      </w:r>
    </w:p>
    <w:p>
      <w:pPr>
        <w:keepNext/>
      </w:pPr>
      <w:r>
        <w:t>Только не становись одним из третьих: ни перед Аллахом, ни перед людьми такое упрямство не принесёт добра.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Мудрость — источник счастья, а сила — слуга мудрости. Тот, кто слушает советы, возвысится; а тот, кто думает, что знает всё, погибнет.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наставлений мудрого отца сыну: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