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Дедушка и внук в магазине</w:t>
      </w:r>
    </w:p>
    <w:p>
      <w:pPr/>
      <w:r>
        <w:t>Дедушка приходит в супермаркет с внуком. Они проходят между полками, выбирают продукты и наполняют корзину. Тем временем внук то и дело кричит: «Купи мне это, купи мне то!» — и поднимает шум на весь магазин. Каждый раз дедушка говорит: «Тише, Ариф — пойдём домой, когда закончим покупки». Ребёнок доходит до предела недовольства, берёт с полки «Киндер Сюрприз», кладёт под ногу и давит. Дедушка снова говорит: «Тише, Ариф — пойдём домой, когда закончим покупки», а затем, огорчённый, обращается к стоящему рядом работнику: «Прошу прощения — я и за это заплачу».</w:t>
      </w:r>
    </w:p>
    <w:p>
      <w:pPr>
        <w:keepNext/>
      </w:pPr>
      <w:r>
        <w:t>Расплатившись, они вышли из магазина. Женщина, наблюдавшая за ними, догнала дедушку: «Какое терпение! Вы так спокойно разговаривали с Арифом!» Старик поблагодарил её и улыбнулся: «Внука зовут Рафик. Ариф — это я».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Умение владеть собой в напряжённый момент — признак настоящей силы. Сохранять спокойствие иногда значит усмирять себя, а не других.</w:t>
      </w:r>
    </w:p>
    <w:p>
      <w:pPr>
        <w:spacing w:after="80"/>
      </w:pPr>
      <w:r>
        <w:rPr>
          <w:i/>
          <w:sz w:val="18"/>
        </w:rPr>
        <w:t>История взята из открытых источников Интернета.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Дедушка и внук в магазине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