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Любовь на расстоянии</w:t>
      </w:r>
    </w:p>
    <w:p>
      <w:pPr>
        <w:spacing w:after="80"/>
      </w:pPr>
      <w:r>
        <w:t>Двое друзей встречаются. Между ними происходит следующий разговор:</w:t>
      </w:r>
    </w:p>
    <w:p>
      <w:pPr>
        <w:spacing w:after="80"/>
      </w:pPr>
      <w:r>
        <w:t>— Кажется, я влюбился в девушку.</w:t>
      </w:r>
    </w:p>
    <w:p>
      <w:pPr>
        <w:spacing w:after="80"/>
      </w:pPr>
      <w:r>
        <w:t>— Как замечательно! Она знает?</w:t>
      </w:r>
    </w:p>
    <w:p>
      <w:pPr>
        <w:spacing w:after="80"/>
      </w:pPr>
      <w:r>
        <w:t>— Нет.</w:t>
      </w:r>
    </w:p>
    <w:p>
      <w:pPr>
        <w:spacing w:after="80"/>
      </w:pPr>
      <w:r>
        <w:t>— Почему бы тебе не подойти поближе и не признаться?</w:t>
      </w:r>
    </w:p>
    <w:p>
      <w:pPr/>
      <w:r>
        <w:t>— Боюсь всё испортить. Признаюсь — начнутся свидания, кино, театр, прогулки за руку. Потом ссоры, примирения, ревность: «Почему ты посмотрел на ту девушку?» А если в конце всё равно расстанемся, зачем столько переживаний?</w:t>
      </w:r>
    </w:p>
    <w:p>
      <w:pPr>
        <w:keepNext/>
        <w:spacing w:after="80"/>
      </w:pPr>
      <w:r>
        <w:t>— Мне и так хорошо: люблю её издалека.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Иногда люди боятся выразить свою любовь из страха потерять ее. Но неразделенная любовь — это тоже потеря.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Любовь на расстоянии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