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Сначала наточи топор</w:t>
      </w:r>
    </w:p>
    <w:p>
      <w:pPr/>
      <w:r>
        <w:t>Охотник, проходивший через лес, увидел необычную картину. Дровосек долго и с огромным трудом рубил поваленное дерево. Его лицо было залито потом, а всё тело напряжено.</w:t>
      </w:r>
    </w:p>
    <w:p>
      <w:pPr>
        <w:spacing w:after="80"/>
      </w:pPr>
      <w:r>
        <w:t>Охотник подошёл и спросил:</w:t>
      </w:r>
    </w:p>
    <w:p>
      <w:pPr/>
      <w:r>
        <w:t>— Почему работа продвигается так медленно и тяжело? Ваш топор совсем затупился. Может быть, стоит его наточить?</w:t>
      </w:r>
    </w:p>
    <w:p>
      <w:pPr>
        <w:spacing w:after="80"/>
      </w:pPr>
      <w:r>
        <w:t>Дровосек удивлённо посмотрел на него:</w:t>
      </w:r>
    </w:p>
    <w:p>
      <w:pPr>
        <w:keepNext/>
      </w:pPr>
      <w:r>
        <w:t>— Что вы такое говорите? Откуда у меня время точить топор? Мне предстоит срубить ещё двадцать деревьев!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Труд ценен, но непродуманные усилия могут оказаться неэффективными. Иногда короткая пауза, потраченная на заточку инструмента, делает всю последующую работу быстрее и легче.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Сначала наточи топор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