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Дорога на хлопковое поле</w:t>
      </w:r>
    </w:p>
    <w:p>
      <w:pPr/>
      <w:r>
        <w:t>Мы ещё не умели читать и писать, когда в деревню приехал учитель. Он стал нам почти родным — и старшим братом, и отцом. Увидев бедную школу и узнав, что нас ждёт лишь работа на хлопковых полях, он не смог сдержать слёз.</w:t>
      </w:r>
    </w:p>
    <w:p>
      <w:pPr/>
      <w:r>
        <w:t>В нашей деревне была дорога. Учитель Айдын спросил нас, куда она ведёт. Мы ответили, что эта дорога ведёт на хлопковое поле. Была ещё одна дорога, которая шла от деревни. Он тоже спросил, куда она ведёт. Поскольку мы никогда в жизни не покидали свою деревню и думали, что мир состоит только из нашей деревни, мы не могли ответить на этот вопрос.</w:t>
      </w:r>
    </w:p>
    <w:p>
      <w:pPr/>
      <w:r>
        <w:t>В тот день он также спросил нас, кем мы хотим стать, когда вырастем. Мы все молчали, потому что не знали, что ответить…</w:t>
      </w:r>
    </w:p>
    <w:p>
      <w:pPr/>
      <w:r>
        <w:t>Учитель быстро научил нас грамоте. Однажды он принёс целую пачку писем от врачей, инженеров, учёных и других специалистов. Эти люди стали нашими друзьями по переписке. Мы никогда их не видели, но годами читали их рассказы о профессиях, знаниях и смысле жизни. До этого никому из нас не приходило в голову, что можно заниматься чем-то, кроме хлопка.</w:t>
      </w:r>
    </w:p>
    <w:p>
      <w:pPr>
        <w:spacing w:after="80"/>
      </w:pPr>
      <w:r>
        <w:t>Потому что мы думали, что перед нами всегда только один путь — путь к хлопковому полю.</w:t>
      </w:r>
    </w:p>
    <w:p>
      <w:pPr/>
      <w:r>
        <w:t>Благодаря нашим друзьям по переписке наша жизнь изменилась. Мы узнали, куда ведет другой путь. Благодаря огромным усилиям учителя Айдына, спустя годы после окончания учебы мы добились больших успехов. Сейчас некоторые из нас готовятся стать врачами, некоторые — инженерами, а некоторые — учителями.</w:t>
      </w:r>
    </w:p>
    <w:p>
      <w:pPr>
        <w:spacing w:after="80"/>
      </w:pPr>
      <w:r>
        <w:t>Спустя годы нам пришло ещё одно письмо:</w:t>
      </w:r>
    </w:p>
    <w:p>
      <w:pPr/>
      <w:r>
        <w:t>«Мои дети… Всегда мечтайте. Мечты приведут вас туда, куда вы хотите. Всё, что вам нужно сделать, это приложить усилия, усердно работать и быть целеустремлёнными в достижении своих целей. От всего сердца поздравляю вас всех. Я знал, что вы добьётесь успеха.</w:t>
      </w:r>
    </w:p>
    <w:p>
      <w:pPr>
        <w:spacing w:after="80"/>
      </w:pPr>
      <w:r>
        <w:t>Ваш друг по переписке, учитель Айдын».</w:t>
      </w:r>
    </w:p>
    <w:p>
      <w:pPr>
        <w:keepNext/>
        <w:spacing w:after="80"/>
      </w:pPr>
      <w:r>
        <w:t>Мы были потрясены: все эти годы письма, изменившие нашу судьбу, писал сам учитель Айдын.</w:t>
      </w:r>
    </w:p>
    <w:p>
      <w:pPr>
        <w:keepNext/>
        <w:keepLines/>
        <w:spacing w:before="160"/>
      </w:pPr>
      <w:r>
        <w:rPr>
          <w:b/>
        </w:rPr>
        <w:t>Мораль:</w:t>
      </w:r>
      <w:r>
        <w:t xml:space="preserve"> Учитель не только показал детям путь, но и проложил для них новые дороги. Для человека, который может мечтать, мир больше не состоит только из одного пути.</w:t>
      </w:r>
    </w:p>
    <w:p>
      <w:pPr>
        <w:spacing w:after="80"/>
      </w:pPr>
      <w:r>
        <w:rPr>
          <w:i/>
          <w:sz w:val="18"/>
        </w:rPr>
        <w:t>«История взята из открытых источников Интернета.»</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Дорога на хлопковое поле</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