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Уверенность в себе</w:t>
      </w:r>
    </w:p>
    <w:p>
      <w:pPr>
        <w:spacing w:after="80"/>
      </w:pPr>
      <w:r>
        <w:t>Цените себя!</w:t>
      </w:r>
    </w:p>
    <w:p>
      <w:pPr>
        <w:spacing w:after="80"/>
      </w:pPr>
      <w:r>
        <w:t>Не позволяйте слабости овладеть вами!</w:t>
      </w:r>
    </w:p>
    <w:p>
      <w:pPr>
        <w:spacing w:after="80"/>
      </w:pPr>
      <w:r>
        <w:t>Укрепляйте свои силы!</w:t>
      </w:r>
    </w:p>
    <w:p>
      <w:pPr>
        <w:spacing w:after="80"/>
      </w:pPr>
      <w:r>
        <w:t>Не теряйте надежду!</w:t>
      </w:r>
    </w:p>
    <w:p>
      <w:pPr>
        <w:spacing w:after="80"/>
      </w:pPr>
      <w:r>
        <w:t>Стремитесь к знаниям!</w:t>
      </w:r>
    </w:p>
    <w:p>
      <w:pPr>
        <w:spacing w:after="80"/>
      </w:pPr>
      <w:r>
        <w:t>Будьте целеустремленны!</w:t>
      </w:r>
    </w:p>
    <w:p>
      <w:pPr>
        <w:spacing w:after="80"/>
      </w:pPr>
      <w:r>
        <w:t>Имейте добрые намерения!</w:t>
      </w:r>
    </w:p>
    <w:p>
      <w:pPr>
        <w:spacing w:after="80"/>
      </w:pPr>
      <w:r>
        <w:t>Защищайте свое достоинство!</w:t>
      </w:r>
    </w:p>
    <w:p>
      <w:pPr>
        <w:keepNext/>
        <w:spacing w:after="80"/>
      </w:pPr>
      <w:r>
        <w:t>Будьте верны!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Цените себя, не теряйте надежду, защищайте свое достоинство. Уверенность в себе — самая сильная опора человека.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Уверенность в себе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