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Şah Abbas və Molla Abdullah Tuni</w:t>
      </w:r>
    </w:p>
    <w:p>
      <w:pPr>
        <w:ind w:firstLine="425"/>
        <w:jc w:val="both"/>
      </w:pPr>
      <w:r>
        <w:rPr>
          <w:rFonts w:ascii="Times New Roman" w:hAnsi="Times New Roman" w:cs="Times New Roman"/>
          <w:b w:val="0"/>
          <w:i w:val="0"/>
          <w:sz w:val="24"/>
        </w:rPr>
        <w:t>Bir gün Şah Abbas Molla Abdullah Tuninin ziyarətinə gəlir. Molla Abdullah Tuni bir mədrəsə açmışdı, amma mədrəsəyə elm öyrənməyə heç kim gəlmirdi.</w:t>
      </w:r>
    </w:p>
    <w:p>
      <w:pPr>
        <w:ind w:firstLine="425"/>
        <w:jc w:val="both"/>
      </w:pPr>
      <w:r>
        <w:rPr>
          <w:rFonts w:ascii="Times New Roman" w:hAnsi="Times New Roman" w:cs="Times New Roman"/>
          <w:b w:val="0"/>
          <w:i w:val="0"/>
          <w:sz w:val="24"/>
        </w:rPr>
        <w:t>Şah Abbas Molla Abdullah Tunidən mədrəsənin niyə boş olduğunu soruşur. Molla Tuni bu suala başqa vaxt cavab verəcəyini deyir.</w:t>
      </w:r>
    </w:p>
    <w:p>
      <w:pPr>
        <w:ind w:firstLine="425"/>
        <w:jc w:val="both"/>
      </w:pPr>
      <w:r>
        <w:rPr>
          <w:rFonts w:ascii="Times New Roman" w:hAnsi="Times New Roman" w:cs="Times New Roman"/>
          <w:b w:val="0"/>
          <w:i w:val="0"/>
          <w:sz w:val="24"/>
        </w:rPr>
        <w:t>Bir neçə gün sonra Molla Abdullah Tuni Şahın ziyarətinə gəlir. Söhbət əsnasında Şah Molla Tuniyə deyir ki, məndən bir istəyiniz varsa, söyləyin, yerinə yetirim. Molla Tuni təşəkkür edərək «xeyr» deyir. Şah israr edir və deyir ki, sizə bir xidmətimin olması məni çox xoşbəxt edər.</w:t>
      </w:r>
    </w:p>
    <w:p>
      <w:pPr>
        <w:ind w:firstLine="425"/>
        <w:jc w:val="both"/>
      </w:pPr>
      <w:r>
        <w:rPr>
          <w:rFonts w:ascii="Times New Roman" w:hAnsi="Times New Roman" w:cs="Times New Roman"/>
          <w:b w:val="0"/>
          <w:i w:val="0"/>
          <w:sz w:val="24"/>
        </w:rPr>
        <w:t>Bu sözlərdən sonra Molla Tuni deyir:</w:t>
      </w:r>
    </w:p>
    <w:p>
      <w:pPr>
        <w:ind w:firstLine="425"/>
        <w:jc w:val="both"/>
      </w:pPr>
      <w:r>
        <w:rPr>
          <w:rFonts w:ascii="Times New Roman" w:hAnsi="Times New Roman" w:cs="Times New Roman"/>
          <w:b w:val="0"/>
          <w:i w:val="0"/>
          <w:sz w:val="24"/>
        </w:rPr>
        <w:t>— Madam çox israr edirsiniz, mənim sizdən bir xahişim var. Bir gün şəhərin ən qələbəlik yerində mən eşşək üstündə, siz də yanımda piyada bir müddət gedərsinizmi?</w:t>
      </w:r>
    </w:p>
    <w:p>
      <w:pPr>
        <w:ind w:firstLine="425"/>
        <w:jc w:val="both"/>
      </w:pPr>
      <w:r>
        <w:rPr>
          <w:rFonts w:ascii="Times New Roman" w:hAnsi="Times New Roman" w:cs="Times New Roman"/>
          <w:b w:val="0"/>
          <w:i w:val="0"/>
          <w:sz w:val="24"/>
        </w:rPr>
        <w:t>Şah:</w:t>
      </w:r>
    </w:p>
    <w:p>
      <w:pPr>
        <w:ind w:firstLine="425"/>
        <w:jc w:val="both"/>
      </w:pPr>
      <w:r>
        <w:rPr>
          <w:rFonts w:ascii="Times New Roman" w:hAnsi="Times New Roman" w:cs="Times New Roman"/>
          <w:b w:val="0"/>
          <w:i w:val="0"/>
          <w:sz w:val="24"/>
        </w:rPr>
        <w:t>— Bunun faydası və hikməti nədir? — deyə soruşdu.</w:t>
      </w:r>
    </w:p>
    <w:p>
      <w:pPr>
        <w:ind w:firstLine="425"/>
        <w:jc w:val="both"/>
      </w:pPr>
      <w:r>
        <w:rPr>
          <w:rFonts w:ascii="Times New Roman" w:hAnsi="Times New Roman" w:cs="Times New Roman"/>
          <w:b w:val="0"/>
          <w:i w:val="0"/>
          <w:sz w:val="24"/>
        </w:rPr>
        <w:t>Molla Tuni:</w:t>
      </w:r>
    </w:p>
    <w:p>
      <w:pPr>
        <w:ind w:firstLine="425"/>
        <w:jc w:val="both"/>
      </w:pPr>
      <w:r>
        <w:rPr>
          <w:rFonts w:ascii="Times New Roman" w:hAnsi="Times New Roman" w:cs="Times New Roman"/>
          <w:b w:val="0"/>
          <w:i w:val="0"/>
          <w:sz w:val="24"/>
        </w:rPr>
        <w:t>— Hikmət və faydası sonra anlaşılacaq, — dedi.</w:t>
      </w:r>
    </w:p>
    <w:p>
      <w:pPr>
        <w:ind w:firstLine="425"/>
        <w:jc w:val="both"/>
      </w:pPr>
      <w:r>
        <w:rPr>
          <w:rFonts w:ascii="Times New Roman" w:hAnsi="Times New Roman" w:cs="Times New Roman"/>
          <w:b w:val="0"/>
          <w:i w:val="0"/>
          <w:sz w:val="24"/>
        </w:rPr>
        <w:t>Şah Abbas xahişi qəbul etdi.</w:t>
      </w:r>
    </w:p>
    <w:p>
      <w:pPr>
        <w:ind w:firstLine="425"/>
        <w:jc w:val="both"/>
      </w:pPr>
      <w:r>
        <w:rPr>
          <w:rFonts w:ascii="Times New Roman" w:hAnsi="Times New Roman" w:cs="Times New Roman"/>
          <w:b w:val="0"/>
          <w:i w:val="0"/>
          <w:sz w:val="24"/>
        </w:rPr>
        <w:t>Bir gün Molla Abdullah Tuni eşşək üstündə, Şah Abbas da onun yanında piyada, camaatın içində söhbət edə-edə gəzməyə başladılar. Bütün şəhər əhli bu mənzərəni heyrətlə seyr etdi. Bir müddət sonra Molla Tuni Şaha təşəkkür edib ondan ayrıldı və evinə getdi.</w:t>
      </w:r>
    </w:p>
    <w:p>
      <w:pPr>
        <w:ind w:firstLine="425"/>
        <w:jc w:val="both"/>
      </w:pPr>
      <w:r>
        <w:rPr>
          <w:rFonts w:ascii="Times New Roman" w:hAnsi="Times New Roman" w:cs="Times New Roman"/>
          <w:b w:val="0"/>
          <w:i w:val="0"/>
          <w:sz w:val="24"/>
        </w:rPr>
        <w:t>Bu hadisədən bir neçə gün sonra Şah Abbas yenə Molla Abdullah Tuninin ziyarətinə gəlir. Mədrəsədə elm öyrənən tələbələrdən yer olmadığını görür. Çox təəccüblənir və soruşur:</w:t>
      </w:r>
    </w:p>
    <w:p>
      <w:pPr>
        <w:ind w:firstLine="425"/>
        <w:jc w:val="both"/>
      </w:pPr>
      <w:r>
        <w:rPr>
          <w:rFonts w:ascii="Times New Roman" w:hAnsi="Times New Roman" w:cs="Times New Roman"/>
          <w:b w:val="0"/>
          <w:i w:val="0"/>
          <w:sz w:val="24"/>
        </w:rPr>
        <w:t>— Keçən dəfə gələndə mədrəsə bomboş idi, indi isə dopdoludur! Bunun səbəbi nədir?</w:t>
      </w:r>
    </w:p>
    <w:p>
      <w:pPr>
        <w:ind w:firstLine="425"/>
        <w:jc w:val="both"/>
      </w:pPr>
      <w:r>
        <w:rPr>
          <w:rFonts w:ascii="Times New Roman" w:hAnsi="Times New Roman" w:cs="Times New Roman"/>
          <w:b w:val="0"/>
          <w:i w:val="0"/>
          <w:sz w:val="24"/>
        </w:rPr>
        <w:t>Molla Tuni belə cavab verir:</w:t>
      </w:r>
    </w:p>
    <w:p>
      <w:pPr>
        <w:ind w:firstLine="425"/>
        <w:jc w:val="both"/>
      </w:pPr>
      <w:r>
        <w:rPr>
          <w:rFonts w:ascii="Times New Roman" w:hAnsi="Times New Roman" w:cs="Times New Roman"/>
          <w:b w:val="0"/>
          <w:i w:val="0"/>
          <w:sz w:val="24"/>
        </w:rPr>
        <w:t>— İnsanlar böyük bir məmləkətin şahının alimə hörmət və diqqət əlaməti olaraq onun yanında piyada gəzməsini gördükləri gündən elmin dəyərini, alimin uca məqama sahib olduğunu anladılar. Beləcə elm öyrənməyə, uşaqlarını alim olsunlar deyə mədrəsəyə göndərməyə başladılar. Bu gün gördüyünüz mənzərə həmin gün birgə gəzintimizin nəticəsidir.</w:t>
      </w:r>
    </w:p>
    <w:p>
      <w:pPr>
        <w:spacing w:after="40"/>
      </w:pPr>
    </w:p>
    <w:p>
      <w:pPr>
        <w:pBdr>
          <w:top w:val="single" w:sz="4" w:space="6" w:color="D9C7A3"/>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Elm cəmiyyətdə dəyər görəndə çiçəklənir. Alimin qədrini bilən dövlət elmə könül verən bir xalq yetişdirir.</w:t>
      </w:r>
    </w:p>
    <w:p>
      <w:pPr>
        <w:spacing w:after="120"/>
      </w:pP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jc w:val="left"/>
      <w:outlineLvl w:val="0"/>
    </w:pPr>
    <w:rPr>
      <w:rFonts w:asciiTheme="majorHAnsi" w:eastAsiaTheme="majorEastAsia" w:hAnsiTheme="majorHAnsi" w:cstheme="majorBidi" w:ascii="Times New Roman" w:hAnsi="Times New Roman" w:cs="Times New Roman"/>
      <w:b/>
      <w:bCs/>
      <w:i w:val="0"/>
      <w:color w:val="1F1F1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