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Yavuz Sultan Səlim və türkmən qızı</w:t>
      </w:r>
    </w:p>
    <w:p>
      <w:pPr>
        <w:ind w:firstLine="425"/>
        <w:jc w:val="both"/>
      </w:pPr>
      <w:r>
        <w:rPr>
          <w:rFonts w:ascii="Times New Roman" w:hAnsi="Times New Roman" w:cs="Times New Roman"/>
          <w:b w:val="0"/>
          <w:i w:val="0"/>
          <w:sz w:val="24"/>
        </w:rPr>
        <w:t>Belə söyləyirlər ki, bir gün Yavuz Sultan Səlim Şam şəhəri ətrafında olarkən özünə bir çadır qurdurur. Bir türkmən qızı hər gün səhər gəlib sultanın çadırını təmizləyərmiş. Günlərin bir günü bu qız sultanı görər və qəlbinə od düşər. Amma necə etsin? O, təmizlikçi bir qız, aşiq olduğu adam isə bir cahan padşahıdır. Bu eşqini qəlbinin dərinliyində gizlədər.</w:t>
      </w:r>
    </w:p>
    <w:p>
      <w:pPr>
        <w:ind w:firstLine="425"/>
        <w:jc w:val="both"/>
      </w:pPr>
      <w:r>
        <w:rPr>
          <w:rFonts w:ascii="Times New Roman" w:hAnsi="Times New Roman" w:cs="Times New Roman"/>
          <w:b w:val="0"/>
          <w:i w:val="0"/>
          <w:sz w:val="24"/>
        </w:rPr>
        <w:t>Bir səhər türkmən qızı dözməz və sevgisinə yenilib çadırın dirəyinə bu sözləri yazar: «Sevən insan neyləsin?»</w:t>
      </w:r>
    </w:p>
    <w:p>
      <w:pPr>
        <w:ind w:firstLine="425"/>
        <w:jc w:val="both"/>
      </w:pPr>
      <w:r>
        <w:rPr>
          <w:rFonts w:ascii="Times New Roman" w:hAnsi="Times New Roman" w:cs="Times New Roman"/>
          <w:b w:val="0"/>
          <w:i w:val="0"/>
          <w:sz w:val="24"/>
        </w:rPr>
        <w:t>Yavuz Sultan Səlim çadırına dönəndə bu yazını görər, amma əvvəlcə əhəmiyyət verməz. Sonra düşünər və qızın yazdığının altından öz cib bıçağı ilə dirəyin üzərində bunu cızar: «Həmin dərdini söyləsin.»</w:t>
      </w:r>
    </w:p>
    <w:p>
      <w:pPr>
        <w:ind w:firstLine="425"/>
        <w:jc w:val="both"/>
      </w:pPr>
      <w:r>
        <w:rPr>
          <w:rFonts w:ascii="Times New Roman" w:hAnsi="Times New Roman" w:cs="Times New Roman"/>
          <w:b w:val="0"/>
          <w:i w:val="0"/>
          <w:sz w:val="24"/>
        </w:rPr>
        <w:t>Ertəsi gün türkmən qızı padşahın yazısını görər və qəlbi həyəcanla çırpınmağa başlar. Qorxudan bədəni titrər. Nə etsin, qarşısındakı bir cahan sultanıdır. Amma eşqin gücü ona qalib gələr və yenə yazar: «Bəs qorxarsa neyləsin?»</w:t>
      </w:r>
    </w:p>
    <w:p>
      <w:pPr>
        <w:ind w:firstLine="425"/>
        <w:jc w:val="both"/>
      </w:pPr>
      <w:r>
        <w:rPr>
          <w:rFonts w:ascii="Times New Roman" w:hAnsi="Times New Roman" w:cs="Times New Roman"/>
          <w:b w:val="0"/>
          <w:i w:val="0"/>
          <w:sz w:val="24"/>
        </w:rPr>
        <w:t>Bunu görən sultan bir də belə yazar: «Heç qorxmasın, söyləsin.»</w:t>
      </w:r>
    </w:p>
    <w:p>
      <w:pPr>
        <w:ind w:firstLine="425"/>
        <w:jc w:val="both"/>
      </w:pPr>
      <w:r>
        <w:rPr>
          <w:rFonts w:ascii="Times New Roman" w:hAnsi="Times New Roman" w:cs="Times New Roman"/>
          <w:b w:val="0"/>
          <w:i w:val="0"/>
          <w:sz w:val="24"/>
        </w:rPr>
        <w:t>Sonunda bu misralar ortaya çıxar:</w:t>
      </w:r>
    </w:p>
    <w:p>
      <w:pPr>
        <w:ind w:firstLine="425"/>
        <w:jc w:val="both"/>
      </w:pPr>
      <w:r>
        <w:rPr>
          <w:rFonts w:ascii="Times New Roman" w:hAnsi="Times New Roman" w:cs="Times New Roman"/>
          <w:b w:val="0"/>
          <w:i w:val="0"/>
          <w:sz w:val="24"/>
        </w:rPr>
        <w:t>Sevən insan neyləsin?</w:t>
      </w:r>
    </w:p>
    <w:p>
      <w:pPr>
        <w:ind w:firstLine="425"/>
        <w:jc w:val="both"/>
      </w:pPr>
      <w:r>
        <w:rPr>
          <w:rFonts w:ascii="Times New Roman" w:hAnsi="Times New Roman" w:cs="Times New Roman"/>
          <w:b w:val="0"/>
          <w:i w:val="0"/>
          <w:sz w:val="24"/>
        </w:rPr>
        <w:t>Həmin dərdini söyləsin,</w:t>
      </w:r>
    </w:p>
    <w:p>
      <w:pPr>
        <w:ind w:firstLine="425"/>
        <w:jc w:val="both"/>
      </w:pPr>
      <w:r>
        <w:rPr>
          <w:rFonts w:ascii="Times New Roman" w:hAnsi="Times New Roman" w:cs="Times New Roman"/>
          <w:b w:val="0"/>
          <w:i w:val="0"/>
          <w:sz w:val="24"/>
        </w:rPr>
        <w:t>bəs qorxarsa neyləsin?</w:t>
      </w:r>
    </w:p>
    <w:p>
      <w:pPr>
        <w:ind w:firstLine="425"/>
        <w:jc w:val="both"/>
      </w:pPr>
      <w:r>
        <w:rPr>
          <w:rFonts w:ascii="Times New Roman" w:hAnsi="Times New Roman" w:cs="Times New Roman"/>
          <w:b w:val="0"/>
          <w:i w:val="0"/>
          <w:sz w:val="24"/>
        </w:rPr>
        <w:t>Heç qorxmasın, söyləsin.</w:t>
      </w:r>
    </w:p>
    <w:p>
      <w:pPr>
        <w:ind w:firstLine="425"/>
        <w:jc w:val="both"/>
      </w:pPr>
      <w:r>
        <w:rPr>
          <w:rFonts w:ascii="Times New Roman" w:hAnsi="Times New Roman" w:cs="Times New Roman"/>
          <w:b w:val="0"/>
          <w:i w:val="0"/>
          <w:sz w:val="24"/>
        </w:rPr>
        <w:t>Yavuz qızı görmək istər. Əmr edər, onu yanına çağırtdırar. Görər ki, gözəl, ceyran gözlü, ürkək bir türkmən qızıdır. Sultan onu çox bəyənər və dərhal toy çadırı qurulmasını əmr edər. Çal-çağır bir neçə gün davam edər. Amma deyərlər, sən saydığını say, gör fələk nə sayır. Yazıq qızcığaz o dərəcədə həyəcanlanar, titrəyər, qorxar ki, ürəyi tab gətirməyib dayanar.</w:t>
      </w:r>
    </w:p>
    <w:p>
      <w:pPr>
        <w:ind w:firstLine="425"/>
        <w:jc w:val="both"/>
      </w:pPr>
      <w:r>
        <w:rPr>
          <w:rFonts w:ascii="Times New Roman" w:hAnsi="Times New Roman" w:cs="Times New Roman"/>
          <w:b w:val="0"/>
          <w:i w:val="0"/>
          <w:sz w:val="24"/>
        </w:rPr>
        <w:t>Sultan sarsılar, bu sonsuz ayrılıqdan qəlbi yaralanar. Türkmən qızına bir məzar qazdırar və üzərində bu misraları yazdırar:</w:t>
      </w:r>
    </w:p>
    <w:p>
      <w:pPr>
        <w:ind w:firstLine="425"/>
        <w:jc w:val="both"/>
      </w:pPr>
      <w:r>
        <w:rPr>
          <w:rFonts w:ascii="Times New Roman" w:hAnsi="Times New Roman" w:cs="Times New Roman"/>
          <w:b w:val="0"/>
          <w:i w:val="0"/>
          <w:sz w:val="24"/>
        </w:rPr>
        <w:t>Merdüm-i dideme bilmem ne füsun etti felek</w:t>
      </w:r>
    </w:p>
    <w:p>
      <w:pPr>
        <w:ind w:firstLine="425"/>
        <w:jc w:val="both"/>
      </w:pPr>
      <w:r>
        <w:rPr>
          <w:rFonts w:ascii="Times New Roman" w:hAnsi="Times New Roman" w:cs="Times New Roman"/>
          <w:b w:val="0"/>
          <w:i w:val="0"/>
          <w:sz w:val="24"/>
        </w:rPr>
        <w:t>Giryemi kıldı hun eşkimi füzun etti felek</w:t>
      </w:r>
    </w:p>
    <w:p>
      <w:pPr>
        <w:ind w:firstLine="425"/>
        <w:jc w:val="both"/>
      </w:pPr>
      <w:r>
        <w:rPr>
          <w:rFonts w:ascii="Times New Roman" w:hAnsi="Times New Roman" w:cs="Times New Roman"/>
          <w:b w:val="0"/>
          <w:i w:val="0"/>
          <w:sz w:val="24"/>
        </w:rPr>
        <w:t>Şirler pençe-i kahrimdan olurken lerzan</w:t>
      </w:r>
    </w:p>
    <w:p>
      <w:pPr>
        <w:ind w:firstLine="425"/>
        <w:jc w:val="both"/>
      </w:pPr>
      <w:r>
        <w:rPr>
          <w:rFonts w:ascii="Times New Roman" w:hAnsi="Times New Roman" w:cs="Times New Roman"/>
          <w:b w:val="0"/>
          <w:i w:val="0"/>
          <w:sz w:val="24"/>
        </w:rPr>
        <w:t>Beni bir gözleri ahuya zebun etti felek</w:t>
      </w:r>
    </w:p>
    <w:p>
      <w:pPr>
        <w:spacing w:before="80" w:after="80"/>
        <w:ind w:firstLine="0"/>
        <w:jc w:val="center"/>
      </w:pPr>
      <w:r>
        <w:rPr>
          <w:rFonts w:ascii="Times New Roman" w:hAnsi="Times New Roman" w:cs="Times New Roman"/>
          <w:b w:val="0"/>
          <w:i w:val="0"/>
          <w:color w:val="909090"/>
          <w:sz w:val="24"/>
        </w:rPr>
        <w:t>* * *</w:t>
      </w:r>
    </w:p>
    <w:p>
      <w:pPr>
        <w:ind w:firstLine="425"/>
        <w:jc w:val="both"/>
      </w:pPr>
      <w:r>
        <w:rPr>
          <w:rFonts w:ascii="Times New Roman" w:hAnsi="Times New Roman" w:cs="Times New Roman"/>
          <w:b w:val="0"/>
          <w:i w:val="0"/>
          <w:sz w:val="24"/>
        </w:rPr>
        <w:t>Bilməm gözümə nə füsun etdi fələk,</w:t>
      </w:r>
    </w:p>
    <w:p>
      <w:pPr>
        <w:ind w:firstLine="425"/>
        <w:jc w:val="both"/>
      </w:pPr>
      <w:r>
        <w:rPr>
          <w:rFonts w:ascii="Times New Roman" w:hAnsi="Times New Roman" w:cs="Times New Roman"/>
          <w:b w:val="0"/>
          <w:i w:val="0"/>
          <w:sz w:val="24"/>
        </w:rPr>
        <w:t>qan ağlatdı mənə, eşqimi füzun etdi fələk.</w:t>
      </w:r>
    </w:p>
    <w:p>
      <w:pPr>
        <w:ind w:firstLine="425"/>
        <w:jc w:val="both"/>
      </w:pPr>
      <w:r>
        <w:rPr>
          <w:rFonts w:ascii="Times New Roman" w:hAnsi="Times New Roman" w:cs="Times New Roman"/>
          <w:b w:val="0"/>
          <w:i w:val="0"/>
          <w:sz w:val="24"/>
        </w:rPr>
        <w:t>Zəhmimdən şirlər lərzəyə gələrkən</w:t>
      </w:r>
    </w:p>
    <w:p>
      <w:pPr>
        <w:ind w:firstLine="425"/>
        <w:jc w:val="both"/>
      </w:pPr>
      <w:r>
        <w:rPr>
          <w:rFonts w:ascii="Times New Roman" w:hAnsi="Times New Roman" w:cs="Times New Roman"/>
          <w:b w:val="0"/>
          <w:i w:val="0"/>
          <w:sz w:val="24"/>
        </w:rPr>
        <w:t>məni bir gözləri ahuya əsir etdi fələk.</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Eşq nə məqam, nə də qorxu tanıyır; ürəyin sözünü söyləməkdən çəkinmə. Amma tale çox vaxt sevənlərin əlində deyil.</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