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26949" w14:textId="7B2D7E9E" w:rsidR="2B7E2F97" w:rsidRDefault="2B7E2F97" w:rsidP="569F33CF">
      <w:pPr>
        <w:pStyle w:val="Heading1"/>
        <w:pBdr>
          <w:bottom w:val="single" w:sz="12" w:space="1" w:color="000000"/>
        </w:pBdr>
        <w:spacing w:line="276" w:lineRule="auto"/>
      </w:pPr>
      <w:r w:rsidRPr="569F33CF">
        <w:rPr>
          <w:rFonts w:ascii="Aptos Display" w:eastAsia="Aptos Display" w:hAnsi="Aptos Display" w:cs="Aptos Display"/>
        </w:rPr>
        <w:t>2510</w:t>
      </w:r>
      <w:r w:rsidR="3DA7F286" w:rsidRPr="569F33CF">
        <w:rPr>
          <w:rFonts w:ascii="Aptos Display" w:eastAsia="Aptos Display" w:hAnsi="Aptos Display" w:cs="Aptos Display"/>
        </w:rPr>
        <w:t>1</w:t>
      </w:r>
      <w:r w:rsidRPr="569F33CF">
        <w:rPr>
          <w:rFonts w:ascii="Aptos Display" w:eastAsia="Aptos Display" w:hAnsi="Aptos Display" w:cs="Aptos Display"/>
        </w:rPr>
        <w:t xml:space="preserve">6_2026 Priority </w:t>
      </w:r>
      <w:r w:rsidR="29A21879" w:rsidRPr="569F33CF">
        <w:rPr>
          <w:rFonts w:ascii="Aptos Display" w:eastAsia="Aptos Display" w:hAnsi="Aptos Display" w:cs="Aptos Display"/>
        </w:rPr>
        <w:t>Programs</w:t>
      </w:r>
    </w:p>
    <w:p w14:paraId="5619415F" w14:textId="1AC73FEC" w:rsidR="00E437C9" w:rsidRDefault="00BD7B5F" w:rsidP="0DFDA330">
      <w:pPr>
        <w:pStyle w:val="Heading2"/>
        <w:spacing w:line="276" w:lineRule="auto"/>
      </w:pPr>
      <w:r>
        <w:br/>
      </w:r>
      <w:r w:rsidR="221B0B3C" w:rsidRPr="569F33CF">
        <w:rPr>
          <w:rFonts w:ascii="Aptos Display" w:eastAsia="Aptos Display" w:hAnsi="Aptos Display" w:cs="Aptos Display"/>
        </w:rPr>
        <w:t xml:space="preserve">Program </w:t>
      </w:r>
      <w:r w:rsidR="2B7E2F97" w:rsidRPr="569F33CF">
        <w:rPr>
          <w:rFonts w:ascii="Aptos Display" w:eastAsia="Aptos Display" w:hAnsi="Aptos Display" w:cs="Aptos Display"/>
        </w:rPr>
        <w:t>1: Intelligent Organic Growth</w:t>
      </w:r>
    </w:p>
    <w:p w14:paraId="0CC6856D" w14:textId="6FD9026D" w:rsidR="00E437C9" w:rsidRDefault="2B7E2F97" w:rsidP="18EEF0B7">
      <w:pPr>
        <w:spacing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  <w:b/>
          <w:bCs/>
        </w:rPr>
        <w:t>Owner:</w:t>
      </w:r>
      <w:r w:rsidRPr="18EEF0B7">
        <w:rPr>
          <w:rFonts w:ascii="Aptos" w:eastAsia="Aptos" w:hAnsi="Aptos" w:cs="Aptos"/>
        </w:rPr>
        <w:t xml:space="preserve"> </w:t>
      </w:r>
      <w:r w:rsidR="0632027C" w:rsidRPr="18EEF0B7">
        <w:rPr>
          <w:rFonts w:ascii="Aptos" w:eastAsia="Aptos" w:hAnsi="Aptos" w:cs="Aptos"/>
        </w:rPr>
        <w:t>Advisory Sales (Charlie)</w:t>
      </w:r>
      <w:r w:rsidR="00BD7B5F">
        <w:br/>
      </w:r>
      <w:r w:rsidRPr="18EEF0B7">
        <w:rPr>
          <w:rFonts w:ascii="Aptos" w:eastAsia="Aptos" w:hAnsi="Aptos" w:cs="Aptos"/>
          <w:b/>
          <w:bCs/>
        </w:rPr>
        <w:t>Supporting:</w:t>
      </w:r>
      <w:r w:rsidRPr="18EEF0B7">
        <w:rPr>
          <w:rFonts w:ascii="Aptos" w:eastAsia="Aptos" w:hAnsi="Aptos" w:cs="Aptos"/>
        </w:rPr>
        <w:t xml:space="preserve"> Advisory Ops, Strategic Insights, Data</w:t>
      </w:r>
    </w:p>
    <w:p w14:paraId="57E792F2" w14:textId="5DBA9B2E" w:rsidR="00E437C9" w:rsidRDefault="2B7E2F97" w:rsidP="18EEF0B7">
      <w:pPr>
        <w:pStyle w:val="Heading3"/>
      </w:pPr>
      <w:r w:rsidRPr="18EEF0B7">
        <w:t>Impact</w:t>
      </w:r>
    </w:p>
    <w:p w14:paraId="41E59D86" w14:textId="61E0416D" w:rsidR="00E437C9" w:rsidRDefault="2B7E2F97" w:rsidP="0DFDA330">
      <w:pPr>
        <w:spacing w:line="276" w:lineRule="auto"/>
      </w:pPr>
      <w:r w:rsidRPr="18EEF0B7">
        <w:rPr>
          <w:rFonts w:ascii="Aptos" w:eastAsia="Aptos" w:hAnsi="Aptos" w:cs="Aptos"/>
        </w:rPr>
        <w:t>Prove repeatable, predictable sales mechanics with documented unit economics to enable confident scaling and investment decisions.</w:t>
      </w:r>
    </w:p>
    <w:p w14:paraId="63465E6C" w14:textId="51CACC84" w:rsidR="2B7E2F97" w:rsidRDefault="2B7E2F97" w:rsidP="18EEF0B7">
      <w:pPr>
        <w:pStyle w:val="Heading3"/>
      </w:pPr>
      <w:r w:rsidRPr="18EEF0B7">
        <w:t>Projects</w:t>
      </w:r>
    </w:p>
    <w:p w14:paraId="7AA85AD2" w14:textId="2BFCF37C" w:rsidR="00E437C9" w:rsidRDefault="2B7E2F97" w:rsidP="18EEF0B7">
      <w:pPr>
        <w:spacing w:line="276" w:lineRule="auto"/>
        <w:ind w:left="720"/>
      </w:pPr>
      <w:r w:rsidRPr="18EEF0B7">
        <w:rPr>
          <w:rFonts w:ascii="Aptos" w:eastAsia="Aptos" w:hAnsi="Aptos" w:cs="Aptos"/>
          <w:b/>
          <w:bCs/>
        </w:rPr>
        <w:t>1. Fuel growth with accessible sales, customer, and market intelligence</w:t>
      </w:r>
    </w:p>
    <w:p w14:paraId="5BCA6C4B" w14:textId="26BE985F" w:rsidR="2B7E2F97" w:rsidRDefault="2B7E2F97" w:rsidP="18EEF0B7">
      <w:pPr>
        <w:pStyle w:val="ListParagraph"/>
        <w:numPr>
          <w:ilvl w:val="0"/>
          <w:numId w:val="35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Define</w:t>
      </w:r>
      <w:r w:rsidR="52456968" w:rsidRPr="18EEF0B7">
        <w:rPr>
          <w:rFonts w:ascii="Aptos" w:eastAsia="Aptos" w:hAnsi="Aptos" w:cs="Aptos"/>
        </w:rPr>
        <w:t xml:space="preserve">, </w:t>
      </w:r>
      <w:r w:rsidRPr="18EEF0B7">
        <w:rPr>
          <w:rFonts w:ascii="Aptos" w:eastAsia="Aptos" w:hAnsi="Aptos" w:cs="Aptos"/>
        </w:rPr>
        <w:t>produce</w:t>
      </w:r>
      <w:r w:rsidR="3676B321" w:rsidRPr="18EEF0B7">
        <w:rPr>
          <w:rFonts w:ascii="Aptos" w:eastAsia="Aptos" w:hAnsi="Aptos" w:cs="Aptos"/>
        </w:rPr>
        <w:t>, and utilize</w:t>
      </w:r>
      <w:r w:rsidRPr="18EEF0B7">
        <w:rPr>
          <w:rFonts w:ascii="Aptos" w:eastAsia="Aptos" w:hAnsi="Aptos" w:cs="Aptos"/>
        </w:rPr>
        <w:t xml:space="preserve"> performanc</w:t>
      </w:r>
      <w:r w:rsidR="4BFBAE5F" w:rsidRPr="18EEF0B7">
        <w:rPr>
          <w:rFonts w:ascii="Aptos" w:eastAsia="Aptos" w:hAnsi="Aptos" w:cs="Aptos"/>
        </w:rPr>
        <w:t>e analytics that prove which of our investments are working</w:t>
      </w:r>
    </w:p>
    <w:p w14:paraId="04462B00" w14:textId="1E07CA0A" w:rsidR="4BFBAE5F" w:rsidRDefault="4BFBAE5F" w:rsidP="18EEF0B7">
      <w:pPr>
        <w:pStyle w:val="ListParagraph"/>
        <w:numPr>
          <w:ilvl w:val="0"/>
          <w:numId w:val="35"/>
        </w:numPr>
        <w:spacing w:after="0" w:line="276" w:lineRule="auto"/>
        <w:rPr>
          <w:rFonts w:ascii="Aptos" w:eastAsia="Aptos" w:hAnsi="Aptos" w:cs="Aptos"/>
        </w:rPr>
      </w:pPr>
      <w:r w:rsidRPr="0A50DA99">
        <w:rPr>
          <w:rFonts w:ascii="Aptos" w:eastAsia="Aptos" w:hAnsi="Aptos" w:cs="Aptos"/>
        </w:rPr>
        <w:t>Define</w:t>
      </w:r>
      <w:r w:rsidR="144DD086" w:rsidRPr="0A50DA99">
        <w:rPr>
          <w:rFonts w:ascii="Aptos" w:eastAsia="Aptos" w:hAnsi="Aptos" w:cs="Aptos"/>
        </w:rPr>
        <w:t>, produce, and utilize</w:t>
      </w:r>
      <w:r w:rsidRPr="0A50DA99">
        <w:rPr>
          <w:rFonts w:ascii="Aptos" w:eastAsia="Aptos" w:hAnsi="Aptos" w:cs="Aptos"/>
        </w:rPr>
        <w:t xml:space="preserve"> </w:t>
      </w:r>
      <w:r w:rsidR="2B7E2F97" w:rsidRPr="0A50DA99">
        <w:rPr>
          <w:rFonts w:ascii="Aptos" w:eastAsia="Aptos" w:hAnsi="Aptos" w:cs="Aptos"/>
        </w:rPr>
        <w:t xml:space="preserve">customer </w:t>
      </w:r>
      <w:r w:rsidR="1753F43A" w:rsidRPr="0A50DA99">
        <w:rPr>
          <w:rFonts w:ascii="Aptos" w:eastAsia="Aptos" w:hAnsi="Aptos" w:cs="Aptos"/>
        </w:rPr>
        <w:t xml:space="preserve">and market </w:t>
      </w:r>
      <w:r w:rsidR="2B7E2F97" w:rsidRPr="0A50DA99">
        <w:rPr>
          <w:rFonts w:ascii="Aptos" w:eastAsia="Aptos" w:hAnsi="Aptos" w:cs="Aptos"/>
        </w:rPr>
        <w:t xml:space="preserve">intelligence </w:t>
      </w:r>
      <w:r w:rsidR="37E433C5" w:rsidRPr="0A50DA99">
        <w:rPr>
          <w:rFonts w:ascii="Aptos" w:eastAsia="Aptos" w:hAnsi="Aptos" w:cs="Aptos"/>
        </w:rPr>
        <w:t>that improves our go-to-market strategy</w:t>
      </w:r>
    </w:p>
    <w:p w14:paraId="53175773" w14:textId="38826B2B" w:rsidR="3E189BFF" w:rsidRDefault="3E189BFF" w:rsidP="0A50DA99">
      <w:pPr>
        <w:pStyle w:val="ListParagraph"/>
        <w:numPr>
          <w:ilvl w:val="0"/>
          <w:numId w:val="35"/>
        </w:numPr>
        <w:spacing w:after="0" w:line="276" w:lineRule="auto"/>
        <w:rPr>
          <w:rFonts w:ascii="Aptos" w:eastAsia="Aptos" w:hAnsi="Aptos" w:cs="Aptos"/>
        </w:rPr>
      </w:pPr>
      <w:r w:rsidRPr="0A50DA99">
        <w:rPr>
          <w:rFonts w:ascii="Aptos" w:eastAsia="Aptos" w:hAnsi="Aptos" w:cs="Aptos"/>
        </w:rPr>
        <w:t xml:space="preserve">Embed technology and insights </w:t>
      </w:r>
      <w:proofErr w:type="gramStart"/>
      <w:r w:rsidRPr="0A50DA99">
        <w:rPr>
          <w:rFonts w:ascii="Aptos" w:eastAsia="Aptos" w:hAnsi="Aptos" w:cs="Aptos"/>
        </w:rPr>
        <w:t>in</w:t>
      </w:r>
      <w:proofErr w:type="gramEnd"/>
      <w:r w:rsidRPr="0A50DA99">
        <w:rPr>
          <w:rFonts w:ascii="Aptos" w:eastAsia="Aptos" w:hAnsi="Aptos" w:cs="Aptos"/>
        </w:rPr>
        <w:t xml:space="preserve"> the day-to-day operations of Advisory Sales</w:t>
      </w:r>
    </w:p>
    <w:p w14:paraId="71D40679" w14:textId="571E32F2" w:rsidR="18EEF0B7" w:rsidRDefault="18EEF0B7" w:rsidP="18EEF0B7">
      <w:pPr>
        <w:pStyle w:val="ListParagraph"/>
        <w:spacing w:after="0" w:line="276" w:lineRule="auto"/>
        <w:ind w:left="1080"/>
        <w:rPr>
          <w:rFonts w:ascii="Aptos" w:eastAsia="Aptos" w:hAnsi="Aptos" w:cs="Aptos"/>
        </w:rPr>
      </w:pPr>
    </w:p>
    <w:p w14:paraId="5AC1BF43" w14:textId="18967DCC" w:rsidR="00E437C9" w:rsidRDefault="2B7E2F97" w:rsidP="18EEF0B7">
      <w:pPr>
        <w:spacing w:line="276" w:lineRule="auto"/>
        <w:ind w:left="720"/>
      </w:pPr>
      <w:r w:rsidRPr="18EEF0B7">
        <w:rPr>
          <w:rFonts w:ascii="Aptos" w:eastAsia="Aptos" w:hAnsi="Aptos" w:cs="Aptos"/>
          <w:b/>
          <w:bCs/>
        </w:rPr>
        <w:t xml:space="preserve">2. Test and align </w:t>
      </w:r>
      <w:r w:rsidR="2333E842" w:rsidRPr="18EEF0B7">
        <w:rPr>
          <w:rFonts w:ascii="Aptos" w:eastAsia="Aptos" w:hAnsi="Aptos" w:cs="Aptos"/>
          <w:b/>
          <w:bCs/>
        </w:rPr>
        <w:t xml:space="preserve">to optimized </w:t>
      </w:r>
      <w:r w:rsidRPr="18EEF0B7">
        <w:rPr>
          <w:rFonts w:ascii="Aptos" w:eastAsia="Aptos" w:hAnsi="Aptos" w:cs="Aptos"/>
          <w:b/>
          <w:bCs/>
        </w:rPr>
        <w:t>GTM strategy, sales</w:t>
      </w:r>
      <w:r w:rsidR="7835E2BE" w:rsidRPr="18EEF0B7">
        <w:rPr>
          <w:rFonts w:ascii="Aptos" w:eastAsia="Aptos" w:hAnsi="Aptos" w:cs="Aptos"/>
          <w:b/>
          <w:bCs/>
        </w:rPr>
        <w:t xml:space="preserve"> approach, and playbook creation</w:t>
      </w:r>
    </w:p>
    <w:p w14:paraId="04FA2454" w14:textId="56CDE2FB" w:rsidR="00E437C9" w:rsidRDefault="2B7E2F97" w:rsidP="0DFDA330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2-quarter test-and-learn phase with 24-seller cohort</w:t>
      </w:r>
    </w:p>
    <w:p w14:paraId="00ADDAA8" w14:textId="74A2FC5F" w:rsidR="00E437C9" w:rsidRDefault="2B7E2F97" w:rsidP="0DFDA330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Operationalizing insights-to-action</w:t>
      </w:r>
    </w:p>
    <w:p w14:paraId="0DC9DDBB" w14:textId="4776E291" w:rsidR="4C60543D" w:rsidRDefault="4C60543D" w:rsidP="18EEF0B7">
      <w:pPr>
        <w:pStyle w:val="ListParagraph"/>
        <w:numPr>
          <w:ilvl w:val="0"/>
          <w:numId w:val="3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Improve forecast accuracy, repeatability</w:t>
      </w:r>
      <w:r w:rsidR="511C079B" w:rsidRPr="18EEF0B7">
        <w:rPr>
          <w:rFonts w:ascii="Aptos" w:eastAsia="Aptos" w:hAnsi="Aptos" w:cs="Aptos"/>
        </w:rPr>
        <w:t>, and defensible “proof” of investment success</w:t>
      </w:r>
    </w:p>
    <w:p w14:paraId="65E121A6" w14:textId="7149F9D7" w:rsidR="00E437C9" w:rsidRDefault="28D66CD3" w:rsidP="18EEF0B7">
      <w:pPr>
        <w:pStyle w:val="Heading3"/>
      </w:pPr>
      <w:r w:rsidRPr="18EEF0B7">
        <w:t>Notes</w:t>
      </w:r>
    </w:p>
    <w:p w14:paraId="4B484E62" w14:textId="0CF69AB2" w:rsidR="00E437C9" w:rsidRDefault="28D66CD3" w:rsidP="18EEF0B7">
      <w:pPr>
        <w:spacing w:line="276" w:lineRule="auto"/>
        <w:ind w:left="720"/>
        <w:rPr>
          <w:rFonts w:ascii="Aptos" w:eastAsia="Aptos" w:hAnsi="Aptos" w:cs="Aptos"/>
          <w:b/>
          <w:bCs/>
        </w:rPr>
      </w:pPr>
      <w:r w:rsidRPr="18EEF0B7">
        <w:rPr>
          <w:rFonts w:ascii="Aptos" w:eastAsia="Aptos" w:hAnsi="Aptos" w:cs="Aptos"/>
          <w:b/>
          <w:bCs/>
        </w:rPr>
        <w:t>Examples of</w:t>
      </w:r>
      <w:r w:rsidR="2B7E2F97" w:rsidRPr="18EEF0B7">
        <w:rPr>
          <w:rFonts w:ascii="Aptos" w:eastAsia="Aptos" w:hAnsi="Aptos" w:cs="Aptos"/>
          <w:b/>
          <w:bCs/>
        </w:rPr>
        <w:t xml:space="preserve"> </w:t>
      </w:r>
      <w:r w:rsidR="04652921" w:rsidRPr="18EEF0B7">
        <w:rPr>
          <w:rFonts w:ascii="Aptos" w:eastAsia="Aptos" w:hAnsi="Aptos" w:cs="Aptos"/>
          <w:b/>
          <w:bCs/>
        </w:rPr>
        <w:t xml:space="preserve">what </w:t>
      </w:r>
      <w:r w:rsidR="2B7E2F97" w:rsidRPr="18EEF0B7">
        <w:rPr>
          <w:rFonts w:ascii="Aptos" w:eastAsia="Aptos" w:hAnsi="Aptos" w:cs="Aptos"/>
          <w:b/>
          <w:bCs/>
        </w:rPr>
        <w:t>"Proof" Means:</w:t>
      </w:r>
    </w:p>
    <w:p w14:paraId="6A2FBEBD" w14:textId="48DA6021" w:rsidR="00E437C9" w:rsidRDefault="2A893FB0" w:rsidP="0DFDA330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0DFDA330">
        <w:rPr>
          <w:rFonts w:ascii="Aptos" w:eastAsia="Aptos" w:hAnsi="Aptos" w:cs="Aptos"/>
        </w:rPr>
        <w:t>Repeatable ramp curve (time to productivity, quota attainment by tenure)</w:t>
      </w:r>
    </w:p>
    <w:p w14:paraId="3700D625" w14:textId="7490B758" w:rsidR="00E437C9" w:rsidRDefault="2A893FB0" w:rsidP="0DFDA330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0DFDA330">
        <w:rPr>
          <w:rFonts w:ascii="Aptos" w:eastAsia="Aptos" w:hAnsi="Aptos" w:cs="Aptos"/>
        </w:rPr>
        <w:t>Predictable conversion rates (pipeline stages, close rates by source/type)</w:t>
      </w:r>
    </w:p>
    <w:p w14:paraId="1C52AA20" w14:textId="74D05A2B" w:rsidR="00E437C9" w:rsidRDefault="2A893FB0" w:rsidP="0DFDA330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0DFDA330">
        <w:rPr>
          <w:rFonts w:ascii="Aptos" w:eastAsia="Aptos" w:hAnsi="Aptos" w:cs="Aptos"/>
        </w:rPr>
        <w:t>Defensible unit economics (CAC, LTV, payback period by segment)</w:t>
      </w:r>
    </w:p>
    <w:p w14:paraId="6209FAC0" w14:textId="41ED7D0F" w:rsidR="00E437C9" w:rsidRDefault="2B7E2F97" w:rsidP="0DFDA330">
      <w:pPr>
        <w:pStyle w:val="ListParagraph"/>
        <w:numPr>
          <w:ilvl w:val="0"/>
          <w:numId w:val="32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Attribution clarity (who/what drives revenue, cross-sell vs new logo)</w:t>
      </w:r>
    </w:p>
    <w:p w14:paraId="2D183EF3" w14:textId="11C2B62E" w:rsidR="18EEF0B7" w:rsidRDefault="18EEF0B7" w:rsidP="18EEF0B7">
      <w:pPr>
        <w:pBdr>
          <w:bottom w:val="single" w:sz="12" w:space="1" w:color="000000"/>
        </w:pBdr>
        <w:spacing w:line="276" w:lineRule="auto"/>
        <w:jc w:val="center"/>
      </w:pPr>
    </w:p>
    <w:p w14:paraId="12F54923" w14:textId="1CC996DE" w:rsidR="18EEF0B7" w:rsidRDefault="18EEF0B7" w:rsidP="18EEF0B7">
      <w:pPr>
        <w:pStyle w:val="Heading2"/>
        <w:spacing w:line="276" w:lineRule="auto"/>
        <w:rPr>
          <w:rFonts w:ascii="Aptos Display" w:eastAsia="Aptos Display" w:hAnsi="Aptos Display" w:cs="Aptos Display"/>
        </w:rPr>
      </w:pPr>
    </w:p>
    <w:p w14:paraId="2123EC4D" w14:textId="591A13E2" w:rsidR="00E437C9" w:rsidRDefault="0CDACDC0" w:rsidP="18EEF0B7">
      <w:pPr>
        <w:pStyle w:val="Heading2"/>
        <w:spacing w:line="276" w:lineRule="auto"/>
        <w:rPr>
          <w:rFonts w:ascii="Aptos Display" w:eastAsia="Aptos Display" w:hAnsi="Aptos Display" w:cs="Aptos Display"/>
        </w:rPr>
      </w:pPr>
      <w:r w:rsidRPr="569F33CF">
        <w:rPr>
          <w:rFonts w:ascii="Aptos Display" w:eastAsia="Aptos Display" w:hAnsi="Aptos Display" w:cs="Aptos Display"/>
        </w:rPr>
        <w:t>Program</w:t>
      </w:r>
      <w:r w:rsidR="2B7E2F97" w:rsidRPr="569F33CF">
        <w:rPr>
          <w:rFonts w:ascii="Aptos Display" w:eastAsia="Aptos Display" w:hAnsi="Aptos Display" w:cs="Aptos Display"/>
        </w:rPr>
        <w:t xml:space="preserve"> 2: S</w:t>
      </w:r>
      <w:r w:rsidR="7D47EC4D" w:rsidRPr="569F33CF">
        <w:rPr>
          <w:rFonts w:ascii="Aptos Display" w:eastAsia="Aptos Display" w:hAnsi="Aptos Display" w:cs="Aptos Display"/>
        </w:rPr>
        <w:t>calable S</w:t>
      </w:r>
      <w:r w:rsidR="2B7E2F97" w:rsidRPr="569F33CF">
        <w:rPr>
          <w:rFonts w:ascii="Aptos Display" w:eastAsia="Aptos Display" w:hAnsi="Aptos Display" w:cs="Aptos Display"/>
        </w:rPr>
        <w:t xml:space="preserve">ales Enablement </w:t>
      </w:r>
      <w:r w:rsidR="1EE6265F" w:rsidRPr="569F33CF">
        <w:rPr>
          <w:rFonts w:ascii="Aptos Display" w:eastAsia="Aptos Display" w:hAnsi="Aptos Display" w:cs="Aptos Display"/>
        </w:rPr>
        <w:t>and Demand Generation</w:t>
      </w:r>
    </w:p>
    <w:p w14:paraId="5C168FE6" w14:textId="75A76603" w:rsidR="00E437C9" w:rsidRDefault="2B7E2F97" w:rsidP="0DFDA330">
      <w:pPr>
        <w:spacing w:line="276" w:lineRule="auto"/>
      </w:pPr>
      <w:r w:rsidRPr="18EEF0B7">
        <w:rPr>
          <w:rFonts w:ascii="Aptos" w:eastAsia="Aptos" w:hAnsi="Aptos" w:cs="Aptos"/>
          <w:b/>
          <w:bCs/>
        </w:rPr>
        <w:t>Owner:</w:t>
      </w:r>
      <w:r w:rsidRPr="18EEF0B7">
        <w:rPr>
          <w:rFonts w:ascii="Aptos" w:eastAsia="Aptos" w:hAnsi="Aptos" w:cs="Aptos"/>
        </w:rPr>
        <w:t xml:space="preserve"> Advisory Ops (Kelley)</w:t>
      </w:r>
      <w:r w:rsidR="00BD7B5F">
        <w:br/>
      </w:r>
      <w:r w:rsidRPr="18EEF0B7">
        <w:rPr>
          <w:rFonts w:ascii="Aptos" w:eastAsia="Aptos" w:hAnsi="Aptos" w:cs="Aptos"/>
          <w:b/>
          <w:bCs/>
        </w:rPr>
        <w:t>Supporting:</w:t>
      </w:r>
      <w:r w:rsidRPr="18EEF0B7">
        <w:rPr>
          <w:rFonts w:ascii="Aptos" w:eastAsia="Aptos" w:hAnsi="Aptos" w:cs="Aptos"/>
        </w:rPr>
        <w:t xml:space="preserve"> Strategic Insights,</w:t>
      </w:r>
      <w:r w:rsidR="716FEE32" w:rsidRPr="18EEF0B7">
        <w:rPr>
          <w:rFonts w:ascii="Aptos" w:eastAsia="Aptos" w:hAnsi="Aptos" w:cs="Aptos"/>
        </w:rPr>
        <w:t xml:space="preserve"> Marketing,</w:t>
      </w:r>
      <w:r w:rsidRPr="18EEF0B7">
        <w:rPr>
          <w:rFonts w:ascii="Aptos" w:eastAsia="Aptos" w:hAnsi="Aptos" w:cs="Aptos"/>
        </w:rPr>
        <w:t xml:space="preserve"> Product</w:t>
      </w:r>
      <w:r w:rsidR="6B97C50E" w:rsidRPr="18EEF0B7">
        <w:rPr>
          <w:rFonts w:ascii="Aptos" w:eastAsia="Aptos" w:hAnsi="Aptos" w:cs="Aptos"/>
        </w:rPr>
        <w:t>/</w:t>
      </w:r>
      <w:r w:rsidRPr="18EEF0B7">
        <w:rPr>
          <w:rFonts w:ascii="Aptos" w:eastAsia="Aptos" w:hAnsi="Aptos" w:cs="Aptos"/>
        </w:rPr>
        <w:t>Technology</w:t>
      </w:r>
    </w:p>
    <w:p w14:paraId="23EF7ED3" w14:textId="5DBA9B2E" w:rsidR="20F2DBE1" w:rsidRDefault="20F2DBE1" w:rsidP="18EEF0B7">
      <w:pPr>
        <w:pStyle w:val="Heading3"/>
      </w:pPr>
      <w:r w:rsidRPr="18EEF0B7">
        <w:t>Impact</w:t>
      </w:r>
    </w:p>
    <w:p w14:paraId="6FFCF053" w14:textId="23AAEC94" w:rsidR="22FB640B" w:rsidRDefault="22FB640B" w:rsidP="18EEF0B7">
      <w:r w:rsidRPr="18EEF0B7">
        <w:t>Accelerate rep productivity and reduce time-to-</w:t>
      </w:r>
      <w:proofErr w:type="gramStart"/>
      <w:r w:rsidRPr="18EEF0B7">
        <w:t>first-deal</w:t>
      </w:r>
      <w:proofErr w:type="gramEnd"/>
      <w:r w:rsidRPr="18EEF0B7">
        <w:t xml:space="preserve"> through proven enablement and demand gen infrastructure</w:t>
      </w:r>
    </w:p>
    <w:p w14:paraId="26241909" w14:textId="51CACC84" w:rsidR="20F2DBE1" w:rsidRDefault="20F2DBE1" w:rsidP="18EEF0B7">
      <w:pPr>
        <w:pStyle w:val="Heading3"/>
      </w:pPr>
      <w:r w:rsidRPr="18EEF0B7">
        <w:t>Projects</w:t>
      </w:r>
    </w:p>
    <w:p w14:paraId="3EEF324F" w14:textId="79A4346F" w:rsidR="48385DFC" w:rsidRDefault="48385DFC" w:rsidP="18EEF0B7">
      <w:pPr>
        <w:pStyle w:val="ListParagraph"/>
        <w:numPr>
          <w:ilvl w:val="0"/>
          <w:numId w:val="9"/>
        </w:numPr>
        <w:rPr>
          <w:b/>
          <w:bCs/>
        </w:rPr>
      </w:pPr>
      <w:r w:rsidRPr="18EEF0B7">
        <w:rPr>
          <w:b/>
          <w:bCs/>
        </w:rPr>
        <w:t xml:space="preserve">Mature and align advanced sales enablement support to </w:t>
      </w:r>
      <w:r w:rsidR="569D8B54" w:rsidRPr="18EEF0B7">
        <w:rPr>
          <w:b/>
          <w:bCs/>
        </w:rPr>
        <w:t xml:space="preserve">an </w:t>
      </w:r>
      <w:r w:rsidRPr="18EEF0B7">
        <w:rPr>
          <w:b/>
          <w:bCs/>
        </w:rPr>
        <w:t>optimized go-to-market</w:t>
      </w:r>
      <w:r w:rsidR="46929951" w:rsidRPr="18EEF0B7">
        <w:rPr>
          <w:b/>
          <w:bCs/>
        </w:rPr>
        <w:t xml:space="preserve"> strategy (see program 01)</w:t>
      </w:r>
    </w:p>
    <w:p w14:paraId="30AABD00" w14:textId="0E6D68BD" w:rsidR="1B2042AF" w:rsidRDefault="1B2042AF" w:rsidP="18EEF0B7">
      <w:pPr>
        <w:pStyle w:val="ListParagraph"/>
        <w:numPr>
          <w:ilvl w:val="1"/>
          <w:numId w:val="9"/>
        </w:numPr>
      </w:pPr>
      <w:r w:rsidRPr="18EEF0B7">
        <w:t xml:space="preserve">Improve </w:t>
      </w:r>
      <w:r w:rsidR="71A2D782" w:rsidRPr="18EEF0B7">
        <w:t xml:space="preserve">ramp time, productivity, and efficiency for sellers through enablement, </w:t>
      </w:r>
      <w:r w:rsidR="69056D48" w:rsidRPr="18EEF0B7">
        <w:t xml:space="preserve">collateral, </w:t>
      </w:r>
      <w:r w:rsidR="71A2D782" w:rsidRPr="18EEF0B7">
        <w:t>training, development, and other resources</w:t>
      </w:r>
    </w:p>
    <w:p w14:paraId="5B2745BA" w14:textId="70380FD0" w:rsidR="18EEF0B7" w:rsidRDefault="18EEF0B7" w:rsidP="18EEF0B7">
      <w:pPr>
        <w:pStyle w:val="ListParagraph"/>
        <w:ind w:left="1440"/>
      </w:pPr>
    </w:p>
    <w:p w14:paraId="532DD4D3" w14:textId="0B636E3C" w:rsidR="5497A58D" w:rsidRDefault="5497A58D" w:rsidP="18EEF0B7">
      <w:pPr>
        <w:pStyle w:val="ListParagraph"/>
        <w:numPr>
          <w:ilvl w:val="0"/>
          <w:numId w:val="9"/>
        </w:numPr>
        <w:rPr>
          <w:b/>
          <w:bCs/>
        </w:rPr>
      </w:pPr>
      <w:r w:rsidRPr="18EEF0B7">
        <w:rPr>
          <w:b/>
          <w:bCs/>
        </w:rPr>
        <w:t xml:space="preserve">Build </w:t>
      </w:r>
      <w:r w:rsidR="46929951" w:rsidRPr="18EEF0B7">
        <w:rPr>
          <w:b/>
          <w:bCs/>
        </w:rPr>
        <w:t xml:space="preserve">and align </w:t>
      </w:r>
      <w:r w:rsidR="01AEBDCC" w:rsidRPr="18EEF0B7">
        <w:rPr>
          <w:b/>
          <w:bCs/>
        </w:rPr>
        <w:t xml:space="preserve">a revamped </w:t>
      </w:r>
      <w:r w:rsidR="46929951" w:rsidRPr="18EEF0B7">
        <w:rPr>
          <w:b/>
          <w:bCs/>
        </w:rPr>
        <w:t xml:space="preserve">marketing demand-gen strategy </w:t>
      </w:r>
      <w:r w:rsidR="3A862275" w:rsidRPr="18EEF0B7">
        <w:rPr>
          <w:b/>
          <w:bCs/>
        </w:rPr>
        <w:t>and execution</w:t>
      </w:r>
    </w:p>
    <w:p w14:paraId="181CF759" w14:textId="35BBF74F" w:rsidR="6C998E05" w:rsidRDefault="6C998E05" w:rsidP="18EEF0B7">
      <w:pPr>
        <w:pStyle w:val="ListParagraph"/>
        <w:numPr>
          <w:ilvl w:val="1"/>
          <w:numId w:val="9"/>
        </w:numPr>
      </w:pPr>
      <w:r w:rsidRPr="18EEF0B7">
        <w:t xml:space="preserve">Build and operate a scalable demand generation practice that tightly aligns with sales </w:t>
      </w:r>
    </w:p>
    <w:p w14:paraId="106622D6" w14:textId="201A89F5" w:rsidR="73CEAACB" w:rsidRDefault="73CEAACB" w:rsidP="18EEF0B7">
      <w:pPr>
        <w:pStyle w:val="ListParagraph"/>
        <w:numPr>
          <w:ilvl w:val="1"/>
          <w:numId w:val="9"/>
        </w:numPr>
      </w:pPr>
      <w:r w:rsidRPr="18EEF0B7">
        <w:t xml:space="preserve">Identify </w:t>
      </w:r>
      <w:r w:rsidR="23753A31" w:rsidRPr="18EEF0B7">
        <w:t xml:space="preserve">optimal </w:t>
      </w:r>
      <w:r w:rsidRPr="18EEF0B7">
        <w:t>channel</w:t>
      </w:r>
      <w:r w:rsidR="53BDB7A7" w:rsidRPr="18EEF0B7">
        <w:t xml:space="preserve"> mix</w:t>
      </w:r>
      <w:r w:rsidR="778F2508" w:rsidRPr="18EEF0B7">
        <w:t>,</w:t>
      </w:r>
      <w:r w:rsidR="6C998E05" w:rsidRPr="18EEF0B7">
        <w:t xml:space="preserve"> messaging, systems, and </w:t>
      </w:r>
      <w:r w:rsidR="076CF04B" w:rsidRPr="18EEF0B7">
        <w:t>practice</w:t>
      </w:r>
      <w:r w:rsidR="0AAE09D7" w:rsidRPr="18EEF0B7">
        <w:t>s</w:t>
      </w:r>
      <w:r w:rsidR="076CF04B" w:rsidRPr="18EEF0B7">
        <w:t xml:space="preserve"> </w:t>
      </w:r>
      <w:r w:rsidR="3C4AC88B" w:rsidRPr="18EEF0B7">
        <w:t xml:space="preserve">that will increase </w:t>
      </w:r>
      <w:r w:rsidR="076CF04B" w:rsidRPr="18EEF0B7">
        <w:t xml:space="preserve">LTV/CAC </w:t>
      </w:r>
    </w:p>
    <w:p w14:paraId="7F2B7912" w14:textId="0E3FC1FD" w:rsidR="20F2DBE1" w:rsidRDefault="20F2DBE1" w:rsidP="18EEF0B7">
      <w:pPr>
        <w:pStyle w:val="Heading3"/>
      </w:pPr>
      <w:r w:rsidRPr="18EEF0B7">
        <w:t>Notes</w:t>
      </w:r>
    </w:p>
    <w:p w14:paraId="7CBBD383" w14:textId="1382C400" w:rsidR="6DC17F94" w:rsidRDefault="6DC17F94" w:rsidP="18EEF0B7">
      <w:pPr>
        <w:pStyle w:val="ListParagraph"/>
        <w:numPr>
          <w:ilvl w:val="0"/>
          <w:numId w:val="27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Go-to-market strategy finalization dependency (Program 01)</w:t>
      </w:r>
    </w:p>
    <w:p w14:paraId="0EA36396" w14:textId="40708D17" w:rsidR="6DC17F94" w:rsidRDefault="6DC17F94" w:rsidP="18EEF0B7">
      <w:pPr>
        <w:pStyle w:val="ListParagraph"/>
        <w:numPr>
          <w:ilvl w:val="0"/>
          <w:numId w:val="27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Resource/capacity constraints to be addressed</w:t>
      </w:r>
    </w:p>
    <w:p w14:paraId="06E938DF" w14:textId="16973971" w:rsidR="00E437C9" w:rsidRDefault="00E437C9" w:rsidP="18EEF0B7">
      <w:pPr>
        <w:pBdr>
          <w:bottom w:val="single" w:sz="12" w:space="1" w:color="000000"/>
        </w:pBdr>
        <w:spacing w:line="276" w:lineRule="auto"/>
      </w:pPr>
    </w:p>
    <w:p w14:paraId="3A6BC2BA" w14:textId="7B61BCDD" w:rsidR="18EEF0B7" w:rsidRDefault="18EEF0B7" w:rsidP="18EEF0B7">
      <w:pPr>
        <w:spacing w:line="276" w:lineRule="auto"/>
      </w:pPr>
    </w:p>
    <w:p w14:paraId="5119F1C3" w14:textId="53A87088" w:rsidR="00E437C9" w:rsidRDefault="24313475" w:rsidP="0DFDA330">
      <w:pPr>
        <w:pStyle w:val="Heading2"/>
        <w:spacing w:line="276" w:lineRule="auto"/>
      </w:pPr>
      <w:r w:rsidRPr="569F33CF">
        <w:rPr>
          <w:rFonts w:ascii="Aptos Display" w:eastAsia="Aptos Display" w:hAnsi="Aptos Display" w:cs="Aptos Display"/>
        </w:rPr>
        <w:t>Program</w:t>
      </w:r>
      <w:r w:rsidR="08D52A16" w:rsidRPr="569F33CF">
        <w:rPr>
          <w:rFonts w:ascii="Aptos Display" w:eastAsia="Aptos Display" w:hAnsi="Aptos Display" w:cs="Aptos Display"/>
        </w:rPr>
        <w:t xml:space="preserve"> 3: Standardized, Tech-Enabled Experience</w:t>
      </w:r>
    </w:p>
    <w:p w14:paraId="2EDF0476" w14:textId="020E9DA2" w:rsidR="00E437C9" w:rsidRDefault="2B7E2F97" w:rsidP="0DFDA330">
      <w:pPr>
        <w:spacing w:line="276" w:lineRule="auto"/>
      </w:pPr>
      <w:r w:rsidRPr="18EEF0B7">
        <w:rPr>
          <w:rFonts w:ascii="Aptos" w:eastAsia="Aptos" w:hAnsi="Aptos" w:cs="Aptos"/>
          <w:b/>
          <w:bCs/>
        </w:rPr>
        <w:t>Owner:</w:t>
      </w:r>
      <w:r w:rsidRPr="18EEF0B7">
        <w:rPr>
          <w:rFonts w:ascii="Aptos" w:eastAsia="Aptos" w:hAnsi="Aptos" w:cs="Aptos"/>
        </w:rPr>
        <w:t xml:space="preserve"> CX</w:t>
      </w:r>
      <w:r w:rsidR="3D3E09F0" w:rsidRPr="18EEF0B7">
        <w:rPr>
          <w:rFonts w:ascii="Aptos" w:eastAsia="Aptos" w:hAnsi="Aptos" w:cs="Aptos"/>
        </w:rPr>
        <w:t xml:space="preserve"> (KW</w:t>
      </w:r>
      <w:r w:rsidRPr="18EEF0B7">
        <w:rPr>
          <w:rFonts w:ascii="Aptos" w:eastAsia="Aptos" w:hAnsi="Aptos" w:cs="Aptos"/>
        </w:rPr>
        <w:t xml:space="preserve">) </w:t>
      </w:r>
    </w:p>
    <w:p w14:paraId="5C0571BA" w14:textId="3EF397F8" w:rsidR="00E437C9" w:rsidRDefault="2B7E2F97" w:rsidP="18EEF0B7">
      <w:pPr>
        <w:spacing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  <w:b/>
          <w:bCs/>
        </w:rPr>
        <w:t>Supporting:</w:t>
      </w:r>
      <w:r w:rsidRPr="18EEF0B7">
        <w:rPr>
          <w:rFonts w:ascii="Aptos" w:eastAsia="Aptos" w:hAnsi="Aptos" w:cs="Aptos"/>
        </w:rPr>
        <w:t xml:space="preserve"> </w:t>
      </w:r>
      <w:r w:rsidR="7A873C89" w:rsidRPr="18EEF0B7">
        <w:rPr>
          <w:rFonts w:ascii="Aptos" w:eastAsia="Aptos" w:hAnsi="Aptos" w:cs="Aptos"/>
        </w:rPr>
        <w:t xml:space="preserve">Product &amp; Technology, </w:t>
      </w:r>
      <w:r w:rsidRPr="18EEF0B7">
        <w:rPr>
          <w:rFonts w:ascii="Aptos" w:eastAsia="Aptos" w:hAnsi="Aptos" w:cs="Aptos"/>
        </w:rPr>
        <w:t xml:space="preserve">Biz Ops, </w:t>
      </w:r>
      <w:r w:rsidR="0E3ED8CB" w:rsidRPr="18EEF0B7">
        <w:rPr>
          <w:rFonts w:ascii="Aptos" w:eastAsia="Aptos" w:hAnsi="Aptos" w:cs="Aptos"/>
        </w:rPr>
        <w:t xml:space="preserve">Finance, </w:t>
      </w:r>
      <w:r w:rsidR="0BF1D328" w:rsidRPr="18EEF0B7">
        <w:rPr>
          <w:rFonts w:ascii="Aptos" w:eastAsia="Aptos" w:hAnsi="Aptos" w:cs="Aptos"/>
        </w:rPr>
        <w:t>Strategic Insights</w:t>
      </w:r>
    </w:p>
    <w:p w14:paraId="32E28BDF" w14:textId="5DBA9B2E" w:rsidR="44DC9BDF" w:rsidRDefault="44DC9BDF" w:rsidP="18EEF0B7">
      <w:pPr>
        <w:pStyle w:val="Heading3"/>
      </w:pPr>
      <w:r w:rsidRPr="18EEF0B7">
        <w:t>Impact</w:t>
      </w:r>
    </w:p>
    <w:p w14:paraId="2163692F" w14:textId="4D80774F" w:rsidR="5BAECD32" w:rsidRDefault="5BAECD32" w:rsidP="18EEF0B7">
      <w:r w:rsidRPr="18EEF0B7">
        <w:t>Making customer engagement measurable and scalable through standards-first, tech-enabled delivery</w:t>
      </w:r>
    </w:p>
    <w:p w14:paraId="5EEBAB5F" w14:textId="51CACC84" w:rsidR="44DC9BDF" w:rsidRDefault="44DC9BDF" w:rsidP="18EEF0B7">
      <w:pPr>
        <w:pStyle w:val="Heading3"/>
      </w:pPr>
      <w:r w:rsidRPr="18EEF0B7">
        <w:lastRenderedPageBreak/>
        <w:t>Projects</w:t>
      </w:r>
    </w:p>
    <w:p w14:paraId="74EE1EFD" w14:textId="490E123C" w:rsidR="5B17AC97" w:rsidRDefault="5B17AC97" w:rsidP="18EEF0B7">
      <w:pPr>
        <w:pStyle w:val="ListParagraph"/>
        <w:numPr>
          <w:ilvl w:val="0"/>
          <w:numId w:val="7"/>
        </w:numPr>
        <w:rPr>
          <w:rFonts w:ascii="Aptos" w:eastAsia="Aptos" w:hAnsi="Aptos" w:cs="Aptos"/>
          <w:b/>
          <w:bCs/>
        </w:rPr>
      </w:pPr>
      <w:r w:rsidRPr="18EEF0B7">
        <w:rPr>
          <w:rFonts w:ascii="Aptos" w:eastAsia="Aptos" w:hAnsi="Aptos" w:cs="Aptos"/>
          <w:b/>
          <w:bCs/>
        </w:rPr>
        <w:t>Establish CX Quality Standards, Targets, and Measurement</w:t>
      </w:r>
    </w:p>
    <w:p w14:paraId="6655ACAE" w14:textId="57934F72" w:rsidR="5B17AC97" w:rsidRDefault="5B17AC97" w:rsidP="18EEF0B7">
      <w:pPr>
        <w:pStyle w:val="ListParagraph"/>
        <w:numPr>
          <w:ilvl w:val="0"/>
          <w:numId w:val="6"/>
        </w:numPr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CX customer-facing (non-Route 1) processes and artifacts catalogued</w:t>
      </w:r>
    </w:p>
    <w:p w14:paraId="0F695273" w14:textId="369F7C3F" w:rsidR="5B17AC97" w:rsidRDefault="5B17AC97" w:rsidP="18EEF0B7">
      <w:pPr>
        <w:pStyle w:val="ListParagraph"/>
        <w:numPr>
          <w:ilvl w:val="0"/>
          <w:numId w:val="6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Quality metrics &amp; targets validated/defined with customer &amp; team input (w/ tiered support model overlay to segment targets)</w:t>
      </w:r>
    </w:p>
    <w:p w14:paraId="1C395BE7" w14:textId="7057B0F9" w:rsidR="5B17AC97" w:rsidRDefault="5B17AC97" w:rsidP="18EEF0B7">
      <w:pPr>
        <w:pStyle w:val="ListParagraph"/>
        <w:numPr>
          <w:ilvl w:val="0"/>
          <w:numId w:val="6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Cost-to-support baseline </w:t>
      </w:r>
      <w:proofErr w:type="gramStart"/>
      <w:r w:rsidRPr="18EEF0B7">
        <w:rPr>
          <w:rFonts w:ascii="Aptos" w:eastAsia="Aptos" w:hAnsi="Aptos" w:cs="Aptos"/>
        </w:rPr>
        <w:t>validated</w:t>
      </w:r>
      <w:proofErr w:type="gramEnd"/>
      <w:r w:rsidRPr="18EEF0B7">
        <w:rPr>
          <w:rFonts w:ascii="Aptos" w:eastAsia="Aptos" w:hAnsi="Aptos" w:cs="Aptos"/>
        </w:rPr>
        <w:t xml:space="preserve"> and trending path established </w:t>
      </w:r>
    </w:p>
    <w:p w14:paraId="36FA0401" w14:textId="56E98150" w:rsidR="5B17AC97" w:rsidRDefault="5B17AC97" w:rsidP="18EEF0B7">
      <w:pPr>
        <w:pStyle w:val="ListParagraph"/>
        <w:numPr>
          <w:ilvl w:val="0"/>
          <w:numId w:val="6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Insights-to-action</w:t>
      </w:r>
      <w:r w:rsidR="7E2E5FB2" w:rsidRPr="18EEF0B7">
        <w:rPr>
          <w:rFonts w:ascii="Aptos" w:eastAsia="Aptos" w:hAnsi="Aptos" w:cs="Aptos"/>
        </w:rPr>
        <w:t xml:space="preserve"> pipeline clarified and enacted </w:t>
      </w:r>
      <w:r w:rsidR="1AB1E0E0" w:rsidRPr="18EEF0B7">
        <w:rPr>
          <w:rFonts w:ascii="Aptos" w:eastAsia="Aptos" w:hAnsi="Aptos" w:cs="Aptos"/>
        </w:rPr>
        <w:t>for both risk and optimization intelligence</w:t>
      </w:r>
    </w:p>
    <w:p w14:paraId="747C3E48" w14:textId="73C4BE45" w:rsidR="18EEF0B7" w:rsidRDefault="18EEF0B7" w:rsidP="18EEF0B7">
      <w:pPr>
        <w:pStyle w:val="ListParagraph"/>
        <w:spacing w:after="0" w:line="276" w:lineRule="auto"/>
        <w:ind w:left="1440"/>
        <w:rPr>
          <w:rFonts w:ascii="Aptos" w:eastAsia="Aptos" w:hAnsi="Aptos" w:cs="Aptos"/>
        </w:rPr>
      </w:pPr>
    </w:p>
    <w:p w14:paraId="78376FE2" w14:textId="34158CC8" w:rsidR="5B17AC97" w:rsidRDefault="5B17AC97" w:rsidP="18EEF0B7">
      <w:pPr>
        <w:pStyle w:val="ListParagraph"/>
        <w:numPr>
          <w:ilvl w:val="0"/>
          <w:numId w:val="7"/>
        </w:numPr>
        <w:rPr>
          <w:rFonts w:ascii="Aptos" w:eastAsia="Aptos" w:hAnsi="Aptos" w:cs="Aptos"/>
          <w:b/>
          <w:bCs/>
        </w:rPr>
      </w:pPr>
      <w:r w:rsidRPr="18EEF0B7">
        <w:rPr>
          <w:rFonts w:ascii="Aptos" w:eastAsia="Aptos" w:hAnsi="Aptos" w:cs="Aptos"/>
          <w:b/>
          <w:bCs/>
        </w:rPr>
        <w:t>Tech Enablement Roll-out</w:t>
      </w:r>
    </w:p>
    <w:p w14:paraId="1F71D1EA" w14:textId="33181261" w:rsidR="3BFA9EEF" w:rsidRDefault="3BFA9EEF" w:rsidP="18EEF0B7">
      <w:pPr>
        <w:pStyle w:val="ListParagraph"/>
        <w:numPr>
          <w:ilvl w:val="1"/>
          <w:numId w:val="7"/>
        </w:numPr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Technology launch planning</w:t>
      </w:r>
      <w:r w:rsidR="285BC64C" w:rsidRPr="18EEF0B7">
        <w:rPr>
          <w:rFonts w:ascii="Aptos" w:eastAsia="Aptos" w:hAnsi="Aptos" w:cs="Aptos"/>
        </w:rPr>
        <w:t>, training,</w:t>
      </w:r>
      <w:r w:rsidRPr="18EEF0B7">
        <w:rPr>
          <w:rFonts w:ascii="Aptos" w:eastAsia="Aptos" w:hAnsi="Aptos" w:cs="Aptos"/>
        </w:rPr>
        <w:t xml:space="preserve"> and change management practice established</w:t>
      </w:r>
    </w:p>
    <w:p w14:paraId="0BDC3927" w14:textId="41882CC0" w:rsidR="5B17AC97" w:rsidRDefault="5B17AC97" w:rsidP="18EEF0B7">
      <w:pPr>
        <w:pStyle w:val="ListParagraph"/>
        <w:numPr>
          <w:ilvl w:val="1"/>
          <w:numId w:val="7"/>
        </w:numPr>
        <w:rPr>
          <w:rFonts w:ascii="Aptos" w:eastAsia="Aptos" w:hAnsi="Aptos" w:cs="Aptos"/>
        </w:rPr>
      </w:pPr>
      <w:r w:rsidRPr="0A50DA99">
        <w:rPr>
          <w:rFonts w:ascii="Aptos" w:eastAsia="Aptos" w:hAnsi="Aptos" w:cs="Aptos"/>
        </w:rPr>
        <w:t xml:space="preserve">Portal adoption in </w:t>
      </w:r>
      <w:r w:rsidR="64CFA435" w:rsidRPr="0A50DA99">
        <w:rPr>
          <w:rFonts w:ascii="Aptos" w:eastAsia="Aptos" w:hAnsi="Aptos" w:cs="Aptos"/>
        </w:rPr>
        <w:t>day-to-day</w:t>
      </w:r>
      <w:r w:rsidRPr="0A50DA99">
        <w:rPr>
          <w:rFonts w:ascii="Aptos" w:eastAsia="Aptos" w:hAnsi="Aptos" w:cs="Aptos"/>
        </w:rPr>
        <w:t xml:space="preserve"> operations</w:t>
      </w:r>
    </w:p>
    <w:p w14:paraId="0C525A9D" w14:textId="0957DFB8" w:rsidR="5B17AC97" w:rsidRDefault="5B17AC97" w:rsidP="18EEF0B7">
      <w:pPr>
        <w:pStyle w:val="ListParagraph"/>
        <w:numPr>
          <w:ilvl w:val="1"/>
          <w:numId w:val="7"/>
        </w:numPr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Lumopath customer engagement tracking launch</w:t>
      </w:r>
    </w:p>
    <w:p w14:paraId="3C8C610E" w14:textId="1503E1FC" w:rsidR="5B17AC97" w:rsidRDefault="5B17AC97" w:rsidP="18EEF0B7">
      <w:pPr>
        <w:pStyle w:val="ListParagraph"/>
        <w:numPr>
          <w:ilvl w:val="1"/>
          <w:numId w:val="7"/>
        </w:numPr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AI Innovation improvements embedded in process</w:t>
      </w:r>
    </w:p>
    <w:p w14:paraId="75D308C4" w14:textId="143E2F55" w:rsidR="7D173E84" w:rsidRDefault="7D173E84" w:rsidP="18EEF0B7">
      <w:pPr>
        <w:pStyle w:val="ListParagraph"/>
        <w:numPr>
          <w:ilvl w:val="1"/>
          <w:numId w:val="7"/>
        </w:numPr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Agent and context management approach established</w:t>
      </w:r>
    </w:p>
    <w:p w14:paraId="2853429B" w14:textId="1E7372EE" w:rsidR="18EEF0B7" w:rsidRDefault="18EEF0B7" w:rsidP="18EEF0B7">
      <w:pPr>
        <w:spacing w:after="0" w:line="276" w:lineRule="auto"/>
        <w:rPr>
          <w:rFonts w:ascii="Aptos" w:eastAsia="Aptos" w:hAnsi="Aptos" w:cs="Aptos"/>
        </w:rPr>
      </w:pPr>
    </w:p>
    <w:p w14:paraId="39D9528E" w14:textId="1F482444" w:rsidR="44DC9BDF" w:rsidRDefault="44DC9BDF" w:rsidP="18EEF0B7">
      <w:pPr>
        <w:pStyle w:val="Heading3"/>
      </w:pPr>
      <w:r w:rsidRPr="18EEF0B7">
        <w:t>Notes</w:t>
      </w:r>
      <w:r w:rsidRPr="18EEF0B7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66DC2EA1" w14:textId="0DF29F91" w:rsidR="00E437C9" w:rsidRDefault="2B7E2F97" w:rsidP="0DFDA330">
      <w:pPr>
        <w:pStyle w:val="ListParagraph"/>
        <w:numPr>
          <w:ilvl w:val="0"/>
          <w:numId w:val="21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Route 1 data quality </w:t>
      </w:r>
      <w:r w:rsidR="6C1F3652" w:rsidRPr="18EEF0B7">
        <w:rPr>
          <w:rFonts w:ascii="Aptos" w:eastAsia="Aptos" w:hAnsi="Aptos" w:cs="Aptos"/>
        </w:rPr>
        <w:t xml:space="preserve">must be </w:t>
      </w:r>
      <w:r w:rsidRPr="18EEF0B7">
        <w:rPr>
          <w:rFonts w:ascii="Aptos" w:eastAsia="Aptos" w:hAnsi="Aptos" w:cs="Aptos"/>
        </w:rPr>
        <w:t>sustained (regression would undermine measurement)</w:t>
      </w:r>
    </w:p>
    <w:p w14:paraId="1BAE5F8C" w14:textId="426BD098" w:rsidR="00E437C9" w:rsidRDefault="00E437C9" w:rsidP="18EEF0B7">
      <w:pPr>
        <w:pBdr>
          <w:bottom w:val="single" w:sz="12" w:space="1" w:color="000000"/>
        </w:pBdr>
        <w:spacing w:line="276" w:lineRule="auto"/>
        <w:jc w:val="center"/>
      </w:pPr>
    </w:p>
    <w:p w14:paraId="1E40653C" w14:textId="3C4EB1AA" w:rsidR="00E437C9" w:rsidRDefault="00E437C9" w:rsidP="18EEF0B7">
      <w:pPr>
        <w:pStyle w:val="Heading2"/>
        <w:spacing w:line="276" w:lineRule="auto"/>
        <w:rPr>
          <w:rFonts w:ascii="Aptos Display" w:eastAsia="Aptos Display" w:hAnsi="Aptos Display" w:cs="Aptos Display"/>
        </w:rPr>
      </w:pPr>
    </w:p>
    <w:p w14:paraId="32D53612" w14:textId="0A51AF5F" w:rsidR="00E437C9" w:rsidRDefault="5C3C8395" w:rsidP="0DFDA330">
      <w:pPr>
        <w:pStyle w:val="Heading2"/>
        <w:spacing w:line="276" w:lineRule="auto"/>
      </w:pPr>
      <w:r w:rsidRPr="569F33CF">
        <w:rPr>
          <w:rFonts w:ascii="Aptos Display" w:eastAsia="Aptos Display" w:hAnsi="Aptos Display" w:cs="Aptos Display"/>
        </w:rPr>
        <w:t>Program</w:t>
      </w:r>
      <w:r w:rsidR="2B7E2F97" w:rsidRPr="569F33CF">
        <w:rPr>
          <w:rFonts w:ascii="Aptos Display" w:eastAsia="Aptos Display" w:hAnsi="Aptos Display" w:cs="Aptos Display"/>
        </w:rPr>
        <w:t xml:space="preserve"> 4: Optimized Foundations</w:t>
      </w:r>
    </w:p>
    <w:p w14:paraId="29513C1F" w14:textId="0416D7AF" w:rsidR="00E437C9" w:rsidRDefault="2B7E2F97" w:rsidP="18EEF0B7">
      <w:pPr>
        <w:spacing w:line="276" w:lineRule="auto"/>
        <w:rPr>
          <w:rFonts w:ascii="Aptos" w:eastAsia="Aptos" w:hAnsi="Aptos" w:cs="Aptos"/>
        </w:rPr>
      </w:pPr>
      <w:r w:rsidRPr="0A50DA99">
        <w:rPr>
          <w:rFonts w:ascii="Aptos" w:eastAsia="Aptos" w:hAnsi="Aptos" w:cs="Aptos"/>
          <w:b/>
          <w:bCs/>
        </w:rPr>
        <w:t>Owner:</w:t>
      </w:r>
      <w:r w:rsidRPr="0A50DA99">
        <w:rPr>
          <w:rFonts w:ascii="Aptos" w:eastAsia="Aptos" w:hAnsi="Aptos" w:cs="Aptos"/>
        </w:rPr>
        <w:t xml:space="preserve"> </w:t>
      </w:r>
      <w:r w:rsidR="244BC2D8" w:rsidRPr="0A50DA99">
        <w:rPr>
          <w:rFonts w:ascii="Aptos" w:eastAsia="Aptos" w:hAnsi="Aptos" w:cs="Aptos"/>
        </w:rPr>
        <w:t xml:space="preserve">Biz Systems &amp; Data (KP) </w:t>
      </w:r>
      <w:r w:rsidR="00BD7B5F">
        <w:br/>
      </w:r>
      <w:r w:rsidRPr="0A50DA99">
        <w:rPr>
          <w:rFonts w:ascii="Aptos" w:eastAsia="Aptos" w:hAnsi="Aptos" w:cs="Aptos"/>
          <w:b/>
          <w:bCs/>
        </w:rPr>
        <w:t>Supporting:</w:t>
      </w:r>
      <w:r w:rsidRPr="0A50DA99">
        <w:rPr>
          <w:rFonts w:ascii="Aptos" w:eastAsia="Aptos" w:hAnsi="Aptos" w:cs="Aptos"/>
        </w:rPr>
        <w:t xml:space="preserve"> Biz Ops, Finance</w:t>
      </w:r>
      <w:r w:rsidR="714D452A" w:rsidRPr="0A50DA99">
        <w:rPr>
          <w:rFonts w:ascii="Aptos" w:eastAsia="Aptos" w:hAnsi="Aptos" w:cs="Aptos"/>
        </w:rPr>
        <w:t>/</w:t>
      </w:r>
      <w:r w:rsidR="54E42F6D" w:rsidRPr="0A50DA99">
        <w:rPr>
          <w:rFonts w:ascii="Aptos" w:eastAsia="Aptos" w:hAnsi="Aptos" w:cs="Aptos"/>
        </w:rPr>
        <w:t>Commissions</w:t>
      </w:r>
      <w:r w:rsidRPr="0A50DA99">
        <w:rPr>
          <w:rFonts w:ascii="Aptos" w:eastAsia="Aptos" w:hAnsi="Aptos" w:cs="Aptos"/>
        </w:rPr>
        <w:t>, Advisory Ops</w:t>
      </w:r>
      <w:r w:rsidR="672F654A" w:rsidRPr="0A50DA99">
        <w:rPr>
          <w:rFonts w:ascii="Aptos" w:eastAsia="Aptos" w:hAnsi="Aptos" w:cs="Aptos"/>
        </w:rPr>
        <w:t>, CX</w:t>
      </w:r>
      <w:r w:rsidR="38C61063" w:rsidRPr="0A50DA99">
        <w:rPr>
          <w:rFonts w:ascii="Aptos" w:eastAsia="Aptos" w:hAnsi="Aptos" w:cs="Aptos"/>
        </w:rPr>
        <w:t>, IT</w:t>
      </w:r>
      <w:r w:rsidR="024CB03D" w:rsidRPr="0A50DA99">
        <w:rPr>
          <w:rFonts w:ascii="Aptos" w:eastAsia="Aptos" w:hAnsi="Aptos" w:cs="Aptos"/>
        </w:rPr>
        <w:t>, Strategic Insights</w:t>
      </w:r>
    </w:p>
    <w:p w14:paraId="1FA8C5C2" w14:textId="5DBA9B2E" w:rsidR="00E437C9" w:rsidRDefault="039891C4" w:rsidP="18EEF0B7">
      <w:pPr>
        <w:pStyle w:val="Heading3"/>
      </w:pPr>
      <w:r w:rsidRPr="18EEF0B7">
        <w:t>Impact</w:t>
      </w:r>
    </w:p>
    <w:p w14:paraId="389905C8" w14:textId="5F63D1C8" w:rsidR="00E437C9" w:rsidRDefault="2CDA5BFC" w:rsidP="18EEF0B7">
      <w:pPr>
        <w:pStyle w:val="Heading2"/>
        <w:spacing w:before="0" w:after="0" w:line="276" w:lineRule="auto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r w:rsidRPr="18EEF0B7"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  <w:t>Enable data-driven decision-making across the organization through mature governance, reliable measurement, and trusted reporting</w:t>
      </w:r>
    </w:p>
    <w:p w14:paraId="482DA60F" w14:textId="2D0589F9" w:rsidR="00E437C9" w:rsidRDefault="00E437C9" w:rsidP="18EEF0B7"/>
    <w:p w14:paraId="1D67F501" w14:textId="51CACC84" w:rsidR="00E437C9" w:rsidRDefault="039891C4" w:rsidP="18EEF0B7">
      <w:pPr>
        <w:pStyle w:val="Heading3"/>
      </w:pPr>
      <w:r w:rsidRPr="18EEF0B7">
        <w:t>Projects</w:t>
      </w:r>
    </w:p>
    <w:p w14:paraId="1A7C746A" w14:textId="0D3165BF" w:rsidR="00E437C9" w:rsidRDefault="0A8E2819" w:rsidP="18EEF0B7">
      <w:pPr>
        <w:spacing w:line="276" w:lineRule="auto"/>
        <w:ind w:firstLine="450"/>
      </w:pPr>
      <w:r w:rsidRPr="18EEF0B7">
        <w:rPr>
          <w:rFonts w:ascii="Aptos" w:eastAsia="Aptos" w:hAnsi="Aptos" w:cs="Aptos"/>
          <w:b/>
          <w:bCs/>
        </w:rPr>
        <w:t xml:space="preserve">1. Reporting Overhaul Completed – Supporting Insights-to-Action </w:t>
      </w:r>
    </w:p>
    <w:p w14:paraId="7C7542E9" w14:textId="6B1D3B5D" w:rsidR="00E437C9" w:rsidRDefault="0A8E2819" w:rsidP="18EEF0B7">
      <w:pPr>
        <w:pStyle w:val="ListParagraph"/>
        <w:numPr>
          <w:ilvl w:val="0"/>
          <w:numId w:val="19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lastRenderedPageBreak/>
        <w:t>P0/P1/P2 metrics</w:t>
      </w:r>
      <w:r w:rsidR="2D57D7A3" w:rsidRPr="18EEF0B7">
        <w:rPr>
          <w:rFonts w:ascii="Aptos" w:eastAsia="Aptos" w:hAnsi="Aptos" w:cs="Aptos"/>
        </w:rPr>
        <w:t xml:space="preserve">-that-matter </w:t>
      </w:r>
      <w:r w:rsidRPr="18EEF0B7">
        <w:rPr>
          <w:rFonts w:ascii="Aptos" w:eastAsia="Aptos" w:hAnsi="Aptos" w:cs="Aptos"/>
        </w:rPr>
        <w:t>framework operational and trusted</w:t>
      </w:r>
    </w:p>
    <w:p w14:paraId="790230E0" w14:textId="516695D4" w:rsidR="00E437C9" w:rsidRDefault="0A8E2819" w:rsidP="18EEF0B7">
      <w:pPr>
        <w:pStyle w:val="ListParagraph"/>
        <w:numPr>
          <w:ilvl w:val="0"/>
          <w:numId w:val="19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Domain reporting</w:t>
      </w:r>
      <w:r w:rsidR="7F7DB63D" w:rsidRPr="18EEF0B7">
        <w:rPr>
          <w:rFonts w:ascii="Aptos" w:eastAsia="Aptos" w:hAnsi="Aptos" w:cs="Aptos"/>
        </w:rPr>
        <w:t xml:space="preserve"> ownership</w:t>
      </w:r>
      <w:r w:rsidRPr="18EEF0B7">
        <w:rPr>
          <w:rFonts w:ascii="Aptos" w:eastAsia="Aptos" w:hAnsi="Aptos" w:cs="Aptos"/>
        </w:rPr>
        <w:t xml:space="preserve"> clarity </w:t>
      </w:r>
      <w:r w:rsidR="7AB967B6" w:rsidRPr="18EEF0B7">
        <w:rPr>
          <w:rFonts w:ascii="Aptos" w:eastAsia="Aptos" w:hAnsi="Aptos" w:cs="Aptos"/>
        </w:rPr>
        <w:t>&amp; adoption</w:t>
      </w:r>
    </w:p>
    <w:p w14:paraId="46806730" w14:textId="719174C7" w:rsidR="00E437C9" w:rsidRDefault="0A8E2819" w:rsidP="18EEF0B7">
      <w:pPr>
        <w:pStyle w:val="ListParagraph"/>
        <w:numPr>
          <w:ilvl w:val="0"/>
          <w:numId w:val="19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Audit processes defined </w:t>
      </w:r>
    </w:p>
    <w:p w14:paraId="5268D7A7" w14:textId="3FDA43D3" w:rsidR="00E437C9" w:rsidRDefault="00E437C9" w:rsidP="18EEF0B7">
      <w:pPr>
        <w:pStyle w:val="ListParagraph"/>
        <w:spacing w:after="0" w:line="276" w:lineRule="auto"/>
        <w:ind w:left="1080"/>
        <w:rPr>
          <w:rFonts w:ascii="Aptos" w:eastAsia="Aptos" w:hAnsi="Aptos" w:cs="Aptos"/>
        </w:rPr>
      </w:pPr>
    </w:p>
    <w:p w14:paraId="18044102" w14:textId="54CFDFDD" w:rsidR="00E437C9" w:rsidRDefault="0A8E2819" w:rsidP="18EEF0B7">
      <w:pPr>
        <w:spacing w:line="276" w:lineRule="auto"/>
        <w:ind w:left="720" w:hanging="270"/>
      </w:pPr>
      <w:r w:rsidRPr="18EEF0B7">
        <w:rPr>
          <w:rFonts w:ascii="Aptos" w:eastAsia="Aptos" w:hAnsi="Aptos" w:cs="Aptos"/>
          <w:b/>
          <w:bCs/>
        </w:rPr>
        <w:t>2. Mature Data Governance, Management, Access</w:t>
      </w:r>
    </w:p>
    <w:p w14:paraId="6562FFF9" w14:textId="7D1C4673" w:rsidR="00E437C9" w:rsidRDefault="7BF22258" w:rsidP="18EEF0B7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Self-service analytics enabled</w:t>
      </w:r>
    </w:p>
    <w:p w14:paraId="566D1D2E" w14:textId="4D7AED06" w:rsidR="00E437C9" w:rsidRDefault="0A8E2819" w:rsidP="18EEF0B7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Data ownership</w:t>
      </w:r>
      <w:r w:rsidR="766CDBB1" w:rsidRPr="18EEF0B7">
        <w:rPr>
          <w:rFonts w:ascii="Aptos" w:eastAsia="Aptos" w:hAnsi="Aptos" w:cs="Aptos"/>
        </w:rPr>
        <w:t xml:space="preserve"> and accountability</w:t>
      </w:r>
      <w:r w:rsidRPr="18EEF0B7">
        <w:rPr>
          <w:rFonts w:ascii="Aptos" w:eastAsia="Aptos" w:hAnsi="Aptos" w:cs="Aptos"/>
        </w:rPr>
        <w:t xml:space="preserve"> model operational </w:t>
      </w:r>
    </w:p>
    <w:p w14:paraId="55666C28" w14:textId="58BA6022" w:rsidR="00E437C9" w:rsidRDefault="0A8E2819" w:rsidP="18EEF0B7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Data quality scoring </w:t>
      </w:r>
      <w:r w:rsidR="3616BECC" w:rsidRPr="18EEF0B7">
        <w:rPr>
          <w:rFonts w:ascii="Aptos" w:eastAsia="Aptos" w:hAnsi="Aptos" w:cs="Aptos"/>
        </w:rPr>
        <w:t xml:space="preserve">tracked and </w:t>
      </w:r>
      <w:r w:rsidRPr="18EEF0B7">
        <w:rPr>
          <w:rFonts w:ascii="Aptos" w:eastAsia="Aptos" w:hAnsi="Aptos" w:cs="Aptos"/>
        </w:rPr>
        <w:t>sustained</w:t>
      </w:r>
    </w:p>
    <w:p w14:paraId="7B8DA27F" w14:textId="0C1EC588" w:rsidR="00E437C9" w:rsidRDefault="0A8E2819" w:rsidP="18EEF0B7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Historical cleanup completion </w:t>
      </w:r>
    </w:p>
    <w:p w14:paraId="60D539DA" w14:textId="619F8370" w:rsidR="00E437C9" w:rsidRDefault="0A8E2819" w:rsidP="18EEF0B7">
      <w:pPr>
        <w:pStyle w:val="ListParagraph"/>
        <w:numPr>
          <w:ilvl w:val="0"/>
          <w:numId w:val="18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Governance framework operationalized (policy, education, enforcement)</w:t>
      </w:r>
    </w:p>
    <w:p w14:paraId="07FFD4AA" w14:textId="437FF0EF" w:rsidR="00E437C9" w:rsidRDefault="039891C4" w:rsidP="18EEF0B7">
      <w:pPr>
        <w:pStyle w:val="Heading3"/>
      </w:pPr>
      <w:r w:rsidRPr="18EEF0B7">
        <w:t>Notes</w:t>
      </w:r>
      <w:r w:rsidRPr="18EEF0B7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4FCD3C02" w14:textId="1B84CC81" w:rsidR="00E437C9" w:rsidRDefault="6B7BF770" w:rsidP="0DFDA330">
      <w:pPr>
        <w:pStyle w:val="ListParagraph"/>
        <w:numPr>
          <w:ilvl w:val="0"/>
          <w:numId w:val="17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Ownership and percentage of time allotments for data validation need to be clarified</w:t>
      </w:r>
    </w:p>
    <w:p w14:paraId="178272A3" w14:textId="68BCD854" w:rsidR="00E437C9" w:rsidRDefault="2B7E2F97" w:rsidP="0DFDA330">
      <w:pPr>
        <w:pStyle w:val="ListParagraph"/>
        <w:numPr>
          <w:ilvl w:val="0"/>
          <w:numId w:val="17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Capacity </w:t>
      </w:r>
      <w:r w:rsidR="374EC36B" w:rsidRPr="18EEF0B7">
        <w:rPr>
          <w:rFonts w:ascii="Aptos" w:eastAsia="Aptos" w:hAnsi="Aptos" w:cs="Aptos"/>
        </w:rPr>
        <w:t xml:space="preserve">concerns </w:t>
      </w:r>
      <w:r w:rsidRPr="18EEF0B7">
        <w:rPr>
          <w:rFonts w:ascii="Aptos" w:eastAsia="Aptos" w:hAnsi="Aptos" w:cs="Aptos"/>
        </w:rPr>
        <w:t>within data, analytics, data owner functions</w:t>
      </w:r>
    </w:p>
    <w:p w14:paraId="6B1A168D" w14:textId="2B9B66C4" w:rsidR="00E437C9" w:rsidRDefault="00E437C9" w:rsidP="18EEF0B7">
      <w:pPr>
        <w:pBdr>
          <w:bottom w:val="single" w:sz="12" w:space="1" w:color="000000"/>
        </w:pBdr>
        <w:spacing w:line="276" w:lineRule="auto"/>
        <w:jc w:val="center"/>
      </w:pPr>
    </w:p>
    <w:p w14:paraId="44C58410" w14:textId="01D90765" w:rsidR="00E437C9" w:rsidRDefault="00E437C9" w:rsidP="18EEF0B7">
      <w:pPr>
        <w:pStyle w:val="Heading2"/>
        <w:spacing w:line="276" w:lineRule="auto"/>
        <w:rPr>
          <w:rFonts w:ascii="Aptos Display" w:eastAsia="Aptos Display" w:hAnsi="Aptos Display" w:cs="Aptos Display"/>
        </w:rPr>
      </w:pPr>
    </w:p>
    <w:p w14:paraId="340FD2F7" w14:textId="25D44C4B" w:rsidR="00E437C9" w:rsidRDefault="6A8F9AA8" w:rsidP="0DFDA330">
      <w:pPr>
        <w:pStyle w:val="Heading2"/>
        <w:spacing w:line="276" w:lineRule="auto"/>
      </w:pPr>
      <w:r w:rsidRPr="569F33CF">
        <w:rPr>
          <w:rFonts w:ascii="Aptos Display" w:eastAsia="Aptos Display" w:hAnsi="Aptos Display" w:cs="Aptos Display"/>
        </w:rPr>
        <w:t>Program</w:t>
      </w:r>
      <w:r w:rsidR="2B7E2F97" w:rsidRPr="569F33CF">
        <w:rPr>
          <w:rFonts w:ascii="Aptos Display" w:eastAsia="Aptos Display" w:hAnsi="Aptos Display" w:cs="Aptos Display"/>
        </w:rPr>
        <w:t xml:space="preserve"> 5: Alignment &amp; Accountability</w:t>
      </w:r>
    </w:p>
    <w:p w14:paraId="18E0B50C" w14:textId="4544AF1D" w:rsidR="00E437C9" w:rsidRDefault="2B7E2F97" w:rsidP="18EEF0B7">
      <w:pPr>
        <w:spacing w:line="276" w:lineRule="auto"/>
        <w:rPr>
          <w:rFonts w:ascii="Aptos" w:eastAsia="Aptos" w:hAnsi="Aptos" w:cs="Aptos"/>
        </w:rPr>
      </w:pPr>
      <w:r w:rsidRPr="0A50DA99">
        <w:rPr>
          <w:rFonts w:ascii="Aptos" w:eastAsia="Aptos" w:hAnsi="Aptos" w:cs="Aptos"/>
          <w:b/>
          <w:bCs/>
        </w:rPr>
        <w:t>Owner:</w:t>
      </w:r>
      <w:r w:rsidRPr="0A50DA99">
        <w:rPr>
          <w:rFonts w:ascii="Aptos" w:eastAsia="Aptos" w:hAnsi="Aptos" w:cs="Aptos"/>
        </w:rPr>
        <w:t xml:space="preserve"> </w:t>
      </w:r>
      <w:r w:rsidR="26474E70" w:rsidRPr="0A50DA99">
        <w:rPr>
          <w:rFonts w:ascii="Aptos" w:eastAsia="Aptos" w:hAnsi="Aptos" w:cs="Aptos"/>
        </w:rPr>
        <w:t>People Ops</w:t>
      </w:r>
      <w:r w:rsidRPr="0A50DA99">
        <w:rPr>
          <w:rFonts w:ascii="Aptos" w:eastAsia="Aptos" w:hAnsi="Aptos" w:cs="Aptos"/>
        </w:rPr>
        <w:t xml:space="preserve"> (</w:t>
      </w:r>
      <w:r w:rsidR="77875F52" w:rsidRPr="0A50DA99">
        <w:rPr>
          <w:rFonts w:ascii="Aptos" w:eastAsia="Aptos" w:hAnsi="Aptos" w:cs="Aptos"/>
        </w:rPr>
        <w:t>AC)</w:t>
      </w:r>
      <w:r w:rsidR="00BD7B5F">
        <w:br/>
      </w:r>
      <w:r w:rsidRPr="0A50DA99">
        <w:rPr>
          <w:rFonts w:ascii="Aptos" w:eastAsia="Aptos" w:hAnsi="Aptos" w:cs="Aptos"/>
          <w:b/>
          <w:bCs/>
        </w:rPr>
        <w:t>Supporting:</w:t>
      </w:r>
      <w:r w:rsidRPr="0A50DA99">
        <w:rPr>
          <w:rFonts w:ascii="Aptos" w:eastAsia="Aptos" w:hAnsi="Aptos" w:cs="Aptos"/>
        </w:rPr>
        <w:t xml:space="preserve"> ELT</w:t>
      </w:r>
      <w:r w:rsidR="6CFB250D" w:rsidRPr="0A50DA99">
        <w:rPr>
          <w:rFonts w:ascii="Aptos" w:eastAsia="Aptos" w:hAnsi="Aptos" w:cs="Aptos"/>
        </w:rPr>
        <w:t xml:space="preserve"> &amp;</w:t>
      </w:r>
      <w:r w:rsidRPr="0A50DA99">
        <w:rPr>
          <w:rFonts w:ascii="Aptos" w:eastAsia="Aptos" w:hAnsi="Aptos" w:cs="Aptos"/>
        </w:rPr>
        <w:t xml:space="preserve"> VP groups</w:t>
      </w:r>
      <w:r w:rsidR="6D5B19C6" w:rsidRPr="0A50DA99">
        <w:rPr>
          <w:rFonts w:ascii="Aptos" w:eastAsia="Aptos" w:hAnsi="Aptos" w:cs="Aptos"/>
        </w:rPr>
        <w:t xml:space="preserve">, </w:t>
      </w:r>
      <w:r w:rsidR="30602D4E" w:rsidRPr="0A50DA99">
        <w:rPr>
          <w:rFonts w:ascii="Aptos" w:eastAsia="Aptos" w:hAnsi="Aptos" w:cs="Aptos"/>
        </w:rPr>
        <w:t>Business Operations</w:t>
      </w:r>
    </w:p>
    <w:p w14:paraId="42132CE6" w14:textId="5DBA9B2E" w:rsidR="3EB39EB7" w:rsidRDefault="3EB39EB7" w:rsidP="18EEF0B7">
      <w:pPr>
        <w:pStyle w:val="Heading3"/>
      </w:pPr>
      <w:r w:rsidRPr="18EEF0B7">
        <w:t>Impact</w:t>
      </w:r>
    </w:p>
    <w:p w14:paraId="4952BF19" w14:textId="7C25F2A1" w:rsidR="3D4F1E7B" w:rsidRDefault="3D4F1E7B" w:rsidP="18EEF0B7">
      <w:r w:rsidRPr="18EEF0B7">
        <w:t>Transform decision-making and execution through a single prioritization framework, invest in consistent communication, align incentives and recognition, and foster connection &amp; growth</w:t>
      </w:r>
    </w:p>
    <w:p w14:paraId="4DD4F04B" w14:textId="51CACC84" w:rsidR="3EB39EB7" w:rsidRDefault="3EB39EB7" w:rsidP="18EEF0B7">
      <w:pPr>
        <w:pStyle w:val="Heading3"/>
      </w:pPr>
      <w:r w:rsidRPr="18EEF0B7">
        <w:t>Projects</w:t>
      </w:r>
    </w:p>
    <w:p w14:paraId="13C92E26" w14:textId="69CDB01D" w:rsidR="2ED8BE7E" w:rsidRDefault="2ED8BE7E" w:rsidP="18EEF0B7">
      <w:pPr>
        <w:spacing w:line="276" w:lineRule="auto"/>
        <w:ind w:left="720" w:hanging="270"/>
        <w:rPr>
          <w:rFonts w:ascii="Aptos" w:eastAsia="Aptos" w:hAnsi="Aptos" w:cs="Aptos"/>
          <w:b/>
          <w:bCs/>
        </w:rPr>
      </w:pPr>
      <w:r w:rsidRPr="18EEF0B7">
        <w:rPr>
          <w:rFonts w:ascii="Aptos" w:eastAsia="Aptos" w:hAnsi="Aptos" w:cs="Aptos"/>
          <w:b/>
          <w:bCs/>
        </w:rPr>
        <w:t xml:space="preserve">1. </w:t>
      </w:r>
      <w:r w:rsidR="43EFAD01" w:rsidRPr="18EEF0B7">
        <w:rPr>
          <w:rFonts w:ascii="Aptos" w:eastAsia="Aptos" w:hAnsi="Aptos" w:cs="Aptos"/>
          <w:b/>
          <w:bCs/>
        </w:rPr>
        <w:t>Regular</w:t>
      </w:r>
      <w:r w:rsidRPr="18EEF0B7">
        <w:rPr>
          <w:rFonts w:ascii="Aptos" w:eastAsia="Aptos" w:hAnsi="Aptos" w:cs="Aptos"/>
          <w:b/>
          <w:bCs/>
        </w:rPr>
        <w:t xml:space="preserve"> re-prioritization</w:t>
      </w:r>
      <w:r w:rsidR="45F9FDBB" w:rsidRPr="18EEF0B7">
        <w:rPr>
          <w:rFonts w:ascii="Aptos" w:eastAsia="Aptos" w:hAnsi="Aptos" w:cs="Aptos"/>
          <w:b/>
          <w:bCs/>
        </w:rPr>
        <w:t xml:space="preserve"> &amp; </w:t>
      </w:r>
      <w:r w:rsidRPr="18EEF0B7">
        <w:rPr>
          <w:rFonts w:ascii="Aptos" w:eastAsia="Aptos" w:hAnsi="Aptos" w:cs="Aptos"/>
          <w:b/>
          <w:bCs/>
        </w:rPr>
        <w:t>decision making in the open via the Gateway</w:t>
      </w:r>
    </w:p>
    <w:p w14:paraId="56DC9A57" w14:textId="38E9E74C" w:rsidR="2ED8BE7E" w:rsidRDefault="2ED8BE7E" w:rsidP="18EEF0B7">
      <w:pPr>
        <w:pStyle w:val="ListParagraph"/>
        <w:numPr>
          <w:ilvl w:val="0"/>
          <w:numId w:val="15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Single entry point for </w:t>
      </w:r>
      <w:r w:rsidR="7481A069" w:rsidRPr="18EEF0B7">
        <w:rPr>
          <w:rFonts w:ascii="Aptos" w:eastAsia="Aptos" w:hAnsi="Aptos" w:cs="Aptos"/>
        </w:rPr>
        <w:t xml:space="preserve">meaningful </w:t>
      </w:r>
      <w:r w:rsidRPr="18EEF0B7">
        <w:rPr>
          <w:rFonts w:ascii="Aptos" w:eastAsia="Aptos" w:hAnsi="Aptos" w:cs="Aptos"/>
        </w:rPr>
        <w:t>requests, proposals, &amp; prioritization decisions</w:t>
      </w:r>
    </w:p>
    <w:p w14:paraId="777BAD57" w14:textId="2BC5CD08" w:rsidR="2ED8BE7E" w:rsidRDefault="2ED8BE7E" w:rsidP="18EEF0B7">
      <w:pPr>
        <w:pStyle w:val="ListParagraph"/>
        <w:numPr>
          <w:ilvl w:val="0"/>
          <w:numId w:val="15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Context + revenue impact documented for every request</w:t>
      </w:r>
    </w:p>
    <w:p w14:paraId="5AC3052D" w14:textId="1EAB9ECE" w:rsidR="3E131F81" w:rsidRDefault="3E131F81" w:rsidP="18EEF0B7">
      <w:pPr>
        <w:pStyle w:val="ListParagraph"/>
        <w:numPr>
          <w:ilvl w:val="0"/>
          <w:numId w:val="15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Decision r</w:t>
      </w:r>
      <w:r w:rsidR="2ED8BE7E" w:rsidRPr="18EEF0B7">
        <w:rPr>
          <w:rFonts w:ascii="Aptos" w:eastAsia="Aptos" w:hAnsi="Aptos" w:cs="Aptos"/>
        </w:rPr>
        <w:t>ationale transparency (why this, why now)</w:t>
      </w:r>
    </w:p>
    <w:p w14:paraId="55FB6F82" w14:textId="1D1D1407" w:rsidR="54A9FA7C" w:rsidRDefault="54A9FA7C" w:rsidP="18EEF0B7">
      <w:pPr>
        <w:pStyle w:val="ListParagraph"/>
        <w:numPr>
          <w:ilvl w:val="0"/>
          <w:numId w:val="15"/>
        </w:numPr>
        <w:spacing w:after="0" w:line="276" w:lineRule="auto"/>
        <w:rPr>
          <w:rFonts w:ascii="Aptos" w:eastAsia="Aptos" w:hAnsi="Aptos" w:cs="Aptos"/>
        </w:rPr>
      </w:pPr>
      <w:proofErr w:type="gramStart"/>
      <w:r w:rsidRPr="18EEF0B7">
        <w:rPr>
          <w:rFonts w:ascii="Aptos" w:eastAsia="Aptos" w:hAnsi="Aptos" w:cs="Aptos"/>
        </w:rPr>
        <w:t>Lessons</w:t>
      </w:r>
      <w:proofErr w:type="gramEnd"/>
      <w:r w:rsidRPr="18EEF0B7">
        <w:rPr>
          <w:rFonts w:ascii="Aptos" w:eastAsia="Aptos" w:hAnsi="Aptos" w:cs="Aptos"/>
        </w:rPr>
        <w:t>-learned retrospectives to enable continuous improvement</w:t>
      </w:r>
    </w:p>
    <w:p w14:paraId="2C11AC6C" w14:textId="5EA2BDC1" w:rsidR="18EEF0B7" w:rsidRDefault="18EEF0B7" w:rsidP="18EEF0B7">
      <w:pPr>
        <w:pStyle w:val="ListParagraph"/>
        <w:spacing w:line="276" w:lineRule="auto"/>
        <w:rPr>
          <w:rFonts w:ascii="Aptos" w:eastAsia="Aptos" w:hAnsi="Aptos" w:cs="Aptos"/>
          <w:b/>
          <w:bCs/>
        </w:rPr>
      </w:pPr>
    </w:p>
    <w:p w14:paraId="3C7FC015" w14:textId="63048E8C" w:rsidR="2ED8BE7E" w:rsidRDefault="2ED8BE7E" w:rsidP="18EEF0B7">
      <w:pPr>
        <w:pStyle w:val="ListParagraph"/>
        <w:numPr>
          <w:ilvl w:val="0"/>
          <w:numId w:val="3"/>
        </w:numPr>
        <w:spacing w:line="276" w:lineRule="auto"/>
        <w:rPr>
          <w:rFonts w:ascii="Aptos" w:eastAsia="Aptos" w:hAnsi="Aptos" w:cs="Aptos"/>
          <w:b/>
          <w:bCs/>
        </w:rPr>
      </w:pPr>
      <w:r w:rsidRPr="18EEF0B7">
        <w:rPr>
          <w:rFonts w:ascii="Aptos" w:eastAsia="Aptos" w:hAnsi="Aptos" w:cs="Aptos"/>
          <w:b/>
          <w:bCs/>
        </w:rPr>
        <w:t xml:space="preserve">UPSTACKer Experience, </w:t>
      </w:r>
      <w:r w:rsidR="33C37AB3" w:rsidRPr="18EEF0B7">
        <w:rPr>
          <w:rFonts w:ascii="Aptos" w:eastAsia="Aptos" w:hAnsi="Aptos" w:cs="Aptos"/>
          <w:b/>
          <w:bCs/>
        </w:rPr>
        <w:t>Connection</w:t>
      </w:r>
      <w:r w:rsidRPr="18EEF0B7">
        <w:rPr>
          <w:rFonts w:ascii="Aptos" w:eastAsia="Aptos" w:hAnsi="Aptos" w:cs="Aptos"/>
          <w:b/>
          <w:bCs/>
        </w:rPr>
        <w:t xml:space="preserve">, and Development </w:t>
      </w:r>
    </w:p>
    <w:p w14:paraId="2D48207D" w14:textId="20A8C6F0" w:rsidR="2ED8BE7E" w:rsidRDefault="2ED8BE7E" w:rsidP="18EEF0B7">
      <w:pPr>
        <w:pStyle w:val="ListParagraph"/>
        <w:numPr>
          <w:ilvl w:val="0"/>
          <w:numId w:val="1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lastRenderedPageBreak/>
        <w:t>Assess performance management</w:t>
      </w:r>
      <w:r w:rsidR="4DDEFF6F" w:rsidRPr="18EEF0B7">
        <w:rPr>
          <w:rFonts w:ascii="Aptos" w:eastAsia="Aptos" w:hAnsi="Aptos" w:cs="Aptos"/>
        </w:rPr>
        <w:t xml:space="preserve"> and incentive effectiveness and address gaps and opportunities</w:t>
      </w:r>
    </w:p>
    <w:p w14:paraId="5242DF29" w14:textId="38DF1F61" w:rsidR="4DDEFF6F" w:rsidRDefault="4DDEFF6F" w:rsidP="18EEF0B7">
      <w:pPr>
        <w:pStyle w:val="ListParagraph"/>
        <w:numPr>
          <w:ilvl w:val="0"/>
          <w:numId w:val="1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Full roll-out of c</w:t>
      </w:r>
      <w:r w:rsidR="2ED8BE7E" w:rsidRPr="18EEF0B7">
        <w:rPr>
          <w:rFonts w:ascii="Aptos" w:eastAsia="Aptos" w:hAnsi="Aptos" w:cs="Aptos"/>
        </w:rPr>
        <w:t>areer frameworks and development plans (progression clarity)</w:t>
      </w:r>
    </w:p>
    <w:p w14:paraId="0A2DD385" w14:textId="6B8F3DCD" w:rsidR="76A888EE" w:rsidRDefault="76A888EE" w:rsidP="18EEF0B7">
      <w:pPr>
        <w:pStyle w:val="ListParagraph"/>
        <w:numPr>
          <w:ilvl w:val="0"/>
          <w:numId w:val="1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R</w:t>
      </w:r>
      <w:r w:rsidR="2ED8BE7E" w:rsidRPr="18EEF0B7">
        <w:rPr>
          <w:rFonts w:ascii="Aptos" w:eastAsia="Aptos" w:hAnsi="Aptos" w:cs="Aptos"/>
        </w:rPr>
        <w:t>ecognition program with transparency</w:t>
      </w:r>
      <w:r w:rsidR="79D8C839" w:rsidRPr="18EEF0B7">
        <w:rPr>
          <w:rFonts w:ascii="Aptos" w:eastAsia="Aptos" w:hAnsi="Aptos" w:cs="Aptos"/>
        </w:rPr>
        <w:t xml:space="preserve"> and </w:t>
      </w:r>
      <w:r w:rsidR="2ED8BE7E" w:rsidRPr="18EEF0B7">
        <w:rPr>
          <w:rFonts w:ascii="Aptos" w:eastAsia="Aptos" w:hAnsi="Aptos" w:cs="Aptos"/>
        </w:rPr>
        <w:t xml:space="preserve">visibility across all teams </w:t>
      </w:r>
    </w:p>
    <w:p w14:paraId="07E7BC67" w14:textId="23362023" w:rsidR="2E3B78F3" w:rsidRDefault="2E3B78F3" w:rsidP="18EEF0B7">
      <w:pPr>
        <w:pStyle w:val="ListParagraph"/>
        <w:numPr>
          <w:ilvl w:val="0"/>
          <w:numId w:val="1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Transparent and consistent communications</w:t>
      </w:r>
      <w:r w:rsidR="6EC0F3E4" w:rsidRPr="18EEF0B7">
        <w:rPr>
          <w:rFonts w:ascii="Aptos" w:eastAsia="Aptos" w:hAnsi="Aptos" w:cs="Aptos"/>
        </w:rPr>
        <w:t>, performance updates,</w:t>
      </w:r>
      <w:r w:rsidRPr="18EEF0B7">
        <w:rPr>
          <w:rFonts w:ascii="Aptos" w:eastAsia="Aptos" w:hAnsi="Aptos" w:cs="Aptos"/>
        </w:rPr>
        <w:t xml:space="preserve"> and k</w:t>
      </w:r>
      <w:r w:rsidR="405D5360" w:rsidRPr="18EEF0B7">
        <w:rPr>
          <w:rFonts w:ascii="Aptos" w:eastAsia="Aptos" w:hAnsi="Aptos" w:cs="Aptos"/>
        </w:rPr>
        <w:t>nowledge sharing</w:t>
      </w:r>
      <w:r w:rsidR="5E65FD35" w:rsidRPr="18EEF0B7">
        <w:rPr>
          <w:rFonts w:ascii="Aptos" w:eastAsia="Aptos" w:hAnsi="Aptos" w:cs="Aptos"/>
        </w:rPr>
        <w:t xml:space="preserve"> </w:t>
      </w:r>
    </w:p>
    <w:p w14:paraId="1199AB2F" w14:textId="4886CCC4" w:rsidR="405D5360" w:rsidRDefault="405D5360" w:rsidP="18EEF0B7">
      <w:pPr>
        <w:pStyle w:val="ListParagraph"/>
        <w:numPr>
          <w:ilvl w:val="0"/>
          <w:numId w:val="1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Purpose-driven </w:t>
      </w:r>
      <w:r w:rsidR="0530D3F0" w:rsidRPr="18EEF0B7">
        <w:rPr>
          <w:rFonts w:ascii="Aptos" w:eastAsia="Aptos" w:hAnsi="Aptos" w:cs="Aptos"/>
        </w:rPr>
        <w:t xml:space="preserve">in-person and virtual </w:t>
      </w:r>
      <w:r w:rsidR="2ED8BE7E" w:rsidRPr="18EEF0B7">
        <w:rPr>
          <w:rFonts w:ascii="Aptos" w:eastAsia="Aptos" w:hAnsi="Aptos" w:cs="Aptos"/>
        </w:rPr>
        <w:t>events defined and executed</w:t>
      </w:r>
    </w:p>
    <w:p w14:paraId="71A1C8E6" w14:textId="00337520" w:rsidR="7BB8F7EC" w:rsidRDefault="7BB8F7EC" w:rsidP="18EEF0B7">
      <w:pPr>
        <w:pStyle w:val="ListParagraph"/>
        <w:numPr>
          <w:ilvl w:val="0"/>
          <w:numId w:val="14"/>
        </w:numPr>
        <w:spacing w:after="0"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>How-we-work expectations updated and clarified (email, meeting, etc)</w:t>
      </w:r>
    </w:p>
    <w:p w14:paraId="4B70F688" w14:textId="3C4AABD6" w:rsidR="18EEF0B7" w:rsidRDefault="18EEF0B7" w:rsidP="18EEF0B7"/>
    <w:p w14:paraId="1C81F267" w14:textId="149C99DA" w:rsidR="3EB39EB7" w:rsidRDefault="3EB39EB7" w:rsidP="18EEF0B7">
      <w:pPr>
        <w:pStyle w:val="Heading3"/>
      </w:pPr>
      <w:r w:rsidRPr="18EEF0B7">
        <w:t>Notes</w:t>
      </w:r>
      <w:r w:rsidRPr="18EEF0B7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4E64099C" w14:textId="1F13D2D4" w:rsidR="00E437C9" w:rsidRDefault="2B7E2F97" w:rsidP="18EEF0B7">
      <w:pPr>
        <w:pStyle w:val="ListParagraph"/>
        <w:numPr>
          <w:ilvl w:val="0"/>
          <w:numId w:val="2"/>
        </w:numPr>
        <w:spacing w:line="276" w:lineRule="auto"/>
        <w:rPr>
          <w:rFonts w:ascii="Aptos" w:eastAsia="Aptos" w:hAnsi="Aptos" w:cs="Aptos"/>
        </w:rPr>
      </w:pPr>
      <w:r w:rsidRPr="18EEF0B7">
        <w:rPr>
          <w:rFonts w:ascii="Aptos" w:eastAsia="Aptos" w:hAnsi="Aptos" w:cs="Aptos"/>
        </w:rPr>
        <w:t xml:space="preserve"> </w:t>
      </w:r>
      <w:r w:rsidR="4A4041B0" w:rsidRPr="18EEF0B7">
        <w:rPr>
          <w:rFonts w:ascii="Aptos" w:eastAsia="Aptos" w:hAnsi="Aptos" w:cs="Aptos"/>
        </w:rPr>
        <w:t>Gateway process to be established prior to the start of 2026</w:t>
      </w:r>
    </w:p>
    <w:p w14:paraId="4A3BCF89" w14:textId="23CFFDCF" w:rsidR="00E437C9" w:rsidRDefault="00E437C9" w:rsidP="18EEF0B7">
      <w:pPr>
        <w:pBdr>
          <w:bottom w:val="single" w:sz="12" w:space="1" w:color="000000"/>
        </w:pBdr>
        <w:spacing w:line="276" w:lineRule="auto"/>
        <w:jc w:val="center"/>
      </w:pPr>
    </w:p>
    <w:p w14:paraId="150847A7" w14:textId="6165A210" w:rsidR="00E437C9" w:rsidRDefault="00E437C9" w:rsidP="18EEF0B7">
      <w:pPr>
        <w:pStyle w:val="Heading2"/>
        <w:spacing w:line="276" w:lineRule="auto"/>
        <w:rPr>
          <w:rFonts w:ascii="Aptos Display" w:eastAsia="Aptos Display" w:hAnsi="Aptos Display" w:cs="Aptos Display"/>
        </w:rPr>
      </w:pPr>
    </w:p>
    <w:p w14:paraId="611F46DB" w14:textId="6094D173" w:rsidR="00E437C9" w:rsidRDefault="576DF3CF" w:rsidP="569F33CF">
      <w:pPr>
        <w:pStyle w:val="Heading2"/>
        <w:spacing w:line="276" w:lineRule="auto"/>
        <w:rPr>
          <w:rFonts w:ascii="Aptos Display" w:eastAsia="Aptos Display" w:hAnsi="Aptos Display" w:cs="Aptos Display"/>
        </w:rPr>
      </w:pPr>
      <w:r w:rsidRPr="569F33CF">
        <w:rPr>
          <w:rFonts w:ascii="Aptos Display" w:eastAsia="Aptos Display" w:hAnsi="Aptos Display" w:cs="Aptos Display"/>
        </w:rPr>
        <w:t>Program</w:t>
      </w:r>
      <w:r w:rsidR="2B7E2F97" w:rsidRPr="569F33CF">
        <w:rPr>
          <w:rFonts w:ascii="Aptos Display" w:eastAsia="Aptos Display" w:hAnsi="Aptos Display" w:cs="Aptos Display"/>
        </w:rPr>
        <w:t xml:space="preserve"> 6: [RESERVED FOR GATEWAY OUTPUT]</w:t>
      </w:r>
    </w:p>
    <w:p w14:paraId="2FD45DAB" w14:textId="7A02661E" w:rsidR="00E437C9" w:rsidRDefault="2B7E2F97" w:rsidP="0DFDA330">
      <w:pPr>
        <w:spacing w:line="276" w:lineRule="auto"/>
      </w:pPr>
      <w:r w:rsidRPr="18EEF0B7">
        <w:rPr>
          <w:rFonts w:ascii="Aptos" w:eastAsia="Aptos" w:hAnsi="Aptos" w:cs="Aptos"/>
          <w:b/>
          <w:bCs/>
        </w:rPr>
        <w:t>Status:</w:t>
      </w:r>
      <w:r w:rsidRPr="18EEF0B7">
        <w:rPr>
          <w:rFonts w:ascii="Aptos" w:eastAsia="Aptos" w:hAnsi="Aptos" w:cs="Aptos"/>
        </w:rPr>
        <w:t xml:space="preserve"> Placeholder pending Gateway System design output or emerging priority (November 2025 decision)</w:t>
      </w:r>
    </w:p>
    <w:p w14:paraId="12E6E46A" w14:textId="49AF5E5A" w:rsidR="00E437C9" w:rsidRDefault="45D6B17E" w:rsidP="18EEF0B7">
      <w:pPr>
        <w:pStyle w:val="Heading3"/>
      </w:pPr>
      <w:r w:rsidRPr="18EEF0B7">
        <w:t>Impact</w:t>
      </w:r>
      <w:r w:rsidR="01925B8A" w:rsidRPr="18EEF0B7">
        <w:t xml:space="preserve"> (TBD)</w:t>
      </w:r>
    </w:p>
    <w:p w14:paraId="1E155EAC" w14:textId="6B26893C" w:rsidR="00E437C9" w:rsidRDefault="45D6B17E" w:rsidP="18EEF0B7">
      <w:pPr>
        <w:pStyle w:val="Heading3"/>
      </w:pPr>
      <w:r w:rsidRPr="18EEF0B7">
        <w:t>Projects</w:t>
      </w:r>
      <w:r w:rsidR="1FFBF6EE" w:rsidRPr="18EEF0B7">
        <w:t xml:space="preserve"> (TBD)</w:t>
      </w:r>
    </w:p>
    <w:p w14:paraId="2C078E63" w14:textId="56EE4293" w:rsidR="00E437C9" w:rsidRDefault="45D6B17E" w:rsidP="18EEF0B7">
      <w:pPr>
        <w:pStyle w:val="Heading3"/>
        <w:rPr>
          <w:rFonts w:ascii="Aptos" w:eastAsia="Aptos" w:hAnsi="Aptos" w:cs="Aptos"/>
          <w:b/>
          <w:bCs/>
          <w:sz w:val="24"/>
          <w:szCs w:val="24"/>
        </w:rPr>
      </w:pPr>
      <w:r w:rsidRPr="18EEF0B7">
        <w:t>Notes</w:t>
      </w:r>
      <w:r w:rsidRPr="18EEF0B7">
        <w:rPr>
          <w:rFonts w:ascii="Aptos" w:eastAsia="Aptos" w:hAnsi="Aptos" w:cs="Aptos"/>
          <w:b/>
          <w:bCs/>
          <w:sz w:val="24"/>
          <w:szCs w:val="24"/>
        </w:rPr>
        <w:t xml:space="preserve"> </w:t>
      </w:r>
    </w:p>
    <w:p w14:paraId="13C25720" w14:textId="76522E49" w:rsidR="1E4CB47E" w:rsidRDefault="1E4CB47E" w:rsidP="18EEF0B7">
      <w:pPr>
        <w:pStyle w:val="ListParagraph"/>
        <w:numPr>
          <w:ilvl w:val="0"/>
          <w:numId w:val="1"/>
        </w:numPr>
      </w:pPr>
      <w:r w:rsidRPr="18EEF0B7">
        <w:t>Consider the amount of time spent on one-off or unplanned initiatives in 2025 when discussing resourcing</w:t>
      </w:r>
    </w:p>
    <w:sectPr w:rsidR="1E4CB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69EC"/>
    <w:multiLevelType w:val="hybridMultilevel"/>
    <w:tmpl w:val="5ED44714"/>
    <w:lvl w:ilvl="0" w:tplc="44C8F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AA2B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40C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305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498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81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AE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6B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C2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2FCDC"/>
    <w:multiLevelType w:val="hybridMultilevel"/>
    <w:tmpl w:val="14567E52"/>
    <w:lvl w:ilvl="0" w:tplc="A238AC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98A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8F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544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FA9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7086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480A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0C4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243D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9CCBE"/>
    <w:multiLevelType w:val="hybridMultilevel"/>
    <w:tmpl w:val="C3BA4F7A"/>
    <w:lvl w:ilvl="0" w:tplc="66D8D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52F6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563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50F6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E88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1A89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306A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9E7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A0C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9387E"/>
    <w:multiLevelType w:val="hybridMultilevel"/>
    <w:tmpl w:val="5E1CB8B8"/>
    <w:lvl w:ilvl="0" w:tplc="EA928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267D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F0C1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9CF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F69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4C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E4A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DE62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961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DEEB61"/>
    <w:multiLevelType w:val="hybridMultilevel"/>
    <w:tmpl w:val="595EED4A"/>
    <w:lvl w:ilvl="0" w:tplc="CCA8F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8C5D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B41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CCC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621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A4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22D3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1476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160E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A9EEA"/>
    <w:multiLevelType w:val="hybridMultilevel"/>
    <w:tmpl w:val="28722830"/>
    <w:lvl w:ilvl="0" w:tplc="19C853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E6F9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A5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1453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04F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DAF2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9AFE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362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67F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C1D9C"/>
    <w:multiLevelType w:val="hybridMultilevel"/>
    <w:tmpl w:val="D23CD5B0"/>
    <w:lvl w:ilvl="0" w:tplc="79845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474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6CF5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A069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80F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AEA9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AE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E4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EE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66584"/>
    <w:multiLevelType w:val="hybridMultilevel"/>
    <w:tmpl w:val="4454AF22"/>
    <w:lvl w:ilvl="0" w:tplc="5C84A4F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8DD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5E6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05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BC1F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2A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86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48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0F7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AAFC2"/>
    <w:multiLevelType w:val="hybridMultilevel"/>
    <w:tmpl w:val="0922C9D6"/>
    <w:lvl w:ilvl="0" w:tplc="C7A48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4B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1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89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200A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C9A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34B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B08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DC5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ADB444"/>
    <w:multiLevelType w:val="hybridMultilevel"/>
    <w:tmpl w:val="DABE637E"/>
    <w:lvl w:ilvl="0" w:tplc="692EA16E">
      <w:start w:val="1"/>
      <w:numFmt w:val="decimal"/>
      <w:lvlText w:val="•"/>
      <w:lvlJc w:val="left"/>
      <w:pPr>
        <w:ind w:left="720" w:hanging="360"/>
      </w:pPr>
    </w:lvl>
    <w:lvl w:ilvl="1" w:tplc="86481E98">
      <w:start w:val="1"/>
      <w:numFmt w:val="lowerLetter"/>
      <w:lvlText w:val="%2."/>
      <w:lvlJc w:val="left"/>
      <w:pPr>
        <w:ind w:left="1440" w:hanging="360"/>
      </w:pPr>
    </w:lvl>
    <w:lvl w:ilvl="2" w:tplc="FC2CE766">
      <w:start w:val="1"/>
      <w:numFmt w:val="lowerRoman"/>
      <w:lvlText w:val="%3."/>
      <w:lvlJc w:val="right"/>
      <w:pPr>
        <w:ind w:left="2160" w:hanging="180"/>
      </w:pPr>
    </w:lvl>
    <w:lvl w:ilvl="3" w:tplc="BA26F760">
      <w:start w:val="1"/>
      <w:numFmt w:val="decimal"/>
      <w:lvlText w:val="%4."/>
      <w:lvlJc w:val="left"/>
      <w:pPr>
        <w:ind w:left="2880" w:hanging="360"/>
      </w:pPr>
    </w:lvl>
    <w:lvl w:ilvl="4" w:tplc="DFF2C824">
      <w:start w:val="1"/>
      <w:numFmt w:val="lowerLetter"/>
      <w:lvlText w:val="%5."/>
      <w:lvlJc w:val="left"/>
      <w:pPr>
        <w:ind w:left="3600" w:hanging="360"/>
      </w:pPr>
    </w:lvl>
    <w:lvl w:ilvl="5" w:tplc="BF2C8986">
      <w:start w:val="1"/>
      <w:numFmt w:val="lowerRoman"/>
      <w:lvlText w:val="%6."/>
      <w:lvlJc w:val="right"/>
      <w:pPr>
        <w:ind w:left="4320" w:hanging="180"/>
      </w:pPr>
    </w:lvl>
    <w:lvl w:ilvl="6" w:tplc="777AEA60">
      <w:start w:val="1"/>
      <w:numFmt w:val="decimal"/>
      <w:lvlText w:val="%7."/>
      <w:lvlJc w:val="left"/>
      <w:pPr>
        <w:ind w:left="5040" w:hanging="360"/>
      </w:pPr>
    </w:lvl>
    <w:lvl w:ilvl="7" w:tplc="F156EFDE">
      <w:start w:val="1"/>
      <w:numFmt w:val="lowerLetter"/>
      <w:lvlText w:val="%8."/>
      <w:lvlJc w:val="left"/>
      <w:pPr>
        <w:ind w:left="5760" w:hanging="360"/>
      </w:pPr>
    </w:lvl>
    <w:lvl w:ilvl="8" w:tplc="B2027AC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E67CB"/>
    <w:multiLevelType w:val="hybridMultilevel"/>
    <w:tmpl w:val="49409F5E"/>
    <w:lvl w:ilvl="0" w:tplc="474EFD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6A7B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9FC60C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B5038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9A232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48E89A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E9E07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246D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09239D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827E2AB"/>
    <w:multiLevelType w:val="hybridMultilevel"/>
    <w:tmpl w:val="ECA07C26"/>
    <w:lvl w:ilvl="0" w:tplc="492C85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77E45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17E63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45AE82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7A88D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1AE904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8ABC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6AA763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C700D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C5B9D38"/>
    <w:multiLevelType w:val="hybridMultilevel"/>
    <w:tmpl w:val="31888776"/>
    <w:lvl w:ilvl="0" w:tplc="611E28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A0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14F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5648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E03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5017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8CFE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E3D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8E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DACF1"/>
    <w:multiLevelType w:val="hybridMultilevel"/>
    <w:tmpl w:val="086C5C14"/>
    <w:lvl w:ilvl="0" w:tplc="E9C0298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1D466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0CCF9F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EF40A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BEA4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916391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87085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E3833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D0F1F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D5B6F5"/>
    <w:multiLevelType w:val="hybridMultilevel"/>
    <w:tmpl w:val="EC3EBABE"/>
    <w:lvl w:ilvl="0" w:tplc="A246C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64C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4A0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A62F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E62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A8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A9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94A8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A71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2B791"/>
    <w:multiLevelType w:val="hybridMultilevel"/>
    <w:tmpl w:val="56321E26"/>
    <w:lvl w:ilvl="0" w:tplc="0032D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8C52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9E4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E045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6695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D44D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EC7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DAC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ECB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91461D"/>
    <w:multiLevelType w:val="hybridMultilevel"/>
    <w:tmpl w:val="766C71CC"/>
    <w:lvl w:ilvl="0" w:tplc="3110A678">
      <w:start w:val="1"/>
      <w:numFmt w:val="decimal"/>
      <w:lvlText w:val="%1."/>
      <w:lvlJc w:val="left"/>
      <w:pPr>
        <w:ind w:left="720" w:hanging="360"/>
      </w:pPr>
    </w:lvl>
    <w:lvl w:ilvl="1" w:tplc="D2406EB2">
      <w:start w:val="1"/>
      <w:numFmt w:val="lowerLetter"/>
      <w:lvlText w:val="%2."/>
      <w:lvlJc w:val="left"/>
      <w:pPr>
        <w:ind w:left="1440" w:hanging="360"/>
      </w:pPr>
    </w:lvl>
    <w:lvl w:ilvl="2" w:tplc="335262CE">
      <w:start w:val="1"/>
      <w:numFmt w:val="lowerRoman"/>
      <w:lvlText w:val="%3."/>
      <w:lvlJc w:val="right"/>
      <w:pPr>
        <w:ind w:left="2160" w:hanging="180"/>
      </w:pPr>
    </w:lvl>
    <w:lvl w:ilvl="3" w:tplc="CE44B57C">
      <w:start w:val="1"/>
      <w:numFmt w:val="decimal"/>
      <w:lvlText w:val="%4."/>
      <w:lvlJc w:val="left"/>
      <w:pPr>
        <w:ind w:left="2880" w:hanging="360"/>
      </w:pPr>
    </w:lvl>
    <w:lvl w:ilvl="4" w:tplc="EE7A76EE">
      <w:start w:val="1"/>
      <w:numFmt w:val="lowerLetter"/>
      <w:lvlText w:val="%5."/>
      <w:lvlJc w:val="left"/>
      <w:pPr>
        <w:ind w:left="3600" w:hanging="360"/>
      </w:pPr>
    </w:lvl>
    <w:lvl w:ilvl="5" w:tplc="F2565F26">
      <w:start w:val="1"/>
      <w:numFmt w:val="lowerRoman"/>
      <w:lvlText w:val="%6."/>
      <w:lvlJc w:val="right"/>
      <w:pPr>
        <w:ind w:left="4320" w:hanging="180"/>
      </w:pPr>
    </w:lvl>
    <w:lvl w:ilvl="6" w:tplc="87CC3FF4">
      <w:start w:val="1"/>
      <w:numFmt w:val="decimal"/>
      <w:lvlText w:val="%7."/>
      <w:lvlJc w:val="left"/>
      <w:pPr>
        <w:ind w:left="5040" w:hanging="360"/>
      </w:pPr>
    </w:lvl>
    <w:lvl w:ilvl="7" w:tplc="F18ABD7A">
      <w:start w:val="1"/>
      <w:numFmt w:val="lowerLetter"/>
      <w:lvlText w:val="%8."/>
      <w:lvlJc w:val="left"/>
      <w:pPr>
        <w:ind w:left="5760" w:hanging="360"/>
      </w:pPr>
    </w:lvl>
    <w:lvl w:ilvl="8" w:tplc="875EBE2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933F54"/>
    <w:multiLevelType w:val="hybridMultilevel"/>
    <w:tmpl w:val="EFE6F5C8"/>
    <w:lvl w:ilvl="0" w:tplc="937C9B7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EC6D2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02C119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ECCE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498A91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45EDDB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3A214A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60A8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1E24C4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548D01F"/>
    <w:multiLevelType w:val="hybridMultilevel"/>
    <w:tmpl w:val="220EB472"/>
    <w:lvl w:ilvl="0" w:tplc="01E61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1E4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62D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89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C54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3AD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200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600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A06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E3921C"/>
    <w:multiLevelType w:val="hybridMultilevel"/>
    <w:tmpl w:val="401030CA"/>
    <w:lvl w:ilvl="0" w:tplc="2A86E1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4DA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CA9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C8D6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C07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E4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42D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083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1081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1709BE"/>
    <w:multiLevelType w:val="hybridMultilevel"/>
    <w:tmpl w:val="5816CA68"/>
    <w:lvl w:ilvl="0" w:tplc="9A924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87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D015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AA5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B8F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F0F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3AD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CE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7A7E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DEB462"/>
    <w:multiLevelType w:val="hybridMultilevel"/>
    <w:tmpl w:val="8BE09038"/>
    <w:lvl w:ilvl="0" w:tplc="2BA82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0CD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642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D62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8833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6FB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8667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08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84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21EC5F"/>
    <w:multiLevelType w:val="hybridMultilevel"/>
    <w:tmpl w:val="48762452"/>
    <w:lvl w:ilvl="0" w:tplc="A40E4304">
      <w:start w:val="1"/>
      <w:numFmt w:val="decimal"/>
      <w:lvlText w:val="%1."/>
      <w:lvlJc w:val="left"/>
      <w:pPr>
        <w:ind w:left="720" w:hanging="360"/>
      </w:pPr>
    </w:lvl>
    <w:lvl w:ilvl="1" w:tplc="731A0F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1ACCF08">
      <w:start w:val="1"/>
      <w:numFmt w:val="lowerRoman"/>
      <w:lvlText w:val="%3."/>
      <w:lvlJc w:val="right"/>
      <w:pPr>
        <w:ind w:left="2160" w:hanging="180"/>
      </w:pPr>
    </w:lvl>
    <w:lvl w:ilvl="3" w:tplc="FC6C4A52">
      <w:start w:val="1"/>
      <w:numFmt w:val="decimal"/>
      <w:lvlText w:val="%4."/>
      <w:lvlJc w:val="left"/>
      <w:pPr>
        <w:ind w:left="2880" w:hanging="360"/>
      </w:pPr>
    </w:lvl>
    <w:lvl w:ilvl="4" w:tplc="ACE8B6BC">
      <w:start w:val="1"/>
      <w:numFmt w:val="lowerLetter"/>
      <w:lvlText w:val="%5."/>
      <w:lvlJc w:val="left"/>
      <w:pPr>
        <w:ind w:left="3600" w:hanging="360"/>
      </w:pPr>
    </w:lvl>
    <w:lvl w:ilvl="5" w:tplc="FF982E7A">
      <w:start w:val="1"/>
      <w:numFmt w:val="lowerRoman"/>
      <w:lvlText w:val="%6."/>
      <w:lvlJc w:val="right"/>
      <w:pPr>
        <w:ind w:left="4320" w:hanging="180"/>
      </w:pPr>
    </w:lvl>
    <w:lvl w:ilvl="6" w:tplc="6CD237BE">
      <w:start w:val="1"/>
      <w:numFmt w:val="decimal"/>
      <w:lvlText w:val="%7."/>
      <w:lvlJc w:val="left"/>
      <w:pPr>
        <w:ind w:left="5040" w:hanging="360"/>
      </w:pPr>
    </w:lvl>
    <w:lvl w:ilvl="7" w:tplc="F020AB34">
      <w:start w:val="1"/>
      <w:numFmt w:val="lowerLetter"/>
      <w:lvlText w:val="%8."/>
      <w:lvlJc w:val="left"/>
      <w:pPr>
        <w:ind w:left="5760" w:hanging="360"/>
      </w:pPr>
    </w:lvl>
    <w:lvl w:ilvl="8" w:tplc="569E81F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BA391A"/>
    <w:multiLevelType w:val="hybridMultilevel"/>
    <w:tmpl w:val="AA4213F4"/>
    <w:lvl w:ilvl="0" w:tplc="C728C0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B22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A0C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20E2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2849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54C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8C1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367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A8CE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1CD4CF"/>
    <w:multiLevelType w:val="hybridMultilevel"/>
    <w:tmpl w:val="03F4E9E0"/>
    <w:lvl w:ilvl="0" w:tplc="FEFC9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ECF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FE02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C15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9890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D62F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A8E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32FE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C2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8A8DE6"/>
    <w:multiLevelType w:val="hybridMultilevel"/>
    <w:tmpl w:val="AF4206FA"/>
    <w:lvl w:ilvl="0" w:tplc="005878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F2395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0052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1322CB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8A389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E254E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1E6A3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B2E0F9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9298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0BCF6A"/>
    <w:multiLevelType w:val="hybridMultilevel"/>
    <w:tmpl w:val="00089654"/>
    <w:lvl w:ilvl="0" w:tplc="91144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84A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666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48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FABD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00C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DCC5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F0FE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227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B813D7"/>
    <w:multiLevelType w:val="hybridMultilevel"/>
    <w:tmpl w:val="B9D2487C"/>
    <w:lvl w:ilvl="0" w:tplc="0B2E289C">
      <w:start w:val="2"/>
      <w:numFmt w:val="decimal"/>
      <w:lvlText w:val="%1."/>
      <w:lvlJc w:val="left"/>
      <w:pPr>
        <w:ind w:left="720" w:hanging="360"/>
      </w:pPr>
    </w:lvl>
    <w:lvl w:ilvl="1" w:tplc="317237CA">
      <w:start w:val="1"/>
      <w:numFmt w:val="lowerLetter"/>
      <w:lvlText w:val="%2."/>
      <w:lvlJc w:val="left"/>
      <w:pPr>
        <w:ind w:left="1440" w:hanging="360"/>
      </w:pPr>
    </w:lvl>
    <w:lvl w:ilvl="2" w:tplc="A8C402C2">
      <w:start w:val="1"/>
      <w:numFmt w:val="lowerRoman"/>
      <w:lvlText w:val="%3."/>
      <w:lvlJc w:val="right"/>
      <w:pPr>
        <w:ind w:left="2160" w:hanging="180"/>
      </w:pPr>
    </w:lvl>
    <w:lvl w:ilvl="3" w:tplc="2514E49E">
      <w:start w:val="1"/>
      <w:numFmt w:val="decimal"/>
      <w:lvlText w:val="%4."/>
      <w:lvlJc w:val="left"/>
      <w:pPr>
        <w:ind w:left="2880" w:hanging="360"/>
      </w:pPr>
    </w:lvl>
    <w:lvl w:ilvl="4" w:tplc="31A4CACC">
      <w:start w:val="1"/>
      <w:numFmt w:val="lowerLetter"/>
      <w:lvlText w:val="%5."/>
      <w:lvlJc w:val="left"/>
      <w:pPr>
        <w:ind w:left="3600" w:hanging="360"/>
      </w:pPr>
    </w:lvl>
    <w:lvl w:ilvl="5" w:tplc="AA1C9370">
      <w:start w:val="1"/>
      <w:numFmt w:val="lowerRoman"/>
      <w:lvlText w:val="%6."/>
      <w:lvlJc w:val="right"/>
      <w:pPr>
        <w:ind w:left="4320" w:hanging="180"/>
      </w:pPr>
    </w:lvl>
    <w:lvl w:ilvl="6" w:tplc="CD909C0C">
      <w:start w:val="1"/>
      <w:numFmt w:val="decimal"/>
      <w:lvlText w:val="%7."/>
      <w:lvlJc w:val="left"/>
      <w:pPr>
        <w:ind w:left="5040" w:hanging="360"/>
      </w:pPr>
    </w:lvl>
    <w:lvl w:ilvl="7" w:tplc="15E40B14">
      <w:start w:val="1"/>
      <w:numFmt w:val="lowerLetter"/>
      <w:lvlText w:val="%8."/>
      <w:lvlJc w:val="left"/>
      <w:pPr>
        <w:ind w:left="5760" w:hanging="360"/>
      </w:pPr>
    </w:lvl>
    <w:lvl w:ilvl="8" w:tplc="740A2984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637E31"/>
    <w:multiLevelType w:val="hybridMultilevel"/>
    <w:tmpl w:val="8D4AC096"/>
    <w:lvl w:ilvl="0" w:tplc="CB529F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6621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A296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1724ED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F40D17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F484A4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5B4EEF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F5667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614DF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C1525CB"/>
    <w:multiLevelType w:val="hybridMultilevel"/>
    <w:tmpl w:val="9280D9C8"/>
    <w:lvl w:ilvl="0" w:tplc="4A980C8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2FEA4B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694D73E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F92561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23E58E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D22C35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018CE5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9DEFDB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DC3A3A8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982CFF"/>
    <w:multiLevelType w:val="hybridMultilevel"/>
    <w:tmpl w:val="478AFD62"/>
    <w:lvl w:ilvl="0" w:tplc="281C14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0C3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C6FE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2E3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9C7F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2C16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3A4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8E43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C8A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66F4D7"/>
    <w:multiLevelType w:val="hybridMultilevel"/>
    <w:tmpl w:val="2F6A4D10"/>
    <w:lvl w:ilvl="0" w:tplc="C5F494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DCAEA0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3324F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F146F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BC4EC4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53C96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F22A02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B8AA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AB03E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B848EB"/>
    <w:multiLevelType w:val="hybridMultilevel"/>
    <w:tmpl w:val="B92097E6"/>
    <w:lvl w:ilvl="0" w:tplc="D1BCA8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C62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9E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5CB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FC3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C3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A477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A2C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5821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22573D"/>
    <w:multiLevelType w:val="hybridMultilevel"/>
    <w:tmpl w:val="9B020298"/>
    <w:lvl w:ilvl="0" w:tplc="BA8E4966">
      <w:start w:val="1"/>
      <w:numFmt w:val="decimal"/>
      <w:lvlText w:val="%1."/>
      <w:lvlJc w:val="left"/>
      <w:pPr>
        <w:ind w:left="720" w:hanging="360"/>
      </w:pPr>
    </w:lvl>
    <w:lvl w:ilvl="1" w:tplc="3DE28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7A8AEC">
      <w:start w:val="1"/>
      <w:numFmt w:val="lowerRoman"/>
      <w:lvlText w:val="%3."/>
      <w:lvlJc w:val="right"/>
      <w:pPr>
        <w:ind w:left="2160" w:hanging="180"/>
      </w:pPr>
    </w:lvl>
    <w:lvl w:ilvl="3" w:tplc="1B6A335A">
      <w:start w:val="1"/>
      <w:numFmt w:val="decimal"/>
      <w:lvlText w:val="%4."/>
      <w:lvlJc w:val="left"/>
      <w:pPr>
        <w:ind w:left="2880" w:hanging="360"/>
      </w:pPr>
    </w:lvl>
    <w:lvl w:ilvl="4" w:tplc="6186C6A6">
      <w:start w:val="1"/>
      <w:numFmt w:val="lowerLetter"/>
      <w:lvlText w:val="%5."/>
      <w:lvlJc w:val="left"/>
      <w:pPr>
        <w:ind w:left="3600" w:hanging="360"/>
      </w:pPr>
    </w:lvl>
    <w:lvl w:ilvl="5" w:tplc="6540B5F6">
      <w:start w:val="1"/>
      <w:numFmt w:val="lowerRoman"/>
      <w:lvlText w:val="%6."/>
      <w:lvlJc w:val="right"/>
      <w:pPr>
        <w:ind w:left="4320" w:hanging="180"/>
      </w:pPr>
    </w:lvl>
    <w:lvl w:ilvl="6" w:tplc="41B4FE08">
      <w:start w:val="1"/>
      <w:numFmt w:val="decimal"/>
      <w:lvlText w:val="%7."/>
      <w:lvlJc w:val="left"/>
      <w:pPr>
        <w:ind w:left="5040" w:hanging="360"/>
      </w:pPr>
    </w:lvl>
    <w:lvl w:ilvl="7" w:tplc="3F60B1FA">
      <w:start w:val="1"/>
      <w:numFmt w:val="lowerLetter"/>
      <w:lvlText w:val="%8."/>
      <w:lvlJc w:val="left"/>
      <w:pPr>
        <w:ind w:left="5760" w:hanging="360"/>
      </w:pPr>
    </w:lvl>
    <w:lvl w:ilvl="8" w:tplc="31FE4E9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F5593E"/>
    <w:multiLevelType w:val="hybridMultilevel"/>
    <w:tmpl w:val="BDF0467A"/>
    <w:lvl w:ilvl="0" w:tplc="473ADA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46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36CE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0E3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2A3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68F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40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B09B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A477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42614C"/>
    <w:multiLevelType w:val="hybridMultilevel"/>
    <w:tmpl w:val="E7F65A82"/>
    <w:lvl w:ilvl="0" w:tplc="C0504E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3C621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AA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A4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817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2AE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84C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CE6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429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536896">
    <w:abstractNumId w:val="7"/>
  </w:num>
  <w:num w:numId="2" w16cid:durableId="1572425149">
    <w:abstractNumId w:val="26"/>
  </w:num>
  <w:num w:numId="3" w16cid:durableId="21902603">
    <w:abstractNumId w:val="27"/>
  </w:num>
  <w:num w:numId="4" w16cid:durableId="1501194887">
    <w:abstractNumId w:val="24"/>
  </w:num>
  <w:num w:numId="5" w16cid:durableId="982464292">
    <w:abstractNumId w:val="9"/>
  </w:num>
  <w:num w:numId="6" w16cid:durableId="987636750">
    <w:abstractNumId w:val="29"/>
  </w:num>
  <w:num w:numId="7" w16cid:durableId="1563368942">
    <w:abstractNumId w:val="22"/>
  </w:num>
  <w:num w:numId="8" w16cid:durableId="597569605">
    <w:abstractNumId w:val="35"/>
  </w:num>
  <w:num w:numId="9" w16cid:durableId="2035883696">
    <w:abstractNumId w:val="33"/>
  </w:num>
  <w:num w:numId="10" w16cid:durableId="348918297">
    <w:abstractNumId w:val="16"/>
  </w:num>
  <w:num w:numId="11" w16cid:durableId="1969242306">
    <w:abstractNumId w:val="19"/>
  </w:num>
  <w:num w:numId="12" w16cid:durableId="1348947908">
    <w:abstractNumId w:val="0"/>
  </w:num>
  <w:num w:numId="13" w16cid:durableId="1009142055">
    <w:abstractNumId w:val="32"/>
  </w:num>
  <w:num w:numId="14" w16cid:durableId="859973196">
    <w:abstractNumId w:val="17"/>
  </w:num>
  <w:num w:numId="15" w16cid:durableId="616179644">
    <w:abstractNumId w:val="31"/>
  </w:num>
  <w:num w:numId="16" w16cid:durableId="345447163">
    <w:abstractNumId w:val="1"/>
  </w:num>
  <w:num w:numId="17" w16cid:durableId="219295696">
    <w:abstractNumId w:val="14"/>
  </w:num>
  <w:num w:numId="18" w16cid:durableId="1598827556">
    <w:abstractNumId w:val="11"/>
  </w:num>
  <w:num w:numId="19" w16cid:durableId="1546680718">
    <w:abstractNumId w:val="13"/>
  </w:num>
  <w:num w:numId="20" w16cid:durableId="1360158767">
    <w:abstractNumId w:val="20"/>
  </w:num>
  <w:num w:numId="21" w16cid:durableId="679115322">
    <w:abstractNumId w:val="30"/>
  </w:num>
  <w:num w:numId="22" w16cid:durableId="347949560">
    <w:abstractNumId w:val="23"/>
  </w:num>
  <w:num w:numId="23" w16cid:durableId="3212984">
    <w:abstractNumId w:val="34"/>
  </w:num>
  <w:num w:numId="24" w16cid:durableId="1967273418">
    <w:abstractNumId w:val="2"/>
  </w:num>
  <w:num w:numId="25" w16cid:durableId="990015848">
    <w:abstractNumId w:val="15"/>
  </w:num>
  <w:num w:numId="26" w16cid:durableId="415832518">
    <w:abstractNumId w:val="3"/>
  </w:num>
  <w:num w:numId="27" w16cid:durableId="1478646327">
    <w:abstractNumId w:val="18"/>
  </w:num>
  <w:num w:numId="28" w16cid:durableId="483862780">
    <w:abstractNumId w:val="4"/>
  </w:num>
  <w:num w:numId="29" w16cid:durableId="413010361">
    <w:abstractNumId w:val="21"/>
  </w:num>
  <w:num w:numId="30" w16cid:durableId="1601110286">
    <w:abstractNumId w:val="5"/>
  </w:num>
  <w:num w:numId="31" w16cid:durableId="27806533">
    <w:abstractNumId w:val="6"/>
  </w:num>
  <w:num w:numId="32" w16cid:durableId="1891724482">
    <w:abstractNumId w:val="25"/>
  </w:num>
  <w:num w:numId="33" w16cid:durableId="631909589">
    <w:abstractNumId w:val="8"/>
  </w:num>
  <w:num w:numId="34" w16cid:durableId="788205449">
    <w:abstractNumId w:val="28"/>
  </w:num>
  <w:num w:numId="35" w16cid:durableId="1522663603">
    <w:abstractNumId w:val="10"/>
  </w:num>
  <w:num w:numId="36" w16cid:durableId="10151586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A26FF4"/>
    <w:rsid w:val="00135E38"/>
    <w:rsid w:val="001410F0"/>
    <w:rsid w:val="0036325D"/>
    <w:rsid w:val="004A203D"/>
    <w:rsid w:val="004B0247"/>
    <w:rsid w:val="00577282"/>
    <w:rsid w:val="0072DC5B"/>
    <w:rsid w:val="007E25DE"/>
    <w:rsid w:val="00870C89"/>
    <w:rsid w:val="009073ED"/>
    <w:rsid w:val="009E58C1"/>
    <w:rsid w:val="00A64511"/>
    <w:rsid w:val="00BB4282"/>
    <w:rsid w:val="00BC7C87"/>
    <w:rsid w:val="00BD7B5F"/>
    <w:rsid w:val="00C520AA"/>
    <w:rsid w:val="00E3157B"/>
    <w:rsid w:val="00E437C9"/>
    <w:rsid w:val="01051B6A"/>
    <w:rsid w:val="01925B8A"/>
    <w:rsid w:val="01AEBDCC"/>
    <w:rsid w:val="024CB03D"/>
    <w:rsid w:val="034C9703"/>
    <w:rsid w:val="03782477"/>
    <w:rsid w:val="039891C4"/>
    <w:rsid w:val="04652921"/>
    <w:rsid w:val="04F199EC"/>
    <w:rsid w:val="0530D3F0"/>
    <w:rsid w:val="05315A50"/>
    <w:rsid w:val="0632027C"/>
    <w:rsid w:val="076CF04B"/>
    <w:rsid w:val="08AED482"/>
    <w:rsid w:val="08C94D56"/>
    <w:rsid w:val="08D52A16"/>
    <w:rsid w:val="09015EC2"/>
    <w:rsid w:val="09A1786F"/>
    <w:rsid w:val="0A50DA99"/>
    <w:rsid w:val="0A8E2819"/>
    <w:rsid w:val="0AAE09D7"/>
    <w:rsid w:val="0AC2CBB7"/>
    <w:rsid w:val="0B756DCF"/>
    <w:rsid w:val="0BF1D328"/>
    <w:rsid w:val="0CDACDC0"/>
    <w:rsid w:val="0DFDA330"/>
    <w:rsid w:val="0E3ED8CB"/>
    <w:rsid w:val="107C807D"/>
    <w:rsid w:val="109635EB"/>
    <w:rsid w:val="144DD086"/>
    <w:rsid w:val="168E2CA8"/>
    <w:rsid w:val="1753F43A"/>
    <w:rsid w:val="17FAE67F"/>
    <w:rsid w:val="18EEF0B7"/>
    <w:rsid w:val="1A55FF35"/>
    <w:rsid w:val="1AB1E0E0"/>
    <w:rsid w:val="1B19FBCC"/>
    <w:rsid w:val="1B2042AF"/>
    <w:rsid w:val="1B62F5C0"/>
    <w:rsid w:val="1CA26FF4"/>
    <w:rsid w:val="1CCE1985"/>
    <w:rsid w:val="1E4CB47E"/>
    <w:rsid w:val="1EE6265F"/>
    <w:rsid w:val="1F2D425B"/>
    <w:rsid w:val="1FFBF6EE"/>
    <w:rsid w:val="20F2DBE1"/>
    <w:rsid w:val="21CEEDCE"/>
    <w:rsid w:val="221B0B3C"/>
    <w:rsid w:val="223DEEB8"/>
    <w:rsid w:val="228F876D"/>
    <w:rsid w:val="22FB640B"/>
    <w:rsid w:val="2333E842"/>
    <w:rsid w:val="23753A31"/>
    <w:rsid w:val="23DAF4E0"/>
    <w:rsid w:val="24313475"/>
    <w:rsid w:val="244BC2D8"/>
    <w:rsid w:val="26474E70"/>
    <w:rsid w:val="285BC64C"/>
    <w:rsid w:val="28CC63EC"/>
    <w:rsid w:val="28D66CD3"/>
    <w:rsid w:val="29A21879"/>
    <w:rsid w:val="29A49407"/>
    <w:rsid w:val="2A893FB0"/>
    <w:rsid w:val="2B44DD20"/>
    <w:rsid w:val="2B7E2F97"/>
    <w:rsid w:val="2CDA5BFC"/>
    <w:rsid w:val="2D57D7A3"/>
    <w:rsid w:val="2E3B78F3"/>
    <w:rsid w:val="2ED8BE7E"/>
    <w:rsid w:val="30602D4E"/>
    <w:rsid w:val="31E95CC6"/>
    <w:rsid w:val="327E1D08"/>
    <w:rsid w:val="32A3FF1B"/>
    <w:rsid w:val="33BE964D"/>
    <w:rsid w:val="33C37AB3"/>
    <w:rsid w:val="34D5B0B6"/>
    <w:rsid w:val="34FC42BB"/>
    <w:rsid w:val="35400DEF"/>
    <w:rsid w:val="3616BECC"/>
    <w:rsid w:val="3676B321"/>
    <w:rsid w:val="374DAE3C"/>
    <w:rsid w:val="374EC36B"/>
    <w:rsid w:val="37E433C5"/>
    <w:rsid w:val="3804F258"/>
    <w:rsid w:val="38C61063"/>
    <w:rsid w:val="393F028A"/>
    <w:rsid w:val="39BB0FB4"/>
    <w:rsid w:val="3A862275"/>
    <w:rsid w:val="3BFA9EEF"/>
    <w:rsid w:val="3C30F17C"/>
    <w:rsid w:val="3C4AC88B"/>
    <w:rsid w:val="3D3E09F0"/>
    <w:rsid w:val="3D4F1E7B"/>
    <w:rsid w:val="3DA7F286"/>
    <w:rsid w:val="3E0669F7"/>
    <w:rsid w:val="3E131F81"/>
    <w:rsid w:val="3E189BFF"/>
    <w:rsid w:val="3EB39EB7"/>
    <w:rsid w:val="3EC9CF27"/>
    <w:rsid w:val="3F2B0130"/>
    <w:rsid w:val="3F8AEADB"/>
    <w:rsid w:val="3FA90094"/>
    <w:rsid w:val="401216BE"/>
    <w:rsid w:val="405D5360"/>
    <w:rsid w:val="40B032D8"/>
    <w:rsid w:val="43EFAD01"/>
    <w:rsid w:val="448DCAE7"/>
    <w:rsid w:val="44DC9BDF"/>
    <w:rsid w:val="45D6B17E"/>
    <w:rsid w:val="45F9FDBB"/>
    <w:rsid w:val="46929951"/>
    <w:rsid w:val="46AFB01A"/>
    <w:rsid w:val="47E1EB39"/>
    <w:rsid w:val="47FE30AA"/>
    <w:rsid w:val="48385DFC"/>
    <w:rsid w:val="484809D7"/>
    <w:rsid w:val="4A2EE187"/>
    <w:rsid w:val="4A4041B0"/>
    <w:rsid w:val="4BC96B49"/>
    <w:rsid w:val="4BFBAE5F"/>
    <w:rsid w:val="4C60543D"/>
    <w:rsid w:val="4DDEFF6F"/>
    <w:rsid w:val="4E374CEB"/>
    <w:rsid w:val="509E703A"/>
    <w:rsid w:val="511C079B"/>
    <w:rsid w:val="514A4309"/>
    <w:rsid w:val="51FE5684"/>
    <w:rsid w:val="52456968"/>
    <w:rsid w:val="53BDB7A7"/>
    <w:rsid w:val="5497A58D"/>
    <w:rsid w:val="54A9FA7C"/>
    <w:rsid w:val="54E42F6D"/>
    <w:rsid w:val="550EBD69"/>
    <w:rsid w:val="56199353"/>
    <w:rsid w:val="569D8B54"/>
    <w:rsid w:val="569F33CF"/>
    <w:rsid w:val="56B12C19"/>
    <w:rsid w:val="576DF3CF"/>
    <w:rsid w:val="5B17AC97"/>
    <w:rsid w:val="5BAECD32"/>
    <w:rsid w:val="5BC5E8C9"/>
    <w:rsid w:val="5BCB2430"/>
    <w:rsid w:val="5C3C8395"/>
    <w:rsid w:val="5C563B9F"/>
    <w:rsid w:val="5E65FD35"/>
    <w:rsid w:val="5EF8A121"/>
    <w:rsid w:val="5F011BCE"/>
    <w:rsid w:val="5FD261B8"/>
    <w:rsid w:val="6047E6CE"/>
    <w:rsid w:val="606C7DF3"/>
    <w:rsid w:val="6098EE88"/>
    <w:rsid w:val="642FE424"/>
    <w:rsid w:val="64CFA435"/>
    <w:rsid w:val="65FBBB1B"/>
    <w:rsid w:val="666BEFF8"/>
    <w:rsid w:val="6697B3E8"/>
    <w:rsid w:val="672F654A"/>
    <w:rsid w:val="673C62F3"/>
    <w:rsid w:val="6750A885"/>
    <w:rsid w:val="69056D48"/>
    <w:rsid w:val="69C63744"/>
    <w:rsid w:val="6A8F9AA8"/>
    <w:rsid w:val="6AE29C6C"/>
    <w:rsid w:val="6AE77614"/>
    <w:rsid w:val="6B7BF770"/>
    <w:rsid w:val="6B97C50E"/>
    <w:rsid w:val="6C1F3652"/>
    <w:rsid w:val="6C998E05"/>
    <w:rsid w:val="6CFB250D"/>
    <w:rsid w:val="6D5B19C6"/>
    <w:rsid w:val="6DC17F94"/>
    <w:rsid w:val="6EC0F3E4"/>
    <w:rsid w:val="71267536"/>
    <w:rsid w:val="714D452A"/>
    <w:rsid w:val="716FEE32"/>
    <w:rsid w:val="71A2D782"/>
    <w:rsid w:val="7330BBF6"/>
    <w:rsid w:val="7338BDC7"/>
    <w:rsid w:val="73CEAACB"/>
    <w:rsid w:val="7421E9AB"/>
    <w:rsid w:val="746E4799"/>
    <w:rsid w:val="7481A069"/>
    <w:rsid w:val="74E60781"/>
    <w:rsid w:val="75EC07E3"/>
    <w:rsid w:val="766CDBB1"/>
    <w:rsid w:val="768F09BD"/>
    <w:rsid w:val="76A888EE"/>
    <w:rsid w:val="77875F52"/>
    <w:rsid w:val="778F2508"/>
    <w:rsid w:val="7835E2BE"/>
    <w:rsid w:val="78EADDAB"/>
    <w:rsid w:val="79A9ECCB"/>
    <w:rsid w:val="79D8C839"/>
    <w:rsid w:val="7A1EAB56"/>
    <w:rsid w:val="7A35BBF5"/>
    <w:rsid w:val="7A873C89"/>
    <w:rsid w:val="7AB967B6"/>
    <w:rsid w:val="7B3AA2BE"/>
    <w:rsid w:val="7B6071B1"/>
    <w:rsid w:val="7BA130F8"/>
    <w:rsid w:val="7BB8F7EC"/>
    <w:rsid w:val="7BF22258"/>
    <w:rsid w:val="7C60817F"/>
    <w:rsid w:val="7CA47A4A"/>
    <w:rsid w:val="7CF590C9"/>
    <w:rsid w:val="7D173E84"/>
    <w:rsid w:val="7D47EC4D"/>
    <w:rsid w:val="7DD87771"/>
    <w:rsid w:val="7E2E5FB2"/>
    <w:rsid w:val="7EECC775"/>
    <w:rsid w:val="7F2D8E2C"/>
    <w:rsid w:val="7F3A223F"/>
    <w:rsid w:val="7F7DB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26FF4"/>
  <w15:chartTrackingRefBased/>
  <w15:docId w15:val="{0A72F799-58C9-4C73-891D-DCA31D0D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DFDA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DFDA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8EEF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DFDA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3975F4EE9AB2459AFA91F4B4A4F80E" ma:contentTypeVersion="0" ma:contentTypeDescription="Create a new document." ma:contentTypeScope="" ma:versionID="66fecf24a4800163be79d9a4f77b722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662895-B588-4F29-8A1B-69BDE3053D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B124E3-13AD-4445-B59C-C43F393DD267}"/>
</file>

<file path=customXml/itemProps3.xml><?xml version="1.0" encoding="utf-8"?>
<ds:datastoreItem xmlns:ds="http://schemas.openxmlformats.org/officeDocument/2006/customXml" ds:itemID="{E38BECE3-5511-4D35-9D7C-250984431E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704</Words>
  <Characters>4913</Characters>
  <Application>Microsoft Office Word</Application>
  <DocSecurity>0</DocSecurity>
  <Lines>141</Lines>
  <Paragraphs>95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Smoot</dc:creator>
  <cp:keywords/>
  <dc:description/>
  <cp:lastModifiedBy>Marci Moormann</cp:lastModifiedBy>
  <cp:revision>9</cp:revision>
  <dcterms:created xsi:type="dcterms:W3CDTF">2025-10-16T10:34:00Z</dcterms:created>
  <dcterms:modified xsi:type="dcterms:W3CDTF">2025-12-19T22:18:00Z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0x010100893975F4EE9AB2459AFA91F4B4A4F80E</vt:lpwstr>
  </property>
  <property fmtid="{D5CDD505-2E9C-101B-9397-08002B2CF9AE}" pid="3" name="docLang">
    <vt:lpwstr>en</vt:lpwstr>
  </property>
</Properties>
</file>