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3D742" w14:textId="6709AA98" w:rsidR="002827F7" w:rsidRPr="003E1DBA" w:rsidRDefault="002827F7" w:rsidP="002827F7">
      <w:r w:rsidRPr="003E1DBA">
        <w:t>25120</w:t>
      </w:r>
      <w:r>
        <w:t>5_Pro</w:t>
      </w:r>
      <w:r w:rsidRPr="003E1DBA">
        <w:t xml:space="preserve">gram </w:t>
      </w:r>
      <w:r>
        <w:t>Plan 03</w:t>
      </w:r>
      <w:r w:rsidRPr="003E1DBA">
        <w:t xml:space="preserve"> – Final Alignment Notes</w:t>
      </w:r>
    </w:p>
    <w:p w14:paraId="6215F67C" w14:textId="32965F1A" w:rsidR="002827F7" w:rsidRPr="00E74C11" w:rsidRDefault="67FF79C3" w:rsidP="002827F7">
      <w:pPr>
        <w:rPr>
          <w:b/>
          <w:bCs/>
        </w:rPr>
      </w:pPr>
      <w:r w:rsidRPr="4190B7A3">
        <w:rPr>
          <w:b/>
          <w:bCs/>
        </w:rPr>
        <w:t>Programs 03: (</w:t>
      </w:r>
      <w:r w:rsidR="0C535E31" w:rsidRPr="4190B7A3">
        <w:rPr>
          <w:b/>
          <w:bCs/>
        </w:rPr>
        <w:t>Standardized, Tech-enabled Experience</w:t>
      </w:r>
      <w:r w:rsidRPr="4190B7A3">
        <w:rPr>
          <w:b/>
          <w:bCs/>
        </w:rPr>
        <w:t>)</w:t>
      </w:r>
      <w:commentRangeStart w:id="0"/>
      <w:commentRangeStart w:id="1"/>
      <w:commentRangeEnd w:id="0"/>
      <w:r w:rsidR="002827F7" w:rsidRPr="00E74C11">
        <w:rPr>
          <w:rStyle w:val="CommentReference"/>
          <w:b/>
          <w:bCs/>
          <w:sz w:val="24"/>
          <w:szCs w:val="24"/>
        </w:rPr>
        <w:commentReference w:id="0"/>
      </w:r>
      <w:commentRangeEnd w:id="1"/>
      <w:r w:rsidR="002827F7" w:rsidRPr="00E74C11">
        <w:rPr>
          <w:rStyle w:val="CommentReference"/>
          <w:b/>
          <w:bCs/>
          <w:sz w:val="24"/>
          <w:szCs w:val="24"/>
        </w:rPr>
        <w:commentReference w:id="1"/>
      </w:r>
    </w:p>
    <w:p w14:paraId="7F9DE862" w14:textId="74618A39" w:rsidR="002827F7" w:rsidRDefault="002827F7" w:rsidP="002827F7">
      <w:pPr>
        <w:pStyle w:val="Heading1"/>
      </w:pPr>
      <w:r>
        <w:t>Program Plan 03:</w:t>
      </w:r>
    </w:p>
    <w:p w14:paraId="67E8E2AC" w14:textId="77777777" w:rsidR="002827F7" w:rsidRPr="008A320A" w:rsidRDefault="002827F7" w:rsidP="002827F7">
      <w:pPr>
        <w:rPr>
          <w:u w:val="single"/>
        </w:rPr>
      </w:pPr>
      <w:r w:rsidRPr="008A320A">
        <w:rPr>
          <w:u w:val="single"/>
        </w:rPr>
        <w:t>Aligned:</w:t>
      </w:r>
    </w:p>
    <w:p w14:paraId="18199207" w14:textId="5D0A4781" w:rsidR="002827F7" w:rsidRDefault="002827F7" w:rsidP="002827F7">
      <w:pPr>
        <w:pStyle w:val="ListParagraph"/>
        <w:numPr>
          <w:ilvl w:val="0"/>
          <w:numId w:val="2"/>
        </w:numPr>
      </w:pPr>
      <w:r>
        <w:t xml:space="preserve">Artifact discovery and documentation </w:t>
      </w:r>
    </w:p>
    <w:p w14:paraId="720870A9" w14:textId="7E27F239" w:rsidR="00170F4F" w:rsidRDefault="00170F4F" w:rsidP="002827F7">
      <w:pPr>
        <w:pStyle w:val="ListParagraph"/>
        <w:numPr>
          <w:ilvl w:val="0"/>
          <w:numId w:val="2"/>
        </w:numPr>
      </w:pPr>
      <w:r>
        <w:t>Playbook process review and documentation</w:t>
      </w:r>
    </w:p>
    <w:p w14:paraId="23EC737D" w14:textId="425A375E" w:rsidR="00170F4F" w:rsidRDefault="00170F4F" w:rsidP="002827F7">
      <w:pPr>
        <w:pStyle w:val="ListParagraph"/>
        <w:numPr>
          <w:ilvl w:val="0"/>
          <w:numId w:val="2"/>
        </w:numPr>
      </w:pPr>
      <w:r>
        <w:t>Dashboard usage/metrics/management information</w:t>
      </w:r>
    </w:p>
    <w:p w14:paraId="7F87B7C0" w14:textId="471EFB9F" w:rsidR="002827F7" w:rsidRDefault="002827F7" w:rsidP="002827F7">
      <w:pPr>
        <w:pStyle w:val="ListParagraph"/>
        <w:numPr>
          <w:ilvl w:val="0"/>
          <w:numId w:val="2"/>
        </w:numPr>
      </w:pPr>
      <w:r>
        <w:t>Quality metric</w:t>
      </w:r>
      <w:r w:rsidR="00170F4F">
        <w:t xml:space="preserve"> definition and </w:t>
      </w:r>
      <w:r>
        <w:t>targets across tiers</w:t>
      </w:r>
    </w:p>
    <w:p w14:paraId="5E017E27" w14:textId="3F80A906" w:rsidR="002827F7" w:rsidRDefault="002827F7" w:rsidP="002827F7">
      <w:pPr>
        <w:pStyle w:val="ListParagraph"/>
        <w:numPr>
          <w:ilvl w:val="0"/>
          <w:numId w:val="2"/>
        </w:numPr>
      </w:pPr>
      <w:r>
        <w:t>Cost-to-support measurement</w:t>
      </w:r>
    </w:p>
    <w:p w14:paraId="6972C131" w14:textId="7BC30046" w:rsidR="002827F7" w:rsidRDefault="002827F7" w:rsidP="002827F7">
      <w:pPr>
        <w:pStyle w:val="ListParagraph"/>
        <w:numPr>
          <w:ilvl w:val="0"/>
          <w:numId w:val="2"/>
        </w:numPr>
      </w:pPr>
      <w:r>
        <w:t xml:space="preserve">Portal adoption and </w:t>
      </w:r>
      <w:proofErr w:type="spellStart"/>
      <w:r>
        <w:t>Lumopath</w:t>
      </w:r>
      <w:proofErr w:type="spellEnd"/>
      <w:r>
        <w:t xml:space="preserve"> usage targets (though treated as contained projects – see note below)</w:t>
      </w:r>
    </w:p>
    <w:p w14:paraId="2803CA78" w14:textId="77777777" w:rsidR="002827F7" w:rsidRPr="008A320A" w:rsidRDefault="002827F7" w:rsidP="002827F7">
      <w:pPr>
        <w:rPr>
          <w:u w:val="single"/>
        </w:rPr>
      </w:pPr>
      <w:r w:rsidRPr="008A320A">
        <w:rPr>
          <w:u w:val="single"/>
        </w:rPr>
        <w:t>May be missing:</w:t>
      </w:r>
    </w:p>
    <w:p w14:paraId="35CBE6C0" w14:textId="37C51156" w:rsidR="00170F4F" w:rsidRDefault="00170F4F" w:rsidP="00170F4F">
      <w:pPr>
        <w:pStyle w:val="ListParagraph"/>
        <w:numPr>
          <w:ilvl w:val="0"/>
          <w:numId w:val="4"/>
        </w:numPr>
      </w:pPr>
      <w:r>
        <w:t xml:space="preserve">After workstreams and artifacts are catalogued, we will need to work across teams to prioritize which we work on to improve </w:t>
      </w:r>
      <w:proofErr w:type="gramStart"/>
      <w:r>
        <w:t>in a given</w:t>
      </w:r>
      <w:proofErr w:type="gramEnd"/>
      <w:r>
        <w:t xml:space="preserve"> quarter – not sure the who and when of this is included</w:t>
      </w:r>
      <w:commentRangeStart w:id="4"/>
      <w:commentRangeStart w:id="5"/>
      <w:commentRangeEnd w:id="4"/>
      <w:r>
        <w:rPr>
          <w:rStyle w:val="CommentReference"/>
          <w:sz w:val="24"/>
          <w:szCs w:val="24"/>
        </w:rPr>
        <w:commentReference w:id="4"/>
      </w:r>
      <w:commentRangeEnd w:id="5"/>
      <w:r>
        <w:rPr>
          <w:rStyle w:val="CommentReference"/>
          <w:sz w:val="24"/>
          <w:szCs w:val="24"/>
        </w:rPr>
        <w:commentReference w:id="5"/>
      </w:r>
    </w:p>
    <w:p w14:paraId="498C8091" w14:textId="60678F2F" w:rsidR="002827F7" w:rsidRDefault="002827F7" w:rsidP="002827F7">
      <w:pPr>
        <w:pStyle w:val="ListParagraph"/>
        <w:numPr>
          <w:ilvl w:val="0"/>
          <w:numId w:val="4"/>
        </w:numPr>
      </w:pPr>
      <w:r>
        <w:t xml:space="preserve">Change management – </w:t>
      </w:r>
      <w:r w:rsidRPr="00170F4F">
        <w:rPr>
          <w:u w:val="single"/>
        </w:rPr>
        <w:t>reusable</w:t>
      </w:r>
      <w:r>
        <w:t xml:space="preserve"> methodology for technology embedment </w:t>
      </w:r>
      <w:r w:rsidR="00170F4F">
        <w:t>or process revamp</w:t>
      </w:r>
      <w:r>
        <w:t xml:space="preserve"> that allows </w:t>
      </w:r>
      <w:r w:rsidR="00170F4F">
        <w:t>us to launch and revamp</w:t>
      </w:r>
      <w:r>
        <w:t xml:space="preserve"> without major disruption </w:t>
      </w:r>
      <w:r w:rsidR="00170F4F">
        <w:t>(all the way through operationalization and m</w:t>
      </w:r>
      <w:r>
        <w:t>onitoring new capabilities/standards/enablement/tech usage/</w:t>
      </w:r>
      <w:proofErr w:type="spellStart"/>
      <w:r>
        <w:t>etc</w:t>
      </w:r>
      <w:proofErr w:type="spellEnd"/>
      <w:r w:rsidR="00170F4F">
        <w:t xml:space="preserve"> for impact)</w:t>
      </w:r>
      <w:commentRangeStart w:id="7"/>
      <w:commentRangeStart w:id="8"/>
      <w:commentRangeEnd w:id="7"/>
      <w:r>
        <w:rPr>
          <w:rStyle w:val="CommentReference"/>
          <w:sz w:val="24"/>
          <w:szCs w:val="24"/>
        </w:rPr>
        <w:commentReference w:id="7"/>
      </w:r>
      <w:commentRangeEnd w:id="8"/>
      <w:r>
        <w:rPr>
          <w:rStyle w:val="CommentReference"/>
          <w:sz w:val="24"/>
          <w:szCs w:val="24"/>
        </w:rPr>
        <w:commentReference w:id="8"/>
      </w:r>
    </w:p>
    <w:p w14:paraId="35DEF2A9" w14:textId="2E0CC242" w:rsidR="00170F4F" w:rsidRDefault="00170F4F" w:rsidP="00170F4F">
      <w:pPr>
        <w:pStyle w:val="ListParagraph"/>
        <w:numPr>
          <w:ilvl w:val="0"/>
          <w:numId w:val="4"/>
        </w:numPr>
      </w:pPr>
      <w:r>
        <w:t>Insights-to-action mechanism: coordinating how FP&amp;A or Strat. Insights work is prioritized, how it is delivered, how it is evaluated, how actions taken to improve are implemented</w:t>
      </w:r>
      <w:proofErr w:type="gramStart"/>
      <w:r>
        <w:t>, how</w:t>
      </w:r>
      <w:proofErr w:type="gramEnd"/>
      <w:r>
        <w:t xml:space="preserve"> action results are measured</w:t>
      </w:r>
      <w:r w:rsidR="00CB795E">
        <w:t xml:space="preserve">. Note that “insights” may come from any angle including AI </w:t>
      </w:r>
      <w:r w:rsidR="00A332E6">
        <w:t xml:space="preserve">like </w:t>
      </w:r>
      <w:proofErr w:type="spellStart"/>
      <w:r w:rsidR="00A332E6">
        <w:t>lumopath</w:t>
      </w:r>
      <w:proofErr w:type="spellEnd"/>
      <w:r w:rsidR="00A332E6">
        <w:t xml:space="preserve"> or our own insights engine, in addition to traditional </w:t>
      </w:r>
      <w:r w:rsidR="00297AAF">
        <w:t>analysis.</w:t>
      </w:r>
    </w:p>
    <w:p w14:paraId="427F0EED" w14:textId="13CA795A" w:rsidR="002827F7" w:rsidRDefault="002827F7" w:rsidP="002827F7">
      <w:pPr>
        <w:pStyle w:val="ListParagraph"/>
        <w:numPr>
          <w:ilvl w:val="0"/>
          <w:numId w:val="4"/>
        </w:numPr>
      </w:pPr>
      <w:r>
        <w:t>Portal/</w:t>
      </w:r>
      <w:proofErr w:type="spellStart"/>
      <w:r>
        <w:t>lumopath</w:t>
      </w:r>
      <w:proofErr w:type="spellEnd"/>
      <w:r>
        <w:t xml:space="preserve"> are noted </w:t>
      </w:r>
      <w:r w:rsidR="00170F4F">
        <w:t xml:space="preserve">but they are listed </w:t>
      </w:r>
      <w:r>
        <w:t xml:space="preserve">as distinct projects. </w:t>
      </w:r>
      <w:r w:rsidR="00170F4F">
        <w:t xml:space="preserve">AI is mentioned in passing. </w:t>
      </w:r>
      <w:r>
        <w:t xml:space="preserve">When we catalogue the work and prioritize where standardization would be most impactful – we should be looking to the tooling we already have and asking </w:t>
      </w:r>
      <w:r w:rsidR="00170F4F">
        <w:t xml:space="preserve">whether/how we can </w:t>
      </w:r>
      <w:r>
        <w:t>standardize around it</w:t>
      </w:r>
      <w:r w:rsidR="00170F4F">
        <w:t xml:space="preserve">. This is “can we solve this w/ existing tech-or-ai?” as the assumed first question. We also need to ensure we have </w:t>
      </w:r>
      <w:r>
        <w:t>feedback loops</w:t>
      </w:r>
      <w:r w:rsidR="00170F4F">
        <w:t xml:space="preserve"> for any embedded tech</w:t>
      </w:r>
      <w:r>
        <w:t xml:space="preserve"> to help quickly address capabilities/feature needs </w:t>
      </w:r>
      <w:r w:rsidR="001040C8">
        <w:t xml:space="preserve">as it’s </w:t>
      </w:r>
      <w:r w:rsidR="00944EA6">
        <w:t xml:space="preserve">embedded in </w:t>
      </w:r>
      <w:proofErr w:type="gramStart"/>
      <w:r w:rsidR="00944EA6">
        <w:t>day to day</w:t>
      </w:r>
      <w:proofErr w:type="gramEnd"/>
      <w:r w:rsidR="00944EA6">
        <w:t xml:space="preserve"> workflows. </w:t>
      </w:r>
      <w:commentRangeStart w:id="10"/>
      <w:commentRangeStart w:id="11"/>
      <w:commentRangeEnd w:id="10"/>
      <w:r>
        <w:rPr>
          <w:rStyle w:val="CommentReference"/>
          <w:sz w:val="24"/>
          <w:szCs w:val="24"/>
        </w:rPr>
        <w:commentReference w:id="10"/>
      </w:r>
      <w:commentRangeEnd w:id="11"/>
      <w:r>
        <w:rPr>
          <w:rStyle w:val="CommentReference"/>
          <w:sz w:val="24"/>
          <w:szCs w:val="24"/>
        </w:rPr>
        <w:commentReference w:id="11"/>
      </w:r>
    </w:p>
    <w:p w14:paraId="591232B2" w14:textId="6D65889A" w:rsidR="002827F7" w:rsidRDefault="00944EA6" w:rsidP="00944EA6">
      <w:pPr>
        <w:pStyle w:val="ListParagraph"/>
        <w:numPr>
          <w:ilvl w:val="0"/>
          <w:numId w:val="4"/>
        </w:numPr>
      </w:pPr>
      <w:r>
        <w:lastRenderedPageBreak/>
        <w:t xml:space="preserve">AI is mentioned – </w:t>
      </w:r>
      <w:r w:rsidR="00170F4F">
        <w:t xml:space="preserve">it’s early days on the explorations but </w:t>
      </w:r>
      <w:r>
        <w:t>we should</w:t>
      </w:r>
      <w:r w:rsidR="00170F4F">
        <w:t xml:space="preserve"> still have a place in the program to</w:t>
      </w:r>
      <w:r>
        <w:t xml:space="preserve"> align on ownership of “</w:t>
      </w:r>
      <w:proofErr w:type="gramStart"/>
      <w:r>
        <w:t>agents</w:t>
      </w:r>
      <w:proofErr w:type="gramEnd"/>
      <w:r>
        <w:t xml:space="preserve"> workers” and “knowledge bases”</w:t>
      </w:r>
      <w:r w:rsidR="00170F4F">
        <w:t xml:space="preserve"> and “workflows”</w:t>
      </w:r>
      <w:r>
        <w:t xml:space="preserve"> when we find work in the catal</w:t>
      </w:r>
      <w:r w:rsidR="00170F4F">
        <w:t>og</w:t>
      </w:r>
      <w:r>
        <w:t>ue that we agree is ripe for ai augmentation</w:t>
      </w:r>
      <w:r w:rsidR="00170F4F">
        <w:t>. (Names in quotes since I’m not sure yet what we’ll call these)</w:t>
      </w:r>
      <w:commentRangeStart w:id="13"/>
      <w:commentRangeEnd w:id="13"/>
      <w:r>
        <w:rPr>
          <w:rStyle w:val="CommentReference"/>
          <w:sz w:val="24"/>
          <w:szCs w:val="24"/>
        </w:rPr>
        <w:commentReference w:id="13"/>
      </w:r>
    </w:p>
    <w:p w14:paraId="3CEACBB9" w14:textId="1D282696" w:rsidR="003450F8" w:rsidRDefault="003450F8" w:rsidP="003450F8">
      <w:r>
        <w:t>Other notes:</w:t>
      </w:r>
    </w:p>
    <w:p w14:paraId="12FEA1F9" w14:textId="4A3933EF" w:rsidR="003450F8" w:rsidRDefault="003450F8" w:rsidP="003450F8">
      <w:pPr>
        <w:pStyle w:val="ListParagraph"/>
        <w:numPr>
          <w:ilvl w:val="0"/>
          <w:numId w:val="10"/>
        </w:numPr>
      </w:pPr>
      <w:r>
        <w:t>In program 04 there will be data domain</w:t>
      </w:r>
      <w:r w:rsidR="00D028DF">
        <w:t xml:space="preserve"> ownership requirements </w:t>
      </w:r>
      <w:r w:rsidR="0092014B">
        <w:t xml:space="preserve">for </w:t>
      </w:r>
      <w:r w:rsidR="0045258E">
        <w:t>standard</w:t>
      </w:r>
      <w:r w:rsidR="00450EA1">
        <w:t xml:space="preserve"> definitions/semantics (supporting both people and ai – critical for ai). </w:t>
      </w:r>
      <w:r w:rsidR="007217D4">
        <w:t xml:space="preserve">To be </w:t>
      </w:r>
      <w:r w:rsidR="005A330E">
        <w:t xml:space="preserve">discussed </w:t>
      </w:r>
      <w:proofErr w:type="gramStart"/>
      <w:r w:rsidR="005A330E">
        <w:t>in light of</w:t>
      </w:r>
      <w:proofErr w:type="gramEnd"/>
      <w:r w:rsidR="005A330E">
        <w:t xml:space="preserve"> the</w:t>
      </w:r>
      <w:r w:rsidR="00D471C0">
        <w:t xml:space="preserve"> planned</w:t>
      </w:r>
      <w:r w:rsidR="005A330E">
        <w:t xml:space="preserve"> “cataloguing” of work/assets</w:t>
      </w:r>
      <w:r w:rsidR="00D471C0">
        <w:t>.</w:t>
      </w:r>
    </w:p>
    <w:p w14:paraId="14F37967" w14:textId="037392F6" w:rsidR="006B75D4" w:rsidRDefault="006B75D4" w:rsidP="003450F8">
      <w:pPr>
        <w:pStyle w:val="ListParagraph"/>
        <w:numPr>
          <w:ilvl w:val="0"/>
          <w:numId w:val="10"/>
        </w:numPr>
      </w:pPr>
      <w:r>
        <w:t xml:space="preserve">In program 02 we have sales enablement planning orchestration across </w:t>
      </w:r>
      <w:r w:rsidR="00172AEC">
        <w:t>sales/marketing/cx – will need to layer in future state process here in the catalog</w:t>
      </w:r>
      <w:r w:rsidR="00AC28CB">
        <w:t>ue.</w:t>
      </w:r>
    </w:p>
    <w:p w14:paraId="40C34E48" w14:textId="48CE32E0" w:rsidR="00DC6526" w:rsidRDefault="00DC6526" w:rsidP="003450F8">
      <w:pPr>
        <w:pStyle w:val="ListParagraph"/>
        <w:numPr>
          <w:ilvl w:val="0"/>
          <w:numId w:val="10"/>
        </w:numPr>
      </w:pPr>
      <w:r>
        <w:t xml:space="preserve">We might consider reviewing CX solutions (software) internally at some point in 2026 if appropriate – perhaps w/ review from the internal cx advisory unit.  </w:t>
      </w:r>
    </w:p>
    <w:sectPr w:rsidR="00DC652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urt Walk" w:date="2025-12-08T22:48:00Z" w:initials="KW">
    <w:p w14:paraId="641BD20B" w14:textId="2DEA065D" w:rsidR="00AC28CB" w:rsidRDefault="00AC28CB">
      <w:r>
        <w:annotationRef/>
      </w:r>
      <w:r>
        <w:fldChar w:fldCharType="begin"/>
      </w:r>
      <w:r>
        <w:instrText xml:space="preserve"> HYPERLINK "mailto:bsmoot@upstack.com"</w:instrText>
      </w:r>
      <w:bookmarkStart w:id="2" w:name="_@_41961E4663384831A9DD745FEAB6DB6FZ"/>
      <w:r>
        <w:fldChar w:fldCharType="separate"/>
      </w:r>
      <w:bookmarkEnd w:id="2"/>
      <w:r w:rsidRPr="05E9377F">
        <w:rPr>
          <w:noProof/>
        </w:rPr>
        <w:t>@Ben Smoot</w:t>
      </w:r>
      <w:r>
        <w:fldChar w:fldCharType="end"/>
      </w:r>
      <w:r w:rsidRPr="2B523FA8">
        <w:t xml:space="preserve"> not sure I understand the groups noted. Are these the groups you want to add to CX for the cross functional team?</w:t>
      </w:r>
    </w:p>
  </w:comment>
  <w:comment w:id="1" w:author="Ben Smoot" w:date="2025-12-09T13:25:00Z" w:initials="BS">
    <w:p w14:paraId="3580130D" w14:textId="235CCB57" w:rsidR="00AC28CB" w:rsidRDefault="00AC28CB">
      <w:r>
        <w:annotationRef/>
      </w:r>
      <w:r>
        <w:fldChar w:fldCharType="begin"/>
      </w:r>
      <w:r>
        <w:instrText xml:space="preserve"> HYPERLINK "mailto:kurt.walk@upstack.com"</w:instrText>
      </w:r>
      <w:bookmarkStart w:id="3" w:name="_@_76AB4231548C44B0A92D237AF60583E4Z"/>
      <w:r>
        <w:fldChar w:fldCharType="separate"/>
      </w:r>
      <w:bookmarkEnd w:id="3"/>
      <w:r w:rsidRPr="4C834A61">
        <w:rPr>
          <w:noProof/>
        </w:rPr>
        <w:t>@Kurt Walk</w:t>
      </w:r>
      <w:r>
        <w:fldChar w:fldCharType="end"/>
      </w:r>
      <w:r w:rsidRPr="0374F8CA">
        <w:t xml:space="preserve"> this is a copy paste error on my part. Corrected.</w:t>
      </w:r>
    </w:p>
    <w:p w14:paraId="27DB02DE" w14:textId="34E17D8D" w:rsidR="00AC28CB" w:rsidRDefault="00AC28CB"/>
  </w:comment>
  <w:comment w:id="4" w:author="Kurt Walk" w:date="2025-12-08T22:49:00Z" w:initials="KW">
    <w:p w14:paraId="673500A7" w14:textId="68A21F4F" w:rsidR="00AC28CB" w:rsidRDefault="00AC28CB">
      <w:r>
        <w:annotationRef/>
      </w:r>
      <w:r>
        <w:fldChar w:fldCharType="begin"/>
      </w:r>
      <w:r>
        <w:instrText xml:space="preserve"> HYPERLINK "mailto:bsmoot@upstack.com"</w:instrText>
      </w:r>
      <w:bookmarkStart w:id="6" w:name="_@_456D3DBBFC2341A29373C7F956A094DDZ"/>
      <w:r>
        <w:fldChar w:fldCharType="separate"/>
      </w:r>
      <w:bookmarkEnd w:id="6"/>
      <w:r w:rsidRPr="4B8A82AB">
        <w:rPr>
          <w:noProof/>
        </w:rPr>
        <w:t>@Ben Smoot</w:t>
      </w:r>
      <w:r>
        <w:fldChar w:fldCharType="end"/>
      </w:r>
      <w:r w:rsidRPr="5FCDE4EF">
        <w:t xml:space="preserve"> added to my program document "Determine the cross functional team required to assess catalog of artifacts created"</w:t>
      </w:r>
    </w:p>
  </w:comment>
  <w:comment w:id="5" w:author="Ben Smoot" w:date="2025-12-09T13:27:00Z" w:initials="BS">
    <w:p w14:paraId="38335F7C" w14:textId="53DE5F22" w:rsidR="00AC28CB" w:rsidRDefault="00AC28CB">
      <w:r>
        <w:annotationRef/>
      </w:r>
      <w:r w:rsidRPr="1CC16905">
        <w:t>Thanks. Making sure this is going beyond artifacts and also taking into account processes (mainly customer-facing)?</w:t>
      </w:r>
    </w:p>
  </w:comment>
  <w:comment w:id="7" w:author="Kurt Walk" w:date="2025-12-08T22:53:00Z" w:initials="KW">
    <w:p w14:paraId="0947579E" w14:textId="5FFF25E0" w:rsidR="00AC28CB" w:rsidRDefault="00AC28CB">
      <w:r>
        <w:annotationRef/>
      </w:r>
      <w:r>
        <w:fldChar w:fldCharType="begin"/>
      </w:r>
      <w:r>
        <w:instrText xml:space="preserve"> HYPERLINK "mailto:bsmoot@upstack.com"</w:instrText>
      </w:r>
      <w:bookmarkStart w:id="9" w:name="_@_3A101A010C8F40ACACEE2936578A8380Z"/>
      <w:r>
        <w:fldChar w:fldCharType="separate"/>
      </w:r>
      <w:bookmarkEnd w:id="9"/>
      <w:r w:rsidRPr="6930DC53">
        <w:rPr>
          <w:noProof/>
        </w:rPr>
        <w:t>@Ben Smoot</w:t>
      </w:r>
      <w:r>
        <w:fldChar w:fldCharType="end"/>
      </w:r>
      <w:r w:rsidRPr="63AC6FCC">
        <w:t xml:space="preserve"> lets meet and discuss how and where exactly you want change management requirements added</w:t>
      </w:r>
    </w:p>
  </w:comment>
  <w:comment w:id="8" w:author="Ben Smoot" w:date="2025-12-09T13:28:00Z" w:initials="BS">
    <w:p w14:paraId="094453FF" w14:textId="1214E94A" w:rsidR="00AC28CB" w:rsidRDefault="00AC28CB">
      <w:r>
        <w:annotationRef/>
      </w:r>
      <w:r w:rsidRPr="65957422">
        <w:t>Agree we should meet to align</w:t>
      </w:r>
    </w:p>
  </w:comment>
  <w:comment w:id="10" w:author="Kurt Walk" w:date="2025-12-08T22:57:00Z" w:initials="KW">
    <w:p w14:paraId="6F5FE0B3" w14:textId="698F6834" w:rsidR="00AC28CB" w:rsidRDefault="00AC28CB">
      <w:r>
        <w:annotationRef/>
      </w:r>
      <w:r>
        <w:fldChar w:fldCharType="begin"/>
      </w:r>
      <w:r>
        <w:instrText xml:space="preserve"> HYPERLINK "mailto:bsmoot@upstack.com"</w:instrText>
      </w:r>
      <w:bookmarkStart w:id="12" w:name="_@_48E56DF7BCA1478195B5C8D077DD3DC8Z"/>
      <w:r>
        <w:fldChar w:fldCharType="separate"/>
      </w:r>
      <w:bookmarkEnd w:id="12"/>
      <w:r w:rsidRPr="22FCBCAE">
        <w:rPr>
          <w:noProof/>
        </w:rPr>
        <w:t>@Ben Smoot</w:t>
      </w:r>
      <w:r>
        <w:fldChar w:fldCharType="end"/>
      </w:r>
      <w:r w:rsidRPr="1B21BEE4">
        <w:t xml:space="preserve"> I have this in my planning document, but maybe not as detailed as you have called it out.  I have my similar comments listed as: </w:t>
      </w:r>
    </w:p>
    <w:p w14:paraId="620948BE" w14:textId="6C0209C3" w:rsidR="00AC28CB" w:rsidRDefault="00AC28CB">
      <w:r w:rsidRPr="17ED5B5D">
        <w:t xml:space="preserve">"Prioritize artifacts to be transformed based on: </w:t>
      </w:r>
    </w:p>
    <w:p w14:paraId="1257B0F5" w14:textId="475160FB" w:rsidR="00AC28CB" w:rsidRDefault="00AC28CB">
      <w:r w:rsidRPr="0AAC78EF">
        <w:t>- Feasibility of replicating the artifact using existing UPSTACK tools</w:t>
      </w:r>
    </w:p>
    <w:p w14:paraId="754BE365" w14:textId="61FC08AD" w:rsidR="00AC28CB" w:rsidRDefault="00AC28CB">
      <w:r w:rsidRPr="21F9AAE4">
        <w:t>- Potential to reduce employee time and effort</w:t>
      </w:r>
    </w:p>
    <w:p w14:paraId="6EFF3319" w14:textId="242EF017" w:rsidR="00AC28CB" w:rsidRDefault="00AC28CB">
      <w:r w:rsidRPr="592A894F">
        <w:t>- Ability to enhance customer experience through formalized delivery (e.g., via UPSTACK Portal links)"</w:t>
      </w:r>
    </w:p>
  </w:comment>
  <w:comment w:id="11" w:author="Ben Smoot" w:date="2025-12-09T13:31:00Z" w:initials="BS">
    <w:p w14:paraId="350682CB" w14:textId="356BAD90" w:rsidR="00AC28CB" w:rsidRDefault="00AC28CB">
      <w:r>
        <w:annotationRef/>
      </w:r>
      <w:r w:rsidRPr="727F6DB9">
        <w:t>This again seems focused on the artifacts themselves. We can discuss when we meet - it may be that I'm assuming a different definition. The key point is that we agree we should be looking at the 3 bullets you've listed and making sure feedback loops are tight between departments so we can take advantage of both what exists and what could be built.</w:t>
      </w:r>
    </w:p>
    <w:p w14:paraId="40ACEB4F" w14:textId="34393C42" w:rsidR="00AC28CB" w:rsidRDefault="00AC28CB"/>
  </w:comment>
  <w:comment w:id="13" w:author="Kurt Walk" w:date="2025-12-08T22:59:00Z" w:initials="KW">
    <w:p w14:paraId="1BE84BD6" w14:textId="58FC94EA" w:rsidR="00AC28CB" w:rsidRDefault="00AC28CB">
      <w:r>
        <w:annotationRef/>
      </w:r>
      <w:r>
        <w:fldChar w:fldCharType="begin"/>
      </w:r>
      <w:r>
        <w:instrText xml:space="preserve"> HYPERLINK "mailto:bsmoot@upstack.com"</w:instrText>
      </w:r>
      <w:bookmarkStart w:id="14" w:name="_@_FDFBCAB59C024CD9888FCCA5134D313CZ"/>
      <w:r>
        <w:fldChar w:fldCharType="separate"/>
      </w:r>
      <w:bookmarkEnd w:id="14"/>
      <w:r w:rsidRPr="45D2EF59">
        <w:rPr>
          <w:noProof/>
        </w:rPr>
        <w:t>@Ben Smoot</w:t>
      </w:r>
      <w:r>
        <w:fldChar w:fldCharType="end"/>
      </w:r>
      <w:r w:rsidRPr="1081ADAA">
        <w:t xml:space="preserve"> I generally agree.  I assume that once we catalogue all the carious artifacts that there will be some natural grouping of like objects.  these like objects can then be determined if there is some AI System that can process the like objects to the outcome we want to occur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1BD20B" w15:done="0"/>
  <w15:commentEx w15:paraId="27DB02DE" w15:paraIdParent="641BD20B" w15:done="0"/>
  <w15:commentEx w15:paraId="673500A7" w15:done="0"/>
  <w15:commentEx w15:paraId="38335F7C" w15:paraIdParent="673500A7" w15:done="0"/>
  <w15:commentEx w15:paraId="0947579E" w15:done="0"/>
  <w15:commentEx w15:paraId="094453FF" w15:paraIdParent="0947579E" w15:done="0"/>
  <w15:commentEx w15:paraId="6EFF3319" w15:done="0"/>
  <w15:commentEx w15:paraId="40ACEB4F" w15:paraIdParent="6EFF3319" w15:done="0"/>
  <w15:commentEx w15:paraId="1BE84B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A58A42" w16cex:dateUtc="2025-12-09T03:48:00Z"/>
  <w16cex:commentExtensible w16cex:durableId="57A4A728" w16cex:dateUtc="2025-12-09T18:25:00Z"/>
  <w16cex:commentExtensible w16cex:durableId="20963CB1" w16cex:dateUtc="2025-12-09T03:49:00Z"/>
  <w16cex:commentExtensible w16cex:durableId="26CFE017" w16cex:dateUtc="2025-12-09T18:27:00Z"/>
  <w16cex:commentExtensible w16cex:durableId="78997799" w16cex:dateUtc="2025-12-09T03:53:00Z"/>
  <w16cex:commentExtensible w16cex:durableId="7D949734" w16cex:dateUtc="2025-12-09T18:28:00Z"/>
  <w16cex:commentExtensible w16cex:durableId="7BE85CBE" w16cex:dateUtc="2025-12-09T03:57:00Z"/>
  <w16cex:commentExtensible w16cex:durableId="6E11C75A" w16cex:dateUtc="2025-12-09T18:31:00Z"/>
  <w16cex:commentExtensible w16cex:durableId="4469EF46" w16cex:dateUtc="2025-12-09T0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1BD20B" w16cid:durableId="1DA58A42"/>
  <w16cid:commentId w16cid:paraId="27DB02DE" w16cid:durableId="57A4A728"/>
  <w16cid:commentId w16cid:paraId="673500A7" w16cid:durableId="20963CB1"/>
  <w16cid:commentId w16cid:paraId="38335F7C" w16cid:durableId="26CFE017"/>
  <w16cid:commentId w16cid:paraId="0947579E" w16cid:durableId="78997799"/>
  <w16cid:commentId w16cid:paraId="094453FF" w16cid:durableId="7D949734"/>
  <w16cid:commentId w16cid:paraId="6EFF3319" w16cid:durableId="7BE85CBE"/>
  <w16cid:commentId w16cid:paraId="40ACEB4F" w16cid:durableId="6E11C75A"/>
  <w16cid:commentId w16cid:paraId="1BE84BD6" w16cid:durableId="4469EF4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0DFF"/>
    <w:multiLevelType w:val="hybridMultilevel"/>
    <w:tmpl w:val="43FC7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252FF"/>
    <w:multiLevelType w:val="hybridMultilevel"/>
    <w:tmpl w:val="89C6D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B6969"/>
    <w:multiLevelType w:val="hybridMultilevel"/>
    <w:tmpl w:val="6E5E79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3141A3"/>
    <w:multiLevelType w:val="hybridMultilevel"/>
    <w:tmpl w:val="73FAB3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C71747"/>
    <w:multiLevelType w:val="hybridMultilevel"/>
    <w:tmpl w:val="891C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8411B"/>
    <w:multiLevelType w:val="hybridMultilevel"/>
    <w:tmpl w:val="1D72F10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43293160"/>
    <w:multiLevelType w:val="hybridMultilevel"/>
    <w:tmpl w:val="C3563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49350E"/>
    <w:multiLevelType w:val="hybridMultilevel"/>
    <w:tmpl w:val="3EC2FE9A"/>
    <w:lvl w:ilvl="0" w:tplc="092A00CE">
      <w:start w:val="20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6F4CE6"/>
    <w:multiLevelType w:val="hybridMultilevel"/>
    <w:tmpl w:val="D0308200"/>
    <w:lvl w:ilvl="0" w:tplc="EEFCFFA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9053DD"/>
    <w:multiLevelType w:val="hybridMultilevel"/>
    <w:tmpl w:val="2D9E8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00038704">
    <w:abstractNumId w:val="6"/>
  </w:num>
  <w:num w:numId="2" w16cid:durableId="1600914758">
    <w:abstractNumId w:val="5"/>
  </w:num>
  <w:num w:numId="3" w16cid:durableId="1676684644">
    <w:abstractNumId w:val="4"/>
  </w:num>
  <w:num w:numId="4" w16cid:durableId="1771899851">
    <w:abstractNumId w:val="2"/>
  </w:num>
  <w:num w:numId="5" w16cid:durableId="221868936">
    <w:abstractNumId w:val="0"/>
  </w:num>
  <w:num w:numId="6" w16cid:durableId="340087840">
    <w:abstractNumId w:val="3"/>
  </w:num>
  <w:num w:numId="7" w16cid:durableId="545996343">
    <w:abstractNumId w:val="9"/>
  </w:num>
  <w:num w:numId="8" w16cid:durableId="668680616">
    <w:abstractNumId w:val="1"/>
  </w:num>
  <w:num w:numId="9" w16cid:durableId="171065764">
    <w:abstractNumId w:val="8"/>
  </w:num>
  <w:num w:numId="10" w16cid:durableId="191046180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rt Walk">
    <w15:presenceInfo w15:providerId="AD" w15:userId="S::kurt.walk@upstack.com::2f03f753-25b1-4c43-b140-d750c04d5b44"/>
  </w15:person>
  <w15:person w15:author="Ben Smoot">
    <w15:presenceInfo w15:providerId="AD" w15:userId="S::bsmoot@upstack.com::961e7ce8-8ef0-408d-8320-1cf1a194fb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7F7"/>
    <w:rsid w:val="000A064A"/>
    <w:rsid w:val="000F19FA"/>
    <w:rsid w:val="001040C8"/>
    <w:rsid w:val="00170F4F"/>
    <w:rsid w:val="00172AEC"/>
    <w:rsid w:val="001C137F"/>
    <w:rsid w:val="001C5516"/>
    <w:rsid w:val="00236948"/>
    <w:rsid w:val="0024611E"/>
    <w:rsid w:val="002827F7"/>
    <w:rsid w:val="00297AAF"/>
    <w:rsid w:val="0030007A"/>
    <w:rsid w:val="00316148"/>
    <w:rsid w:val="00316750"/>
    <w:rsid w:val="00332282"/>
    <w:rsid w:val="003450F8"/>
    <w:rsid w:val="003703C8"/>
    <w:rsid w:val="003B2DB7"/>
    <w:rsid w:val="004232F2"/>
    <w:rsid w:val="00442AED"/>
    <w:rsid w:val="00450EA1"/>
    <w:rsid w:val="0045258E"/>
    <w:rsid w:val="00481DFC"/>
    <w:rsid w:val="004F7961"/>
    <w:rsid w:val="00545DE6"/>
    <w:rsid w:val="00560F0F"/>
    <w:rsid w:val="0056435F"/>
    <w:rsid w:val="00574142"/>
    <w:rsid w:val="00585674"/>
    <w:rsid w:val="005A330E"/>
    <w:rsid w:val="005D65EC"/>
    <w:rsid w:val="00692D67"/>
    <w:rsid w:val="006B75D4"/>
    <w:rsid w:val="007217D4"/>
    <w:rsid w:val="0073097E"/>
    <w:rsid w:val="007603DB"/>
    <w:rsid w:val="007A1159"/>
    <w:rsid w:val="007A67C0"/>
    <w:rsid w:val="008310F8"/>
    <w:rsid w:val="008459FC"/>
    <w:rsid w:val="008A2F4B"/>
    <w:rsid w:val="0092014B"/>
    <w:rsid w:val="009412F3"/>
    <w:rsid w:val="00944EA6"/>
    <w:rsid w:val="00990847"/>
    <w:rsid w:val="00A30206"/>
    <w:rsid w:val="00A332E6"/>
    <w:rsid w:val="00A8691C"/>
    <w:rsid w:val="00AB059D"/>
    <w:rsid w:val="00AC28CB"/>
    <w:rsid w:val="00AF7F52"/>
    <w:rsid w:val="00B30C9A"/>
    <w:rsid w:val="00B60B8E"/>
    <w:rsid w:val="00BB1E27"/>
    <w:rsid w:val="00BD07BF"/>
    <w:rsid w:val="00BE0020"/>
    <w:rsid w:val="00BE57B8"/>
    <w:rsid w:val="00C51B1B"/>
    <w:rsid w:val="00CA5D92"/>
    <w:rsid w:val="00CB795E"/>
    <w:rsid w:val="00CC1BBF"/>
    <w:rsid w:val="00D028DF"/>
    <w:rsid w:val="00D471C0"/>
    <w:rsid w:val="00DC6526"/>
    <w:rsid w:val="00DE6A45"/>
    <w:rsid w:val="00E344CB"/>
    <w:rsid w:val="00ED4300"/>
    <w:rsid w:val="00EE56BC"/>
    <w:rsid w:val="00F56918"/>
    <w:rsid w:val="0C535E31"/>
    <w:rsid w:val="0F0102A6"/>
    <w:rsid w:val="127C36B2"/>
    <w:rsid w:val="2F2479F7"/>
    <w:rsid w:val="31CBCD84"/>
    <w:rsid w:val="3948A70C"/>
    <w:rsid w:val="4028C3F2"/>
    <w:rsid w:val="4190B7A3"/>
    <w:rsid w:val="5369BBAB"/>
    <w:rsid w:val="5E03ADD1"/>
    <w:rsid w:val="656338A0"/>
    <w:rsid w:val="67FF79C3"/>
    <w:rsid w:val="70581E10"/>
    <w:rsid w:val="7D9FA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EBFCB"/>
  <w15:chartTrackingRefBased/>
  <w15:docId w15:val="{1508915C-1BC8-402F-AA1C-C6CFF3729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7F7"/>
  </w:style>
  <w:style w:type="paragraph" w:styleId="Heading1">
    <w:name w:val="heading 1"/>
    <w:basedOn w:val="Normal"/>
    <w:next w:val="Normal"/>
    <w:link w:val="Heading1Char"/>
    <w:uiPriority w:val="9"/>
    <w:qFormat/>
    <w:rsid w:val="00282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7F7"/>
    <w:rPr>
      <w:rFonts w:eastAsiaTheme="majorEastAsia" w:cstheme="majorBidi"/>
      <w:color w:val="272727" w:themeColor="text1" w:themeTint="D8"/>
    </w:rPr>
  </w:style>
  <w:style w:type="paragraph" w:styleId="Title">
    <w:name w:val="Title"/>
    <w:basedOn w:val="Normal"/>
    <w:next w:val="Normal"/>
    <w:link w:val="TitleChar"/>
    <w:uiPriority w:val="10"/>
    <w:qFormat/>
    <w:rsid w:val="00282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7F7"/>
    <w:pPr>
      <w:spacing w:before="160"/>
      <w:jc w:val="center"/>
    </w:pPr>
    <w:rPr>
      <w:i/>
      <w:iCs/>
      <w:color w:val="404040" w:themeColor="text1" w:themeTint="BF"/>
    </w:rPr>
  </w:style>
  <w:style w:type="character" w:customStyle="1" w:styleId="QuoteChar">
    <w:name w:val="Quote Char"/>
    <w:basedOn w:val="DefaultParagraphFont"/>
    <w:link w:val="Quote"/>
    <w:uiPriority w:val="29"/>
    <w:rsid w:val="002827F7"/>
    <w:rPr>
      <w:i/>
      <w:iCs/>
      <w:color w:val="404040" w:themeColor="text1" w:themeTint="BF"/>
    </w:rPr>
  </w:style>
  <w:style w:type="paragraph" w:styleId="ListParagraph">
    <w:name w:val="List Paragraph"/>
    <w:basedOn w:val="Normal"/>
    <w:uiPriority w:val="34"/>
    <w:qFormat/>
    <w:rsid w:val="002827F7"/>
    <w:pPr>
      <w:ind w:left="720"/>
      <w:contextualSpacing/>
    </w:pPr>
  </w:style>
  <w:style w:type="character" w:styleId="IntenseEmphasis">
    <w:name w:val="Intense Emphasis"/>
    <w:basedOn w:val="DefaultParagraphFont"/>
    <w:uiPriority w:val="21"/>
    <w:qFormat/>
    <w:rsid w:val="002827F7"/>
    <w:rPr>
      <w:i/>
      <w:iCs/>
      <w:color w:val="0F4761" w:themeColor="accent1" w:themeShade="BF"/>
    </w:rPr>
  </w:style>
  <w:style w:type="paragraph" w:styleId="IntenseQuote">
    <w:name w:val="Intense Quote"/>
    <w:basedOn w:val="Normal"/>
    <w:next w:val="Normal"/>
    <w:link w:val="IntenseQuoteChar"/>
    <w:uiPriority w:val="30"/>
    <w:qFormat/>
    <w:rsid w:val="00282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7F7"/>
    <w:rPr>
      <w:i/>
      <w:iCs/>
      <w:color w:val="0F4761" w:themeColor="accent1" w:themeShade="BF"/>
    </w:rPr>
  </w:style>
  <w:style w:type="character" w:styleId="IntenseReference">
    <w:name w:val="Intense Reference"/>
    <w:basedOn w:val="DefaultParagraphFont"/>
    <w:uiPriority w:val="32"/>
    <w:qFormat/>
    <w:rsid w:val="002827F7"/>
    <w:rPr>
      <w:b/>
      <w:bCs/>
      <w:smallCaps/>
      <w:color w:val="0F4761" w:themeColor="accent1" w:themeShade="BF"/>
      <w:spacing w:val="5"/>
    </w:rPr>
  </w:style>
  <w:style w:type="paragraph" w:styleId="CommentText">
    <w:name w:val="annotation text"/>
    <w:basedOn w:val="Normal"/>
    <w:link w:val="CommentTextChar"/>
    <w:uiPriority w:val="99"/>
    <w:semiHidden/>
    <w:unhideWhenUsed/>
    <w:rsid w:val="00BD07BF"/>
    <w:pPr>
      <w:spacing w:line="240" w:lineRule="auto"/>
    </w:pPr>
    <w:rPr>
      <w:sz w:val="20"/>
      <w:szCs w:val="20"/>
    </w:rPr>
  </w:style>
  <w:style w:type="character" w:customStyle="1" w:styleId="CommentTextChar">
    <w:name w:val="Comment Text Char"/>
    <w:basedOn w:val="DefaultParagraphFont"/>
    <w:link w:val="CommentText"/>
    <w:uiPriority w:val="99"/>
    <w:semiHidden/>
    <w:rsid w:val="00BD07BF"/>
    <w:rPr>
      <w:sz w:val="20"/>
      <w:szCs w:val="20"/>
    </w:rPr>
  </w:style>
  <w:style w:type="character" w:styleId="CommentReference">
    <w:name w:val="annotation reference"/>
    <w:basedOn w:val="DefaultParagraphFont"/>
    <w:uiPriority w:val="99"/>
    <w:semiHidden/>
    <w:unhideWhenUsed/>
    <w:rsid w:val="00BD07B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Links>
    <vt:vector size="36" baseType="variant">
      <vt:variant>
        <vt:i4>6553677</vt:i4>
      </vt:variant>
      <vt:variant>
        <vt:i4>15</vt:i4>
      </vt:variant>
      <vt:variant>
        <vt:i4>0</vt:i4>
      </vt:variant>
      <vt:variant>
        <vt:i4>5</vt:i4>
      </vt:variant>
      <vt:variant>
        <vt:lpwstr>mailto:bsmoot@upstack.com</vt:lpwstr>
      </vt:variant>
      <vt:variant>
        <vt:lpwstr/>
      </vt:variant>
      <vt:variant>
        <vt:i4>6553677</vt:i4>
      </vt:variant>
      <vt:variant>
        <vt:i4>12</vt:i4>
      </vt:variant>
      <vt:variant>
        <vt:i4>0</vt:i4>
      </vt:variant>
      <vt:variant>
        <vt:i4>5</vt:i4>
      </vt:variant>
      <vt:variant>
        <vt:lpwstr>mailto:bsmoot@upstack.com</vt:lpwstr>
      </vt:variant>
      <vt:variant>
        <vt:lpwstr/>
      </vt:variant>
      <vt:variant>
        <vt:i4>6553677</vt:i4>
      </vt:variant>
      <vt:variant>
        <vt:i4>9</vt:i4>
      </vt:variant>
      <vt:variant>
        <vt:i4>0</vt:i4>
      </vt:variant>
      <vt:variant>
        <vt:i4>5</vt:i4>
      </vt:variant>
      <vt:variant>
        <vt:lpwstr>mailto:bsmoot@upstack.com</vt:lpwstr>
      </vt:variant>
      <vt:variant>
        <vt:lpwstr/>
      </vt:variant>
      <vt:variant>
        <vt:i4>6553677</vt:i4>
      </vt:variant>
      <vt:variant>
        <vt:i4>6</vt:i4>
      </vt:variant>
      <vt:variant>
        <vt:i4>0</vt:i4>
      </vt:variant>
      <vt:variant>
        <vt:i4>5</vt:i4>
      </vt:variant>
      <vt:variant>
        <vt:lpwstr>mailto:bsmoot@upstack.com</vt:lpwstr>
      </vt:variant>
      <vt:variant>
        <vt:lpwstr/>
      </vt:variant>
      <vt:variant>
        <vt:i4>6094902</vt:i4>
      </vt:variant>
      <vt:variant>
        <vt:i4>3</vt:i4>
      </vt:variant>
      <vt:variant>
        <vt:i4>0</vt:i4>
      </vt:variant>
      <vt:variant>
        <vt:i4>5</vt:i4>
      </vt:variant>
      <vt:variant>
        <vt:lpwstr>mailto:kurt.walk@upstack.com</vt:lpwstr>
      </vt:variant>
      <vt:variant>
        <vt:lpwstr/>
      </vt:variant>
      <vt:variant>
        <vt:i4>6553677</vt:i4>
      </vt:variant>
      <vt:variant>
        <vt:i4>0</vt:i4>
      </vt:variant>
      <vt:variant>
        <vt:i4>0</vt:i4>
      </vt:variant>
      <vt:variant>
        <vt:i4>5</vt:i4>
      </vt:variant>
      <vt:variant>
        <vt:lpwstr>mailto:bsmoot@upstack.com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Smoot</dc:creator>
  <cp:keywords/>
  <dc:description/>
  <cp:lastModifiedBy>Ben Smoot</cp:lastModifiedBy>
  <cp:revision>2</cp:revision>
  <dcterms:created xsi:type="dcterms:W3CDTF">2025-12-17T22:14:00Z</dcterms:created>
  <dcterms:modified xsi:type="dcterms:W3CDTF">2025-12-17T22:14:00Z</dcterms:modified>
</cp:coreProperties>
</file>