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D0D6" w14:textId="50FDDE0B" w:rsidR="00B54608" w:rsidRDefault="000C3864">
      <w:r>
        <w:t>End of season announcements</w:t>
      </w:r>
    </w:p>
    <w:p w14:paraId="7E5C7591" w14:textId="6E64605B" w:rsidR="00526F77" w:rsidRDefault="00526F77" w:rsidP="0047036D">
      <w:pPr>
        <w:pStyle w:val="ListParagraph"/>
        <w:numPr>
          <w:ilvl w:val="0"/>
          <w:numId w:val="1"/>
        </w:numPr>
      </w:pPr>
      <w:r>
        <w:t>Money for 1</w:t>
      </w:r>
      <w:r w:rsidRPr="00526F77">
        <w:rPr>
          <w:vertAlign w:val="superscript"/>
        </w:rPr>
        <w:t>st</w:t>
      </w:r>
      <w:r>
        <w:t>, 2</w:t>
      </w:r>
      <w:r w:rsidRPr="00526F77">
        <w:rPr>
          <w:vertAlign w:val="superscript"/>
        </w:rPr>
        <w:t>nd</w:t>
      </w:r>
      <w:r>
        <w:t>, 3</w:t>
      </w:r>
      <w:r w:rsidRPr="00526F77">
        <w:rPr>
          <w:vertAlign w:val="superscript"/>
        </w:rPr>
        <w:t>rd</w:t>
      </w:r>
      <w:r>
        <w:t>, and 4</w:t>
      </w:r>
      <w:r w:rsidRPr="00526F77">
        <w:rPr>
          <w:vertAlign w:val="superscript"/>
        </w:rPr>
        <w:t>th</w:t>
      </w:r>
      <w:r>
        <w:t xml:space="preserve"> place has been sent out</w:t>
      </w:r>
      <w:r w:rsidR="0047036D">
        <w:t>.</w:t>
      </w:r>
    </w:p>
    <w:p w14:paraId="363C3220" w14:textId="3825F311" w:rsidR="000C3864" w:rsidRDefault="000C3864" w:rsidP="000C3864">
      <w:pPr>
        <w:pStyle w:val="ListParagraph"/>
        <w:numPr>
          <w:ilvl w:val="0"/>
          <w:numId w:val="1"/>
        </w:numPr>
      </w:pPr>
      <w:r>
        <w:t>Draft order</w:t>
      </w:r>
      <w:r w:rsidR="0047036D">
        <w:t xml:space="preserve"> for 2022</w:t>
      </w:r>
      <w:r>
        <w:t xml:space="preserve"> is finalized! As per the constitution, the draft order for this upcoming year is as follows:</w:t>
      </w:r>
    </w:p>
    <w:p w14:paraId="78C8EACC" w14:textId="17F16A44" w:rsidR="000C3864" w:rsidRDefault="000C3864" w:rsidP="000C3864">
      <w:pPr>
        <w:pStyle w:val="ListParagraph"/>
        <w:numPr>
          <w:ilvl w:val="1"/>
          <w:numId w:val="1"/>
        </w:numPr>
      </w:pPr>
      <w:r>
        <w:t>Jonathan</w:t>
      </w:r>
    </w:p>
    <w:p w14:paraId="23866FB2" w14:textId="6F458A69" w:rsidR="000C3864" w:rsidRDefault="000C3864" w:rsidP="000C3864">
      <w:pPr>
        <w:pStyle w:val="ListParagraph"/>
        <w:numPr>
          <w:ilvl w:val="1"/>
          <w:numId w:val="1"/>
        </w:numPr>
      </w:pPr>
      <w:r>
        <w:t>Trevor</w:t>
      </w:r>
    </w:p>
    <w:p w14:paraId="59DBD7AD" w14:textId="4ABCB270" w:rsidR="000C3864" w:rsidRDefault="000C3864" w:rsidP="000C3864">
      <w:pPr>
        <w:pStyle w:val="ListParagraph"/>
        <w:numPr>
          <w:ilvl w:val="1"/>
          <w:numId w:val="1"/>
        </w:numPr>
      </w:pPr>
      <w:r>
        <w:t>Scott L.</w:t>
      </w:r>
    </w:p>
    <w:p w14:paraId="4416543F" w14:textId="4BAA8156" w:rsidR="000C3864" w:rsidRDefault="000C3864" w:rsidP="000C3864">
      <w:pPr>
        <w:pStyle w:val="ListParagraph"/>
        <w:numPr>
          <w:ilvl w:val="1"/>
          <w:numId w:val="1"/>
        </w:numPr>
      </w:pPr>
      <w:r>
        <w:t>Stone</w:t>
      </w:r>
    </w:p>
    <w:p w14:paraId="6730B08F" w14:textId="66FCFFBF" w:rsidR="000C3864" w:rsidRDefault="000C3864" w:rsidP="000C3864">
      <w:pPr>
        <w:pStyle w:val="ListParagraph"/>
        <w:numPr>
          <w:ilvl w:val="1"/>
          <w:numId w:val="1"/>
        </w:numPr>
      </w:pPr>
      <w:r>
        <w:t>Scott B.</w:t>
      </w:r>
    </w:p>
    <w:p w14:paraId="12EC3122" w14:textId="178B999A" w:rsidR="000C3864" w:rsidRDefault="000C3864" w:rsidP="000C3864">
      <w:pPr>
        <w:pStyle w:val="ListParagraph"/>
        <w:numPr>
          <w:ilvl w:val="1"/>
          <w:numId w:val="1"/>
        </w:numPr>
      </w:pPr>
      <w:r>
        <w:t>Cole</w:t>
      </w:r>
    </w:p>
    <w:p w14:paraId="61905500" w14:textId="61119FB5" w:rsidR="000C3864" w:rsidRDefault="000C3864" w:rsidP="000C3864">
      <w:pPr>
        <w:pStyle w:val="ListParagraph"/>
        <w:numPr>
          <w:ilvl w:val="1"/>
          <w:numId w:val="1"/>
        </w:numPr>
      </w:pPr>
      <w:r>
        <w:t>Travis</w:t>
      </w:r>
    </w:p>
    <w:p w14:paraId="7C28D3D1" w14:textId="073C3B2F" w:rsidR="000C3864" w:rsidRDefault="000C3864" w:rsidP="000C3864">
      <w:pPr>
        <w:pStyle w:val="ListParagraph"/>
        <w:numPr>
          <w:ilvl w:val="1"/>
          <w:numId w:val="1"/>
        </w:numPr>
      </w:pPr>
      <w:r>
        <w:t>Ian</w:t>
      </w:r>
    </w:p>
    <w:p w14:paraId="2CB732B9" w14:textId="5C1FE558" w:rsidR="000C3864" w:rsidRDefault="000C3864" w:rsidP="000C3864">
      <w:pPr>
        <w:pStyle w:val="ListParagraph"/>
        <w:numPr>
          <w:ilvl w:val="1"/>
          <w:numId w:val="1"/>
        </w:numPr>
      </w:pPr>
      <w:r>
        <w:t>Ty</w:t>
      </w:r>
    </w:p>
    <w:p w14:paraId="4EAE4645" w14:textId="7B90CE17" w:rsidR="000C3864" w:rsidRDefault="000C3864" w:rsidP="000C3864">
      <w:pPr>
        <w:pStyle w:val="ListParagraph"/>
        <w:numPr>
          <w:ilvl w:val="1"/>
          <w:numId w:val="1"/>
        </w:numPr>
      </w:pPr>
      <w:r>
        <w:t>Blake</w:t>
      </w:r>
    </w:p>
    <w:p w14:paraId="7D3F3AC4" w14:textId="00CDCD79" w:rsidR="000C3864" w:rsidRDefault="000C3864" w:rsidP="000C3864">
      <w:pPr>
        <w:pStyle w:val="ListParagraph"/>
        <w:numPr>
          <w:ilvl w:val="0"/>
          <w:numId w:val="1"/>
        </w:numPr>
      </w:pPr>
      <w:r>
        <w:t xml:space="preserve">Recall that the first six rounds of the 2022 draft will be pro-style and the remaining rounds will snake. </w:t>
      </w:r>
    </w:p>
    <w:p w14:paraId="72503B8C" w14:textId="1BD16451" w:rsidR="000C3864" w:rsidRDefault="000C3864" w:rsidP="000C3864">
      <w:pPr>
        <w:pStyle w:val="ListParagraph"/>
        <w:numPr>
          <w:ilvl w:val="0"/>
          <w:numId w:val="1"/>
        </w:numPr>
      </w:pPr>
      <w:r>
        <w:t>Specific draft picks are now available in the spreadsheet. Check out 2022 Draft Picks (2)</w:t>
      </w:r>
      <w:r w:rsidR="0047036D">
        <w:t>.</w:t>
      </w:r>
    </w:p>
    <w:p w14:paraId="31384A21" w14:textId="5709A024" w:rsidR="000C3864" w:rsidRDefault="000C3864" w:rsidP="000C3864">
      <w:pPr>
        <w:pStyle w:val="ListParagraph"/>
        <w:numPr>
          <w:ilvl w:val="0"/>
          <w:numId w:val="1"/>
        </w:numPr>
      </w:pPr>
      <w:r>
        <w:t xml:space="preserve">Keeper rounds for most players are now available. All players except undrafted offensive players have keeper rounds finalized. </w:t>
      </w:r>
      <w:r w:rsidR="00E00FE7">
        <w:t xml:space="preserve">Undrafted offensive players will have their </w:t>
      </w:r>
      <w:r w:rsidR="000A12FE">
        <w:t xml:space="preserve">keeper rounds determined shortly before next year’s draft based on their 2022 ADP. </w:t>
      </w:r>
    </w:p>
    <w:p w14:paraId="2751679C" w14:textId="613E9821" w:rsidR="000A12FE" w:rsidRDefault="003052B7" w:rsidP="000C3864">
      <w:pPr>
        <w:pStyle w:val="ListParagraph"/>
        <w:numPr>
          <w:ilvl w:val="0"/>
          <w:numId w:val="1"/>
        </w:numPr>
      </w:pPr>
      <w:r>
        <w:t xml:space="preserve">Feel free to continue to make trades during the off season, including pick trades. However, no players </w:t>
      </w:r>
      <w:r w:rsidR="00A226C7">
        <w:t xml:space="preserve">may be added to your roster from free </w:t>
      </w:r>
      <w:r w:rsidR="00AE6565">
        <w:t xml:space="preserve">agency until after the 2022 draft. </w:t>
      </w:r>
    </w:p>
    <w:p w14:paraId="395F0ADF" w14:textId="2F090B7D" w:rsidR="00AE6565" w:rsidRDefault="0047036D" w:rsidP="000C3864">
      <w:pPr>
        <w:pStyle w:val="ListParagraph"/>
        <w:numPr>
          <w:ilvl w:val="0"/>
          <w:numId w:val="1"/>
        </w:numPr>
      </w:pPr>
      <w:r>
        <w:t xml:space="preserve">We plan to create a public suggestion box for </w:t>
      </w:r>
      <w:r w:rsidR="006E2052">
        <w:t xml:space="preserve">managers to submit potential rule changes for the 2022 season. The specific platform on which this suggestion box will be </w:t>
      </w:r>
      <w:r w:rsidR="00A83C41">
        <w:t xml:space="preserve">created has yet to be finalized. In the meantime, feel free to discuss any </w:t>
      </w:r>
      <w:r w:rsidR="002268B6">
        <w:t xml:space="preserve">suggestions in the GroupMe. </w:t>
      </w:r>
    </w:p>
    <w:p w14:paraId="4444F71D" w14:textId="0535D159" w:rsidR="00AE6565" w:rsidRDefault="00BA6F8F" w:rsidP="000C3864">
      <w:pPr>
        <w:pStyle w:val="ListParagraph"/>
        <w:numPr>
          <w:ilvl w:val="0"/>
          <w:numId w:val="1"/>
        </w:numPr>
      </w:pPr>
      <w:r>
        <w:t xml:space="preserve">The records page on the spreadsheet has been significantly improved, and now accurately reflects </w:t>
      </w:r>
      <w:r w:rsidR="00170AC4">
        <w:t>every manager’s overall record. Some interesting takeaways:</w:t>
      </w:r>
    </w:p>
    <w:p w14:paraId="7CACE3FF" w14:textId="7C28B0B8" w:rsidR="00170AC4" w:rsidRDefault="00C979AB" w:rsidP="008771DD">
      <w:pPr>
        <w:pStyle w:val="ListParagraph"/>
        <w:numPr>
          <w:ilvl w:val="1"/>
          <w:numId w:val="1"/>
        </w:numPr>
        <w:ind w:left="1440" w:hanging="720"/>
      </w:pPr>
      <w:r>
        <w:t>This season</w:t>
      </w:r>
      <w:r w:rsidR="00BB581B">
        <w:t>, active diamond member</w:t>
      </w:r>
      <w:r w:rsidR="00133242">
        <w:t xml:space="preserve">s lost 7 more games than they won, </w:t>
      </w:r>
      <w:r w:rsidR="008771DD">
        <w:t xml:space="preserve">bringing their overall record as a conference to 223-224, one game below .500. </w:t>
      </w:r>
      <w:r w:rsidR="007769B3">
        <w:t>Arch, meanwhile</w:t>
      </w:r>
      <w:r w:rsidR="00552EEF">
        <w:t>,</w:t>
      </w:r>
      <w:r w:rsidR="007769B3">
        <w:t xml:space="preserve"> improved </w:t>
      </w:r>
      <w:r w:rsidR="00552EEF">
        <w:t xml:space="preserve">to an overall record of 207-194 this season amongst active managers. </w:t>
      </w:r>
    </w:p>
    <w:p w14:paraId="35738722" w14:textId="714E845A" w:rsidR="008771DD" w:rsidRDefault="00364385" w:rsidP="008771DD">
      <w:pPr>
        <w:pStyle w:val="ListParagraph"/>
        <w:numPr>
          <w:ilvl w:val="1"/>
          <w:numId w:val="1"/>
        </w:numPr>
        <w:ind w:left="1440" w:hanging="720"/>
      </w:pPr>
      <w:r>
        <w:t xml:space="preserve">With Ty’s record of </w:t>
      </w:r>
      <w:r w:rsidR="008008BD">
        <w:t xml:space="preserve">9-7 this season, he passes Jonathan as the </w:t>
      </w:r>
      <w:r w:rsidR="000E1397">
        <w:t>current leader in all time winning percentage (</w:t>
      </w:r>
      <w:r w:rsidR="00406409">
        <w:t>.617 to .610).</w:t>
      </w:r>
      <w:r w:rsidR="00FF045C">
        <w:t xml:space="preserve"> Ty still trails Zeb Reed</w:t>
      </w:r>
      <w:r w:rsidR="00AB6E17">
        <w:t>’s impossible mark of .750 winning percentage, established in 2016.</w:t>
      </w:r>
    </w:p>
    <w:p w14:paraId="08E304F6" w14:textId="2742A682" w:rsidR="00406409" w:rsidRDefault="00FF045C" w:rsidP="008771DD">
      <w:pPr>
        <w:pStyle w:val="ListParagraph"/>
        <w:numPr>
          <w:ilvl w:val="1"/>
          <w:numId w:val="1"/>
        </w:numPr>
        <w:ind w:left="1440" w:hanging="720"/>
      </w:pPr>
      <w:r>
        <w:t>Cole and Scott L. remain the only</w:t>
      </w:r>
      <w:r w:rsidR="009873B0">
        <w:t xml:space="preserve"> active</w:t>
      </w:r>
      <w:r>
        <w:t xml:space="preserve"> owners with a positive record in the playoffs (</w:t>
      </w:r>
      <w:r w:rsidR="009873B0">
        <w:t xml:space="preserve">both </w:t>
      </w:r>
      <w:r>
        <w:t xml:space="preserve">3-1). </w:t>
      </w:r>
    </w:p>
    <w:p w14:paraId="1E833098" w14:textId="43E973C4" w:rsidR="00FF045C" w:rsidRDefault="00734D58" w:rsidP="008771DD">
      <w:pPr>
        <w:pStyle w:val="ListParagraph"/>
        <w:numPr>
          <w:ilvl w:val="1"/>
          <w:numId w:val="1"/>
        </w:numPr>
        <w:ind w:left="1440" w:hanging="720"/>
      </w:pPr>
      <w:r>
        <w:t xml:space="preserve">Arch finished the season with a record of </w:t>
      </w:r>
      <w:r w:rsidR="00FE6DD4">
        <w:t xml:space="preserve">22-15 against Diamond opponents, marking the second year </w:t>
      </w:r>
      <w:r w:rsidR="002B6795">
        <w:t xml:space="preserve">in which Arch reigns supreme. The overall standings between conferences </w:t>
      </w:r>
      <w:proofErr w:type="gramStart"/>
      <w:r w:rsidR="002B6795">
        <w:t>is</w:t>
      </w:r>
      <w:proofErr w:type="gramEnd"/>
      <w:r w:rsidR="002B6795">
        <w:t xml:space="preserve"> 4-2-1, with </w:t>
      </w:r>
      <w:r w:rsidR="00ED580B">
        <w:t xml:space="preserve">4 Diamond conference victories, 2 Arch victories, and 1 tie. </w:t>
      </w:r>
    </w:p>
    <w:p w14:paraId="6E0B1073" w14:textId="760A1262" w:rsidR="00293A0A" w:rsidRDefault="00293A0A" w:rsidP="00293A0A"/>
    <w:p w14:paraId="7B702E43" w14:textId="19ABB980" w:rsidR="00293A0A" w:rsidRDefault="00293A0A" w:rsidP="00293A0A"/>
    <w:p w14:paraId="6BF83266" w14:textId="77777777" w:rsidR="00293A0A" w:rsidRDefault="00293A0A" w:rsidP="00293A0A"/>
    <w:sectPr w:rsidR="0029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0F72"/>
    <w:multiLevelType w:val="hybridMultilevel"/>
    <w:tmpl w:val="DF56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64"/>
    <w:rsid w:val="000A12FE"/>
    <w:rsid w:val="000C3864"/>
    <w:rsid w:val="000E1397"/>
    <w:rsid w:val="00133242"/>
    <w:rsid w:val="00170AC4"/>
    <w:rsid w:val="002268B6"/>
    <w:rsid w:val="00293A0A"/>
    <w:rsid w:val="002B6795"/>
    <w:rsid w:val="002C18CA"/>
    <w:rsid w:val="003052B7"/>
    <w:rsid w:val="00364385"/>
    <w:rsid w:val="00406409"/>
    <w:rsid w:val="0047036D"/>
    <w:rsid w:val="0051527E"/>
    <w:rsid w:val="00526F77"/>
    <w:rsid w:val="00527D1E"/>
    <w:rsid w:val="00552EEF"/>
    <w:rsid w:val="006E2052"/>
    <w:rsid w:val="00734D58"/>
    <w:rsid w:val="007769B3"/>
    <w:rsid w:val="008008BD"/>
    <w:rsid w:val="00802536"/>
    <w:rsid w:val="00837230"/>
    <w:rsid w:val="008771DD"/>
    <w:rsid w:val="009873B0"/>
    <w:rsid w:val="00A226C7"/>
    <w:rsid w:val="00A83C41"/>
    <w:rsid w:val="00AB6E17"/>
    <w:rsid w:val="00AE6565"/>
    <w:rsid w:val="00B54608"/>
    <w:rsid w:val="00BA6F8F"/>
    <w:rsid w:val="00BB581B"/>
    <w:rsid w:val="00C979AB"/>
    <w:rsid w:val="00E00FE7"/>
    <w:rsid w:val="00E54B03"/>
    <w:rsid w:val="00ED580B"/>
    <w:rsid w:val="00FE6DD4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A94A"/>
  <w15:chartTrackingRefBased/>
  <w15:docId w15:val="{0688E10D-0BF3-4555-B094-FEFCC5D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Splitter</dc:creator>
  <cp:keywords/>
  <dc:description/>
  <cp:lastModifiedBy>Blake Splitter</cp:lastModifiedBy>
  <cp:revision>35</cp:revision>
  <dcterms:created xsi:type="dcterms:W3CDTF">2022-01-11T00:28:00Z</dcterms:created>
  <dcterms:modified xsi:type="dcterms:W3CDTF">2022-01-11T02:44:00Z</dcterms:modified>
</cp:coreProperties>
</file>