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FC" w:rsidRDefault="00C3734D" w:rsidP="00C3734D">
      <w:pPr>
        <w:jc w:val="center"/>
      </w:pPr>
      <w:r>
        <w:t>Launch Box Checklist</w:t>
      </w:r>
    </w:p>
    <w:p w:rsidR="00C3734D" w:rsidRDefault="00C3734D" w:rsidP="00C3734D">
      <w:pPr>
        <w:pStyle w:val="ListParagraph"/>
        <w:numPr>
          <w:ilvl w:val="0"/>
          <w:numId w:val="1"/>
        </w:numPr>
      </w:pPr>
      <w:r>
        <w:t>Plug in the NOS Fill solenoid into Outlet 1 on the launch box.</w:t>
      </w:r>
    </w:p>
    <w:p w:rsidR="00C3734D" w:rsidRDefault="00C3734D" w:rsidP="00C3734D">
      <w:pPr>
        <w:pStyle w:val="ListParagraph"/>
        <w:numPr>
          <w:ilvl w:val="0"/>
          <w:numId w:val="1"/>
        </w:numPr>
      </w:pPr>
      <w:r>
        <w:t>Plug in the NOS Vent solenoid into Outlet 2</w:t>
      </w:r>
      <w:r>
        <w:t>.</w:t>
      </w:r>
    </w:p>
    <w:p w:rsidR="00C3734D" w:rsidRDefault="00C3734D" w:rsidP="00C3734D">
      <w:pPr>
        <w:pStyle w:val="ListParagraph"/>
        <w:numPr>
          <w:ilvl w:val="0"/>
          <w:numId w:val="1"/>
        </w:numPr>
      </w:pPr>
      <w:r>
        <w:t xml:space="preserve">Plug in the </w:t>
      </w:r>
      <w:r>
        <w:t>O</w:t>
      </w:r>
      <w:r>
        <w:rPr>
          <w:vertAlign w:val="subscript"/>
        </w:rPr>
        <w:t>2</w:t>
      </w:r>
      <w:r>
        <w:t xml:space="preserve"> Fill solenoid into Outlet 3</w:t>
      </w:r>
      <w:r>
        <w:t>.</w:t>
      </w:r>
    </w:p>
    <w:p w:rsidR="00C3734D" w:rsidRDefault="00C3734D" w:rsidP="00C3734D">
      <w:pPr>
        <w:pStyle w:val="ListParagraph"/>
        <w:numPr>
          <w:ilvl w:val="0"/>
          <w:numId w:val="1"/>
        </w:numPr>
      </w:pPr>
      <w:r>
        <w:t xml:space="preserve">Plug in the </w:t>
      </w:r>
      <w:r>
        <w:t>Compressed Air QD solenoid into Outlet 4</w:t>
      </w:r>
      <w:r>
        <w:t>.</w:t>
      </w:r>
    </w:p>
    <w:p w:rsidR="00C3734D" w:rsidRDefault="00C3734D" w:rsidP="00C3734D">
      <w:pPr>
        <w:pStyle w:val="ListParagraph"/>
        <w:numPr>
          <w:ilvl w:val="0"/>
          <w:numId w:val="1"/>
        </w:numPr>
      </w:pPr>
      <w:r>
        <w:t>Screw one lead from the igniter to the screw on the “Igniter” block labeled “GND.”</w:t>
      </w:r>
    </w:p>
    <w:p w:rsidR="00C3734D" w:rsidRDefault="00C3734D" w:rsidP="00C3734D">
      <w:pPr>
        <w:pStyle w:val="ListParagraph"/>
        <w:numPr>
          <w:ilvl w:val="0"/>
          <w:numId w:val="1"/>
        </w:numPr>
      </w:pPr>
      <w:r>
        <w:t>Screw the other igniter lead to the screw on the “Igniter” block labeled “+.”</w:t>
      </w:r>
    </w:p>
    <w:p w:rsidR="00C3734D" w:rsidRDefault="00F0785F" w:rsidP="00C3734D">
      <w:pPr>
        <w:pStyle w:val="ListParagraph"/>
        <w:numPr>
          <w:ilvl w:val="0"/>
          <w:numId w:val="1"/>
        </w:numPr>
      </w:pPr>
      <w:r>
        <w:t>Connect the serial line from the rocket (telephone jack) to the “Rocket Data” jack on the launch box.</w:t>
      </w:r>
    </w:p>
    <w:p w:rsidR="00F0785F" w:rsidRDefault="00F0785F" w:rsidP="00C3734D">
      <w:pPr>
        <w:pStyle w:val="ListParagraph"/>
        <w:numPr>
          <w:ilvl w:val="0"/>
          <w:numId w:val="1"/>
        </w:numPr>
      </w:pPr>
      <w:r>
        <w:t>Make sure all switches on the launch box are turned OFF.</w:t>
      </w:r>
    </w:p>
    <w:p w:rsidR="00F0785F" w:rsidRDefault="00F0785F" w:rsidP="00F0785F">
      <w:pPr>
        <w:pStyle w:val="ListParagraph"/>
        <w:numPr>
          <w:ilvl w:val="1"/>
          <w:numId w:val="1"/>
        </w:numPr>
      </w:pPr>
      <w:r>
        <w:t>Toggle switches in the position away from their indicator light.</w:t>
      </w:r>
    </w:p>
    <w:p w:rsidR="00F0785F" w:rsidRDefault="00F0785F" w:rsidP="00F0785F">
      <w:pPr>
        <w:pStyle w:val="ListParagraph"/>
        <w:numPr>
          <w:ilvl w:val="1"/>
          <w:numId w:val="1"/>
        </w:numPr>
      </w:pPr>
      <w:r>
        <w:t>Key switch in the vertical position.</w:t>
      </w:r>
    </w:p>
    <w:p w:rsidR="00F0785F" w:rsidRDefault="00F0785F" w:rsidP="00F0785F">
      <w:pPr>
        <w:pStyle w:val="ListParagraph"/>
        <w:numPr>
          <w:ilvl w:val="0"/>
          <w:numId w:val="1"/>
        </w:numPr>
      </w:pPr>
      <w:r>
        <w:t>Remove the key from the “Arm” switch.</w:t>
      </w:r>
    </w:p>
    <w:p w:rsidR="00F0785F" w:rsidRDefault="00F0785F" w:rsidP="00F0785F">
      <w:pPr>
        <w:pStyle w:val="ListParagraph"/>
        <w:numPr>
          <w:ilvl w:val="0"/>
          <w:numId w:val="1"/>
        </w:numPr>
      </w:pPr>
      <w:r>
        <w:t>Put the “CPU PWR SELECT” switch inside the launch box on the “9V” position.</w:t>
      </w:r>
    </w:p>
    <w:p w:rsidR="00F0785F" w:rsidRDefault="00F0785F" w:rsidP="00F0785F">
      <w:pPr>
        <w:pStyle w:val="ListParagraph"/>
        <w:numPr>
          <w:ilvl w:val="0"/>
          <w:numId w:val="1"/>
        </w:numPr>
      </w:pPr>
      <w:r>
        <w:t xml:space="preserve">Place 2 fresh 9V batteries in the </w:t>
      </w:r>
      <w:r w:rsidR="00E53781">
        <w:t>holders inside of the launch box. Make sure the polarity is correct.</w:t>
      </w:r>
    </w:p>
    <w:p w:rsidR="00E53781" w:rsidRDefault="00E53781" w:rsidP="00F0785F">
      <w:pPr>
        <w:pStyle w:val="ListParagraph"/>
        <w:numPr>
          <w:ilvl w:val="0"/>
          <w:numId w:val="1"/>
        </w:numPr>
      </w:pPr>
      <w:r>
        <w:t>Close the launch box lid and close the 2 clasps that hold it.</w:t>
      </w:r>
    </w:p>
    <w:p w:rsidR="00E53781" w:rsidRDefault="00E53781" w:rsidP="00F0785F">
      <w:pPr>
        <w:pStyle w:val="ListParagraph"/>
        <w:numPr>
          <w:ilvl w:val="0"/>
          <w:numId w:val="1"/>
        </w:numPr>
      </w:pPr>
      <w:r>
        <w:t xml:space="preserve">Connect the antenna to the “ANT.” Connector and screw it down tightly. </w:t>
      </w:r>
    </w:p>
    <w:p w:rsidR="00E53781" w:rsidRDefault="00E53781" w:rsidP="00F0785F">
      <w:pPr>
        <w:pStyle w:val="ListParagraph"/>
        <w:numPr>
          <w:ilvl w:val="0"/>
          <w:numId w:val="1"/>
        </w:numPr>
      </w:pPr>
      <w:r>
        <w:t>Aim the antenna towards the base station.</w:t>
      </w:r>
    </w:p>
    <w:p w:rsidR="00E53781" w:rsidRDefault="00E53781" w:rsidP="00F0785F">
      <w:pPr>
        <w:pStyle w:val="ListParagraph"/>
        <w:numPr>
          <w:ilvl w:val="0"/>
          <w:numId w:val="1"/>
        </w:numPr>
      </w:pPr>
      <w:r>
        <w:t>Connect one end of the battery cable 1 clamps to the identically named “GND (-)” and “+12V (+)” lugs on the launch box. Do not connect the battery.</w:t>
      </w:r>
    </w:p>
    <w:p w:rsidR="00E53781" w:rsidRDefault="00E53781" w:rsidP="00F0785F">
      <w:pPr>
        <w:pStyle w:val="ListParagraph"/>
        <w:numPr>
          <w:ilvl w:val="0"/>
          <w:numId w:val="1"/>
        </w:numPr>
      </w:pPr>
      <w:r>
        <w:t>Connect one end of the battery cable 2 clamps to the identically named “+12V (-)” and “+24V (+)” lugs on the launch box. Do not connect the battery.</w:t>
      </w:r>
    </w:p>
    <w:p w:rsidR="00E53781" w:rsidRDefault="00E53781" w:rsidP="00F0785F">
      <w:pPr>
        <w:pStyle w:val="ListParagraph"/>
        <w:numPr>
          <w:ilvl w:val="0"/>
          <w:numId w:val="1"/>
        </w:numPr>
      </w:pPr>
      <w:r>
        <w:t>Connect the free “GND (-)” clamp on battery cable 1 to the negative terminal of battery 1.</w:t>
      </w:r>
    </w:p>
    <w:p w:rsidR="00E53781" w:rsidRDefault="00E53781" w:rsidP="00F0785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5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01232"/>
    <w:multiLevelType w:val="hybridMultilevel"/>
    <w:tmpl w:val="3B9C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4D"/>
    <w:rsid w:val="00463265"/>
    <w:rsid w:val="008C2DFC"/>
    <w:rsid w:val="00C3734D"/>
    <w:rsid w:val="00E53781"/>
    <w:rsid w:val="00F0785F"/>
    <w:rsid w:val="00F9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5A77E-CF6B-469F-BD4D-16C9471C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Arrington, Thomas Wilton</dc:creator>
  <cp:keywords/>
  <dc:description/>
  <cp:lastModifiedBy>Arrington, Thomas Wilton</cp:lastModifiedBy>
  <cp:revision>2</cp:revision>
  <dcterms:created xsi:type="dcterms:W3CDTF">2016-03-10T02:44:00Z</dcterms:created>
  <dcterms:modified xsi:type="dcterms:W3CDTF">2016-03-10T03:15:00Z</dcterms:modified>
</cp:coreProperties>
</file>