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757CB2A2" w:rsidR="005673B8" w:rsidRPr="000B4B74" w:rsidRDefault="000A0275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Bradford Stricklin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596C83C1" w:rsidR="005673B8" w:rsidRPr="000B4B74" w:rsidRDefault="00F0679B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12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1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0DCFA5AD" w:rsidR="005673B8" w:rsidRPr="000B4B74" w:rsidRDefault="00F0679B" w:rsidP="00F0679B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November 30,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1E058E36" w14:textId="7E523C14" w:rsidR="00265842" w:rsidRDefault="00265842" w:rsidP="000B4B74">
      <w:pPr>
        <w:pStyle w:val="BodyText"/>
        <w:ind w:firstLine="0"/>
        <w:rPr>
          <w:sz w:val="24"/>
          <w:szCs w:val="24"/>
        </w:rPr>
      </w:pPr>
      <w:r>
        <w:rPr>
          <w:sz w:val="24"/>
          <w:szCs w:val="24"/>
        </w:rPr>
        <w:t>This week</w:t>
      </w:r>
      <w:r w:rsidR="00F0679B">
        <w:rPr>
          <w:sz w:val="24"/>
          <w:szCs w:val="24"/>
        </w:rPr>
        <w:t xml:space="preserve"> I worked on data transmission in terms of packet structure and size for the various sensors. I also worked on how to best store the data that is collected. For this, the two options are to use a shield for an SD card or to use an external EEPROM</w:t>
      </w:r>
      <w:r w:rsidR="004227C0">
        <w:rPr>
          <w:sz w:val="24"/>
          <w:szCs w:val="24"/>
        </w:rPr>
        <w:t xml:space="preserve"> chip.</w:t>
      </w:r>
    </w:p>
    <w:p w14:paraId="165CB9D7" w14:textId="677DC5CF" w:rsidR="004227C0" w:rsidRDefault="004227C0" w:rsidP="000B4B74">
      <w:pPr>
        <w:pStyle w:val="BodyText"/>
        <w:ind w:firstLine="0"/>
        <w:rPr>
          <w:sz w:val="24"/>
          <w:szCs w:val="24"/>
        </w:rPr>
      </w:pPr>
      <w:r>
        <w:rPr>
          <w:sz w:val="24"/>
          <w:szCs w:val="24"/>
        </w:rPr>
        <w:t>Given a conservative data collection rate (we can always increase this rate later), I sought to ensure that two Arduino Megas could handle the load based on how and how often the data is collected from the sensors.</w:t>
      </w:r>
    </w:p>
    <w:p w14:paraId="0DB6D75E" w14:textId="77777777" w:rsidR="004227C0" w:rsidRDefault="004227C0" w:rsidP="000B4B74">
      <w:pPr>
        <w:pStyle w:val="BodyText"/>
        <w:ind w:firstLine="0"/>
        <w:rPr>
          <w:sz w:val="24"/>
          <w:szCs w:val="24"/>
        </w:rPr>
      </w:pPr>
    </w:p>
    <w:tbl>
      <w:tblPr>
        <w:tblW w:w="9700" w:type="dxa"/>
        <w:jc w:val="center"/>
        <w:tblLook w:val="04A0" w:firstRow="1" w:lastRow="0" w:firstColumn="1" w:lastColumn="0" w:noHBand="0" w:noVBand="1"/>
      </w:tblPr>
      <w:tblGrid>
        <w:gridCol w:w="2020"/>
        <w:gridCol w:w="1260"/>
        <w:gridCol w:w="1400"/>
        <w:gridCol w:w="1818"/>
        <w:gridCol w:w="1257"/>
        <w:gridCol w:w="1180"/>
        <w:gridCol w:w="1023"/>
      </w:tblGrid>
      <w:tr w:rsidR="004227C0" w:rsidRPr="004227C0" w14:paraId="02B40750" w14:textId="77777777" w:rsidTr="004227C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69A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Sensor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F933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Sample Rate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FC4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Size of Packet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9DF5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Transmission/Sec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8BFB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Connection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FD10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Power Req.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49B2" w14:textId="77777777" w:rsidR="004227C0" w:rsidRPr="004227C0" w:rsidRDefault="004227C0" w:rsidP="004227C0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227C0">
              <w:rPr>
                <w:rFonts w:ascii="Calibri" w:hAnsi="Calibri"/>
                <w:b/>
                <w:bCs/>
                <w:color w:val="000000"/>
                <w:szCs w:val="22"/>
              </w:rPr>
              <w:t>Quantity</w:t>
            </w:r>
          </w:p>
        </w:tc>
      </w:tr>
      <w:tr w:rsidR="004227C0" w:rsidRPr="004227C0" w14:paraId="2823D027" w14:textId="77777777" w:rsidTr="004227C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2CC7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Thermocouple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A848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2 Hz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C8C4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5A6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16 bits/s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B11B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Analog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1D72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Negligible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6094" w14:textId="77777777" w:rsidR="004227C0" w:rsidRPr="004227C0" w:rsidRDefault="004227C0" w:rsidP="004227C0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3</w:t>
            </w:r>
          </w:p>
        </w:tc>
      </w:tr>
      <w:tr w:rsidR="004227C0" w:rsidRPr="004227C0" w14:paraId="6E78F5A3" w14:textId="77777777" w:rsidTr="004227C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3F77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IMU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5CCB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10 Hz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CA2A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64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7A37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640 bits/s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3200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Serial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EF50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3.96 mW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8437" w14:textId="77777777" w:rsidR="004227C0" w:rsidRPr="004227C0" w:rsidRDefault="004227C0" w:rsidP="004227C0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</w:t>
            </w:r>
          </w:p>
        </w:tc>
      </w:tr>
      <w:tr w:rsidR="004227C0" w:rsidRPr="004227C0" w14:paraId="5EE62FA5" w14:textId="77777777" w:rsidTr="004227C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F3E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Strain Gauge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6F45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2 Hz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8A6C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32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41B4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64 bits/s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6285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Analog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50C7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500 mW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8836" w14:textId="77777777" w:rsidR="004227C0" w:rsidRPr="004227C0" w:rsidRDefault="004227C0" w:rsidP="004227C0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2</w:t>
            </w:r>
          </w:p>
        </w:tc>
      </w:tr>
      <w:tr w:rsidR="004227C0" w:rsidRPr="004227C0" w14:paraId="2293DBD2" w14:textId="77777777" w:rsidTr="004227C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B757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Pressure Transducer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5BC0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10 Hz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91BE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16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FA52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160 bits/s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DC88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Analog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FE7D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120 mW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B3EA" w14:textId="77777777" w:rsidR="004227C0" w:rsidRPr="004227C0" w:rsidRDefault="004227C0" w:rsidP="004227C0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4227C0">
              <w:rPr>
                <w:rFonts w:ascii="Calibri" w:hAnsi="Calibri"/>
                <w:color w:val="000000"/>
                <w:szCs w:val="22"/>
              </w:rPr>
              <w:t>2</w:t>
            </w:r>
          </w:p>
        </w:tc>
      </w:tr>
      <w:tr w:rsidR="004227C0" w:rsidRPr="004227C0" w14:paraId="6727AD52" w14:textId="77777777" w:rsidTr="004227C0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60D7C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02F9A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F13D2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80FD8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9FEB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7DB08" w14:textId="77777777" w:rsidR="004227C0" w:rsidRPr="004227C0" w:rsidRDefault="004227C0" w:rsidP="00422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8185" w14:textId="77777777" w:rsidR="004227C0" w:rsidRPr="004227C0" w:rsidRDefault="004227C0" w:rsidP="004227C0">
            <w:pPr>
              <w:jc w:val="righ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14:paraId="43EA85F6" w14:textId="4AFF37CD" w:rsidR="006308E5" w:rsidRDefault="006308E5" w:rsidP="000B4B74">
      <w:pPr>
        <w:pStyle w:val="Body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With two Arduino Megas sharing the data collection load, the equivalent sampling rate is 20 Hz which is well within the Megas capabilities. </w:t>
      </w:r>
      <w:bookmarkStart w:id="0" w:name="_GoBack"/>
      <w:bookmarkEnd w:id="0"/>
    </w:p>
    <w:p w14:paraId="715825AB" w14:textId="17221120" w:rsidR="00265842" w:rsidRDefault="00F0679B" w:rsidP="000B4B74">
      <w:pPr>
        <w:pStyle w:val="BodyText"/>
        <w:ind w:firstLine="0"/>
        <w:rPr>
          <w:sz w:val="24"/>
          <w:szCs w:val="24"/>
        </w:rPr>
      </w:pPr>
      <w:hyperlink r:id="rId8" w:history="1">
        <w:r w:rsidRPr="00A2337F">
          <w:rPr>
            <w:rStyle w:val="Hyperlink"/>
            <w:sz w:val="24"/>
            <w:szCs w:val="24"/>
          </w:rPr>
          <w:t>http://www.hobbytronics.co.uk/arduino-external-eeprom</w:t>
        </w:r>
      </w:hyperlink>
    </w:p>
    <w:p w14:paraId="37A8B858" w14:textId="77777777" w:rsidR="00F0679B" w:rsidRDefault="00F0679B" w:rsidP="000B4B74">
      <w:pPr>
        <w:pStyle w:val="BodyText"/>
        <w:ind w:firstLine="0"/>
        <w:rPr>
          <w:sz w:val="24"/>
          <w:szCs w:val="24"/>
        </w:rPr>
      </w:pP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0FCA7B5E" w:rsidR="00AD083E" w:rsidRPr="00AD083E" w:rsidRDefault="006A498F" w:rsidP="00AD083E">
      <w:r>
        <w:rPr>
          <w:sz w:val="24"/>
          <w:szCs w:val="24"/>
        </w:rPr>
        <w:t xml:space="preserve">This week I </w:t>
      </w:r>
      <w:r w:rsidR="004227C0">
        <w:rPr>
          <w:sz w:val="24"/>
          <w:szCs w:val="24"/>
        </w:rPr>
        <w:t>would like to finish testing both methods and determine which is best for our purposes. For this, I will see how the Arduino Mega responds to storing large amounts of data using each method.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9"/>
      <w:footerReference w:type="default" r:id="rId10"/>
      <w:footerReference w:type="first" r:id="rId11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B5420" w14:textId="77777777" w:rsidR="00561AA9" w:rsidRDefault="00561AA9">
      <w:r>
        <w:separator/>
      </w:r>
    </w:p>
    <w:p w14:paraId="59F727BD" w14:textId="77777777" w:rsidR="00561AA9" w:rsidRDefault="00561AA9"/>
  </w:endnote>
  <w:endnote w:type="continuationSeparator" w:id="0">
    <w:p w14:paraId="4CF672D2" w14:textId="77777777" w:rsidR="00561AA9" w:rsidRDefault="00561AA9">
      <w:r>
        <w:continuationSeparator/>
      </w:r>
    </w:p>
    <w:p w14:paraId="259FCE6A" w14:textId="77777777" w:rsidR="00561AA9" w:rsidRDefault="00561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08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AE837" w14:textId="77777777" w:rsidR="00561AA9" w:rsidRDefault="00561AA9">
      <w:r>
        <w:separator/>
      </w:r>
    </w:p>
    <w:p w14:paraId="7A2B376E" w14:textId="77777777" w:rsidR="00561AA9" w:rsidRDefault="00561AA9"/>
  </w:footnote>
  <w:footnote w:type="continuationSeparator" w:id="0">
    <w:p w14:paraId="310DDFC4" w14:textId="77777777" w:rsidR="00561AA9" w:rsidRDefault="00561AA9">
      <w:r>
        <w:continuationSeparator/>
      </w:r>
    </w:p>
    <w:p w14:paraId="7C4E2D47" w14:textId="77777777" w:rsidR="00561AA9" w:rsidRDefault="00561A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5046"/>
    <w:multiLevelType w:val="hybridMultilevel"/>
    <w:tmpl w:val="CF42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A0275"/>
    <w:rsid w:val="000B4B74"/>
    <w:rsid w:val="000D4049"/>
    <w:rsid w:val="000F5361"/>
    <w:rsid w:val="001720F3"/>
    <w:rsid w:val="00192DAD"/>
    <w:rsid w:val="001D7A40"/>
    <w:rsid w:val="001F1EDD"/>
    <w:rsid w:val="002109E2"/>
    <w:rsid w:val="00233620"/>
    <w:rsid w:val="00265842"/>
    <w:rsid w:val="00292420"/>
    <w:rsid w:val="002E1183"/>
    <w:rsid w:val="004227C0"/>
    <w:rsid w:val="00561AA9"/>
    <w:rsid w:val="005673B8"/>
    <w:rsid w:val="005F527F"/>
    <w:rsid w:val="006308E5"/>
    <w:rsid w:val="006A498F"/>
    <w:rsid w:val="006D15C8"/>
    <w:rsid w:val="00711137"/>
    <w:rsid w:val="00837F9B"/>
    <w:rsid w:val="00887BBB"/>
    <w:rsid w:val="008D1151"/>
    <w:rsid w:val="008D539D"/>
    <w:rsid w:val="00A75BCA"/>
    <w:rsid w:val="00AD083E"/>
    <w:rsid w:val="00BA75A3"/>
    <w:rsid w:val="00BD0C6B"/>
    <w:rsid w:val="00BF4906"/>
    <w:rsid w:val="00D06B43"/>
    <w:rsid w:val="00D63CB9"/>
    <w:rsid w:val="00D761E1"/>
    <w:rsid w:val="00E904CD"/>
    <w:rsid w:val="00EB5621"/>
    <w:rsid w:val="00EF1879"/>
    <w:rsid w:val="00F0679B"/>
    <w:rsid w:val="00F10748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84143295-CEA4-4420-90A5-6A1099E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5842"/>
    <w:pPr>
      <w:spacing w:after="200"/>
      <w:jc w:val="both"/>
    </w:pPr>
    <w:rPr>
      <w:rFonts w:ascii="Times New Roman" w:eastAsiaTheme="minorHAnsi" w:hAnsi="Times New Roman" w:cstheme="minorBidi"/>
      <w:b/>
      <w:bCs/>
      <w:sz w:val="20"/>
      <w:szCs w:val="18"/>
    </w:rPr>
  </w:style>
  <w:style w:type="table" w:customStyle="1" w:styleId="GridTable7Colorful1">
    <w:name w:val="Grid Table 7 Colorful1"/>
    <w:basedOn w:val="TableNormal"/>
    <w:uiPriority w:val="52"/>
    <w:rsid w:val="00265842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F1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tronics.co.uk/arduino-external-eepr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C339F"/>
    <w:rsid w:val="00121B31"/>
    <w:rsid w:val="005D514D"/>
    <w:rsid w:val="00857C44"/>
    <w:rsid w:val="00B60BC3"/>
    <w:rsid w:val="00BD6ADE"/>
    <w:rsid w:val="00E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23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Bradford Stricklin</cp:lastModifiedBy>
  <cp:revision>3</cp:revision>
  <dcterms:created xsi:type="dcterms:W3CDTF">2015-11-30T03:24:00Z</dcterms:created>
  <dcterms:modified xsi:type="dcterms:W3CDTF">2015-11-30T03:46:00Z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