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60" w:before="0" w:after="160"/>
        <w:ind w:hanging="0" w:start="0" w:end="0"/>
        <w:jc w:val="start"/>
        <w:rPr/>
      </w:pPr>
      <w:r>
        <w:rPr>
          <w:rFonts w:eastAsia="ArialMT" w:cs="ArialMT" w:ascii="ArialMT" w:hAnsi="ArialMT"/>
          <w:color w:val="3F3F3F"/>
          <w:sz w:val="24"/>
          <w:szCs w:val="24"/>
        </w:rPr>
        <w:drawing>
          <wp:inline distT="0" distB="0" distL="0" distR="0">
            <wp:extent cx="2066290" cy="560705"/>
            <wp:effectExtent l="0" t="0" r="0" b="0"/>
            <wp:docPr id="1" name="Object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title=""/>
                    <pic:cNvPicPr>
                      <a:picLocks noChangeAspect="1" noChangeArrowheads="1"/>
                    </pic:cNvPicPr>
                  </pic:nvPicPr>
                  <pic:blipFill>
                    <a:blip r:embed="rId2"/>
                    <a:stretch>
                      <a:fillRect/>
                    </a:stretch>
                  </pic:blipFill>
                  <pic:spPr bwMode="auto">
                    <a:xfrm>
                      <a:off x="0" y="0"/>
                      <a:ext cx="2066290" cy="560705"/>
                    </a:xfrm>
                    <a:prstGeom prst="rect">
                      <a:avLst/>
                    </a:prstGeom>
                  </pic:spPr>
                </pic:pic>
              </a:graphicData>
            </a:graphic>
          </wp:inline>
        </w:drawing>
      </w:r>
      <w:r>
        <w:rPr>
          <w:rFonts w:eastAsia="ArialMT" w:cs="ArialMT" w:ascii="ArialMT" w:hAnsi="ArialMT"/>
          <w:color w:val="3F3F3F"/>
          <w:sz w:val="24"/>
          <w:szCs w:val="24"/>
        </w:rPr>
        <mc:AlternateContent>
          <mc:Choice Requires="wps">
            <w:drawing>
              <wp:inline distT="0" distB="0" distL="0" distR="0">
                <wp:extent cx="4787265" cy="263525"/>
                <wp:effectExtent l="0" t="0" r="0" b="0"/>
                <wp:docPr id="2" name="Shape1"/>
                <a:graphic xmlns:a="http://schemas.openxmlformats.org/drawingml/2006/main">
                  <a:graphicData uri="http://schemas.microsoft.com/office/word/2010/wordprocessingShape">
                    <wps:wsp>
                      <wps:cNvSpPr/>
                      <wps:spPr>
                        <a:xfrm>
                          <a:off x="0" y="0"/>
                          <a:ext cx="4787280" cy="263520"/>
                        </a:xfrm>
                        <a:custGeom>
                          <a:avLst/>
                          <a:gdLst/>
                          <a:ahLst/>
                          <a:rect l="0" t="0" r="r" b="b"/>
                          <a:pathLst>
                            <a:path w="13298" h="732">
                              <a:moveTo>
                                <a:pt x="12934" y="1"/>
                              </a:moveTo>
                              <a:cubicBezTo>
                                <a:pt x="13177" y="1"/>
                                <a:pt x="13299" y="123"/>
                                <a:pt x="13299" y="367"/>
                              </a:cubicBezTo>
                              <a:lnTo>
                                <a:pt x="13299" y="367"/>
                              </a:lnTo>
                              <a:cubicBezTo>
                                <a:pt x="13299" y="610"/>
                                <a:pt x="13177" y="732"/>
                                <a:pt x="12934" y="732"/>
                              </a:cubicBezTo>
                              <a:lnTo>
                                <a:pt x="365" y="732"/>
                              </a:lnTo>
                              <a:cubicBezTo>
                                <a:pt x="122" y="732"/>
                                <a:pt x="0" y="610"/>
                                <a:pt x="0" y="367"/>
                              </a:cubicBezTo>
                              <a:lnTo>
                                <a:pt x="0" y="367"/>
                              </a:lnTo>
                              <a:cubicBezTo>
                                <a:pt x="0" y="123"/>
                                <a:pt x="122" y="1"/>
                                <a:pt x="365" y="1"/>
                              </a:cubicBezTo>
                              <a:lnTo>
                                <a:pt x="12934" y="1"/>
                              </a:lnTo>
                              <a:close/>
                            </a:path>
                          </a:pathLst>
                        </a:custGeom>
                        <a:solidFill>
                          <a:srgbClr val="e7e8e9"/>
                        </a:solidFill>
                        <a:ln w="0">
                          <a:noFill/>
                        </a:ln>
                      </wps:spPr>
                      <wps:bodyPr/>
                    </wps:wsp>
                  </a:graphicData>
                </a:graphic>
              </wp:inline>
            </w:drawing>
          </mc:Choice>
          <mc:Fallback>
            <w:pict>
              <v:shape id="shape_0" ID="Shape1" coordsize="13300,732" path="m12934,0c13177,0,13299,122,13299,366l13299,366c13299,609,13177,731,12934,731l365,731c122,731,0,609,0,366l0,366c0,122,122,0,365,0l12934,0e" fillcolor="#e7e8e9" stroked="f" o:allowincell="f" style="position:absolute;margin-left:0pt;margin-top:-20.8pt;width:376.9pt;height:20.7pt;mso-wrap-style:none;v-text-anchor:middle;mso-position-vertical:top">
                <v:fill o:detectmouseclick="t" type="solid" color2="#181716"/>
                <v:stroke color="#3465a4" joinstyle="round" endcap="flat"/>
                <v:shadow on="t" obscured="f" color="black"/>
                <w10:wrap type="square"/>
              </v:shape>
            </w:pict>
          </mc:Fallback>
        </mc:AlternateContent>
      </w:r>
      <w:r>
        <w:rPr>
          <w:rFonts w:eastAsia="ArialMT" w:cs="ArialMT" w:ascii="ArialMT" w:hAnsi="ArialMT"/>
          <w:color w:val="3F3F3F"/>
          <w:sz w:val="24"/>
          <w:szCs w:val="24"/>
        </w:rPr>
        <mc:AlternateContent>
          <mc:Choice Requires="wps">
            <w:drawing>
              <wp:inline distT="0" distB="0" distL="0" distR="0">
                <wp:extent cx="7045325" cy="3848100"/>
                <wp:effectExtent l="0" t="0" r="0" b="0"/>
                <wp:docPr id="3" name="Shape2"/>
                <a:graphic xmlns:a="http://schemas.openxmlformats.org/drawingml/2006/main">
                  <a:graphicData uri="http://schemas.microsoft.com/office/word/2010/wordprocessingShape">
                    <wps:wsp>
                      <wps:cNvSpPr/>
                      <wps:spPr>
                        <a:xfrm>
                          <a:off x="0" y="0"/>
                          <a:ext cx="7045200" cy="3848040"/>
                        </a:xfrm>
                        <a:custGeom>
                          <a:avLst/>
                          <a:gdLst/>
                          <a:ahLst/>
                          <a:rect l="0" t="0" r="r" b="b"/>
                          <a:pathLst>
                            <a:path w="19570" h="10689">
                              <a:moveTo>
                                <a:pt x="19096" y="0"/>
                              </a:moveTo>
                              <a:cubicBezTo>
                                <a:pt x="19412" y="0"/>
                                <a:pt x="19570" y="158"/>
                                <a:pt x="19570" y="473"/>
                              </a:cubicBezTo>
                              <a:lnTo>
                                <a:pt x="19570" y="10216"/>
                              </a:lnTo>
                              <a:cubicBezTo>
                                <a:pt x="19570" y="10532"/>
                                <a:pt x="19412" y="10690"/>
                                <a:pt x="19096" y="10690"/>
                              </a:cubicBezTo>
                              <a:lnTo>
                                <a:pt x="473" y="10690"/>
                              </a:lnTo>
                              <a:cubicBezTo>
                                <a:pt x="158" y="10690"/>
                                <a:pt x="0" y="10532"/>
                                <a:pt x="0" y="10216"/>
                              </a:cubicBezTo>
                              <a:lnTo>
                                <a:pt x="0" y="473"/>
                              </a:lnTo>
                              <a:cubicBezTo>
                                <a:pt x="0" y="158"/>
                                <a:pt x="158" y="0"/>
                                <a:pt x="473" y="0"/>
                              </a:cubicBezTo>
                              <a:lnTo>
                                <a:pt x="19096" y="0"/>
                              </a:lnTo>
                              <a:close/>
                            </a:path>
                          </a:pathLst>
                        </a:custGeom>
                        <a:blipFill rotWithShape="0">
                          <a:blip r:embed="rId3"/>
                          <a:stretch>
                            <a:fillRect/>
                          </a:stretch>
                        </a:blipFill>
                        <a:ln w="0">
                          <a:noFill/>
                        </a:ln>
                      </wps:spPr>
                      <wps:bodyPr/>
                    </wps:wsp>
                  </a:graphicData>
                </a:graphic>
              </wp:inline>
            </w:drawing>
          </mc:Choice>
          <mc:Fallback>
            <w:pict>
              <v:shape id="shape_0" ID="Shape2" coordsize="19571,10691" path="m19096,0c19412,0,19570,158,19570,473l19570,10216c19570,10532,19412,10690,19096,10690l473,10690c158,10690,0,10532,0,10216l0,473c0,158,158,0,473,0l19096,0e" stroked="f" o:allowincell="f" style="position:absolute;margin-left:0pt;margin-top:-303.05pt;width:554.7pt;height:302.95pt;mso-wrap-style:none;v-text-anchor:middle;mso-position-vertical:top">
                <v:fill r:id="rId4" o:detectmouseclick="t" type="frame" color2="black"/>
                <v:stroke color="#3465a4" joinstyle="round" endcap="flat"/>
                <v:shadow on="t" obscured="f" color="black"/>
                <w10:wrap type="square"/>
              </v:shape>
            </w:pict>
          </mc:Fallback>
        </mc:AlternateContent>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lineRule="auto" w:line="360" w:before="0" w:after="160"/>
        <w:ind w:hanging="0" w:start="0" w:end="0"/>
        <w:jc w:val="start"/>
        <w:rPr/>
      </w:pPr>
      <w:r>
        <w:rPr/>
      </w:r>
    </w:p>
    <w:p>
      <w:pPr>
        <w:pStyle w:val="Normal"/>
        <w:widowControl/>
        <w:bidi w:val="0"/>
        <w:spacing w:before="0" w:after="0"/>
        <w:ind w:hanging="0" w:start="0" w:end="0"/>
        <w:jc w:val="start"/>
        <w:rPr/>
      </w:pPr>
      <w:r>
        <w:rPr/>
      </w:r>
    </w:p>
    <w:p>
      <w:pPr>
        <w:pStyle w:val="Normal"/>
        <w:widowControl/>
        <w:bidi w:val="0"/>
        <w:spacing w:lineRule="auto" w:line="360" w:before="0" w:after="160"/>
        <w:ind w:hanging="0" w:start="0" w:end="0"/>
        <w:jc w:val="start"/>
        <w:rPr/>
      </w:pPr>
      <w:r>
        <w:rPr>
          <w:rFonts w:eastAsia="ArialMT" w:cs="ArialMT" w:ascii="ArialMT" w:hAnsi="ArialMT"/>
          <w:color w:val="3F3F3F"/>
          <w:sz w:val="24"/>
          <w:szCs w:val="24"/>
        </w:rPr>
        <w:pict>
          <v:shape id="shape_0" ID="Shape3" coordsize="349,2505" path="m348,2504l0,2504l0,0l348,0l348,2504e" fillcolor="#ffb800" stroked="f" o:allowincell="f" style="position:absolute;margin-left:0pt;margin-top:-71pt;width:9.85pt;height:70.9pt;mso-wrap-style:none;v-text-anchor:middle;mso-position-vertical:top">
            <v:fill o:detectmouseclick="t" type="solid" color2="#0047ff"/>
            <v:stroke color="#3465a4" joinstyle="round" endcap="flat"/>
            <v:shadow on="t" obscured="f" color="black"/>
            <w10:wrap type="square"/>
          </v:shape>
        </w:pict>
      </w:r>
    </w:p>
    <w:p>
      <w:pPr>
        <w:pStyle w:val="Normal"/>
        <w:widowControl/>
        <w:bidi w:val="0"/>
        <w:spacing w:before="0" w:after="0"/>
        <w:ind w:hanging="0" w:start="0" w:end="0"/>
        <w:jc w:val="start"/>
        <w:rPr>
          <w:rFonts w:ascii="Arial-BoldMT" w:hAnsi="Arial-BoldMT" w:eastAsia="Arial-BoldMT" w:cs="Arial-BoldMT"/>
          <w:b/>
          <w:bCs/>
          <w:color w:val="3F3F3F"/>
          <w:sz w:val="48"/>
          <w:szCs w:val="48"/>
        </w:rPr>
      </w:pPr>
      <w:r>
        <w:rPr>
          <w:rFonts w:eastAsia="Arial-BoldMT" w:cs="Arial-BoldMT" w:ascii="Arial-BoldMT" w:hAnsi="Arial-BoldMT"/>
          <w:b/>
          <w:bCs/>
          <w:color w:val="3F3F3F"/>
          <w:sz w:val="48"/>
          <w:szCs w:val="48"/>
        </w:rPr>
        <w:t>Semana 1</w:t>
      </w:r>
    </w:p>
    <w:p>
      <w:pPr>
        <w:pStyle w:val="Normal"/>
        <w:widowControl/>
        <w:bidi w:val="0"/>
        <w:spacing w:before="0" w:after="160"/>
        <w:ind w:hanging="0" w:start="0" w:end="0"/>
        <w:jc w:val="start"/>
        <w:rPr>
          <w:rFonts w:ascii="Arial-BoldMT" w:hAnsi="Arial-BoldMT" w:eastAsia="Arial-BoldMT" w:cs="Arial-BoldMT"/>
          <w:b/>
          <w:bCs/>
          <w:color w:val="3F3F3F"/>
          <w:sz w:val="72"/>
          <w:szCs w:val="72"/>
        </w:rPr>
      </w:pPr>
      <w:r>
        <w:rPr>
          <w:rFonts w:eastAsia="Arial-BoldMT" w:cs="Arial-BoldMT" w:ascii="Arial-BoldMT" w:hAnsi="Arial-BoldMT"/>
          <w:b/>
          <w:bCs/>
          <w:color w:val="3F3F3F"/>
          <w:sz w:val="72"/>
          <w:szCs w:val="72"/>
        </w:rPr>
        <w:t>Modelamiento de Bases de Datos</w:t>
      </w:r>
    </w:p>
    <w:p>
      <w:pPr>
        <w:pStyle w:val="Normal"/>
        <w:widowControl/>
        <w:bidi w:val="0"/>
        <w:spacing w:lineRule="auto" w:line="259" w:before="0" w:after="160"/>
        <w:ind w:hanging="0" w:start="0" w:end="0"/>
        <w:jc w:val="start"/>
        <w:rPr/>
      </w:pPr>
      <w:r>
        <w:rPr/>
      </w:r>
    </w:p>
    <w:p>
      <w:pPr>
        <w:pStyle w:val="Normal"/>
        <w:widowControl/>
        <w:bidi w:val="0"/>
        <w:spacing w:lineRule="auto" w:line="259" w:before="0" w:after="160"/>
        <w:ind w:hanging="0" w:start="0" w:end="0"/>
        <w:jc w:val="start"/>
        <w:rPr>
          <w:rFonts w:ascii="ArialMT" w:hAnsi="ArialMT" w:eastAsia="ArialMT" w:cs="ArialMT"/>
          <w:color w:val="3F3F3F"/>
          <w:sz w:val="32"/>
          <w:szCs w:val="32"/>
        </w:rPr>
      </w:pPr>
      <w:r>
        <w:rPr>
          <w:rFonts w:eastAsia="ArialMT" w:cs="ArialMT" w:ascii="ArialMT" w:hAnsi="ArialMT"/>
          <w:color w:val="3F3F3F"/>
          <w:sz w:val="32"/>
          <w:szCs w:val="32"/>
        </w:rPr>
        <w:t>Formato de respuesta</w:t>
      </w:r>
    </w:p>
    <w:tbl>
      <w:tblPr>
        <w:tblW w:w="9900" w:type="dxa"/>
        <w:jc w:val="center"/>
        <w:tblInd w:w="0" w:type="dxa"/>
        <w:tblLayout w:type="fixed"/>
        <w:tblCellMar>
          <w:top w:w="55" w:type="dxa"/>
          <w:start w:w="55" w:type="dxa"/>
          <w:bottom w:w="55" w:type="dxa"/>
          <w:end w:w="55" w:type="dxa"/>
        </w:tblCellMar>
      </w:tblPr>
      <w:tblGrid>
        <w:gridCol w:w="4950"/>
        <w:gridCol w:w="4950"/>
      </w:tblGrid>
      <w:tr>
        <w:trPr>
          <w:trHeight w:val="315" w:hRule="exact"/>
        </w:trPr>
        <w:tc>
          <w:tcPr>
            <w:tcW w:w="4950" w:type="dxa"/>
            <w:tcBorders>
              <w:top w:val="single" w:sz="6" w:space="0" w:color="3F3F3F"/>
              <w:start w:val="single" w:sz="6" w:space="0" w:color="3F3F3F"/>
              <w:bottom w:val="single" w:sz="6" w:space="0" w:color="3F3F3F"/>
              <w:end w:val="single" w:sz="6" w:space="0" w:color="3F3F3F"/>
            </w:tcBorders>
            <w:shd w:fill="CDD4E9" w:val="clear"/>
          </w:tcPr>
          <w:p>
            <w:pPr>
              <w:pStyle w:val="Normal"/>
              <w:bidi w:val="0"/>
              <w:jc w:val="start"/>
              <w:rPr/>
            </w:pPr>
            <w:r>
              <w:rPr/>
            </w:r>
          </w:p>
        </w:tc>
        <w:tc>
          <w:tcPr>
            <w:tcW w:w="4950" w:type="dxa"/>
            <w:tcBorders>
              <w:top w:val="single" w:sz="6" w:space="0" w:color="3F3F3F"/>
              <w:start w:val="single" w:sz="6" w:space="0" w:color="3F3F3F"/>
              <w:bottom w:val="single" w:sz="6" w:space="0" w:color="3F3F3F"/>
              <w:end w:val="single" w:sz="6" w:space="0" w:color="3F3F3F"/>
            </w:tcBorders>
            <w:shd w:fill="CDD4E9" w:val="clear"/>
          </w:tcPr>
          <w:p>
            <w:pPr>
              <w:pStyle w:val="Normal"/>
              <w:bidi w:val="0"/>
              <w:jc w:val="start"/>
              <w:rPr/>
            </w:pPr>
            <w:r>
              <w:rPr/>
            </w:r>
          </w:p>
        </w:tc>
      </w:tr>
      <w:tr>
        <w:trPr>
          <w:trHeight w:val="315" w:hRule="exact"/>
        </w:trPr>
        <w:tc>
          <w:tcPr>
            <w:tcW w:w="4950" w:type="dxa"/>
            <w:tcBorders>
              <w:top w:val="single" w:sz="6" w:space="0" w:color="3F3F3F"/>
              <w:start w:val="single" w:sz="6" w:space="0" w:color="3F3F3F"/>
              <w:bottom w:val="single" w:sz="6" w:space="0" w:color="3F3F3F"/>
              <w:end w:val="single" w:sz="6" w:space="0" w:color="3F3F3F"/>
            </w:tcBorders>
            <w:shd w:fill="E8EBF5" w:val="clear"/>
            <w:vAlign w:val="center"/>
          </w:tcPr>
          <w:p>
            <w:pPr>
              <w:pStyle w:val="Normal"/>
              <w:bidi w:val="0"/>
              <w:jc w:val="start"/>
              <w:rPr/>
            </w:pPr>
            <w:r>
              <w:rPr/>
            </w:r>
          </w:p>
        </w:tc>
        <w:tc>
          <w:tcPr>
            <w:tcW w:w="4950" w:type="dxa"/>
            <w:tcBorders>
              <w:top w:val="single" w:sz="6" w:space="0" w:color="3F3F3F"/>
              <w:start w:val="single" w:sz="6" w:space="0" w:color="3F3F3F"/>
              <w:bottom w:val="single" w:sz="6" w:space="0" w:color="3F3F3F"/>
              <w:end w:val="single" w:sz="6" w:space="0" w:color="3F3F3F"/>
            </w:tcBorders>
            <w:shd w:fill="E8EBF5" w:val="clear"/>
            <w:vAlign w:val="center"/>
          </w:tcPr>
          <w:p>
            <w:pPr>
              <w:pStyle w:val="Normal"/>
              <w:bidi w:val="0"/>
              <w:jc w:val="start"/>
              <w:rPr/>
            </w:pPr>
            <w:r>
              <w:rPr/>
            </w:r>
          </w:p>
        </w:tc>
      </w:tr>
      <w:tr>
        <w:trPr>
          <w:trHeight w:val="315" w:hRule="exact"/>
        </w:trPr>
        <w:tc>
          <w:tcPr>
            <w:tcW w:w="4950" w:type="dxa"/>
            <w:tcBorders>
              <w:top w:val="single" w:sz="6" w:space="0" w:color="3F3F3F"/>
              <w:start w:val="single" w:sz="6" w:space="0" w:color="3F3F3F"/>
              <w:bottom w:val="single" w:sz="6" w:space="0" w:color="3F3F3F"/>
              <w:end w:val="single" w:sz="6" w:space="0" w:color="3F3F3F"/>
            </w:tcBorders>
            <w:shd w:fill="CDD4E9" w:val="clear"/>
          </w:tcPr>
          <w:p>
            <w:pPr>
              <w:pStyle w:val="Normal"/>
              <w:bidi w:val="0"/>
              <w:jc w:val="start"/>
              <w:rPr/>
            </w:pPr>
            <w:r>
              <w:rPr/>
            </w:r>
          </w:p>
        </w:tc>
        <w:tc>
          <w:tcPr>
            <w:tcW w:w="4950" w:type="dxa"/>
            <w:tcBorders>
              <w:top w:val="single" w:sz="6" w:space="0" w:color="3F3F3F"/>
              <w:start w:val="single" w:sz="6" w:space="0" w:color="3F3F3F"/>
              <w:bottom w:val="single" w:sz="6" w:space="0" w:color="3F3F3F"/>
              <w:end w:val="single" w:sz="6" w:space="0" w:color="3F3F3F"/>
            </w:tcBorders>
            <w:shd w:fill="CDD4E9" w:val="clear"/>
          </w:tcPr>
          <w:p>
            <w:pPr>
              <w:pStyle w:val="Normal"/>
              <w:bidi w:val="0"/>
              <w:jc w:val="start"/>
              <w:rPr/>
            </w:pPr>
            <w:r>
              <w:rPr/>
            </w:r>
          </w:p>
        </w:tc>
      </w:tr>
    </w:tbl>
    <w:p>
      <w:pPr>
        <w:pStyle w:val="Normal"/>
        <w:keepNext w:val="true"/>
        <w:keepLines/>
        <w:widowControl/>
        <w:bidi w:val="0"/>
        <w:spacing w:lineRule="auto" w:line="360" w:before="600" w:after="360"/>
        <w:ind w:hanging="0" w:start="0" w:end="0"/>
        <w:jc w:val="start"/>
        <w:rPr>
          <w:rFonts w:ascii="Arial-BoldMT" w:hAnsi="Arial-BoldMT" w:eastAsia="Arial-BoldMT" w:cs="Arial-BoldMT"/>
          <w:b/>
          <w:bCs/>
          <w:color w:val="3F3F3F"/>
          <w:sz w:val="44"/>
          <w:szCs w:val="44"/>
        </w:rPr>
      </w:pPr>
      <w:r>
        <w:br w:type="page"/>
      </w:r>
      <w:r>
        <w:rPr>
          <w:rFonts w:eastAsia="Arial-BoldMT" w:cs="Arial-BoldMT" w:ascii="Arial-BoldMT" w:hAnsi="Arial-BoldMT"/>
          <w:b/>
          <w:bCs/>
          <w:color w:val="3F3F3F"/>
          <w:sz w:val="44"/>
          <w:szCs w:val="44"/>
        </w:rPr>
        <w:t>Descripción de la actividad</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pPr>
        <w:pStyle w:val="Normal"/>
        <w:widowControl/>
        <w:numPr>
          <w:ilvl w:val="0"/>
          <w:numId w:val="1"/>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Identificar las entidades y sus respectivos atributos, diferenciando cuáles serán los atributos clave principales del sistema y cuáles tendrán un papel secundario.</w:t>
      </w:r>
    </w:p>
    <w:p>
      <w:pPr>
        <w:pStyle w:val="Normal"/>
        <w:widowControl/>
        <w:numPr>
          <w:ilvl w:val="0"/>
          <w:numId w:val="1"/>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Analizar y determinar qué tipos de datos son los más adecuados para cada atributo.</w:t>
      </w:r>
    </w:p>
    <w:p>
      <w:pPr>
        <w:pStyle w:val="Normal"/>
        <w:keepNext w:val="true"/>
        <w:keepLines/>
        <w:widowControl/>
        <w:bidi w:val="0"/>
        <w:spacing w:lineRule="auto" w:line="360" w:before="40" w:after="0"/>
        <w:ind w:hanging="0" w:start="0" w:end="0"/>
        <w:jc w:val="start"/>
        <w:rPr>
          <w:rFonts w:ascii="Arial-BoldMT" w:hAnsi="Arial-BoldMT" w:eastAsia="Arial-BoldMT" w:cs="Arial-BoldMT"/>
          <w:b/>
          <w:bCs/>
          <w:color w:val="3F3F3F"/>
          <w:sz w:val="32"/>
          <w:szCs w:val="32"/>
        </w:rPr>
      </w:pPr>
      <w:r>
        <w:rPr>
          <w:rFonts w:eastAsia="Arial-BoldMT" w:cs="Arial-BoldMT" w:ascii="Arial-BoldMT" w:hAnsi="Arial-BoldMT"/>
          <w:b/>
          <w:bCs/>
          <w:color w:val="3F3F3F"/>
          <w:sz w:val="32"/>
          <w:szCs w:val="32"/>
        </w:rPr>
        <w:t>Instrucciones específicas</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Para llevar a cabo la actividad formativa de la semana, a continuación, te presentaremos el contexto de negocio que deberás analizar en detalle: </w:t>
      </w:r>
    </w:p>
    <w:p>
      <w:pPr>
        <w:pStyle w:val="Normal"/>
        <w:keepNext w:val="true"/>
        <w:keepLines/>
        <w:widowControl/>
        <w:bidi w:val="0"/>
        <w:spacing w:lineRule="auto" w:line="360" w:before="160" w:after="12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Contexto de negocio: Línea Aérea BT&amp;Airways</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 xml:space="preserve">Las operaciones principales y los datos relevantes de la empresa son los siguientes </w:t>
      </w:r>
    </w:p>
    <w:p>
      <w:pPr>
        <w:pStyle w:val="Normal"/>
        <w:widowControl/>
        <w:numPr>
          <w:ilvl w:val="0"/>
          <w:numId w:val="2"/>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La compañía se dedica al transporte de pasajeros a diferentes destinos, y para llevar a los pasajeros a su destino, se deben vender pasajes de avión, que por simplicidad denominaremos vuelos.  </w:t>
      </w:r>
    </w:p>
    <w:p>
      <w:pPr>
        <w:pStyle w:val="Normal"/>
        <w:widowControl/>
        <w:numPr>
          <w:ilvl w:val="0"/>
          <w:numId w:val="2"/>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Para que un pasajero pueda viajar, primero debe realizar una reserva del vuelo, y para ello se debe registrar un número de reserva, la fecha reserva del vuelo, la fecha del viaje, y el estado (que puede ser confirmado o nula). </w:t>
      </w:r>
    </w:p>
    <w:p>
      <w:pPr>
        <w:pStyle w:val="Normal"/>
        <w:widowControl/>
        <w:numPr>
          <w:ilvl w:val="0"/>
          <w:numId w:val="2"/>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Un empleado de la compañía atenderá al pasajero y, a través del sistema, le asignará un número de vuelo. La compañía tiene 450 empleados de los que se registra: </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RUT.</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Nombre completo.</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Dirección.</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Sueldo base.</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Fecha de ingreso a la compañía.</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Género (masculino, femenino u otro).</w:t>
      </w:r>
    </w:p>
    <w:p>
      <w:pPr>
        <w:pStyle w:val="Normal"/>
        <w:widowControl/>
        <w:numPr>
          <w:ilvl w:val="1"/>
          <w:numId w:val="2"/>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Teléfono móvil y algún teléfono de contacto si es que lo posee. </w:t>
      </w:r>
    </w:p>
    <w:p>
      <w:pPr>
        <w:pStyle w:val="Normal"/>
        <w:widowControl/>
        <w:numPr>
          <w:ilvl w:val="0"/>
          <w:numId w:val="3"/>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De cada vuelo, se requiere almacenar la siguiente información: </w:t>
      </w:r>
    </w:p>
    <w:p>
      <w:pPr>
        <w:pStyle w:val="Normal"/>
        <w:widowControl/>
        <w:numPr>
          <w:ilvl w:val="1"/>
          <w:numId w:val="3"/>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Fecha de salida</w:t>
      </w:r>
    </w:p>
    <w:p>
      <w:pPr>
        <w:pStyle w:val="Normal"/>
        <w:widowControl/>
        <w:numPr>
          <w:ilvl w:val="1"/>
          <w:numId w:val="3"/>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Fecha de llegada al aeropuerto de destino</w:t>
      </w:r>
    </w:p>
    <w:p>
      <w:pPr>
        <w:pStyle w:val="Normal"/>
        <w:widowControl/>
        <w:numPr>
          <w:ilvl w:val="1"/>
          <w:numId w:val="3"/>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Número de vuelo.</w:t>
      </w:r>
    </w:p>
    <w:p>
      <w:pPr>
        <w:pStyle w:val="Normal"/>
        <w:widowControl/>
        <w:numPr>
          <w:ilvl w:val="1"/>
          <w:numId w:val="3"/>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Hora salida del aeropuerto. </w:t>
      </w:r>
    </w:p>
    <w:p>
      <w:pPr>
        <w:pStyle w:val="Normal"/>
        <w:widowControl/>
        <w:numPr>
          <w:ilvl w:val="0"/>
          <w:numId w:val="4"/>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Para cada pasajero, se requiere almacenar los siguientes datos:</w:t>
      </w:r>
    </w:p>
    <w:p>
      <w:pPr>
        <w:pStyle w:val="Normal"/>
        <w:widowControl/>
        <w:numPr>
          <w:ilvl w:val="1"/>
          <w:numId w:val="4"/>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Número de pasaporte o cédula de identidad.</w:t>
      </w:r>
    </w:p>
    <w:p>
      <w:pPr>
        <w:pStyle w:val="Normal"/>
        <w:widowControl/>
        <w:numPr>
          <w:ilvl w:val="1"/>
          <w:numId w:val="4"/>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Nombre completo.</w:t>
      </w:r>
    </w:p>
    <w:p>
      <w:pPr>
        <w:pStyle w:val="Normal"/>
        <w:widowControl/>
        <w:numPr>
          <w:ilvl w:val="1"/>
          <w:numId w:val="4"/>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Fecha de nacimiento.</w:t>
      </w:r>
    </w:p>
    <w:p>
      <w:pPr>
        <w:pStyle w:val="Normal"/>
        <w:widowControl/>
        <w:numPr>
          <w:ilvl w:val="1"/>
          <w:numId w:val="4"/>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Nacionalidad.</w:t>
      </w:r>
    </w:p>
    <w:p>
      <w:pPr>
        <w:pStyle w:val="Normal"/>
        <w:widowControl/>
        <w:numPr>
          <w:ilvl w:val="1"/>
          <w:numId w:val="4"/>
        </w:numPr>
        <w:tabs>
          <w:tab w:val="clear" w:pos="720"/>
          <w:tab w:val="left" w:pos="1350" w:leader="none"/>
        </w:tabs>
        <w:bidi w:val="0"/>
        <w:spacing w:lineRule="auto" w:line="360" w:before="0" w:after="160"/>
        <w:ind w:hanging="270" w:start="1350" w:end="0"/>
        <w:jc w:val="start"/>
        <w:rPr>
          <w:rFonts w:ascii="ArialMT" w:hAnsi="ArialMT" w:eastAsia="ArialMT" w:cs="ArialMT"/>
          <w:color w:val="3F3F3F"/>
          <w:sz w:val="24"/>
          <w:szCs w:val="24"/>
        </w:rPr>
      </w:pPr>
      <w:r>
        <w:rPr>
          <w:rFonts w:eastAsia="ArialMT" w:cs="ArialMT" w:ascii="ArialMT" w:hAnsi="ArialMT"/>
          <w:color w:val="3F3F3F"/>
          <w:sz w:val="24"/>
          <w:szCs w:val="24"/>
        </w:rPr>
        <w:t>Un número de teléfono de contacto o correo electrónico (si es que la persona lo proporciona).</w:t>
      </w:r>
      <w:r>
        <w:br w:type="page"/>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 xml:space="preserve">Podrías comenzar identificando a las personas que participan del negocio de la empresa., por ejemplo, la entidad Pasajero y sus atributos (características) en notación Barker deberá quedar como la siguiente imagen: </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1</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Ejemplo entidad Pasajero</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drawing>
          <wp:inline distT="0" distB="0" distL="0" distR="0">
            <wp:extent cx="2230120" cy="1475740"/>
            <wp:effectExtent l="0" t="0" r="0" b="0"/>
            <wp:docPr id="5" name="Object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1" descr="" title=""/>
                    <pic:cNvPicPr>
                      <a:picLocks noChangeAspect="1" noChangeArrowheads="1"/>
                    </pic:cNvPicPr>
                  </pic:nvPicPr>
                  <pic:blipFill>
                    <a:blip r:embed="rId5"/>
                    <a:stretch>
                      <a:fillRect/>
                    </a:stretch>
                  </pic:blipFill>
                  <pic:spPr bwMode="auto">
                    <a:xfrm>
                      <a:off x="0" y="0"/>
                      <a:ext cx="2230120" cy="1475740"/>
                    </a:xfrm>
                    <a:prstGeom prst="rect">
                      <a:avLst/>
                    </a:prstGeom>
                  </pic:spPr>
                </pic:pic>
              </a:graphicData>
            </a:graphic>
          </wp:inline>
        </w:drawing>
      </w:r>
    </w:p>
    <w:p>
      <w:pPr>
        <w:pStyle w:val="Normal"/>
        <w:widowControl/>
        <w:bidi w:val="0"/>
        <w:spacing w:lineRule="auto" w:line="360" w:before="0" w:after="160"/>
        <w:ind w:firstLine="459" w:start="459" w:end="0"/>
        <w:jc w:val="start"/>
        <w:rPr>
          <w:rFonts w:ascii="ArialMT" w:hAnsi="ArialMT" w:eastAsia="ArialMT" w:cs="ArialMT"/>
          <w:color w:val="3F3F3F"/>
          <w:sz w:val="24"/>
          <w:szCs w:val="24"/>
          <w:lang w:val="en-US"/>
        </w:rPr>
      </w:pPr>
      <w:r>
        <w:rPr>
          <w:rFonts w:eastAsia="ArialMT" w:cs="ArialMT" w:ascii="ArialMT" w:hAnsi="ArialMT"/>
          <w:color w:val="3F3F3F"/>
          <w:sz w:val="24"/>
          <w:szCs w:val="24"/>
          <w:lang w:val="en-US"/>
        </w:rPr>
        <w:t>I</w:t>
      </w:r>
      <w:r>
        <w:br w:type="page"/>
      </w:r>
    </w:p>
    <w:p>
      <w:pPr>
        <w:pStyle w:val="Normal"/>
        <w:keepNext w:val="true"/>
        <w:keepLines/>
        <w:widowControl/>
        <w:bidi w:val="0"/>
        <w:spacing w:lineRule="auto" w:line="360" w:before="40" w:after="0"/>
        <w:ind w:hanging="0" w:start="0" w:end="0"/>
        <w:jc w:val="start"/>
        <w:rPr>
          <w:rFonts w:ascii="Arial-BoldMT" w:hAnsi="Arial-BoldMT" w:eastAsia="Arial-BoldMT" w:cs="Arial-BoldMT"/>
          <w:b/>
          <w:bCs/>
          <w:color w:val="3F3F3F"/>
          <w:sz w:val="32"/>
          <w:szCs w:val="32"/>
        </w:rPr>
      </w:pPr>
      <w:r>
        <w:rPr>
          <w:rFonts w:eastAsia="Arial-BoldMT" w:cs="Arial-BoldMT" w:ascii="Arial-BoldMT" w:hAnsi="Arial-BoldMT"/>
          <w:b/>
          <w:bCs/>
          <w:color w:val="3F3F3F"/>
          <w:sz w:val="32"/>
          <w:szCs w:val="32"/>
        </w:rPr>
        <w:t>Instrucciones de entrega</w:t>
      </w:r>
    </w:p>
    <w:p>
      <w:pPr>
        <w:pStyle w:val="Normal"/>
        <w:widowControl/>
        <w:bidi w:val="0"/>
        <w:spacing w:lineRule="auto" w:line="360" w:before="0" w:after="160"/>
        <w:ind w:hanging="0" w:start="0" w:end="0"/>
        <w:jc w:val="start"/>
        <w:rPr/>
      </w:pPr>
      <w:r>
        <w:rPr>
          <w:rFonts w:eastAsia="Arial-BoldMT" w:cs="Arial-BoldMT" w:ascii="Arial-BoldMT" w:hAnsi="Arial-BoldMT"/>
          <w:b/>
          <w:bCs/>
          <w:color w:val="3F3F3F"/>
          <w:sz w:val="24"/>
          <w:szCs w:val="24"/>
        </w:rPr>
        <w:t>Paso 1:</w:t>
      </w:r>
      <w:r>
        <w:rPr>
          <w:rFonts w:eastAsia="ArialMT" w:cs="ArialMT" w:ascii="ArialMT" w:hAnsi="ArialMT"/>
          <w:color w:val="3F3F3F"/>
          <w:sz w:val="24"/>
          <w:szCs w:val="24"/>
        </w:rPr>
        <w:t xml:space="preserve"> Para llevar a cabo este proceso, tendrás que utilizar la herramienta Oracle SQL Data Modeler disponible de descarga a través del siguiente enlace:  </w:t>
      </w:r>
    </w:p>
    <w:p>
      <w:pPr>
        <w:pStyle w:val="Normal"/>
        <w:widowControl/>
        <w:bidi w:val="0"/>
        <w:spacing w:lineRule="auto" w:line="360" w:before="0" w:after="160"/>
        <w:ind w:hanging="0" w:start="0" w:end="0"/>
        <w:jc w:val="start"/>
        <w:rPr/>
      </w:pPr>
      <w:hyperlink r:id="rId6">
        <w:r>
          <w:rPr>
            <w:rStyle w:val="Hyperlink"/>
          </w:rPr>
          <w:t>https://www.oracle.com/database/sqldeveloper/technologies/sql-data-modeler/download/ </w:t>
        </w:r>
      </w:hyperlink>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Cuando tengas lista tu solución, deberás adjuntar en este documento dos capturas de:</w:t>
      </w:r>
    </w:p>
    <w:p>
      <w:pPr>
        <w:pStyle w:val="Normal"/>
        <w:widowControl/>
        <w:numPr>
          <w:ilvl w:val="0"/>
          <w:numId w:val="5"/>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Modelo Entidad-Relación (MER) solicitado en notación Barker.</w:t>
      </w:r>
    </w:p>
    <w:p>
      <w:pPr>
        <w:pStyle w:val="Normal"/>
        <w:widowControl/>
        <w:numPr>
          <w:ilvl w:val="0"/>
          <w:numId w:val="5"/>
        </w:numPr>
        <w:tabs>
          <w:tab w:val="clear" w:pos="720"/>
          <w:tab w:val="left" w:pos="630" w:leader="none"/>
        </w:tabs>
        <w:bidi w:val="0"/>
        <w:spacing w:lineRule="auto" w:line="360" w:before="0" w:after="160"/>
        <w:ind w:hanging="270" w:start="630" w:end="0"/>
        <w:jc w:val="start"/>
        <w:rPr>
          <w:rFonts w:ascii="ArialMT" w:hAnsi="ArialMT" w:eastAsia="ArialMT" w:cs="ArialMT"/>
          <w:color w:val="3F3F3F"/>
          <w:sz w:val="24"/>
          <w:szCs w:val="24"/>
        </w:rPr>
      </w:pPr>
      <w:r>
        <w:rPr>
          <w:rFonts w:eastAsia="ArialMT" w:cs="ArialMT" w:ascii="ArialMT" w:hAnsi="ArialMT"/>
          <w:color w:val="3F3F3F"/>
          <w:sz w:val="24"/>
          <w:szCs w:val="24"/>
        </w:rPr>
        <w:t>Modelo en notación de Bachman o Ingeniería de la Información para apreciar los tipos de datos.</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Ejemplos:</w:t>
      </w:r>
    </w:p>
    <w:tbl>
      <w:tblPr>
        <w:tblW w:w="10207" w:type="dxa"/>
        <w:jc w:val="center"/>
        <w:tblInd w:w="0" w:type="dxa"/>
        <w:tblLayout w:type="fixed"/>
        <w:tblCellMar>
          <w:top w:w="55" w:type="dxa"/>
          <w:start w:w="55" w:type="dxa"/>
          <w:bottom w:w="55" w:type="dxa"/>
          <w:end w:w="55" w:type="dxa"/>
        </w:tblCellMar>
      </w:tblPr>
      <w:tblGrid>
        <w:gridCol w:w="5148"/>
        <w:gridCol w:w="5059"/>
      </w:tblGrid>
      <w:tr>
        <w:trPr>
          <w:tblHeader w:val="true"/>
          <w:trHeight w:val="360" w:hRule="exact"/>
        </w:trPr>
        <w:tc>
          <w:tcPr>
            <w:tcW w:w="5148" w:type="dxa"/>
            <w:tcBorders>
              <w:top w:val="single" w:sz="4" w:space="0" w:color="000000"/>
              <w:start w:val="single" w:sz="4" w:space="0" w:color="000000"/>
              <w:bottom w:val="single" w:sz="4" w:space="0" w:color="000000"/>
              <w:end w:val="single" w:sz="4" w:space="0" w:color="000000"/>
            </w:tcBorders>
            <w:shd w:fill="4371C4" w:val="clear"/>
          </w:tcPr>
          <w:p>
            <w:pPr>
              <w:pStyle w:val="Normal"/>
              <w:bidi w:val="0"/>
              <w:jc w:val="start"/>
              <w:rPr/>
            </w:pPr>
            <w:r>
              <w:rPr/>
            </w:r>
          </w:p>
        </w:tc>
        <w:tc>
          <w:tcPr>
            <w:tcW w:w="5059" w:type="dxa"/>
            <w:tcBorders>
              <w:top w:val="single" w:sz="4" w:space="0" w:color="000000"/>
              <w:start w:val="single" w:sz="4" w:space="0" w:color="000000"/>
              <w:bottom w:val="single" w:sz="4" w:space="0" w:color="000000"/>
              <w:end w:val="single" w:sz="4" w:space="0" w:color="000000"/>
            </w:tcBorders>
            <w:shd w:fill="4371C4" w:val="clear"/>
          </w:tcPr>
          <w:p>
            <w:pPr>
              <w:pStyle w:val="Normal"/>
              <w:bidi w:val="0"/>
              <w:jc w:val="start"/>
              <w:rPr/>
            </w:pPr>
            <w:r>
              <w:rPr/>
            </w:r>
          </w:p>
        </w:tc>
      </w:tr>
      <w:tr>
        <w:trPr>
          <w:trHeight w:val="5258" w:hRule="exact"/>
        </w:trPr>
        <w:tc>
          <w:tcPr>
            <w:tcW w:w="5148" w:type="dxa"/>
            <w:tcBorders>
              <w:top w:val="single" w:sz="4" w:space="0" w:color="000000"/>
              <w:start w:val="single" w:sz="4" w:space="0" w:color="000000"/>
              <w:bottom w:val="single" w:sz="4" w:space="0" w:color="000000"/>
              <w:end w:val="single" w:sz="4" w:space="0" w:color="000000"/>
            </w:tcBorders>
            <w:shd w:fill="E8EBF5" w:val="clear"/>
            <w:vAlign w:val="center"/>
          </w:tcPr>
          <w:p>
            <w:pPr>
              <w:pStyle w:val="Normal"/>
              <w:bidi w:val="0"/>
              <w:jc w:val="start"/>
              <w:rPr/>
            </w:pPr>
            <w:r>
              <w:rPr/>
            </w:r>
          </w:p>
        </w:tc>
        <w:tc>
          <w:tcPr>
            <w:tcW w:w="5059" w:type="dxa"/>
            <w:tcBorders>
              <w:top w:val="single" w:sz="4" w:space="0" w:color="000000"/>
              <w:start w:val="single" w:sz="4" w:space="0" w:color="000000"/>
              <w:bottom w:val="single" w:sz="4" w:space="0" w:color="000000"/>
              <w:end w:val="single" w:sz="4" w:space="0" w:color="000000"/>
            </w:tcBorders>
            <w:shd w:fill="E8EBF5" w:val="clear"/>
            <w:vAlign w:val="center"/>
          </w:tcPr>
          <w:p>
            <w:pPr>
              <w:pStyle w:val="Normal"/>
              <w:bidi w:val="0"/>
              <w:jc w:val="start"/>
              <w:rPr/>
            </w:pPr>
            <w:r>
              <w:rPr/>
            </w:r>
          </w:p>
        </w:tc>
      </w:tr>
    </w:tbl>
    <w:p>
      <w:pPr>
        <w:pStyle w:val="Normal"/>
        <w:widowControl/>
        <w:bidi w:val="0"/>
        <w:spacing w:lineRule="auto" w:line="360" w:before="0" w:after="160"/>
        <w:ind w:hanging="0" w:start="0" w:end="0"/>
        <w:jc w:val="start"/>
        <w:rPr>
          <w:rFonts w:ascii="ArialMT" w:hAnsi="ArialMT" w:eastAsia="ArialMT" w:cs="ArialMT"/>
          <w:color w:val="3F3F3F"/>
          <w:sz w:val="24"/>
          <w:szCs w:val="24"/>
        </w:rPr>
      </w:pPr>
      <w:r>
        <w:br w:type="page"/>
      </w:r>
      <w:r>
        <w:rPr>
          <w:rFonts w:eastAsia="ArialMT" w:cs="ArialMT" w:ascii="ArialMT" w:hAnsi="ArialMT"/>
          <w:color w:val="3F3F3F"/>
          <w:sz w:val="24"/>
          <w:szCs w:val="24"/>
        </w:rPr>
        <w:t xml:space="preserve">Adjunta tus evidencias en esta parte: </w:t>
      </w:r>
    </w:p>
    <w:p>
      <w:pPr>
        <w:sectPr>
          <w:footerReference w:type="default" r:id="rId8"/>
          <w:footerReference w:type="first" r:id="rId9"/>
          <w:type w:val="nextPage"/>
          <w:pgSz w:w="12240" w:h="15840"/>
          <w:pgMar w:left="1134" w:right="1183" w:gutter="0" w:header="0" w:top="1559" w:footer="284" w:bottom="567"/>
          <w:pgNumType w:fmt="decimal"/>
          <w:formProt w:val="false"/>
          <w:titlePg/>
          <w:textDirection w:val="lrTb"/>
          <w:docGrid w:type="default" w:linePitch="600" w:charSpace="32768"/>
        </w:sectPr>
        <w:pStyle w:val="Normal"/>
        <w:keepNext w:val="true"/>
        <w:keepLines/>
        <w:widowControl/>
        <w:bidi w:val="0"/>
        <w:spacing w:lineRule="auto" w:line="360" w:before="160" w:after="120"/>
        <w:ind w:hanging="0" w:start="0" w:end="0"/>
        <w:jc w:val="start"/>
        <w:rPr/>
      </w:pPr>
      <w:r>
        <w:rPr>
          <w:rFonts w:eastAsia="Arial-BoldMT" w:cs="Arial-BoldMT" w:ascii="Arial-BoldMT" w:hAnsi="Arial-BoldMT"/>
          <w:b/>
          <w:bCs/>
          <w:color w:val="3F3F3F"/>
          <w:sz w:val="24"/>
          <w:szCs w:val="24"/>
        </w:rPr>
        <w:pict>
          <v:shape id="shape_0" ID="Shape4" coordsize="17228,13185" path="m0,0l17227,0l17227,13184l0,13184l0,0e" fillcolor="white" stroked="t" o:allowincell="f" style="position:absolute;margin-left:0pt;margin-top:-373.75pt;width:488.25pt;height:373.65pt;mso-wrap-style:none;v-text-anchor:middle;mso-position-vertical:top">
            <v:fill o:detectmouseclick="t" type="solid" color2="black"/>
            <v:stroke color="black" weight="9360" joinstyle="miter" endcap="flat"/>
            <v:shadow on="t" obscured="f" color="black"/>
            <w10:wrap type="square"/>
          </v:shape>
        </w:pict>
      </w:r>
      <w:r>
        <w:rPr>
          <w:rFonts w:eastAsia="Arial-BoldMT" w:cs="Arial-BoldMT" w:ascii="Arial-BoldMT" w:hAnsi="Arial-BoldMT"/>
          <w:b/>
          <w:bCs/>
          <w:color w:val="3F3F3F"/>
          <w:sz w:val="24"/>
          <w:szCs w:val="24"/>
        </w:rPr>
        <w:t>Modelo Entidad-Relación (MER):</w:t>
      </w:r>
      <w:r>
        <w:rPr>
          <w:rFonts w:eastAsia="Arial-BoldMT" w:cs="Arial-BoldMT" w:ascii="Arial-BoldMT" w:hAnsi="Arial-BoldMT"/>
          <w:b/>
          <w:bCs/>
          <w:color w:val="3F3F3F"/>
          <w:sz w:val="24"/>
          <w:szCs w:val="24"/>
        </w:rPr>
        <w:drawing>
          <wp:inline distT="0" distB="0" distL="0" distR="0">
            <wp:extent cx="5808345" cy="1614170"/>
            <wp:effectExtent l="0" t="0" r="0" b="0"/>
            <wp:docPr id="7" name="Object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2" descr="" title=""/>
                    <pic:cNvPicPr>
                      <a:picLocks noChangeAspect="1" noChangeArrowheads="1"/>
                    </pic:cNvPicPr>
                  </pic:nvPicPr>
                  <pic:blipFill>
                    <a:blip r:embed="rId7"/>
                    <a:stretch>
                      <a:fillRect/>
                    </a:stretch>
                  </pic:blipFill>
                  <pic:spPr bwMode="auto">
                    <a:xfrm>
                      <a:off x="0" y="0"/>
                      <a:ext cx="5808345" cy="1614170"/>
                    </a:xfrm>
                    <a:prstGeom prst="rect">
                      <a:avLst/>
                    </a:prstGeom>
                  </pic:spPr>
                </pic:pic>
              </a:graphicData>
            </a:graphic>
          </wp:inline>
        </w:drawing>
      </w:r>
    </w:p>
    <w:p>
      <w:pPr>
        <w:pStyle w:val="Normal"/>
        <w:keepNext w:val="true"/>
        <w:keepLines/>
        <w:widowControl/>
        <w:bidi w:val="0"/>
        <w:spacing w:lineRule="auto" w:line="360" w:before="160" w:after="120"/>
        <w:ind w:hanging="0" w:start="0" w:end="0"/>
        <w:jc w:val="start"/>
        <w:rPr/>
      </w:pPr>
      <w:r>
        <w:rPr>
          <w:rFonts w:eastAsia="Arial-BoldMT" w:cs="Arial-BoldMT" w:ascii="Arial-BoldMT" w:hAnsi="Arial-BoldMT"/>
          <w:b/>
          <w:bCs/>
          <w:color w:val="3F3F3F"/>
          <w:sz w:val="24"/>
          <w:szCs w:val="24"/>
        </w:rPr>
        <w:pict>
          <v:shape id="shape_0" ID="Shape5" coordsize="17228,11250" path="m0,0l17227,0l17227,11249l0,11249l0,0e" fillcolor="white" stroked="t" o:allowincell="f" style="position:absolute;margin-left:0pt;margin-top:-318.95pt;width:488.25pt;height:318.85pt;mso-wrap-style:none;v-text-anchor:middle;mso-position-vertical:top">
            <v:fill o:detectmouseclick="t" type="solid" color2="black"/>
            <v:stroke color="black" weight="9360" joinstyle="miter" endcap="flat"/>
            <v:shadow on="t" obscured="f" color="black"/>
            <w10:wrap type="square"/>
          </v:shape>
        </w:pict>
      </w:r>
      <w:r>
        <w:rPr>
          <w:rFonts w:eastAsia="Arial-BoldMT" w:cs="Arial-BoldMT" w:ascii="Arial-BoldMT" w:hAnsi="Arial-BoldMT"/>
          <w:b/>
          <w:bCs/>
          <w:color w:val="3F3F3F"/>
          <w:sz w:val="24"/>
          <w:szCs w:val="24"/>
        </w:rPr>
        <w:t>Modelo en notación de Bachman o Ingeniería de la Información:</w:t>
      </w:r>
      <w:r>
        <w:rPr>
          <w:rFonts w:eastAsia="Arial-BoldMT" w:cs="Arial-BoldMT" w:ascii="Arial-BoldMT" w:hAnsi="Arial-BoldMT"/>
          <w:b/>
          <w:bCs/>
          <w:color w:val="3F3F3F"/>
          <w:sz w:val="24"/>
          <w:szCs w:val="24"/>
        </w:rPr>
        <w:drawing>
          <wp:inline distT="0" distB="0" distL="0" distR="0">
            <wp:extent cx="6012815" cy="1624330"/>
            <wp:effectExtent l="0" t="0" r="0" b="0"/>
            <wp:docPr id="9" name="Object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ct3" descr="" title=""/>
                    <pic:cNvPicPr>
                      <a:picLocks noChangeAspect="1" noChangeArrowheads="1"/>
                    </pic:cNvPicPr>
                  </pic:nvPicPr>
                  <pic:blipFill>
                    <a:blip r:embed="rId10"/>
                    <a:stretch>
                      <a:fillRect/>
                    </a:stretch>
                  </pic:blipFill>
                  <pic:spPr bwMode="auto">
                    <a:xfrm>
                      <a:off x="0" y="0"/>
                      <a:ext cx="6012815" cy="1624330"/>
                    </a:xfrm>
                    <a:prstGeom prst="rect">
                      <a:avLst/>
                    </a:prstGeom>
                  </pic:spPr>
                </pic:pic>
              </a:graphicData>
            </a:graphic>
          </wp:inline>
        </w:drawing>
      </w:r>
      <w:r>
        <w:br w:type="page"/>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 xml:space="preserve">Paso 2: </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Además, tendrás que descargar el resultado y generar un archivo DMD y una subcarpeta.</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t>Para ello, tendrás que hacer clic en la opción “Guardar como” del menú “Archivo”, lo que desplegará el submenú que se ilustra en la siguiente imagen:</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2</w:t>
      </w:r>
    </w:p>
    <w:p>
      <w:pPr>
        <w:pStyle w:val="Normal"/>
        <w:widowControl/>
        <w:bidi w:val="0"/>
        <w:spacing w:lineRule="auto" w:line="360" w:before="0" w:after="160"/>
        <w:ind w:hanging="0" w:start="0" w:end="0"/>
        <w:jc w:val="start"/>
        <w:rPr/>
      </w:pPr>
      <w:r>
        <w:rPr>
          <w:rFonts w:eastAsia="Arial-ItalicMT" w:cs="Arial-ItalicMT" w:ascii="Arial-ItalicMT" w:hAnsi="Arial-ItalicMT"/>
          <w:i/>
          <w:iCs/>
          <w:color w:val="3F3F3F"/>
          <w:sz w:val="24"/>
          <w:szCs w:val="24"/>
        </w:rPr>
        <w:t>Cómo guardar Diseño en un archivo .dmd</w:t>
      </w:r>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pPr>
      <w:r>
        <w:rPr>
          <w:rFonts w:eastAsia="ArialMT" w:cs="ArialMT" w:ascii="ArialMT" w:hAnsi="ArialMT"/>
          <w:color w:val="3F3F3F"/>
          <w:sz w:val="24"/>
          <w:szCs w:val="24"/>
        </w:rPr>
        <w:drawing>
          <wp:inline distT="0" distB="0" distL="0" distR="0">
            <wp:extent cx="4107815" cy="3200400"/>
            <wp:effectExtent l="0" t="0" r="0" b="0"/>
            <wp:docPr id="10" name="Object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ject4" descr="" title=""/>
                    <pic:cNvPicPr>
                      <a:picLocks noChangeAspect="1" noChangeArrowheads="1"/>
                    </pic:cNvPicPr>
                  </pic:nvPicPr>
                  <pic:blipFill>
                    <a:blip r:embed="rId11"/>
                    <a:stretch>
                      <a:fillRect/>
                    </a:stretch>
                  </pic:blipFill>
                  <pic:spPr bwMode="auto">
                    <a:xfrm>
                      <a:off x="0" y="0"/>
                      <a:ext cx="4107815" cy="3200400"/>
                    </a:xfrm>
                    <a:prstGeom prst="rect">
                      <a:avLst/>
                    </a:prstGeom>
                  </pic:spPr>
                </pic:pic>
              </a:graphicData>
            </a:graphic>
          </wp:inline>
        </w:drawing>
      </w:r>
      <w:r>
        <w:rPr>
          <w:rFonts w:eastAsia="ArialMT" w:cs="ArialMT" w:ascii="ArialMT" w:hAnsi="ArialMT"/>
          <w:color w:val="3F3F3F"/>
          <w:sz w:val="24"/>
          <w:szCs w:val="24"/>
        </w:rPr>
        <w:t> </w:t>
      </w:r>
      <w:r>
        <w:rPr>
          <w:rFonts w:eastAsia="Arial-ItalicMT" w:cs="Arial-ItalicMT" w:ascii="Arial-ItalicMT" w:hAnsi="Arial-ItalicMT"/>
          <w:i/>
          <w:iCs/>
          <w:color w:val="3F3F3F"/>
          <w:sz w:val="24"/>
          <w:szCs w:val="24"/>
        </w:rPr>
        <w:t xml:space="preserve">Nota. </w:t>
      </w:r>
      <w:r>
        <w:rPr>
          <w:rFonts w:eastAsia="ArialMT" w:cs="ArialMT" w:ascii="ArialMT" w:hAnsi="ArialMT"/>
          <w:color w:val="3F3F3F"/>
          <w:sz w:val="24"/>
          <w:szCs w:val="24"/>
        </w:rPr>
        <w:t xml:space="preserve">Ejemplo de diseño guardado como archivo .dmd con sus respectivas subcarpetas. </w:t>
      </w:r>
      <w:r>
        <w:rPr>
          <w:rFonts w:eastAsia="ArialMT" w:cs="ArialMT" w:ascii="ArialMT" w:hAnsi="ArialMT"/>
          <w:color w:val="3F3F3F"/>
          <w:sz w:val="24"/>
          <w:szCs w:val="24"/>
        </w:rPr>
        <w:t xml:space="preserve">Oracle. (s.f.). </w:t>
      </w:r>
      <w:r>
        <w:rPr>
          <w:rFonts w:eastAsia="Arial-ItalicMT" w:cs="Arial-ItalicMT" w:ascii="Arial-ItalicMT" w:hAnsi="Arial-ItalicMT"/>
          <w:i/>
          <w:iCs/>
          <w:color w:val="3F3F3F"/>
          <w:sz w:val="24"/>
          <w:szCs w:val="24"/>
        </w:rPr>
        <w:t>Oracle SQL Developer Data Modeler</w:t>
      </w:r>
      <w:r>
        <w:rPr>
          <w:rFonts w:eastAsia="ArialMT" w:cs="ArialMT" w:ascii="ArialMT" w:hAnsi="ArialMT"/>
          <w:color w:val="3F3F3F"/>
          <w:sz w:val="24"/>
          <w:szCs w:val="24"/>
        </w:rPr>
        <w:t xml:space="preserve"> [Software]. Oracle. </w:t>
      </w:r>
      <w:hyperlink r:id="rId12">
        <w:r>
          <w:rPr>
            <w:rStyle w:val="Hyperlink"/>
          </w:rPr>
          <w:t>https://www.oracle.com/cl/database/sqldeveloper/technologies/sql-data-modeler/</w:t>
        </w:r>
      </w:hyperlink>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3</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Ejemplo de archivos de diseño generado con SQL Developer Data Modeler</w:t>
      </w:r>
    </w:p>
    <w:p>
      <w:pPr>
        <w:pStyle w:val="Normal"/>
        <w:widowControl/>
        <w:bidi w:val="0"/>
        <w:spacing w:lineRule="auto" w:line="360" w:before="0" w:after="160"/>
        <w:ind w:hanging="0" w:start="360" w:end="0"/>
        <w:jc w:val="start"/>
        <w:rPr>
          <w:rFonts w:ascii="ArialMT" w:hAnsi="ArialMT" w:eastAsia="ArialMT" w:cs="ArialMT"/>
          <w:color w:val="3F3F3F"/>
          <w:sz w:val="24"/>
          <w:szCs w:val="24"/>
        </w:rPr>
      </w:pPr>
      <w:r>
        <w:rPr>
          <w:rFonts w:eastAsia="ArialMT" w:cs="ArialMT" w:ascii="ArialMT" w:hAnsi="ArialMT"/>
          <w:color w:val="3F3F3F"/>
          <w:sz w:val="24"/>
          <w:szCs w:val="24"/>
        </w:rPr>
        <w:drawing>
          <wp:inline distT="0" distB="0" distL="0" distR="0">
            <wp:extent cx="3743325" cy="904875"/>
            <wp:effectExtent l="0" t="0" r="0" b="0"/>
            <wp:docPr id="11" name="Object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ject5" descr="" title=""/>
                    <pic:cNvPicPr>
                      <a:picLocks noChangeAspect="1" noChangeArrowheads="1"/>
                    </pic:cNvPicPr>
                  </pic:nvPicPr>
                  <pic:blipFill>
                    <a:blip r:embed="rId13"/>
                    <a:stretch>
                      <a:fillRect/>
                    </a:stretch>
                  </pic:blipFill>
                  <pic:spPr bwMode="auto">
                    <a:xfrm>
                      <a:off x="0" y="0"/>
                      <a:ext cx="3743325" cy="904875"/>
                    </a:xfrm>
                    <a:prstGeom prst="rect">
                      <a:avLst/>
                    </a:prstGeom>
                  </pic:spPr>
                </pic:pic>
              </a:graphicData>
            </a:graphic>
          </wp:inline>
        </w:drawing>
      </w:r>
      <w:r>
        <w:br w:type="page"/>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4</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Contenido estándar de la subcarpeta generada del ejemplo (Modelo_Base)</w:t>
      </w:r>
    </w:p>
    <w:p>
      <w:pPr>
        <w:pStyle w:val="Normal"/>
        <w:widowControl/>
        <w:bidi w:val="0"/>
        <w:spacing w:lineRule="auto" w:line="360" w:before="0" w:after="160"/>
        <w:ind w:hanging="0" w:start="0" w:end="0"/>
        <w:jc w:val="start"/>
        <w:rPr/>
      </w:pPr>
      <w:r>
        <w:rPr>
          <w:rFonts w:eastAsia="ArialMT" w:cs="ArialMT" w:ascii="ArialMT" w:hAnsi="ArialMT"/>
          <w:color w:val="3F3F3F"/>
          <w:sz w:val="24"/>
          <w:szCs w:val="24"/>
        </w:rPr>
        <w:drawing>
          <wp:inline distT="0" distB="0" distL="0" distR="0">
            <wp:extent cx="3810000" cy="2257425"/>
            <wp:effectExtent l="0" t="0" r="0" b="0"/>
            <wp:docPr id="12" name="Object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ject6" descr="" title=""/>
                    <pic:cNvPicPr>
                      <a:picLocks noChangeAspect="1" noChangeArrowheads="1"/>
                    </pic:cNvPicPr>
                  </pic:nvPicPr>
                  <pic:blipFill>
                    <a:blip r:embed="rId14"/>
                    <a:stretch>
                      <a:fillRect/>
                    </a:stretch>
                  </pic:blipFill>
                  <pic:spPr bwMode="auto">
                    <a:xfrm>
                      <a:off x="0" y="0"/>
                      <a:ext cx="3810000" cy="2257425"/>
                    </a:xfrm>
                    <a:prstGeom prst="rect">
                      <a:avLst/>
                    </a:prstGeom>
                  </pic:spPr>
                </pic:pic>
              </a:graphicData>
            </a:graphic>
          </wp:inline>
        </w:drawing>
      </w:r>
      <w:r>
        <w:rPr>
          <w:rFonts w:eastAsia="ArialMT" w:cs="ArialMT" w:ascii="ArialMT" w:hAnsi="ArialMT"/>
          <w:color w:val="3F3F3F"/>
          <w:sz w:val="24"/>
          <w:szCs w:val="24"/>
        </w:rPr>
        <w:t> </w:t>
      </w:r>
      <w:r>
        <w:rPr>
          <w:rFonts w:eastAsia="Arial-ItalicMT" w:cs="Arial-ItalicMT" w:ascii="Arial-ItalicMT" w:hAnsi="Arial-ItalicMT"/>
          <w:i/>
          <w:iCs/>
          <w:color w:val="3F3F3F"/>
          <w:sz w:val="24"/>
          <w:szCs w:val="24"/>
        </w:rPr>
        <w:t>Nota.</w:t>
      </w:r>
      <w:r>
        <w:rPr>
          <w:rFonts w:eastAsia="ArialMT" w:cs="ArialMT" w:ascii="ArialMT" w:hAnsi="ArialMT"/>
          <w:color w:val="3F3F3F"/>
          <w:sz w:val="24"/>
          <w:szCs w:val="24"/>
        </w:rPr>
        <w:t xml:space="preserve"> La figura muestra el contenido detallado de la carpeta de recursos asociada a un modelo de Oracle Data Modeler. </w:t>
      </w:r>
      <w:r>
        <w:rPr>
          <w:rFonts w:eastAsia="ArialMT" w:cs="ArialMT" w:ascii="ArialMT" w:hAnsi="ArialMT"/>
          <w:color w:val="3F3F3F"/>
          <w:sz w:val="24"/>
          <w:szCs w:val="24"/>
        </w:rPr>
        <w:t xml:space="preserve">Oracle. (s.f.). </w:t>
      </w:r>
      <w:r>
        <w:rPr>
          <w:rFonts w:eastAsia="Arial-ItalicMT" w:cs="Arial-ItalicMT" w:ascii="Arial-ItalicMT" w:hAnsi="Arial-ItalicMT"/>
          <w:i/>
          <w:iCs/>
          <w:color w:val="3F3F3F"/>
          <w:sz w:val="24"/>
          <w:szCs w:val="24"/>
        </w:rPr>
        <w:t>Oracle SQL Developer Data Modeler</w:t>
      </w:r>
      <w:r>
        <w:rPr>
          <w:rFonts w:eastAsia="ArialMT" w:cs="ArialMT" w:ascii="ArialMT" w:hAnsi="ArialMT"/>
          <w:color w:val="3F3F3F"/>
          <w:sz w:val="24"/>
          <w:szCs w:val="24"/>
        </w:rPr>
        <w:t xml:space="preserve"> [Software]. Oracle. </w:t>
      </w:r>
      <w:hyperlink r:id="rId15">
        <w:r>
          <w:rPr>
            <w:rStyle w:val="Hyperlink"/>
          </w:rPr>
          <w:t>https://www.oracle.com/cl/database/sqldeveloper/technologies/sql-data-modeler/</w:t>
        </w:r>
      </w:hyperlink>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pPr>
      <w:r>
        <w:rPr>
          <w:rFonts w:eastAsia="Arial-BoldMT" w:cs="Arial-BoldMT" w:ascii="Arial-BoldMT" w:hAnsi="Arial-BoldMT"/>
          <w:b/>
          <w:bCs/>
          <w:color w:val="3F3F3F"/>
          <w:sz w:val="24"/>
          <w:szCs w:val="24"/>
        </w:rPr>
        <w:t xml:space="preserve">Paso 3: </w:t>
      </w:r>
      <w:r>
        <w:rPr>
          <w:rFonts w:eastAsia="ArialMT" w:cs="ArialMT" w:ascii="ArialMT" w:hAnsi="ArialMT"/>
          <w:color w:val="3F3F3F"/>
          <w:sz w:val="24"/>
          <w:szCs w:val="24"/>
        </w:rPr>
        <w:t>Una vez generado el archivo .dmd y su subcarpeta correspondiente, todo este contenido debe comprimirse en un solo archivo ZIP o RAR.</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5</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Contenido del archivo comprimido</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drawing>
          <wp:inline distT="0" distB="0" distL="0" distR="0">
            <wp:extent cx="2242185" cy="1259205"/>
            <wp:effectExtent l="0" t="0" r="0" b="0"/>
            <wp:docPr id="13" name="Object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ject7" descr="" title=""/>
                    <pic:cNvPicPr>
                      <a:picLocks noChangeAspect="1" noChangeArrowheads="1"/>
                    </pic:cNvPicPr>
                  </pic:nvPicPr>
                  <pic:blipFill>
                    <a:blip r:embed="rId16"/>
                    <a:stretch>
                      <a:fillRect/>
                    </a:stretch>
                  </pic:blipFill>
                  <pic:spPr bwMode="auto">
                    <a:xfrm>
                      <a:off x="0" y="0"/>
                      <a:ext cx="2242185" cy="1259205"/>
                    </a:xfrm>
                    <a:prstGeom prst="rect">
                      <a:avLst/>
                    </a:prstGeom>
                  </pic:spPr>
                </pic:pic>
              </a:graphicData>
            </a:graphic>
          </wp:inline>
        </w:drawing>
      </w:r>
    </w:p>
    <w:p>
      <w:pPr>
        <w:pStyle w:val="Normal"/>
        <w:widowControl/>
        <w:bidi w:val="0"/>
        <w:spacing w:lineRule="auto" w:line="360" w:before="0" w:after="160"/>
        <w:ind w:hanging="0" w:start="0" w:end="0"/>
        <w:jc w:val="start"/>
        <w:rPr/>
      </w:pPr>
      <w:r>
        <w:rPr>
          <w:rFonts w:eastAsia="Arial-ItalicMT" w:cs="Arial-ItalicMT" w:ascii="Arial-ItalicMT" w:hAnsi="Arial-ItalicMT"/>
          <w:i/>
          <w:iCs/>
          <w:color w:val="3F3F3F"/>
          <w:sz w:val="24"/>
          <w:szCs w:val="24"/>
        </w:rPr>
        <w:t xml:space="preserve">Nota. </w:t>
      </w:r>
      <w:r>
        <w:rPr>
          <w:rFonts w:eastAsia="ArialMT" w:cs="ArialMT" w:ascii="ArialMT" w:hAnsi="ArialMT"/>
          <w:color w:val="3F3F3F"/>
          <w:sz w:val="24"/>
          <w:szCs w:val="24"/>
        </w:rPr>
        <w:t xml:space="preserve">La figura muestra la estructura interna del archivo comprimido Encargo_Semanal.zip. Oracle. </w:t>
      </w:r>
      <w:r>
        <w:rPr>
          <w:rFonts w:eastAsia="ArialMT" w:cs="ArialMT" w:ascii="ArialMT" w:hAnsi="ArialMT"/>
          <w:color w:val="3F3F3F"/>
          <w:sz w:val="24"/>
          <w:szCs w:val="24"/>
        </w:rPr>
        <w:t xml:space="preserve">(s.f.). </w:t>
      </w:r>
      <w:r>
        <w:rPr>
          <w:rFonts w:eastAsia="Arial-ItalicMT" w:cs="Arial-ItalicMT" w:ascii="Arial-ItalicMT" w:hAnsi="Arial-ItalicMT"/>
          <w:i/>
          <w:iCs/>
          <w:color w:val="3F3F3F"/>
          <w:sz w:val="24"/>
          <w:szCs w:val="24"/>
        </w:rPr>
        <w:t>Oracle SQL Developer Data Modeler</w:t>
      </w:r>
      <w:r>
        <w:rPr>
          <w:rFonts w:eastAsia="ArialMT" w:cs="ArialMT" w:ascii="ArialMT" w:hAnsi="ArialMT"/>
          <w:color w:val="3F3F3F"/>
          <w:sz w:val="24"/>
          <w:szCs w:val="24"/>
        </w:rPr>
        <w:t xml:space="preserve"> [Software]. Oracle. </w:t>
      </w:r>
      <w:hyperlink r:id="rId17">
        <w:r>
          <w:rPr>
            <w:rStyle w:val="Hyperlink"/>
          </w:rPr>
          <w:t>https://www.oracle.com/cl/database/sqldeveloper/technologies/sql-data-modeler/</w:t>
        </w:r>
      </w:hyperlink>
      <w:r>
        <w:rPr>
          <w:rFonts w:eastAsia="ArialMT" w:cs="ArialMT" w:ascii="ArialMT" w:hAnsi="ArialMT"/>
          <w:color w:val="3F3F3F"/>
          <w:sz w:val="24"/>
          <w:szCs w:val="24"/>
        </w:rPr>
        <w:t> </w:t>
      </w:r>
      <w:r>
        <w:br w:type="page"/>
      </w:r>
    </w:p>
    <w:p>
      <w:pPr>
        <w:pStyle w:val="Normal"/>
        <w:widowControl/>
        <w:bidi w:val="0"/>
        <w:spacing w:lineRule="auto" w:line="360" w:before="0" w:after="160"/>
        <w:ind w:hanging="0" w:start="0" w:end="0"/>
        <w:jc w:val="start"/>
        <w:rPr/>
      </w:pPr>
      <w:r>
        <w:rPr>
          <w:rFonts w:eastAsia="Arial-BoldMT" w:cs="Arial-BoldMT" w:ascii="Arial-BoldMT" w:hAnsi="Arial-BoldMT"/>
          <w:b/>
          <w:bCs/>
          <w:color w:val="3F3F3F"/>
          <w:sz w:val="24"/>
          <w:szCs w:val="24"/>
        </w:rPr>
        <w:t>Paso 4:</w:t>
      </w:r>
      <w:r>
        <w:rPr>
          <w:rFonts w:eastAsia="ArialMT" w:cs="ArialMT" w:ascii="ArialMT" w:hAnsi="ArialMT"/>
          <w:color w:val="3F3F3F"/>
          <w:sz w:val="24"/>
          <w:szCs w:val="24"/>
        </w:rPr>
        <w:t xml:space="preserve"> este documento Word deberás subirlo al repositorio GitHub (sin comprimir). Si no has creado tu cuenta aún, puedes hacerlo a través del siguiente enlace: </w:t>
      </w:r>
    </w:p>
    <w:p>
      <w:pPr>
        <w:pStyle w:val="Normal"/>
        <w:widowControl/>
        <w:bidi w:val="0"/>
        <w:spacing w:lineRule="auto" w:line="360" w:before="0" w:after="160"/>
        <w:ind w:hanging="0" w:start="0" w:end="0"/>
        <w:jc w:val="start"/>
        <w:rPr/>
      </w:pPr>
      <w:hyperlink r:id="rId18">
        <w:r>
          <w:rPr>
            <w:rStyle w:val="Hyperlink"/>
          </w:rPr>
          <w:t>https://github.com/</w:t>
        </w:r>
      </w:hyperlink>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6</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Repositorio en GitHub</w:t>
      </w:r>
    </w:p>
    <w:p>
      <w:pPr>
        <w:pStyle w:val="Normal"/>
        <w:widowControl/>
        <w:bidi w:val="0"/>
        <w:spacing w:lineRule="auto" w:line="360" w:before="0" w:after="160"/>
        <w:ind w:hanging="0" w:start="0" w:end="0"/>
        <w:jc w:val="start"/>
        <w:rPr/>
      </w:pPr>
      <w:r>
        <w:rPr>
          <w:rFonts w:eastAsia="ArialMT" w:cs="ArialMT" w:ascii="ArialMT" w:hAnsi="ArialMT"/>
          <w:color w:val="3F3F3F"/>
          <w:sz w:val="24"/>
          <w:szCs w:val="24"/>
        </w:rPr>
        <w:drawing>
          <wp:inline distT="0" distB="0" distL="0" distR="0">
            <wp:extent cx="6120765" cy="2432685"/>
            <wp:effectExtent l="0" t="0" r="0" b="0"/>
            <wp:docPr id="14" name="Object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ject8" descr="" title=""/>
                    <pic:cNvPicPr>
                      <a:picLocks noChangeAspect="1" noChangeArrowheads="1"/>
                    </pic:cNvPicPr>
                  </pic:nvPicPr>
                  <pic:blipFill>
                    <a:blip r:embed="rId19"/>
                    <a:stretch>
                      <a:fillRect/>
                    </a:stretch>
                  </pic:blipFill>
                  <pic:spPr bwMode="auto">
                    <a:xfrm>
                      <a:off x="0" y="0"/>
                      <a:ext cx="6120765" cy="2432685"/>
                    </a:xfrm>
                    <a:prstGeom prst="rect">
                      <a:avLst/>
                    </a:prstGeom>
                  </pic:spPr>
                </pic:pic>
              </a:graphicData>
            </a:graphic>
          </wp:inline>
        </w:drawing>
      </w:r>
      <w:r>
        <w:rPr>
          <w:rFonts w:eastAsia="Arial-ItalicMT" w:cs="Arial-ItalicMT" w:ascii="Arial-ItalicMT" w:hAnsi="Arial-ItalicMT"/>
          <w:i/>
          <w:iCs/>
          <w:color w:val="3F3F3F"/>
          <w:sz w:val="24"/>
          <w:szCs w:val="24"/>
        </w:rPr>
        <w:t xml:space="preserve">Nota. </w:t>
      </w:r>
      <w:r>
        <w:rPr>
          <w:rFonts w:eastAsia="ArialMT" w:cs="ArialMT" w:ascii="ArialMT" w:hAnsi="ArialMT"/>
          <w:color w:val="3F3F3F"/>
          <w:sz w:val="24"/>
          <w:szCs w:val="24"/>
        </w:rPr>
        <w:t xml:space="preserve">Ejemplo genérico de archivos cargados en el repositorio GitHub. GitHub (s.f.). </w:t>
      </w:r>
      <w:r>
        <w:rPr>
          <w:rFonts w:eastAsia="Arial-ItalicMT" w:cs="Arial-ItalicMT" w:ascii="Arial-ItalicMT" w:hAnsi="Arial-ItalicMT"/>
          <w:i/>
          <w:iCs/>
          <w:color w:val="3F3F3F"/>
          <w:sz w:val="24"/>
          <w:szCs w:val="24"/>
        </w:rPr>
        <w:t>GitHub.</w:t>
      </w:r>
      <w:r>
        <w:rPr>
          <w:rFonts w:eastAsia="ArialMT" w:cs="ArialMT" w:ascii="ArialMT" w:hAnsi="ArialMT"/>
          <w:color w:val="3F3F3F"/>
          <w:sz w:val="24"/>
          <w:szCs w:val="24"/>
        </w:rPr>
        <w:t xml:space="preserve"> </w:t>
      </w:r>
      <w:hyperlink r:id="rId20">
        <w:r>
          <w:rPr>
            <w:rStyle w:val="Hyperlink"/>
          </w:rPr>
          <w:t>https://github.com/  </w:t>
        </w:r>
      </w:hyperlink>
      <w:r>
        <w:rPr>
          <w:rFonts w:eastAsia="ArialMT" w:cs="ArialMT" w:ascii="ArialMT" w:hAnsi="ArialMT"/>
          <w:color w:val="3F3F3F"/>
          <w:sz w:val="24"/>
          <w:szCs w:val="24"/>
        </w:rPr>
        <w:t> </w:t>
      </w:r>
    </w:p>
    <w:p>
      <w:pPr>
        <w:pStyle w:val="Normal"/>
        <w:widowControl/>
        <w:bidi w:val="0"/>
        <w:spacing w:lineRule="auto" w:line="360" w:before="0" w:after="160"/>
        <w:ind w:hanging="0" w:start="0" w:end="0"/>
        <w:jc w:val="start"/>
        <w:rPr/>
      </w:pPr>
      <w:r>
        <w:rPr>
          <w:rFonts w:eastAsia="Arial-BoldMT" w:cs="Arial-BoldMT" w:ascii="Arial-BoldMT" w:hAnsi="Arial-BoldMT"/>
          <w:b/>
          <w:bCs/>
          <w:color w:val="3F3F3F"/>
          <w:sz w:val="24"/>
          <w:szCs w:val="24"/>
        </w:rPr>
        <w:t xml:space="preserve">Paso 5: </w:t>
      </w:r>
      <w:r>
        <w:rPr>
          <w:rFonts w:eastAsia="ArialMT" w:cs="ArialMT" w:ascii="ArialMT" w:hAnsi="ArialMT"/>
          <w:color w:val="3F3F3F"/>
          <w:sz w:val="24"/>
          <w:szCs w:val="24"/>
        </w:rPr>
        <w:t>Posteriormente, desde el repositorio, deberás generar un enlace de tu proyecto:   </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7</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Enlace de proyecto GitHub </w:t>
      </w:r>
      <w:r>
        <w:rPr>
          <w:rFonts w:eastAsia="Arial-ItalicMT" w:cs="Arial-ItalicMT" w:ascii="Arial-ItalicMT" w:hAnsi="Arial-ItalicMT"/>
          <w:i/>
          <w:iCs/>
          <w:color w:val="3F3F3F"/>
          <w:sz w:val="24"/>
          <w:szCs w:val="24"/>
        </w:rPr>
        <w:drawing>
          <wp:inline distT="0" distB="0" distL="0" distR="0">
            <wp:extent cx="6299835" cy="1733550"/>
            <wp:effectExtent l="0" t="0" r="0" b="0"/>
            <wp:docPr id="15" name="Object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ject9" descr="" title=""/>
                    <pic:cNvPicPr>
                      <a:picLocks noChangeAspect="1" noChangeArrowheads="1"/>
                    </pic:cNvPicPr>
                  </pic:nvPicPr>
                  <pic:blipFill>
                    <a:blip r:embed="rId21"/>
                    <a:stretch>
                      <a:fillRect/>
                    </a:stretch>
                  </pic:blipFill>
                  <pic:spPr bwMode="auto">
                    <a:xfrm>
                      <a:off x="0" y="0"/>
                      <a:ext cx="6299835" cy="1733550"/>
                    </a:xfrm>
                    <a:prstGeom prst="rect">
                      <a:avLst/>
                    </a:prstGeom>
                  </pic:spPr>
                </pic:pic>
              </a:graphicData>
            </a:graphic>
          </wp:inline>
        </w:drawing>
      </w:r>
    </w:p>
    <w:p>
      <w:pPr>
        <w:pStyle w:val="Normal"/>
        <w:widowControl/>
        <w:bidi w:val="0"/>
        <w:spacing w:lineRule="auto" w:line="360" w:before="0" w:after="160"/>
        <w:ind w:hanging="0" w:start="0" w:end="0"/>
        <w:jc w:val="start"/>
        <w:rPr/>
      </w:pPr>
      <w:r>
        <w:rPr>
          <w:rFonts w:eastAsia="Arial-ItalicMT" w:cs="Arial-ItalicMT" w:ascii="Arial-ItalicMT" w:hAnsi="Arial-ItalicMT"/>
          <w:i/>
          <w:iCs/>
          <w:color w:val="3F3F3F"/>
          <w:sz w:val="24"/>
          <w:szCs w:val="24"/>
        </w:rPr>
        <w:t xml:space="preserve">Nota. </w:t>
      </w:r>
      <w:r>
        <w:rPr>
          <w:rFonts w:eastAsia="ArialMT" w:cs="ArialMT" w:ascii="ArialMT" w:hAnsi="ArialMT"/>
          <w:color w:val="3F3F3F"/>
          <w:sz w:val="24"/>
          <w:szCs w:val="24"/>
        </w:rPr>
        <w:t xml:space="preserve">Ejemplo genérico de donde se extrae un enlace en GitHub. </w:t>
      </w:r>
      <w:r>
        <w:rPr>
          <w:rFonts w:eastAsia="ArialMT" w:cs="ArialMT" w:ascii="ArialMT" w:hAnsi="ArialMT"/>
          <w:color w:val="3F3F3F"/>
          <w:sz w:val="24"/>
          <w:szCs w:val="24"/>
        </w:rPr>
        <w:t xml:space="preserve">GitHub (s.f.). </w:t>
      </w:r>
      <w:r>
        <w:rPr>
          <w:rFonts w:eastAsia="Arial-ItalicMT" w:cs="Arial-ItalicMT" w:ascii="Arial-ItalicMT" w:hAnsi="Arial-ItalicMT"/>
          <w:i/>
          <w:iCs/>
          <w:color w:val="3F3F3F"/>
          <w:sz w:val="24"/>
          <w:szCs w:val="24"/>
        </w:rPr>
        <w:t>GitHub.</w:t>
      </w:r>
      <w:r>
        <w:rPr>
          <w:rFonts w:eastAsia="ArialMT" w:cs="ArialMT" w:ascii="ArialMT" w:hAnsi="ArialMT"/>
          <w:color w:val="3F3F3F"/>
          <w:sz w:val="24"/>
          <w:szCs w:val="24"/>
        </w:rPr>
        <w:t xml:space="preserve"> </w:t>
      </w:r>
      <w:hyperlink r:id="rId22">
        <w:r>
          <w:rPr>
            <w:rStyle w:val="Hyperlink"/>
          </w:rPr>
          <w:t>https://github.com/</w:t>
        </w:r>
      </w:hyperlink>
      <w:r>
        <w:rPr>
          <w:rFonts w:eastAsia="ArialMT" w:cs="ArialMT" w:ascii="ArialMT" w:hAnsi="ArialMT"/>
          <w:color w:val="3F3F3F"/>
          <w:sz w:val="24"/>
          <w:szCs w:val="24"/>
        </w:rPr>
        <w:t>   </w:t>
      </w:r>
      <w:r>
        <w:br w:type="page"/>
      </w:r>
    </w:p>
    <w:p>
      <w:pPr>
        <w:pStyle w:val="Normal"/>
        <w:widowControl/>
        <w:bidi w:val="0"/>
        <w:spacing w:lineRule="auto" w:line="360" w:before="0" w:after="160"/>
        <w:ind w:hanging="0" w:start="0" w:end="0"/>
        <w:jc w:val="start"/>
        <w:rPr/>
      </w:pPr>
      <w:r>
        <w:rPr>
          <w:rFonts w:eastAsia="Arial-BoldMT" w:cs="Arial-BoldMT" w:ascii="Arial-BoldMT" w:hAnsi="Arial-BoldMT"/>
          <w:b/>
          <w:bCs/>
          <w:color w:val="3F3F3F"/>
          <w:sz w:val="24"/>
          <w:szCs w:val="24"/>
        </w:rPr>
        <w:t>Paso 6:</w:t>
      </w:r>
      <w:r>
        <w:rPr>
          <w:rFonts w:eastAsia="ArialMT" w:cs="ArialMT" w:ascii="ArialMT" w:hAnsi="ArialMT"/>
          <w:color w:val="3F3F3F"/>
          <w:sz w:val="24"/>
          <w:szCs w:val="24"/>
        </w:rPr>
        <w:t xml:space="preserve"> Finalmente, deberás subir al AVA este documento Word sin comprimir (con las capturas Barker y Bachman o Ingeniería de la información) y el enlace de tu repositorio GitHub en la sección “Entrega”. </w:t>
      </w:r>
    </w:p>
    <w:p>
      <w:pPr>
        <w:pStyle w:val="Normal"/>
        <w:widowControl/>
        <w:bidi w:val="0"/>
        <w:spacing w:lineRule="auto" w:line="360" w:before="0" w:after="160"/>
        <w:ind w:hanging="0" w:start="0" w:end="0"/>
        <w:jc w:val="start"/>
        <w:rPr>
          <w:rFonts w:ascii="Arial-BoldMT" w:hAnsi="Arial-BoldMT" w:eastAsia="Arial-BoldMT" w:cs="Arial-BoldMT"/>
          <w:b/>
          <w:bCs/>
          <w:color w:val="3F3F3F"/>
          <w:sz w:val="24"/>
          <w:szCs w:val="24"/>
        </w:rPr>
      </w:pPr>
      <w:r>
        <w:rPr>
          <w:rFonts w:eastAsia="Arial-BoldMT" w:cs="Arial-BoldMT" w:ascii="Arial-BoldMT" w:hAnsi="Arial-BoldMT"/>
          <w:b/>
          <w:bCs/>
          <w:color w:val="3F3F3F"/>
          <w:sz w:val="24"/>
          <w:szCs w:val="24"/>
        </w:rPr>
        <w:t>Figura 8</w:t>
      </w:r>
    </w:p>
    <w:p>
      <w:pPr>
        <w:pStyle w:val="Normal"/>
        <w:widowControl/>
        <w:bidi w:val="0"/>
        <w:spacing w:lineRule="auto" w:line="360" w:before="0" w:after="160"/>
        <w:ind w:hanging="0" w:start="0" w:end="0"/>
        <w:jc w:val="start"/>
        <w:rPr>
          <w:rFonts w:ascii="Arial-ItalicMT" w:hAnsi="Arial-ItalicMT" w:eastAsia="Arial-ItalicMT" w:cs="Arial-ItalicMT"/>
          <w:i/>
          <w:i/>
          <w:iCs/>
          <w:color w:val="3F3F3F"/>
          <w:sz w:val="24"/>
          <w:szCs w:val="24"/>
        </w:rPr>
      </w:pPr>
      <w:r>
        <w:rPr>
          <w:rFonts w:eastAsia="Arial-ItalicMT" w:cs="Arial-ItalicMT" w:ascii="Arial-ItalicMT" w:hAnsi="Arial-ItalicMT"/>
          <w:i/>
          <w:iCs/>
          <w:color w:val="3F3F3F"/>
          <w:sz w:val="24"/>
          <w:szCs w:val="24"/>
        </w:rPr>
        <w:t>Visualización de entrega en el AVA</w: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drawing>
          <wp:inline distT="0" distB="0" distL="0" distR="0">
            <wp:extent cx="6299835" cy="2197100"/>
            <wp:effectExtent l="0" t="0" r="0" b="0"/>
            <wp:docPr id="16" name="Object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ject10" descr="" title=""/>
                    <pic:cNvPicPr>
                      <a:picLocks noChangeAspect="1" noChangeArrowheads="1"/>
                    </pic:cNvPicPr>
                  </pic:nvPicPr>
                  <pic:blipFill>
                    <a:blip r:embed="rId23"/>
                    <a:stretch>
                      <a:fillRect/>
                    </a:stretch>
                  </pic:blipFill>
                  <pic:spPr bwMode="auto">
                    <a:xfrm>
                      <a:off x="0" y="0"/>
                      <a:ext cx="6299835" cy="2197100"/>
                    </a:xfrm>
                    <a:prstGeom prst="rect">
                      <a:avLst/>
                    </a:prstGeom>
                  </pic:spPr>
                </pic:pic>
              </a:graphicData>
            </a:graphic>
          </wp:inline>
        </w:drawing>
      </w:r>
      <w:r>
        <w:rPr>
          <w:rFonts w:eastAsia="ArialMT" w:cs="ArialMT" w:ascii="ArialMT" w:hAnsi="ArialMT"/>
          <w:color w:val="3F3F3F"/>
          <w:sz w:val="24"/>
          <w:szCs w:val="24"/>
        </w:rPr>
        <w:t> </w:t>
      </w:r>
      <w:r>
        <w:br w:type="page"/>
      </w:r>
    </w:p>
    <w:p>
      <w:pPr>
        <w:pStyle w:val="Normal"/>
        <w:widowControl/>
        <w:bidi w:val="0"/>
        <w:spacing w:lineRule="auto" w:line="360" w:before="0" w:after="160"/>
        <w:ind w:hanging="0" w:start="0" w:end="0"/>
        <w:jc w:val="start"/>
        <w:rPr/>
      </w:pPr>
      <w:r>
        <w:rPr>
          <w:rFonts w:eastAsia="ArialMT" w:cs="ArialMT" w:ascii="ArialMT" w:hAnsi="ArialMT"/>
          <w:color w:val="3F3F3F"/>
          <w:sz w:val="24"/>
          <w:szCs w:val="24"/>
        </w:rPr>
        <mc:AlternateContent>
          <mc:Choice Requires="wps">
            <w:drawing>
              <wp:inline distT="0" distB="0" distL="0" distR="0">
                <wp:extent cx="7020560" cy="4500245"/>
                <wp:effectExtent l="0" t="0" r="0" b="0"/>
                <wp:docPr id="17" name="Shape6"/>
                <a:graphic xmlns:a="http://schemas.openxmlformats.org/drawingml/2006/main">
                  <a:graphicData uri="http://schemas.microsoft.com/office/word/2010/wordprocessingShape">
                    <wps:wsp>
                      <wps:cNvSpPr/>
                      <wps:spPr>
                        <a:xfrm>
                          <a:off x="0" y="0"/>
                          <a:ext cx="7020720" cy="4500360"/>
                        </a:xfrm>
                        <a:custGeom>
                          <a:avLst/>
                          <a:gdLst/>
                          <a:ahLst/>
                          <a:rect l="0" t="0" r="r" b="b"/>
                          <a:pathLst>
                            <a:path w="19502" h="12501">
                              <a:moveTo>
                                <a:pt x="19114" y="-2"/>
                              </a:moveTo>
                              <a:cubicBezTo>
                                <a:pt x="19373" y="-2"/>
                                <a:pt x="19502" y="127"/>
                                <a:pt x="19502" y="385"/>
                              </a:cubicBezTo>
                              <a:lnTo>
                                <a:pt x="19502" y="12111"/>
                              </a:lnTo>
                              <a:cubicBezTo>
                                <a:pt x="19502" y="12370"/>
                                <a:pt x="19373" y="12499"/>
                                <a:pt x="19114" y="12499"/>
                              </a:cubicBezTo>
                              <a:lnTo>
                                <a:pt x="388" y="12499"/>
                              </a:lnTo>
                              <a:cubicBezTo>
                                <a:pt x="130" y="12499"/>
                                <a:pt x="1" y="12370"/>
                                <a:pt x="1" y="12111"/>
                              </a:cubicBezTo>
                              <a:lnTo>
                                <a:pt x="1" y="385"/>
                              </a:lnTo>
                              <a:cubicBezTo>
                                <a:pt x="1" y="127"/>
                                <a:pt x="130" y="-2"/>
                                <a:pt x="388" y="-2"/>
                              </a:cubicBezTo>
                              <a:lnTo>
                                <a:pt x="19114" y="-2"/>
                              </a:lnTo>
                              <a:close/>
                            </a:path>
                          </a:pathLst>
                        </a:custGeom>
                        <a:solidFill>
                          <a:srgbClr val="e6e7e8"/>
                        </a:solidFill>
                        <a:ln w="0">
                          <a:noFill/>
                        </a:ln>
                      </wps:spPr>
                      <wps:bodyPr/>
                    </wps:wsp>
                  </a:graphicData>
                </a:graphic>
              </wp:inline>
            </w:drawing>
          </mc:Choice>
          <mc:Fallback>
            <w:pict>
              <v:shape id="shape_0" ID="Shape6" coordsize="19502,12502" path="m19113,0c19372,0,19501,129,19501,387l19501,12113c19501,12372,19372,12501,19113,12501l387,12501c129,12501,0,12372,0,12113l0,387c0,129,129,0,387,0l19113,0e" fillcolor="#e6e7e8" stroked="f" o:allowincell="f" style="position:absolute;margin-left:0pt;margin-top:-354.4pt;width:552.75pt;height:354.3pt;mso-wrap-style:none;v-text-anchor:middle;mso-position-vertical:top">
                <v:fill o:detectmouseclick="t" type="solid" color2="#191817"/>
                <v:stroke color="#3465a4" joinstyle="round" endcap="flat"/>
                <v:shadow on="t" obscured="f" color="black"/>
                <w10:wrap type="square"/>
              </v:shape>
            </w:pict>
          </mc:Fallback>
        </mc:AlternateContent>
      </w:r>
    </w:p>
    <w:p>
      <w:pPr>
        <w:pStyle w:val="Normal"/>
        <w:widowControl/>
        <w:bidi w:val="0"/>
        <w:spacing w:lineRule="auto" w:line="360" w:before="0" w:after="160"/>
        <w:ind w:hanging="0" w:start="0" w:end="0"/>
        <w:jc w:val="start"/>
        <w:rPr>
          <w:rFonts w:ascii="ArialMT" w:hAnsi="ArialMT" w:eastAsia="ArialMT" w:cs="ArialMT"/>
          <w:color w:val="3F3F3F"/>
          <w:sz w:val="24"/>
          <w:szCs w:val="24"/>
        </w:rPr>
      </w:pPr>
      <w:r>
        <w:rPr>
          <w:rFonts w:eastAsia="ArialMT" w:cs="ArialMT" w:ascii="ArialMT" w:hAnsi="ArialMT"/>
          <w:color w:val="3F3F3F"/>
          <w:sz w:val="24"/>
          <w:szCs w:val="24"/>
        </w:rPr>
        <w:drawing>
          <wp:inline distT="0" distB="0" distL="0" distR="0">
            <wp:extent cx="2990850" cy="1179195"/>
            <wp:effectExtent l="0" t="0" r="0" b="0"/>
            <wp:docPr id="18" name="Object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ject11" descr="" title=""/>
                    <pic:cNvPicPr>
                      <a:picLocks noChangeAspect="1" noChangeArrowheads="1"/>
                    </pic:cNvPicPr>
                  </pic:nvPicPr>
                  <pic:blipFill>
                    <a:blip r:embed="rId24"/>
                    <a:stretch>
                      <a:fillRect/>
                    </a:stretch>
                  </pic:blipFill>
                  <pic:spPr bwMode="auto">
                    <a:xfrm>
                      <a:off x="0" y="0"/>
                      <a:ext cx="2990850" cy="1179195"/>
                    </a:xfrm>
                    <a:prstGeom prst="rect">
                      <a:avLst/>
                    </a:prstGeom>
                  </pic:spPr>
                </pic:pic>
              </a:graphicData>
            </a:graphic>
          </wp:inline>
        </w:drawing>
      </w:r>
    </w:p>
    <w:p>
      <w:pPr>
        <w:pStyle w:val="Normal"/>
        <w:widowControl/>
        <w:bidi w:val="0"/>
        <w:spacing w:lineRule="auto" w:line="276" w:before="0" w:after="0"/>
        <w:ind w:hanging="0" w:start="0" w:end="0"/>
        <w:jc w:val="center"/>
        <w:rPr>
          <w:rFonts w:ascii="ArialMT" w:hAnsi="ArialMT" w:eastAsia="ArialMT" w:cs="ArialMT"/>
          <w:color w:val="3F3F3F"/>
          <w:sz w:val="20"/>
          <w:szCs w:val="20"/>
        </w:rPr>
      </w:pPr>
      <w:r>
        <w:rPr>
          <w:rFonts w:eastAsia="ArialMT" w:cs="ArialMT" w:ascii="ArialMT" w:hAnsi="ArialMT"/>
          <w:color w:val="3F3F3F"/>
          <w:sz w:val="20"/>
          <w:szCs w:val="2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sectPr>
      <w:footerReference w:type="default" r:id="rId25"/>
      <w:footerReference w:type="first" r:id="rId26"/>
      <w:type w:val="nextPage"/>
      <w:pgSz w:w="12240" w:h="15840"/>
      <w:pgMar w:left="1134" w:right="1183" w:gutter="0" w:header="0" w:top="1559" w:footer="0" w:bottom="28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MT">
    <w:charset w:val="01" w:characterSet="utf-8"/>
    <w:family w:val="auto"/>
    <w:pitch w:val="default"/>
  </w:font>
  <w:font w:name="Arial-BoldMT">
    <w:charset w:val="01" w:characterSet="utf-8"/>
    <w:family w:val="auto"/>
    <w:pitch w:val="default"/>
  </w:font>
  <w:font w:name="Arial-ItalicMT">
    <w:charset w:val="01" w:characterSet="utf-8"/>
    <w:family w:val="auto"/>
    <w:pitch w:val="default"/>
  </w:font>
  <w:font w:name="OpenSymbol">
    <w:altName w:val="Arial Unicode M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end"/>
      <w:rPr>
        <w:rFonts w:ascii="ArialMT" w:hAnsi="ArialMT" w:eastAsia="ArialMT" w:cs="ArialMT"/>
        <w:color w:val="3F3F3F"/>
        <w:sz w:val="24"/>
        <w:szCs w:val="24"/>
      </w:rPr>
    </w:pPr>
    <w:r>
      <w:rPr>
        <w:rFonts w:eastAsia="ArialMT" w:cs="ArialMT" w:ascii="ArialMT" w:hAnsi="ArialMT"/>
        <w:color w:val="3F3F3F"/>
        <w:sz w:val="24"/>
        <w:szCs w:val="24"/>
      </w:rPr>
      <w:fldChar w:fldCharType="begin"/>
    </w:r>
    <w:r>
      <w:rPr>
        <w:sz w:val="24"/>
        <w:szCs w:val="24"/>
        <w:rFonts w:eastAsia="ArialMT" w:cs="ArialMT" w:ascii="ArialMT" w:hAnsi="ArialMT"/>
        <w:color w:val="3F3F3F"/>
      </w:rPr>
      <w:instrText xml:space="preserve"> PAGE \* ARABIC </w:instrText>
    </w:r>
    <w:r>
      <w:rPr>
        <w:sz w:val="24"/>
        <w:szCs w:val="24"/>
        <w:rFonts w:eastAsia="ArialMT" w:cs="ArialMT" w:ascii="ArialMT" w:hAnsi="ArialMT"/>
        <w:color w:val="3F3F3F"/>
      </w:rPr>
      <w:fldChar w:fldCharType="separate"/>
    </w:r>
    <w:r>
      <w:rPr>
        <w:sz w:val="24"/>
        <w:szCs w:val="24"/>
        <w:rFonts w:eastAsia="ArialMT" w:cs="ArialMT" w:ascii="ArialMT" w:hAnsi="ArialMT"/>
        <w:color w:val="3F3F3F"/>
      </w:rPr>
      <w:t>8</w:t>
    </w:r>
    <w:r>
      <w:rPr>
        <w:sz w:val="24"/>
        <w:szCs w:val="24"/>
        <w:rFonts w:eastAsia="ArialMT" w:cs="ArialMT" w:ascii="ArialMT" w:hAnsi="ArialMT"/>
        <w:color w:val="3F3F3F"/>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end"/>
      <w:rPr>
        <w:rFonts w:ascii="ArialMT" w:hAnsi="ArialMT" w:eastAsia="ArialMT" w:cs="ArialMT"/>
        <w:color w:val="3F3F3F"/>
        <w:sz w:val="24"/>
        <w:szCs w:val="24"/>
      </w:rPr>
    </w:pPr>
    <w:r>
      <w:rPr>
        <w:rFonts w:eastAsia="ArialMT" w:cs="ArialMT" w:ascii="ArialMT" w:hAnsi="ArialMT"/>
        <w:color w:val="3F3F3F"/>
        <w:sz w:val="24"/>
        <w:szCs w:val="24"/>
      </w:rPr>
      <w:fldChar w:fldCharType="begin"/>
    </w:r>
    <w:r>
      <w:rPr>
        <w:sz w:val="24"/>
        <w:szCs w:val="24"/>
        <w:rFonts w:eastAsia="ArialMT" w:cs="ArialMT" w:ascii="ArialMT" w:hAnsi="ArialMT"/>
        <w:color w:val="3F3F3F"/>
      </w:rPr>
      <w:instrText xml:space="preserve"> PAGE \* ARABIC </w:instrText>
    </w:r>
    <w:r>
      <w:rPr>
        <w:sz w:val="24"/>
        <w:szCs w:val="24"/>
        <w:rFonts w:eastAsia="ArialMT" w:cs="ArialMT" w:ascii="ArialMT" w:hAnsi="ArialMT"/>
        <w:color w:val="3F3F3F"/>
      </w:rPr>
      <w:fldChar w:fldCharType="separate"/>
    </w:r>
    <w:r>
      <w:rPr>
        <w:sz w:val="24"/>
        <w:szCs w:val="24"/>
        <w:rFonts w:eastAsia="ArialMT" w:cs="ArialMT" w:ascii="ArialMT" w:hAnsi="ArialMT"/>
        <w:color w:val="3F3F3F"/>
      </w:rPr>
      <w:t>1</w:t>
    </w:r>
    <w:r>
      <w:rPr>
        <w:sz w:val="24"/>
        <w:szCs w:val="24"/>
        <w:rFonts w:eastAsia="ArialMT" w:cs="ArialMT" w:ascii="ArialMT" w:hAnsi="ArialMT"/>
        <w:color w:val="3F3F3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30"/>
        </w:tabs>
        <w:ind w:start="630" w:hanging="270"/>
      </w:pPr>
      <w:rPr>
        <w:rFonts w:ascii="OpenSymbol" w:hAnsi="OpenSymbol" w:cs="OpenSymbol" w:hint="default"/>
      </w:rPr>
    </w:lvl>
    <w:lvl w:ilvl="1">
      <w:start w:val="1"/>
      <w:numFmt w:val="bullet"/>
      <w:lvlText w:val="o"/>
      <w:lvlJc w:val="start"/>
      <w:pPr>
        <w:tabs>
          <w:tab w:val="num" w:pos="1350"/>
        </w:tabs>
        <w:ind w:start="1350" w:hanging="27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630"/>
        </w:tabs>
        <w:ind w:start="630" w:hanging="270"/>
      </w:pPr>
      <w:rPr>
        <w:rFonts w:ascii="OpenSymbol" w:hAnsi="OpenSymbol" w:cs="OpenSymbol" w:hint="default"/>
      </w:rPr>
    </w:lvl>
    <w:lvl w:ilvl="1">
      <w:start w:val="1"/>
      <w:numFmt w:val="bullet"/>
      <w:lvlText w:val="o"/>
      <w:lvlJc w:val="start"/>
      <w:pPr>
        <w:tabs>
          <w:tab w:val="num" w:pos="1350"/>
        </w:tabs>
        <w:ind w:start="1350" w:hanging="27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630"/>
        </w:tabs>
        <w:ind w:start="630" w:hanging="270"/>
      </w:pPr>
      <w:rPr>
        <w:rFonts w:ascii="OpenSymbol" w:hAnsi="OpenSymbol" w:cs="OpenSymbol" w:hint="default"/>
      </w:rPr>
    </w:lvl>
    <w:lvl w:ilvl="1">
      <w:start w:val="1"/>
      <w:numFmt w:val="bullet"/>
      <w:lvlText w:val="o"/>
      <w:lvlJc w:val="start"/>
      <w:pPr>
        <w:tabs>
          <w:tab w:val="num" w:pos="1350"/>
        </w:tabs>
        <w:ind w:start="1350" w:hanging="27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630"/>
        </w:tabs>
        <w:ind w:start="630" w:hanging="270"/>
      </w:pPr>
      <w:rPr>
        <w:rFonts w:ascii="OpenSymbol" w:hAnsi="OpenSymbol" w:cs="OpenSymbol" w:hint="default"/>
      </w:rPr>
    </w:lvl>
    <w:lvl w:ilvl="1">
      <w:start w:val="1"/>
      <w:numFmt w:val="bullet"/>
      <w:lvlText w:val="o"/>
      <w:lvlJc w:val="start"/>
      <w:pPr>
        <w:tabs>
          <w:tab w:val="num" w:pos="1350"/>
        </w:tabs>
        <w:ind w:start="1350" w:hanging="27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lowerLetter"/>
      <w:lvlText w:val="%1)"/>
      <w:lvlJc w:val="start"/>
      <w:pPr>
        <w:tabs>
          <w:tab w:val="num" w:pos="630"/>
        </w:tabs>
        <w:ind w:start="63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character" w:styleId="Hyperlink">
    <w:name w:val="Hyperlink"/>
    <w:rPr>
      <w:color w:val="000080"/>
      <w:u w:val="single"/>
    </w:rPr>
  </w:style>
  <w:style w:type="character" w:styleId="NumberingSymbols">
    <w:name w:val="Numbering_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oracle.com/database/sqldeveloper/technologies/sql-data-modeler/download/%25E2%2580%25AF" TargetMode="External"/><Relationship Id="rId7" Type="http://schemas.openxmlformats.org/officeDocument/2006/relationships/image" Target="media/image4.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www.oracle.com/cl/database/sqldeveloper/technologies/sql-data-modeler/" TargetMode="Externa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www.oracle.com/cl/database/sqldeveloper/technologies/sql-data-modeler/" TargetMode="External"/><Relationship Id="rId16" Type="http://schemas.openxmlformats.org/officeDocument/2006/relationships/image" Target="media/image9.png"/><Relationship Id="rId17" Type="http://schemas.openxmlformats.org/officeDocument/2006/relationships/hyperlink" Target="https://www.oracle.com/cl/database/sqldeveloper/technologies/sql-data-modeler/" TargetMode="External"/><Relationship Id="rId18" Type="http://schemas.openxmlformats.org/officeDocument/2006/relationships/hyperlink" Target="https://github.com/" TargetMode="External"/><Relationship Id="rId19" Type="http://schemas.openxmlformats.org/officeDocument/2006/relationships/image" Target="media/image10.png"/><Relationship Id="rId20" Type="http://schemas.openxmlformats.org/officeDocument/2006/relationships/hyperlink" Target="https://github.com/%25E2%2580%25AF%25E2%2580%25AF" TargetMode="External"/><Relationship Id="rId21" Type="http://schemas.openxmlformats.org/officeDocument/2006/relationships/image" Target="media/image11.png"/><Relationship Id="rId22" Type="http://schemas.openxmlformats.org/officeDocument/2006/relationships/hyperlink" Target="https://github.com/" TargetMode="Externa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