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4137645"/>
        <w:docPartObj>
          <w:docPartGallery w:val="Cover Pages"/>
          <w:docPartUnique/>
        </w:docPartObj>
      </w:sdtPr>
      <w:sdtEndPr>
        <w:rPr>
          <w:rFonts w:ascii="Ubuntu" w:eastAsia="Times New Roman" w:hAnsi="Ubuntu" w:cs="Times New Roman"/>
          <w:b/>
          <w:color w:val="272D63"/>
          <w:sz w:val="28"/>
          <w:szCs w:val="24"/>
        </w:rPr>
      </w:sdtEndPr>
      <w:sdtContent>
        <w:p w14:paraId="420ACA1C" w14:textId="28CE23AC" w:rsidR="003633B2" w:rsidRDefault="003633B2"/>
        <w:p w14:paraId="08079869" w14:textId="608E1C83" w:rsidR="003633B2" w:rsidRDefault="0057225A">
          <w:pPr>
            <w:rPr>
              <w:rFonts w:ascii="Ubuntu" w:eastAsia="Times New Roman" w:hAnsi="Ubuntu" w:cs="Times New Roman"/>
              <w:b/>
              <w:color w:val="272D63"/>
              <w:sz w:val="28"/>
              <w:szCs w:val="24"/>
            </w:rPr>
          </w:pPr>
          <w:r w:rsidRPr="00D83BCB">
            <w:rPr>
              <w:noProof/>
            </w:rPr>
            <w:drawing>
              <wp:anchor distT="0" distB="0" distL="114300" distR="114300" simplePos="0" relativeHeight="251666432" behindDoc="1" locked="0" layoutInCell="1" allowOverlap="1" wp14:anchorId="1C0CE073" wp14:editId="499484F0">
                <wp:simplePos x="0" y="0"/>
                <wp:positionH relativeFrom="margin">
                  <wp:posOffset>566420</wp:posOffset>
                </wp:positionH>
                <wp:positionV relativeFrom="page">
                  <wp:posOffset>2376805</wp:posOffset>
                </wp:positionV>
                <wp:extent cx="3987800" cy="2628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87800" cy="2628900"/>
                        </a:xfrm>
                        <a:prstGeom prst="rect">
                          <a:avLst/>
                        </a:prstGeom>
                      </pic:spPr>
                    </pic:pic>
                  </a:graphicData>
                </a:graphic>
                <wp14:sizeRelH relativeFrom="page">
                  <wp14:pctWidth>0</wp14:pctWidth>
                </wp14:sizeRelH>
                <wp14:sizeRelV relativeFrom="page">
                  <wp14:pctHeight>0</wp14:pctHeight>
                </wp14:sizeRelV>
              </wp:anchor>
            </w:drawing>
          </w:r>
          <w:r w:rsidR="003633B2">
            <w:rPr>
              <w:noProof/>
            </w:rPr>
            <mc:AlternateContent>
              <mc:Choice Requires="wps">
                <w:drawing>
                  <wp:anchor distT="0" distB="0" distL="114300" distR="114300" simplePos="0" relativeHeight="251667456" behindDoc="0" locked="0" layoutInCell="1" allowOverlap="1" wp14:anchorId="3B8A0E3A" wp14:editId="69288F4B">
                    <wp:simplePos x="0" y="0"/>
                    <wp:positionH relativeFrom="margin">
                      <wp:posOffset>1156970</wp:posOffset>
                    </wp:positionH>
                    <wp:positionV relativeFrom="paragraph">
                      <wp:posOffset>6913649</wp:posOffset>
                    </wp:positionV>
                    <wp:extent cx="2790908" cy="389614"/>
                    <wp:effectExtent l="0" t="0" r="0" b="0"/>
                    <wp:wrapNone/>
                    <wp:docPr id="8" name="Text Box 8"/>
                    <wp:cNvGraphicFramePr/>
                    <a:graphic xmlns:a="http://schemas.openxmlformats.org/drawingml/2006/main">
                      <a:graphicData uri="http://schemas.microsoft.com/office/word/2010/wordprocessingShape">
                        <wps:wsp>
                          <wps:cNvSpPr txBox="1"/>
                          <wps:spPr>
                            <a:xfrm>
                              <a:off x="0" y="0"/>
                              <a:ext cx="2790908" cy="389614"/>
                            </a:xfrm>
                            <a:prstGeom prst="rect">
                              <a:avLst/>
                            </a:prstGeom>
                            <a:noFill/>
                            <a:ln w="6350">
                              <a:noFill/>
                            </a:ln>
                          </wps:spPr>
                          <wps:txbx>
                            <w:txbxContent>
                              <w:p w14:paraId="433C90AD" w14:textId="6AC89CE6" w:rsidR="003633B2" w:rsidRPr="000A2444" w:rsidRDefault="003633B2" w:rsidP="003633B2">
                                <w:pPr>
                                  <w:jc w:val="center"/>
                                  <w:rPr>
                                    <w:rFonts w:ascii="Ubuntu" w:hAnsi="Ubuntu"/>
                                    <w14:textOutline w14:w="9525" w14:cap="rnd" w14:cmpd="sng" w14:algn="ctr">
                                      <w14:noFill/>
                                      <w14:prstDash w14:val="solid"/>
                                      <w14:bevel/>
                                    </w14:textOutline>
                                  </w:rPr>
                                </w:pPr>
                                <w:r w:rsidRPr="000A2444">
                                  <w:rPr>
                                    <w:rFonts w:ascii="Ubuntu" w:hAnsi="Ubuntu"/>
                                    <w:b/>
                                    <w:color w:val="FFFFFF" w:themeColor="background1"/>
                                    <w:sz w:val="40"/>
                                    <w14:textOutline w14:w="9525" w14:cap="rnd" w14:cmpd="sng" w14:algn="ctr">
                                      <w14:noFill/>
                                      <w14:prstDash w14:val="solid"/>
                                      <w14:bevel/>
                                    </w14:textOutline>
                                  </w:rPr>
                                  <w:t>W H I T E P A P E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8A0E3A" id="_x0000_t202" coordsize="21600,21600" o:spt="202" path="m,l,21600r21600,l21600,xe">
                    <v:stroke joinstyle="miter"/>
                    <v:path gradientshapeok="t" o:connecttype="rect"/>
                  </v:shapetype>
                  <v:shape id="Text Box 8" o:spid="_x0000_s1026" type="#_x0000_t202" style="position:absolute;margin-left:91.1pt;margin-top:544.4pt;width:219.75pt;height:30.7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" filled="f" stroked="f" strokeweight=".5pt">
                    <v:textbox>
                      <w:txbxContent>
                        <w:p w14:paraId="433C90AD" w14:textId="6AC89CE6" w:rsidR="003633B2" w:rsidRPr="000A2444" w:rsidRDefault="003633B2" w:rsidP="003633B2">
                          <w:pPr>
                            <w:jc w:val="center"/>
                            <w:rPr>
                              <w:rFonts w:ascii="Ubuntu" w:hAnsi="Ubuntu"/>
                              <w14:textOutline w14:w="9525" w14:cap="rnd" w14:cmpd="sng" w14:algn="ctr">
                                <w14:noFill/>
                                <w14:prstDash w14:val="solid"/>
                                <w14:bevel/>
                              </w14:textOutline>
                            </w:rPr>
                          </w:pPr>
                          <w:r w:rsidRPr="000A2444">
                            <w:rPr>
                              <w:rFonts w:ascii="Ubuntu" w:hAnsi="Ubuntu"/>
                              <w:b/>
                              <w:color w:val="FFFFFF" w:themeColor="background1"/>
                              <w:sz w:val="40"/>
                              <w14:textOutline w14:w="9525" w14:cap="rnd" w14:cmpd="sng" w14:algn="ctr">
                                <w14:noFill/>
                                <w14:prstDash w14:val="solid"/>
                                <w14:bevel/>
                              </w14:textOutline>
                            </w:rPr>
                            <w:t>W H I T E P A P E R</w:t>
                          </w:r>
                        </w:p>
                      </w:txbxContent>
                    </v:textbox>
                    <w10:wrap anchorx="margin"/>
                  </v:shape>
                </w:pict>
              </mc:Fallback>
            </mc:AlternateContent>
          </w:r>
          <w:r w:rsidR="003633B2">
            <w:rPr>
              <w:rFonts w:ascii="Ubuntu" w:eastAsia="Times New Roman" w:hAnsi="Ubuntu" w:cs="Times New Roman"/>
              <w:b/>
              <w:color w:val="272D63"/>
              <w:sz w:val="28"/>
              <w:szCs w:val="24"/>
            </w:rPr>
            <w:br w:type="page"/>
          </w:r>
          <w:r w:rsidR="003633B2">
            <w:rPr>
              <w:noProof/>
            </w:rPr>
            <mc:AlternateContent>
              <mc:Choice Requires="wps">
                <w:drawing>
                  <wp:anchor distT="0" distB="0" distL="114300" distR="114300" simplePos="0" relativeHeight="251664384" behindDoc="1" locked="0" layoutInCell="1" allowOverlap="1" wp14:anchorId="34B6610A" wp14:editId="66DAC5CD">
                    <wp:simplePos x="0" y="0"/>
                    <wp:positionH relativeFrom="margin">
                      <wp:align>center</wp:align>
                    </wp:positionH>
                    <wp:positionV relativeFrom="margin">
                      <wp:align>center</wp:align>
                    </wp:positionV>
                    <wp:extent cx="7982585" cy="10786745"/>
                    <wp:effectExtent l="50800" t="25400" r="56515" b="59055"/>
                    <wp:wrapNone/>
                    <wp:docPr id="7" name="Rectangle 7"/>
                    <wp:cNvGraphicFramePr/>
                    <a:graphic xmlns:a="http://schemas.openxmlformats.org/drawingml/2006/main">
                      <a:graphicData uri="http://schemas.microsoft.com/office/word/2010/wordprocessingShape">
                        <wps:wsp>
                          <wps:cNvSpPr/>
                          <wps:spPr>
                            <a:xfrm>
                              <a:off x="0" y="0"/>
                              <a:ext cx="7982585" cy="10786745"/>
                            </a:xfrm>
                            <a:prstGeom prst="rect">
                              <a:avLst/>
                            </a:prstGeom>
                            <a:solidFill>
                              <a:srgbClr val="272D63"/>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140A4" id="Rectangle 7" o:spid="_x0000_s1026" style="position:absolute;margin-left:0;margin-top:0;width:628.55pt;height:849.35pt;z-index:-2516520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" fillcolor="#272d63" stroked="f">
                    <v:shadow on="t" color="black" opacity="22937f" origin=",.5" offset="0,.63889mm"/>
                    <w10:wrap anchorx="margin" anchory="margin"/>
                  </v:rect>
                </w:pict>
              </mc:Fallback>
            </mc:AlternateContent>
          </w:r>
        </w:p>
      </w:sdtContent>
    </w:sdt>
    <w:p w14:paraId="6463F4B4" w14:textId="513BE14C" w:rsidR="00026D08" w:rsidRDefault="00026D08" w:rsidP="00026D08">
      <w:pPr>
        <w:jc w:val="center"/>
        <w:rPr>
          <w:rFonts w:ascii="Ubuntu" w:eastAsia="Times New Roman" w:hAnsi="Ubuntu" w:cs="Times New Roman"/>
          <w:b/>
          <w:sz w:val="24"/>
          <w:szCs w:val="24"/>
        </w:rPr>
      </w:pPr>
    </w:p>
    <w:p w14:paraId="013EFF79" w14:textId="68DB76C8" w:rsidR="00A21E1C" w:rsidRDefault="00A21E1C" w:rsidP="00026D08">
      <w:pPr>
        <w:jc w:val="center"/>
        <w:rPr>
          <w:rFonts w:ascii="Ubuntu" w:eastAsia="Times New Roman" w:hAnsi="Ubuntu" w:cs="Times New Roman"/>
          <w:b/>
          <w:sz w:val="24"/>
          <w:szCs w:val="24"/>
        </w:rPr>
      </w:pPr>
    </w:p>
    <w:p w14:paraId="4668CED8" w14:textId="3DD400E5" w:rsidR="00A21E1C" w:rsidRDefault="00A21E1C" w:rsidP="00026D08">
      <w:pPr>
        <w:jc w:val="center"/>
        <w:rPr>
          <w:rFonts w:ascii="Ubuntu" w:eastAsia="Times New Roman" w:hAnsi="Ubuntu" w:cs="Times New Roman"/>
          <w:b/>
          <w:sz w:val="24"/>
          <w:szCs w:val="24"/>
        </w:rPr>
      </w:pPr>
    </w:p>
    <w:p w14:paraId="09333586" w14:textId="0C99117A" w:rsidR="00A21E1C" w:rsidRDefault="00A21E1C" w:rsidP="00026D08">
      <w:pPr>
        <w:jc w:val="center"/>
        <w:rPr>
          <w:rFonts w:ascii="Ubuntu" w:eastAsia="Times New Roman" w:hAnsi="Ubuntu" w:cs="Times New Roman"/>
          <w:b/>
          <w:sz w:val="24"/>
          <w:szCs w:val="24"/>
        </w:rPr>
      </w:pPr>
    </w:p>
    <w:p w14:paraId="674026D9" w14:textId="231F2F25" w:rsidR="00A21E1C" w:rsidRDefault="00A21E1C" w:rsidP="00026D08">
      <w:pPr>
        <w:jc w:val="center"/>
        <w:rPr>
          <w:rFonts w:ascii="Ubuntu" w:eastAsia="Times New Roman" w:hAnsi="Ubuntu" w:cs="Times New Roman"/>
          <w:b/>
          <w:sz w:val="24"/>
          <w:szCs w:val="24"/>
        </w:rPr>
      </w:pPr>
    </w:p>
    <w:p w14:paraId="7E606FE3" w14:textId="77777777" w:rsidR="00A21E1C" w:rsidRPr="006F2D0A" w:rsidRDefault="00A21E1C" w:rsidP="00026D08">
      <w:pPr>
        <w:jc w:val="center"/>
        <w:rPr>
          <w:rFonts w:ascii="Ubuntu" w:eastAsia="Times New Roman" w:hAnsi="Ubuntu" w:cs="Times New Roman"/>
          <w:b/>
          <w:sz w:val="24"/>
          <w:szCs w:val="24"/>
        </w:rPr>
      </w:pPr>
    </w:p>
    <w:p w14:paraId="6C824CD3" w14:textId="77777777" w:rsidR="00497EE1" w:rsidRPr="00236D30" w:rsidRDefault="00A91AA5">
      <w:pPr>
        <w:jc w:val="center"/>
        <w:rPr>
          <w:rFonts w:ascii="Ubuntu" w:eastAsia="Times New Roman" w:hAnsi="Ubuntu" w:cs="Times New Roman"/>
          <w:b/>
          <w:i/>
          <w:color w:val="272D63"/>
          <w:sz w:val="64"/>
          <w:szCs w:val="64"/>
        </w:rPr>
      </w:pPr>
      <w:r w:rsidRPr="00236D30">
        <w:rPr>
          <w:rFonts w:ascii="Ubuntu" w:eastAsia="Times New Roman" w:hAnsi="Ubuntu" w:cs="Times New Roman"/>
          <w:b/>
          <w:i/>
          <w:color w:val="272D63"/>
          <w:sz w:val="64"/>
          <w:szCs w:val="64"/>
        </w:rPr>
        <w:t>The Revolution of Privacy</w:t>
      </w:r>
    </w:p>
    <w:p w14:paraId="5DCA2799" w14:textId="553A08F8" w:rsidR="00497EE1" w:rsidRPr="006F2D0A" w:rsidRDefault="00A91AA5" w:rsidP="00236D30">
      <w:pPr>
        <w:tabs>
          <w:tab w:val="left" w:pos="1828"/>
          <w:tab w:val="center" w:pos="4680"/>
        </w:tabs>
        <w:jc w:val="center"/>
        <w:rPr>
          <w:rFonts w:ascii="Ubuntu" w:eastAsia="Times New Roman" w:hAnsi="Ubuntu" w:cs="Times New Roman"/>
          <w:i/>
          <w:sz w:val="32"/>
          <w:szCs w:val="24"/>
        </w:rPr>
      </w:pPr>
      <w:r w:rsidRPr="006F2D0A">
        <w:rPr>
          <w:rFonts w:ascii="Ubuntu" w:eastAsia="Times New Roman" w:hAnsi="Ubuntu" w:cs="Times New Roman"/>
          <w:i/>
          <w:sz w:val="32"/>
          <w:szCs w:val="24"/>
        </w:rPr>
        <w:t>Fulfilling Satoshi’s Vision for 2018 and Beyond</w:t>
      </w:r>
    </w:p>
    <w:p w14:paraId="114940C9" w14:textId="77777777" w:rsidR="006F2D0A" w:rsidRDefault="006F2D0A">
      <w:pPr>
        <w:jc w:val="center"/>
        <w:rPr>
          <w:rFonts w:ascii="Ubuntu" w:eastAsia="Times New Roman" w:hAnsi="Ubuntu" w:cs="Times New Roman"/>
          <w:i/>
          <w:sz w:val="24"/>
          <w:szCs w:val="24"/>
        </w:rPr>
      </w:pPr>
    </w:p>
    <w:p w14:paraId="2F5DF69E" w14:textId="0B3527EC" w:rsidR="00497EE1" w:rsidRPr="006F2D0A" w:rsidRDefault="007A25AD">
      <w:pPr>
        <w:jc w:val="center"/>
        <w:rPr>
          <w:rFonts w:ascii="Ubuntu" w:eastAsia="Times New Roman" w:hAnsi="Ubuntu" w:cs="Times New Roman"/>
          <w:i/>
          <w:sz w:val="24"/>
          <w:szCs w:val="24"/>
        </w:rPr>
      </w:pPr>
      <w:r w:rsidRPr="006F2D0A">
        <w:rPr>
          <w:rFonts w:ascii="Ubuntu" w:eastAsia="Times New Roman" w:hAnsi="Ubuntu" w:cs="Times New Roman"/>
          <w:i/>
          <w:sz w:val="24"/>
          <w:szCs w:val="24"/>
        </w:rPr>
        <w:t>February</w:t>
      </w:r>
      <w:r w:rsidR="00A91AA5" w:rsidRPr="006F2D0A">
        <w:rPr>
          <w:rFonts w:ascii="Ubuntu" w:eastAsia="Times New Roman" w:hAnsi="Ubuntu" w:cs="Times New Roman"/>
          <w:i/>
          <w:sz w:val="24"/>
          <w:szCs w:val="24"/>
        </w:rPr>
        <w:t xml:space="preserve"> 2018</w:t>
      </w:r>
    </w:p>
    <w:p w14:paraId="42CAE3AA" w14:textId="42470D66" w:rsidR="00497EE1" w:rsidRDefault="00497EE1">
      <w:pPr>
        <w:jc w:val="center"/>
        <w:rPr>
          <w:rFonts w:ascii="Ubuntu" w:eastAsia="Times New Roman" w:hAnsi="Ubuntu" w:cs="Times New Roman"/>
          <w:i/>
          <w:sz w:val="24"/>
          <w:szCs w:val="24"/>
        </w:rPr>
      </w:pPr>
    </w:p>
    <w:p w14:paraId="3AD9EC9A" w14:textId="5556B506" w:rsidR="006F2D0A" w:rsidRDefault="006F2D0A">
      <w:pPr>
        <w:jc w:val="center"/>
        <w:rPr>
          <w:rFonts w:ascii="Ubuntu" w:eastAsia="Times New Roman" w:hAnsi="Ubuntu" w:cs="Times New Roman"/>
          <w:i/>
          <w:sz w:val="24"/>
          <w:szCs w:val="24"/>
        </w:rPr>
      </w:pPr>
    </w:p>
    <w:p w14:paraId="7A6B824A" w14:textId="77777777" w:rsidR="006F2D0A" w:rsidRPr="006F2D0A" w:rsidRDefault="006F2D0A">
      <w:pPr>
        <w:jc w:val="center"/>
        <w:rPr>
          <w:rFonts w:ascii="Ubuntu" w:eastAsia="Times New Roman" w:hAnsi="Ubuntu" w:cs="Times New Roman"/>
          <w:i/>
          <w:sz w:val="24"/>
          <w:szCs w:val="24"/>
        </w:rPr>
      </w:pPr>
    </w:p>
    <w:p w14:paraId="7C8CC98B" w14:textId="7893A188" w:rsidR="00497EE1" w:rsidRPr="006F2D0A" w:rsidRDefault="00A91AA5">
      <w:pPr>
        <w:jc w:val="center"/>
        <w:rPr>
          <w:rFonts w:ascii="Ubuntu" w:eastAsia="Times New Roman" w:hAnsi="Ubuntu" w:cs="Times New Roman"/>
          <w:i/>
          <w:sz w:val="24"/>
          <w:szCs w:val="24"/>
        </w:rPr>
      </w:pPr>
      <w:r w:rsidRPr="006F2D0A">
        <w:rPr>
          <w:rFonts w:ascii="Ubuntu" w:eastAsia="Times New Roman" w:hAnsi="Ubuntu" w:cs="Times New Roman"/>
          <w:i/>
          <w:sz w:val="24"/>
          <w:szCs w:val="24"/>
        </w:rPr>
        <w:t>1</w:t>
      </w:r>
      <w:r w:rsidRPr="006F2D0A">
        <w:rPr>
          <w:rFonts w:ascii="Ubuntu" w:eastAsia="Times New Roman" w:hAnsi="Ubuntu" w:cs="Times New Roman"/>
          <w:i/>
          <w:sz w:val="24"/>
          <w:szCs w:val="24"/>
          <w:vertAlign w:val="superscript"/>
        </w:rPr>
        <w:t>st</w:t>
      </w:r>
      <w:r w:rsidRPr="006F2D0A">
        <w:rPr>
          <w:rFonts w:ascii="Ubuntu" w:eastAsia="Times New Roman" w:hAnsi="Ubuntu" w:cs="Times New Roman"/>
          <w:i/>
          <w:sz w:val="24"/>
          <w:szCs w:val="24"/>
        </w:rPr>
        <w:t xml:space="preserve"> Edition</w:t>
      </w:r>
    </w:p>
    <w:p w14:paraId="52A8DCF6" w14:textId="3C7B2863" w:rsidR="00714378" w:rsidRPr="006F2D0A" w:rsidRDefault="00714378">
      <w:pPr>
        <w:jc w:val="center"/>
        <w:rPr>
          <w:rFonts w:ascii="Ubuntu" w:eastAsia="Times New Roman" w:hAnsi="Ubuntu" w:cs="Times New Roman"/>
          <w:i/>
          <w:sz w:val="24"/>
          <w:szCs w:val="24"/>
        </w:rPr>
      </w:pPr>
      <w:r w:rsidRPr="006F2D0A">
        <w:rPr>
          <w:rFonts w:ascii="Ubuntu" w:eastAsia="Times New Roman" w:hAnsi="Ubuntu" w:cs="Times New Roman"/>
          <w:i/>
          <w:sz w:val="24"/>
          <w:szCs w:val="24"/>
        </w:rPr>
        <w:t>Peer</w:t>
      </w:r>
      <w:r w:rsidR="00C35BAA" w:rsidRPr="006F2D0A">
        <w:rPr>
          <w:rFonts w:ascii="Ubuntu" w:eastAsia="Times New Roman" w:hAnsi="Ubuntu" w:cs="Times New Roman"/>
          <w:i/>
          <w:sz w:val="24"/>
          <w:szCs w:val="24"/>
        </w:rPr>
        <w:t xml:space="preserve"> R</w:t>
      </w:r>
      <w:r w:rsidRPr="006F2D0A">
        <w:rPr>
          <w:rFonts w:ascii="Ubuntu" w:eastAsia="Times New Roman" w:hAnsi="Ubuntu" w:cs="Times New Roman"/>
          <w:i/>
          <w:sz w:val="24"/>
          <w:szCs w:val="24"/>
        </w:rPr>
        <w:t>eviewed</w:t>
      </w:r>
    </w:p>
    <w:p w14:paraId="00E59305" w14:textId="77777777" w:rsidR="006F2D0A" w:rsidRDefault="006F2D0A">
      <w:pPr>
        <w:jc w:val="center"/>
        <w:rPr>
          <w:rFonts w:ascii="Ubuntu" w:eastAsia="Times New Roman" w:hAnsi="Ubuntu" w:cs="Times New Roman"/>
          <w:i/>
          <w:sz w:val="24"/>
          <w:szCs w:val="24"/>
        </w:rPr>
      </w:pPr>
    </w:p>
    <w:p w14:paraId="4D165DF2" w14:textId="77777777" w:rsidR="006F2D0A" w:rsidRDefault="006F2D0A">
      <w:pPr>
        <w:jc w:val="center"/>
        <w:rPr>
          <w:rFonts w:ascii="Ubuntu" w:eastAsia="Times New Roman" w:hAnsi="Ubuntu" w:cs="Times New Roman"/>
          <w:i/>
          <w:sz w:val="24"/>
          <w:szCs w:val="24"/>
        </w:rPr>
      </w:pPr>
    </w:p>
    <w:p w14:paraId="401CE311" w14:textId="0245DC05" w:rsidR="00497EE1" w:rsidRPr="006F2D0A" w:rsidRDefault="00A91AA5">
      <w:pPr>
        <w:jc w:val="center"/>
        <w:rPr>
          <w:rFonts w:ascii="Ubuntu" w:eastAsia="Times New Roman" w:hAnsi="Ubuntu" w:cs="Times New Roman"/>
          <w:i/>
          <w:sz w:val="24"/>
          <w:szCs w:val="24"/>
        </w:rPr>
      </w:pPr>
      <w:r w:rsidRPr="006F2D0A">
        <w:rPr>
          <w:rFonts w:ascii="Ubuntu" w:eastAsia="Times New Roman" w:hAnsi="Ubuntu" w:cs="Times New Roman"/>
          <w:i/>
          <w:sz w:val="24"/>
          <w:szCs w:val="24"/>
        </w:rPr>
        <w:t xml:space="preserve"> </w:t>
      </w:r>
    </w:p>
    <w:p w14:paraId="2F3FC989" w14:textId="77777777" w:rsidR="00497EE1" w:rsidRPr="006F2D0A" w:rsidRDefault="00A91AA5">
      <w:pPr>
        <w:jc w:val="center"/>
        <w:rPr>
          <w:rFonts w:ascii="Ubuntu" w:eastAsia="Times New Roman" w:hAnsi="Ubuntu" w:cs="Times New Roman"/>
          <w:i/>
          <w:sz w:val="24"/>
          <w:szCs w:val="24"/>
        </w:rPr>
      </w:pPr>
      <w:r w:rsidRPr="006F2D0A">
        <w:rPr>
          <w:rFonts w:ascii="Ubuntu" w:eastAsia="Times New Roman" w:hAnsi="Ubuntu" w:cs="Times New Roman"/>
          <w:i/>
          <w:sz w:val="24"/>
          <w:szCs w:val="24"/>
        </w:rPr>
        <w:t>Authors:</w:t>
      </w:r>
    </w:p>
    <w:p w14:paraId="3D2355C0" w14:textId="77777777" w:rsidR="00497EE1" w:rsidRPr="006F2D0A" w:rsidRDefault="00A91AA5">
      <w:pPr>
        <w:jc w:val="center"/>
        <w:rPr>
          <w:rFonts w:ascii="Ubuntu" w:eastAsia="Times New Roman" w:hAnsi="Ubuntu" w:cs="Times New Roman"/>
          <w:b/>
          <w:i/>
          <w:sz w:val="24"/>
          <w:szCs w:val="24"/>
        </w:rPr>
      </w:pPr>
      <w:r w:rsidRPr="006F2D0A">
        <w:rPr>
          <w:rFonts w:ascii="Ubuntu" w:eastAsia="Times New Roman" w:hAnsi="Ubuntu" w:cs="Times New Roman"/>
          <w:b/>
          <w:i/>
          <w:sz w:val="24"/>
          <w:szCs w:val="24"/>
        </w:rPr>
        <w:t>Bitcoin Private Community</w:t>
      </w:r>
    </w:p>
    <w:p w14:paraId="0F9D7D72" w14:textId="77777777" w:rsidR="00497EE1" w:rsidRPr="006F2D0A" w:rsidRDefault="00A91AA5">
      <w:pPr>
        <w:jc w:val="center"/>
        <w:rPr>
          <w:rFonts w:ascii="Ubuntu" w:eastAsia="Times New Roman" w:hAnsi="Ubuntu" w:cs="Times New Roman"/>
          <w:b/>
          <w:i/>
          <w:sz w:val="24"/>
          <w:szCs w:val="24"/>
        </w:rPr>
      </w:pPr>
      <w:r w:rsidRPr="006F2D0A">
        <w:rPr>
          <w:rFonts w:ascii="Ubuntu" w:eastAsia="Times New Roman" w:hAnsi="Ubuntu" w:cs="Times New Roman"/>
          <w:b/>
          <w:i/>
          <w:sz w:val="24"/>
          <w:szCs w:val="24"/>
        </w:rPr>
        <w:t>Jacob Brutman, Ph.D.</w:t>
      </w:r>
    </w:p>
    <w:p w14:paraId="27E237F6" w14:textId="77777777" w:rsidR="00497EE1" w:rsidRPr="006F2D0A" w:rsidRDefault="00A91AA5">
      <w:pPr>
        <w:jc w:val="center"/>
        <w:rPr>
          <w:rFonts w:ascii="Ubuntu" w:eastAsia="Times New Roman" w:hAnsi="Ubuntu" w:cs="Times New Roman"/>
          <w:b/>
          <w:i/>
          <w:sz w:val="24"/>
          <w:szCs w:val="24"/>
        </w:rPr>
      </w:pPr>
      <w:r w:rsidRPr="006F2D0A">
        <w:rPr>
          <w:rFonts w:ascii="Ubuntu" w:eastAsia="Times New Roman" w:hAnsi="Ubuntu" w:cs="Times New Roman"/>
          <w:b/>
          <w:i/>
          <w:sz w:val="24"/>
          <w:szCs w:val="24"/>
        </w:rPr>
        <w:t>Jon Layton</w:t>
      </w:r>
    </w:p>
    <w:p w14:paraId="2C899F07" w14:textId="77777777" w:rsidR="00497EE1" w:rsidRPr="006F2D0A" w:rsidRDefault="00A91AA5">
      <w:pPr>
        <w:jc w:val="center"/>
        <w:rPr>
          <w:rFonts w:ascii="Ubuntu" w:eastAsia="Times New Roman" w:hAnsi="Ubuntu" w:cs="Times New Roman"/>
          <w:b/>
          <w:i/>
          <w:sz w:val="24"/>
          <w:szCs w:val="24"/>
        </w:rPr>
      </w:pPr>
      <w:r w:rsidRPr="006F2D0A">
        <w:rPr>
          <w:rFonts w:ascii="Ubuntu" w:eastAsia="Times New Roman" w:hAnsi="Ubuntu" w:cs="Times New Roman"/>
          <w:b/>
          <w:i/>
          <w:sz w:val="24"/>
          <w:szCs w:val="24"/>
        </w:rPr>
        <w:t>Christopher Sulmone</w:t>
      </w:r>
    </w:p>
    <w:p w14:paraId="36A68E09" w14:textId="77777777" w:rsidR="00497EE1" w:rsidRPr="006F2D0A" w:rsidRDefault="00A91AA5">
      <w:pPr>
        <w:jc w:val="center"/>
        <w:rPr>
          <w:rFonts w:ascii="Ubuntu" w:eastAsia="Times New Roman" w:hAnsi="Ubuntu" w:cs="Times New Roman"/>
          <w:b/>
          <w:i/>
          <w:sz w:val="24"/>
          <w:szCs w:val="24"/>
        </w:rPr>
      </w:pPr>
      <w:r w:rsidRPr="006F2D0A">
        <w:rPr>
          <w:rFonts w:ascii="Ubuntu" w:eastAsia="Times New Roman" w:hAnsi="Ubuntu" w:cs="Times New Roman"/>
          <w:b/>
          <w:i/>
          <w:sz w:val="24"/>
          <w:szCs w:val="24"/>
        </w:rPr>
        <w:t>Giuseppe Stuto</w:t>
      </w:r>
    </w:p>
    <w:p w14:paraId="2EA3B57B" w14:textId="77777777" w:rsidR="00497EE1" w:rsidRPr="006F2D0A" w:rsidRDefault="00A91AA5">
      <w:pPr>
        <w:jc w:val="center"/>
        <w:rPr>
          <w:rFonts w:ascii="Ubuntu" w:eastAsia="Times New Roman" w:hAnsi="Ubuntu" w:cs="Times New Roman"/>
          <w:b/>
          <w:i/>
          <w:sz w:val="24"/>
          <w:szCs w:val="24"/>
        </w:rPr>
      </w:pPr>
      <w:r w:rsidRPr="006F2D0A">
        <w:rPr>
          <w:rFonts w:ascii="Ubuntu" w:eastAsia="Times New Roman" w:hAnsi="Ubuntu" w:cs="Times New Roman"/>
          <w:b/>
          <w:i/>
          <w:sz w:val="24"/>
          <w:szCs w:val="24"/>
        </w:rPr>
        <w:t>Geoff Hopkins</w:t>
      </w:r>
    </w:p>
    <w:p w14:paraId="5975EABA" w14:textId="77777777" w:rsidR="00497EE1" w:rsidRPr="006F2D0A" w:rsidRDefault="00A91AA5">
      <w:pPr>
        <w:jc w:val="center"/>
        <w:rPr>
          <w:rFonts w:ascii="Ubuntu" w:eastAsia="Times New Roman" w:hAnsi="Ubuntu" w:cs="Times New Roman"/>
          <w:sz w:val="24"/>
          <w:szCs w:val="24"/>
        </w:rPr>
      </w:pPr>
      <w:r w:rsidRPr="006F2D0A">
        <w:rPr>
          <w:rFonts w:ascii="Ubuntu" w:eastAsia="Times New Roman" w:hAnsi="Ubuntu" w:cs="Times New Roman"/>
          <w:b/>
          <w:i/>
          <w:sz w:val="24"/>
          <w:szCs w:val="24"/>
        </w:rPr>
        <w:t>Rhett</w:t>
      </w:r>
      <w:r w:rsidRPr="006F2D0A">
        <w:rPr>
          <w:rFonts w:ascii="Ubuntu" w:eastAsia="Times New Roman" w:hAnsi="Ubuntu" w:cs="Times New Roman"/>
          <w:i/>
          <w:sz w:val="24"/>
          <w:szCs w:val="24"/>
        </w:rPr>
        <w:t xml:space="preserve"> </w:t>
      </w:r>
      <w:r w:rsidRPr="006F2D0A">
        <w:rPr>
          <w:rFonts w:ascii="Ubuntu" w:eastAsia="Times New Roman" w:hAnsi="Ubuntu" w:cs="Times New Roman"/>
          <w:b/>
          <w:i/>
          <w:sz w:val="24"/>
          <w:szCs w:val="24"/>
        </w:rPr>
        <w:t>Creighton</w:t>
      </w:r>
    </w:p>
    <w:p w14:paraId="1BBAC082" w14:textId="77777777" w:rsidR="00497EE1" w:rsidRPr="006F2D0A" w:rsidRDefault="00A91AA5">
      <w:pPr>
        <w:jc w:val="center"/>
        <w:rPr>
          <w:rFonts w:ascii="Ubuntu" w:eastAsia="Times New Roman" w:hAnsi="Ubuntu" w:cs="Times New Roman"/>
          <w:i/>
          <w:sz w:val="24"/>
          <w:szCs w:val="24"/>
        </w:rPr>
      </w:pPr>
      <w:r w:rsidRPr="006F2D0A">
        <w:rPr>
          <w:rFonts w:ascii="Ubuntu" w:eastAsia="Times New Roman" w:hAnsi="Ubuntu" w:cs="Times New Roman"/>
          <w:i/>
          <w:sz w:val="24"/>
          <w:szCs w:val="24"/>
        </w:rPr>
        <w:t xml:space="preserve"> </w:t>
      </w:r>
    </w:p>
    <w:p w14:paraId="6677F405" w14:textId="77777777" w:rsidR="00497EE1" w:rsidRPr="006F2D0A" w:rsidRDefault="00A91AA5">
      <w:pPr>
        <w:jc w:val="center"/>
        <w:rPr>
          <w:rFonts w:ascii="Ubuntu" w:eastAsia="Times New Roman" w:hAnsi="Ubuntu" w:cs="Times New Roman"/>
          <w:i/>
          <w:sz w:val="24"/>
          <w:szCs w:val="24"/>
        </w:rPr>
      </w:pPr>
      <w:r w:rsidRPr="006F2D0A">
        <w:rPr>
          <w:rFonts w:ascii="Ubuntu" w:eastAsia="Times New Roman" w:hAnsi="Ubuntu" w:cs="Times New Roman"/>
          <w:i/>
          <w:sz w:val="24"/>
          <w:szCs w:val="24"/>
        </w:rPr>
        <w:t xml:space="preserve"> </w:t>
      </w:r>
    </w:p>
    <w:p w14:paraId="22D957E2" w14:textId="77777777" w:rsidR="00497EE1" w:rsidRPr="006F2D0A" w:rsidRDefault="00A91AA5">
      <w:pPr>
        <w:jc w:val="center"/>
        <w:rPr>
          <w:rFonts w:ascii="Ubuntu" w:eastAsia="Times New Roman" w:hAnsi="Ubuntu" w:cs="Times New Roman"/>
          <w:i/>
          <w:sz w:val="24"/>
          <w:szCs w:val="24"/>
        </w:rPr>
      </w:pPr>
      <w:r w:rsidRPr="006F2D0A">
        <w:rPr>
          <w:rFonts w:ascii="Ubuntu" w:eastAsia="Times New Roman" w:hAnsi="Ubuntu" w:cs="Times New Roman"/>
          <w:i/>
          <w:sz w:val="24"/>
          <w:szCs w:val="24"/>
        </w:rPr>
        <w:t xml:space="preserve"> </w:t>
      </w:r>
    </w:p>
    <w:p w14:paraId="070D3A71" w14:textId="77777777" w:rsidR="00497EE1" w:rsidRPr="006F2D0A" w:rsidRDefault="00A91AA5">
      <w:pPr>
        <w:jc w:val="center"/>
        <w:rPr>
          <w:rFonts w:ascii="Ubuntu" w:eastAsia="Times New Roman" w:hAnsi="Ubuntu" w:cs="Times New Roman"/>
          <w:i/>
          <w:sz w:val="24"/>
          <w:szCs w:val="24"/>
        </w:rPr>
      </w:pPr>
      <w:r w:rsidRPr="006F2D0A">
        <w:rPr>
          <w:rFonts w:ascii="Ubuntu" w:eastAsia="Times New Roman" w:hAnsi="Ubuntu" w:cs="Times New Roman"/>
          <w:i/>
          <w:sz w:val="24"/>
          <w:szCs w:val="24"/>
        </w:rPr>
        <w:t xml:space="preserve"> </w:t>
      </w:r>
    </w:p>
    <w:p w14:paraId="2187C384" w14:textId="77777777" w:rsidR="00497EE1" w:rsidRPr="006F2D0A" w:rsidRDefault="00A91AA5">
      <w:pPr>
        <w:jc w:val="center"/>
        <w:rPr>
          <w:rFonts w:ascii="Ubuntu" w:eastAsia="Times New Roman" w:hAnsi="Ubuntu" w:cs="Times New Roman"/>
          <w:i/>
          <w:sz w:val="24"/>
          <w:szCs w:val="24"/>
        </w:rPr>
      </w:pPr>
      <w:r w:rsidRPr="006F2D0A">
        <w:rPr>
          <w:rFonts w:ascii="Ubuntu" w:eastAsia="Times New Roman" w:hAnsi="Ubuntu" w:cs="Times New Roman"/>
          <w:i/>
          <w:sz w:val="24"/>
          <w:szCs w:val="24"/>
        </w:rPr>
        <w:t xml:space="preserve"> </w:t>
      </w:r>
    </w:p>
    <w:p w14:paraId="706456D9" w14:textId="77777777" w:rsidR="00497EE1" w:rsidRPr="006F2D0A" w:rsidRDefault="00A91AA5">
      <w:pPr>
        <w:jc w:val="center"/>
        <w:rPr>
          <w:rFonts w:ascii="Ubuntu" w:eastAsia="Times New Roman" w:hAnsi="Ubuntu" w:cs="Times New Roman"/>
          <w:i/>
          <w:sz w:val="24"/>
          <w:szCs w:val="24"/>
        </w:rPr>
      </w:pPr>
      <w:r w:rsidRPr="006F2D0A">
        <w:rPr>
          <w:rFonts w:ascii="Ubuntu" w:eastAsia="Times New Roman" w:hAnsi="Ubuntu" w:cs="Times New Roman"/>
          <w:i/>
          <w:sz w:val="24"/>
          <w:szCs w:val="24"/>
        </w:rPr>
        <w:t xml:space="preserve"> </w:t>
      </w:r>
    </w:p>
    <w:p w14:paraId="08A0BB56" w14:textId="308B5B2F" w:rsidR="00497EE1" w:rsidRPr="006F2D0A" w:rsidRDefault="00497EE1" w:rsidP="0009493D">
      <w:pPr>
        <w:rPr>
          <w:rFonts w:ascii="Ubuntu" w:eastAsia="Times New Roman" w:hAnsi="Ubuntu" w:cs="Times New Roman"/>
          <w:i/>
          <w:sz w:val="24"/>
          <w:szCs w:val="24"/>
        </w:rPr>
      </w:pPr>
    </w:p>
    <w:p w14:paraId="1DF8C2AA" w14:textId="77777777" w:rsidR="00026D08" w:rsidRPr="006F2D0A" w:rsidRDefault="00026D08" w:rsidP="00026D08">
      <w:pPr>
        <w:jc w:val="center"/>
        <w:rPr>
          <w:rFonts w:ascii="Ubuntu" w:hAnsi="Ubuntu"/>
          <w:sz w:val="24"/>
          <w:szCs w:val="24"/>
        </w:rPr>
      </w:pPr>
    </w:p>
    <w:p w14:paraId="3B5EF4DB" w14:textId="77777777" w:rsidR="00026D08" w:rsidRPr="006F2D0A" w:rsidRDefault="00026D08" w:rsidP="00C35BAA">
      <w:pPr>
        <w:rPr>
          <w:rFonts w:ascii="Ubuntu" w:hAnsi="Ubuntu"/>
          <w:sz w:val="24"/>
          <w:szCs w:val="24"/>
        </w:rPr>
      </w:pPr>
    </w:p>
    <w:p w14:paraId="28585D1E" w14:textId="4066F47B" w:rsidR="00497EE1" w:rsidRPr="00A21E1C" w:rsidRDefault="00A21E1C" w:rsidP="000663ED">
      <w:pPr>
        <w:jc w:val="center"/>
        <w:rPr>
          <w:rStyle w:val="Hyperlink"/>
          <w:rFonts w:ascii="Ubuntu" w:hAnsi="Ubuntu"/>
          <w:b/>
          <w:color w:val="272D63"/>
          <w:sz w:val="28"/>
          <w:szCs w:val="24"/>
          <w:u w:val="none"/>
        </w:rPr>
        <w:sectPr w:rsidR="00497EE1" w:rsidRPr="00A21E1C" w:rsidSect="003633B2">
          <w:headerReference w:type="default" r:id="rId8"/>
          <w:footerReference w:type="even" r:id="rId9"/>
          <w:footerReference w:type="default" r:id="rId10"/>
          <w:footerReference w:type="first" r:id="rId11"/>
          <w:pgSz w:w="12240" w:h="15840"/>
          <w:pgMar w:top="1440" w:right="2016" w:bottom="1440" w:left="2160" w:header="0" w:footer="720" w:gutter="0"/>
          <w:pgNumType w:fmt="lowerRoman" w:start="0"/>
          <w:cols w:space="720"/>
          <w:titlePg/>
          <w:docGrid w:linePitch="299"/>
        </w:sectPr>
      </w:pPr>
      <w:r>
        <w:rPr>
          <w:rFonts w:ascii="Ubuntu" w:eastAsia="Times New Roman" w:hAnsi="Ubuntu" w:cs="Times New Roman"/>
          <w:b/>
          <w:color w:val="272D63"/>
          <w:sz w:val="28"/>
          <w:szCs w:val="24"/>
        </w:rPr>
        <w:fldChar w:fldCharType="begin"/>
      </w:r>
      <w:r>
        <w:rPr>
          <w:rFonts w:ascii="Ubuntu" w:eastAsia="Times New Roman" w:hAnsi="Ubuntu" w:cs="Times New Roman"/>
          <w:b/>
          <w:color w:val="272D63"/>
          <w:sz w:val="28"/>
          <w:szCs w:val="24"/>
        </w:rPr>
        <w:instrText xml:space="preserve"> HYPERLINK "https://btcprivate.org/" </w:instrText>
      </w:r>
      <w:r>
        <w:rPr>
          <w:rFonts w:ascii="Ubuntu" w:eastAsia="Times New Roman" w:hAnsi="Ubuntu" w:cs="Times New Roman"/>
          <w:b/>
          <w:color w:val="272D63"/>
          <w:sz w:val="28"/>
          <w:szCs w:val="24"/>
        </w:rPr>
        <w:fldChar w:fldCharType="separate"/>
      </w:r>
      <w:r w:rsidR="006F2D0A" w:rsidRPr="00A21E1C">
        <w:rPr>
          <w:rStyle w:val="Hyperlink"/>
          <w:rFonts w:ascii="Ubuntu" w:eastAsia="Times New Roman" w:hAnsi="Ubuntu" w:cs="Times New Roman"/>
          <w:b/>
          <w:color w:val="272D63"/>
          <w:sz w:val="28"/>
          <w:szCs w:val="24"/>
          <w:u w:val="none"/>
        </w:rPr>
        <w:t>WWW.BTCPRIVATE.ORG</w:t>
      </w:r>
    </w:p>
    <w:p w14:paraId="4942D089" w14:textId="77777777" w:rsidR="0009493D" w:rsidRDefault="00A21E1C">
      <w:pPr>
        <w:rPr>
          <w:rFonts w:ascii="Ubuntu" w:eastAsia="Times New Roman" w:hAnsi="Ubuntu" w:cs="Times New Roman"/>
          <w:b/>
          <w:color w:val="272D63"/>
          <w:sz w:val="28"/>
          <w:szCs w:val="24"/>
        </w:rPr>
      </w:pPr>
      <w:r>
        <w:rPr>
          <w:rFonts w:ascii="Ubuntu" w:eastAsia="Times New Roman" w:hAnsi="Ubuntu" w:cs="Times New Roman"/>
          <w:b/>
          <w:color w:val="272D63"/>
          <w:sz w:val="28"/>
          <w:szCs w:val="24"/>
        </w:rPr>
        <w:lastRenderedPageBreak/>
        <w:fldChar w:fldCharType="end"/>
      </w:r>
    </w:p>
    <w:p w14:paraId="60F91539" w14:textId="4D221852" w:rsidR="00497EE1" w:rsidRPr="007C1E92" w:rsidRDefault="00A91AA5">
      <w:pPr>
        <w:rPr>
          <w:rFonts w:ascii="Ubuntu" w:eastAsia="Times New Roman" w:hAnsi="Ubuntu" w:cs="Times New Roman"/>
          <w:b/>
          <w:color w:val="272D63"/>
          <w:sz w:val="28"/>
          <w:szCs w:val="24"/>
        </w:rPr>
      </w:pPr>
      <w:r w:rsidRPr="0009493D">
        <w:rPr>
          <w:rFonts w:ascii="Ubuntu" w:eastAsia="Times New Roman" w:hAnsi="Ubuntu" w:cs="Times New Roman"/>
          <w:b/>
          <w:i/>
          <w:color w:val="272D63"/>
          <w:sz w:val="36"/>
          <w:szCs w:val="24"/>
        </w:rPr>
        <w:t>Abstract</w:t>
      </w:r>
    </w:p>
    <w:p w14:paraId="473905ED" w14:textId="77777777" w:rsidR="00576195" w:rsidRPr="00D83BCB" w:rsidRDefault="00576195" w:rsidP="00576195">
      <w:bookmarkStart w:id="0" w:name="_o4fh5rv84lo" w:colFirst="0" w:colLast="0"/>
      <w:bookmarkEnd w:id="0"/>
    </w:p>
    <w:p w14:paraId="683889E8" w14:textId="3B9E0E83" w:rsidR="00497EE1" w:rsidRPr="006F2D0A" w:rsidRDefault="00F272F0" w:rsidP="009E04F1">
      <w:pPr>
        <w:ind w:firstLine="720"/>
        <w:jc w:val="both"/>
        <w:rPr>
          <w:rFonts w:ascii="Ubuntu" w:hAnsi="Ubuntu"/>
          <w:sz w:val="24"/>
          <w:szCs w:val="24"/>
        </w:rPr>
      </w:pPr>
      <w:r w:rsidRPr="006F2D0A">
        <w:rPr>
          <w:rStyle w:val="None"/>
          <w:rFonts w:ascii="Ubuntu" w:hAnsi="Ubuntu"/>
          <w:sz w:val="24"/>
          <w:szCs w:val="24"/>
        </w:rPr>
        <w:t xml:space="preserve">The internet created the largest information sharing inflection point in history. While there are countless advantages to the easily accessible store of information, humans have been required to surrender their privacy in exchange. Too often, and through no fault of the end user, a third party with inadequate security is breached and sensitive information is compromised or stolen. A better system is needed that removes trusted middlemen and empowers any two individuals to freely and securely transact. </w:t>
      </w:r>
      <w:r w:rsidR="00C35BAA" w:rsidRPr="006F2D0A">
        <w:rPr>
          <w:rStyle w:val="None"/>
          <w:rFonts w:ascii="Ubuntu" w:hAnsi="Ubuntu"/>
          <w:sz w:val="24"/>
          <w:szCs w:val="24"/>
        </w:rPr>
        <w:t>A</w:t>
      </w:r>
      <w:r w:rsidRPr="006F2D0A">
        <w:rPr>
          <w:rStyle w:val="None"/>
          <w:rFonts w:ascii="Ubuntu" w:hAnsi="Ubuntu"/>
          <w:sz w:val="24"/>
          <w:szCs w:val="24"/>
        </w:rPr>
        <w:t xml:space="preserve"> new cryptocurrency, Bitcoin Private, is presented herein as a low-fee, fast, and private transactional network — a true fulfillment of Bitcoin creator Satoshi Nakamoto’s roadmap. Bitcoin Private is the product of a fork-merge of Bitcoin with Zclassic. The resulting Bitcoin Private chain has significantly lower fees than Bitcoin, along with transaction speeds four to six times faster. Most importantly, zk-SNARKs, a peer reviewed privacy technology originally implemented by the Zcash Foundation is incorporated. zk-SNARKs allows for provably anonymous and private transactions — an accomplishment no other privacy technology can claim. The UTXO sets of both Zclassic and Bitcoin will comprise the initial coins in this new ledger. This means approximately 20</w:t>
      </w:r>
      <w:r w:rsidR="00C35BAA" w:rsidRPr="006F2D0A">
        <w:rPr>
          <w:rStyle w:val="None"/>
          <w:rFonts w:ascii="Ubuntu" w:hAnsi="Ubuntu"/>
          <w:sz w:val="24"/>
          <w:szCs w:val="24"/>
        </w:rPr>
        <w:t>.4</w:t>
      </w:r>
      <w:r w:rsidRPr="006F2D0A">
        <w:rPr>
          <w:rStyle w:val="None"/>
          <w:rFonts w:ascii="Ubuntu" w:hAnsi="Ubuntu"/>
          <w:sz w:val="24"/>
          <w:szCs w:val="24"/>
        </w:rPr>
        <w:t xml:space="preserve"> million out of 21 million coins will </w:t>
      </w:r>
      <w:r w:rsidR="00C35BAA" w:rsidRPr="006F2D0A">
        <w:rPr>
          <w:rStyle w:val="None"/>
          <w:rFonts w:ascii="Ubuntu" w:hAnsi="Ubuntu"/>
          <w:sz w:val="24"/>
          <w:szCs w:val="24"/>
        </w:rPr>
        <w:t xml:space="preserve">exist </w:t>
      </w:r>
      <w:r w:rsidRPr="006F2D0A">
        <w:rPr>
          <w:rStyle w:val="None"/>
          <w:rFonts w:ascii="Ubuntu" w:hAnsi="Ubuntu"/>
          <w:sz w:val="24"/>
          <w:szCs w:val="24"/>
        </w:rPr>
        <w:t xml:space="preserve">at fork time, ensuring that Bitcoin Private will have the lowest inflation to ever exist in the cryptocurrency universe. In conclusion, this white paper discusses Bitcoin Private, its technological advantages, the commercial applicability, and the chain’s potential for future development </w:t>
      </w:r>
      <w:r w:rsidR="00C35BAA" w:rsidRPr="006F2D0A">
        <w:rPr>
          <w:rStyle w:val="None"/>
          <w:rFonts w:ascii="Ubuntu" w:hAnsi="Ubuntu"/>
          <w:sz w:val="24"/>
          <w:szCs w:val="24"/>
        </w:rPr>
        <w:t>as well as its</w:t>
      </w:r>
      <w:r w:rsidRPr="006F2D0A">
        <w:rPr>
          <w:rStyle w:val="None"/>
          <w:rFonts w:ascii="Ubuntu" w:hAnsi="Ubuntu"/>
          <w:sz w:val="24"/>
          <w:szCs w:val="24"/>
        </w:rPr>
        <w:t xml:space="preserve"> community-driven focus.</w:t>
      </w:r>
      <w:r w:rsidR="00A91AA5" w:rsidRPr="006F2D0A">
        <w:rPr>
          <w:rFonts w:ascii="Ubuntu" w:hAnsi="Ubuntu" w:cs="Times New Roman"/>
          <w:sz w:val="24"/>
          <w:szCs w:val="24"/>
        </w:rPr>
        <w:br w:type="page"/>
      </w:r>
    </w:p>
    <w:p w14:paraId="584B8C0D" w14:textId="4F4511B4" w:rsidR="00497EE1" w:rsidRPr="00A21E1C" w:rsidRDefault="00BF2E79" w:rsidP="00A21E1C">
      <w:pPr>
        <w:rPr>
          <w:rFonts w:ascii="Ubuntu" w:eastAsia="Times New Roman" w:hAnsi="Ubuntu" w:cs="Times New Roman"/>
          <w:b/>
          <w:i/>
          <w:color w:val="272D63"/>
          <w:sz w:val="40"/>
          <w:szCs w:val="24"/>
        </w:rPr>
      </w:pPr>
      <w:r w:rsidRPr="0009493D">
        <w:rPr>
          <w:noProof/>
          <w:color w:val="FFFFFF" w:themeColor="background1"/>
          <w:sz w:val="20"/>
        </w:rPr>
        <w:lastRenderedPageBreak/>
        <mc:AlternateContent>
          <mc:Choice Requires="wps">
            <w:drawing>
              <wp:anchor distT="0" distB="0" distL="114300" distR="114300" simplePos="0" relativeHeight="251662336" behindDoc="1" locked="0" layoutInCell="1" allowOverlap="1" wp14:anchorId="27C4F957" wp14:editId="2144FC01">
                <wp:simplePos x="0" y="0"/>
                <wp:positionH relativeFrom="margin">
                  <wp:posOffset>-1421479</wp:posOffset>
                </wp:positionH>
                <wp:positionV relativeFrom="margin">
                  <wp:posOffset>-1295400</wp:posOffset>
                </wp:positionV>
                <wp:extent cx="8780844" cy="10786745"/>
                <wp:effectExtent l="50800" t="25400" r="45720" b="59055"/>
                <wp:wrapNone/>
                <wp:docPr id="4" name="Rectangle 4"/>
                <wp:cNvGraphicFramePr/>
                <a:graphic xmlns:a="http://schemas.openxmlformats.org/drawingml/2006/main">
                  <a:graphicData uri="http://schemas.microsoft.com/office/word/2010/wordprocessingShape">
                    <wps:wsp>
                      <wps:cNvSpPr/>
                      <wps:spPr>
                        <a:xfrm>
                          <a:off x="0" y="0"/>
                          <a:ext cx="8780844" cy="10786745"/>
                        </a:xfrm>
                        <a:prstGeom prst="rect">
                          <a:avLst/>
                        </a:prstGeom>
                        <a:solidFill>
                          <a:srgbClr val="272D63"/>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661A0" id="Rectangle 4" o:spid="_x0000_s1026" style="position:absolute;margin-left:-111.95pt;margin-top:-102pt;width:691.4pt;height:849.3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" fillcolor="#272d63" stroked="f">
                <v:shadow on="t" color="black" opacity="22937f" origin=",.5" offset="0,.63889mm"/>
                <w10:wrap anchorx="margin" anchory="margin"/>
              </v:rect>
            </w:pict>
          </mc:Fallback>
        </mc:AlternateContent>
      </w:r>
      <w:r w:rsidR="00A91AA5" w:rsidRPr="0009493D">
        <w:rPr>
          <w:rFonts w:ascii="Ubuntu" w:eastAsia="Times New Roman" w:hAnsi="Ubuntu" w:cs="Times New Roman"/>
          <w:b/>
          <w:i/>
          <w:color w:val="FFFFFF" w:themeColor="background1"/>
          <w:sz w:val="36"/>
          <w:szCs w:val="24"/>
        </w:rPr>
        <w:t>Table of Contents</w:t>
      </w:r>
    </w:p>
    <w:p w14:paraId="08090736" w14:textId="77777777" w:rsidR="00BF2E79" w:rsidRDefault="00BF2E79">
      <w:pPr>
        <w:tabs>
          <w:tab w:val="right" w:pos="9360"/>
        </w:tabs>
        <w:spacing w:line="360" w:lineRule="auto"/>
        <w:rPr>
          <w:rFonts w:ascii="Ubuntu" w:eastAsia="Times New Roman" w:hAnsi="Ubuntu" w:cs="Times New Roman"/>
          <w:color w:val="FFFFFF" w:themeColor="background1"/>
          <w:sz w:val="24"/>
          <w:szCs w:val="24"/>
        </w:rPr>
      </w:pPr>
    </w:p>
    <w:p w14:paraId="6548A291" w14:textId="6965F8DC" w:rsidR="00497EE1" w:rsidRPr="00BF2E79" w:rsidRDefault="00A91AA5" w:rsidP="000A5CBB">
      <w:pPr>
        <w:tabs>
          <w:tab w:val="right" w:pos="9360"/>
        </w:tabs>
        <w:spacing w:line="360" w:lineRule="auto"/>
        <w:rPr>
          <w:rFonts w:ascii="Ubuntu" w:eastAsia="Times New Roman" w:hAnsi="Ubuntu" w:cs="Times New Roman"/>
          <w:color w:val="FFFFFF" w:themeColor="background1"/>
          <w:sz w:val="24"/>
          <w:szCs w:val="24"/>
        </w:rPr>
      </w:pPr>
      <w:r w:rsidRPr="00BF2E79">
        <w:rPr>
          <w:rFonts w:ascii="Ubuntu" w:eastAsia="Times New Roman" w:hAnsi="Ubuntu" w:cs="Times New Roman"/>
          <w:color w:val="FFFFFF" w:themeColor="background1"/>
          <w:sz w:val="24"/>
          <w:szCs w:val="24"/>
        </w:rPr>
        <w:t>1. Introduction</w:t>
      </w:r>
      <w:r w:rsidRPr="00BF2E79">
        <w:rPr>
          <w:rFonts w:ascii="Ubuntu" w:eastAsia="Times New Roman" w:hAnsi="Ubuntu" w:cs="Times New Roman"/>
          <w:color w:val="FFFFFF" w:themeColor="background1"/>
          <w:sz w:val="24"/>
          <w:szCs w:val="24"/>
        </w:rPr>
        <w:tab/>
      </w:r>
    </w:p>
    <w:p w14:paraId="2E917855" w14:textId="77777777" w:rsidR="00497EE1" w:rsidRPr="00BF2E79" w:rsidRDefault="00A91AA5" w:rsidP="000A5CBB">
      <w:pPr>
        <w:tabs>
          <w:tab w:val="right" w:pos="9360"/>
        </w:tabs>
        <w:spacing w:line="360" w:lineRule="auto"/>
        <w:rPr>
          <w:rFonts w:ascii="Ubuntu" w:eastAsia="Times New Roman" w:hAnsi="Ubuntu" w:cs="Times New Roman"/>
          <w:color w:val="FFFFFF" w:themeColor="background1"/>
          <w:sz w:val="24"/>
          <w:szCs w:val="24"/>
        </w:rPr>
      </w:pPr>
      <w:r w:rsidRPr="00BF2E79">
        <w:rPr>
          <w:rFonts w:ascii="Ubuntu" w:eastAsia="Times New Roman" w:hAnsi="Ubuntu" w:cs="Times New Roman"/>
          <w:color w:val="FFFFFF" w:themeColor="background1"/>
          <w:sz w:val="24"/>
          <w:szCs w:val="24"/>
        </w:rPr>
        <w:t>2. Fork Methodology</w:t>
      </w:r>
      <w:r w:rsidRPr="00BF2E79">
        <w:rPr>
          <w:rFonts w:ascii="Ubuntu" w:eastAsia="Times New Roman" w:hAnsi="Ubuntu" w:cs="Times New Roman"/>
          <w:color w:val="FFFFFF" w:themeColor="background1"/>
          <w:sz w:val="24"/>
          <w:szCs w:val="24"/>
        </w:rPr>
        <w:tab/>
      </w:r>
    </w:p>
    <w:p w14:paraId="1DC21EB0" w14:textId="02F5EEBC" w:rsidR="00497EE1" w:rsidRPr="00BF2E79" w:rsidRDefault="00A91AA5" w:rsidP="000A5CBB">
      <w:pPr>
        <w:tabs>
          <w:tab w:val="right" w:pos="9360"/>
        </w:tabs>
        <w:spacing w:line="360" w:lineRule="auto"/>
        <w:rPr>
          <w:rFonts w:ascii="Ubuntu" w:eastAsia="Times New Roman" w:hAnsi="Ubuntu" w:cs="Times New Roman"/>
          <w:color w:val="FFFFFF" w:themeColor="background1"/>
          <w:sz w:val="24"/>
          <w:szCs w:val="24"/>
        </w:rPr>
      </w:pPr>
      <w:r w:rsidRPr="00BF2E79">
        <w:rPr>
          <w:rFonts w:ascii="Ubuntu" w:eastAsia="Times New Roman" w:hAnsi="Ubuntu" w:cs="Times New Roman"/>
          <w:color w:val="FFFFFF" w:themeColor="background1"/>
          <w:sz w:val="24"/>
          <w:szCs w:val="24"/>
        </w:rPr>
        <w:t>3. Proof-of-Work</w:t>
      </w:r>
      <w:r w:rsidR="00C35BAA" w:rsidRPr="00BF2E79">
        <w:rPr>
          <w:rFonts w:ascii="Ubuntu" w:eastAsia="Times New Roman" w:hAnsi="Ubuntu" w:cs="Times New Roman"/>
          <w:color w:val="FFFFFF" w:themeColor="background1"/>
          <w:sz w:val="24"/>
          <w:szCs w:val="24"/>
        </w:rPr>
        <w:t>:</w:t>
      </w:r>
      <w:r w:rsidRPr="00BF2E79">
        <w:rPr>
          <w:rFonts w:ascii="Ubuntu" w:eastAsia="Times New Roman" w:hAnsi="Ubuntu" w:cs="Times New Roman"/>
          <w:color w:val="FFFFFF" w:themeColor="background1"/>
          <w:sz w:val="24"/>
          <w:szCs w:val="24"/>
        </w:rPr>
        <w:t xml:space="preserve"> Equihash</w:t>
      </w:r>
      <w:r w:rsidRPr="00BF2E79">
        <w:rPr>
          <w:rFonts w:ascii="Ubuntu" w:eastAsia="Times New Roman" w:hAnsi="Ubuntu" w:cs="Times New Roman"/>
          <w:color w:val="FFFFFF" w:themeColor="background1"/>
          <w:sz w:val="24"/>
          <w:szCs w:val="24"/>
        </w:rPr>
        <w:tab/>
      </w:r>
    </w:p>
    <w:p w14:paraId="3B1FF631" w14:textId="524BDE75" w:rsidR="00497EE1" w:rsidRPr="00BF2E79" w:rsidRDefault="00A91AA5" w:rsidP="000A5CBB">
      <w:pPr>
        <w:tabs>
          <w:tab w:val="right" w:pos="9360"/>
        </w:tabs>
        <w:spacing w:line="360" w:lineRule="auto"/>
        <w:jc w:val="both"/>
        <w:rPr>
          <w:rFonts w:ascii="Ubuntu" w:eastAsia="Times New Roman" w:hAnsi="Ubuntu" w:cs="Times New Roman"/>
          <w:color w:val="FFFFFF" w:themeColor="background1"/>
          <w:sz w:val="24"/>
          <w:szCs w:val="24"/>
        </w:rPr>
      </w:pPr>
      <w:r w:rsidRPr="00BF2E79">
        <w:rPr>
          <w:rFonts w:ascii="Ubuntu" w:eastAsia="Times New Roman" w:hAnsi="Ubuntu" w:cs="Times New Roman"/>
          <w:color w:val="FFFFFF" w:themeColor="background1"/>
          <w:sz w:val="24"/>
          <w:szCs w:val="24"/>
        </w:rPr>
        <w:t>4. Transparent vs</w:t>
      </w:r>
      <w:r w:rsidR="00A4674D">
        <w:rPr>
          <w:rFonts w:ascii="Ubuntu" w:eastAsia="Times New Roman" w:hAnsi="Ubuntu" w:cs="Times New Roman"/>
          <w:color w:val="FFFFFF" w:themeColor="background1"/>
          <w:sz w:val="24"/>
          <w:szCs w:val="24"/>
        </w:rPr>
        <w:t>.</w:t>
      </w:r>
      <w:r w:rsidRPr="00BF2E79">
        <w:rPr>
          <w:rFonts w:ascii="Ubuntu" w:eastAsia="Times New Roman" w:hAnsi="Ubuntu" w:cs="Times New Roman"/>
          <w:color w:val="FFFFFF" w:themeColor="background1"/>
          <w:sz w:val="24"/>
          <w:szCs w:val="24"/>
        </w:rPr>
        <w:t xml:space="preserve"> Shielded Transactions</w:t>
      </w:r>
      <w:r w:rsidRPr="00BF2E79">
        <w:rPr>
          <w:rFonts w:ascii="Ubuntu" w:eastAsia="Times New Roman" w:hAnsi="Ubuntu" w:cs="Times New Roman"/>
          <w:color w:val="FFFFFF" w:themeColor="background1"/>
          <w:sz w:val="24"/>
          <w:szCs w:val="24"/>
        </w:rPr>
        <w:tab/>
      </w:r>
    </w:p>
    <w:p w14:paraId="54348EBD" w14:textId="77777777" w:rsidR="00497EE1" w:rsidRPr="00BF2E79" w:rsidRDefault="00A91AA5" w:rsidP="000A5CBB">
      <w:pPr>
        <w:tabs>
          <w:tab w:val="right" w:pos="9360"/>
        </w:tabs>
        <w:spacing w:line="360" w:lineRule="auto"/>
        <w:rPr>
          <w:rFonts w:ascii="Ubuntu" w:eastAsia="Times New Roman" w:hAnsi="Ubuntu" w:cs="Times New Roman"/>
          <w:color w:val="FFFFFF" w:themeColor="background1"/>
          <w:sz w:val="24"/>
          <w:szCs w:val="24"/>
        </w:rPr>
      </w:pPr>
      <w:r w:rsidRPr="00BF2E79">
        <w:rPr>
          <w:rFonts w:ascii="Ubuntu" w:eastAsia="Times New Roman" w:hAnsi="Ubuntu" w:cs="Times New Roman"/>
          <w:color w:val="FFFFFF" w:themeColor="background1"/>
          <w:sz w:val="24"/>
          <w:szCs w:val="24"/>
        </w:rPr>
        <w:t>5. Voluntary Miner Contribution Program</w:t>
      </w:r>
      <w:r w:rsidRPr="00BF2E79">
        <w:rPr>
          <w:rFonts w:ascii="Ubuntu" w:eastAsia="Times New Roman" w:hAnsi="Ubuntu" w:cs="Times New Roman"/>
          <w:color w:val="FFFFFF" w:themeColor="background1"/>
          <w:sz w:val="24"/>
          <w:szCs w:val="24"/>
        </w:rPr>
        <w:tab/>
      </w:r>
    </w:p>
    <w:p w14:paraId="7F54D9CC" w14:textId="77777777" w:rsidR="00497EE1" w:rsidRPr="00BF2E79" w:rsidRDefault="00A91AA5" w:rsidP="000A5CBB">
      <w:pPr>
        <w:tabs>
          <w:tab w:val="right" w:pos="9360"/>
        </w:tabs>
        <w:spacing w:line="360" w:lineRule="auto"/>
        <w:rPr>
          <w:rFonts w:ascii="Ubuntu" w:eastAsia="Times New Roman" w:hAnsi="Ubuntu" w:cs="Times New Roman"/>
          <w:color w:val="FFFFFF" w:themeColor="background1"/>
          <w:sz w:val="24"/>
          <w:szCs w:val="24"/>
        </w:rPr>
      </w:pPr>
      <w:r w:rsidRPr="00BF2E79">
        <w:rPr>
          <w:rFonts w:ascii="Ubuntu" w:eastAsia="Times New Roman" w:hAnsi="Ubuntu" w:cs="Times New Roman"/>
          <w:color w:val="FFFFFF" w:themeColor="background1"/>
          <w:sz w:val="24"/>
          <w:szCs w:val="24"/>
        </w:rPr>
        <w:t>6. Treasury Fund Governance</w:t>
      </w:r>
      <w:r w:rsidRPr="00BF2E79">
        <w:rPr>
          <w:rFonts w:ascii="Ubuntu" w:eastAsia="Times New Roman" w:hAnsi="Ubuntu" w:cs="Times New Roman"/>
          <w:color w:val="FFFFFF" w:themeColor="background1"/>
          <w:sz w:val="24"/>
          <w:szCs w:val="24"/>
        </w:rPr>
        <w:tab/>
      </w:r>
    </w:p>
    <w:p w14:paraId="753471F3" w14:textId="77777777" w:rsidR="00497EE1" w:rsidRPr="00BF2E79" w:rsidRDefault="00A91AA5" w:rsidP="000A5CBB">
      <w:pPr>
        <w:tabs>
          <w:tab w:val="right" w:pos="9360"/>
        </w:tabs>
        <w:spacing w:line="360" w:lineRule="auto"/>
        <w:rPr>
          <w:rFonts w:ascii="Ubuntu" w:eastAsia="Times New Roman" w:hAnsi="Ubuntu" w:cs="Times New Roman"/>
          <w:color w:val="FFFFFF" w:themeColor="background1"/>
          <w:sz w:val="24"/>
          <w:szCs w:val="24"/>
        </w:rPr>
      </w:pPr>
      <w:r w:rsidRPr="00BF2E79">
        <w:rPr>
          <w:rFonts w:ascii="Ubuntu" w:eastAsia="Times New Roman" w:hAnsi="Ubuntu" w:cs="Times New Roman"/>
          <w:color w:val="FFFFFF" w:themeColor="background1"/>
          <w:sz w:val="24"/>
          <w:szCs w:val="24"/>
        </w:rPr>
        <w:t>7. The Future of Bitcoin Private</w:t>
      </w:r>
      <w:r w:rsidRPr="00BF2E79">
        <w:rPr>
          <w:rFonts w:ascii="Ubuntu" w:eastAsia="Times New Roman" w:hAnsi="Ubuntu" w:cs="Times New Roman"/>
          <w:color w:val="FFFFFF" w:themeColor="background1"/>
          <w:sz w:val="24"/>
          <w:szCs w:val="24"/>
        </w:rPr>
        <w:tab/>
      </w:r>
    </w:p>
    <w:p w14:paraId="78046771" w14:textId="77777777" w:rsidR="00497EE1" w:rsidRPr="00BF2E79" w:rsidRDefault="00A91AA5" w:rsidP="000A5CBB">
      <w:pPr>
        <w:tabs>
          <w:tab w:val="right" w:pos="9360"/>
        </w:tabs>
        <w:spacing w:line="360" w:lineRule="auto"/>
        <w:rPr>
          <w:rFonts w:ascii="Ubuntu" w:eastAsia="Times New Roman" w:hAnsi="Ubuntu" w:cs="Times New Roman"/>
          <w:color w:val="FFFFFF" w:themeColor="background1"/>
          <w:sz w:val="24"/>
          <w:szCs w:val="24"/>
        </w:rPr>
      </w:pPr>
      <w:r w:rsidRPr="00BF2E79">
        <w:rPr>
          <w:rFonts w:ascii="Ubuntu" w:eastAsia="Times New Roman" w:hAnsi="Ubuntu" w:cs="Times New Roman"/>
          <w:color w:val="FFFFFF" w:themeColor="background1"/>
          <w:sz w:val="24"/>
          <w:szCs w:val="24"/>
        </w:rPr>
        <w:t>8. Commercial Applications</w:t>
      </w:r>
      <w:r w:rsidRPr="00BF2E79">
        <w:rPr>
          <w:rFonts w:ascii="Ubuntu" w:eastAsia="Times New Roman" w:hAnsi="Ubuntu" w:cs="Times New Roman"/>
          <w:color w:val="FFFFFF" w:themeColor="background1"/>
          <w:sz w:val="24"/>
          <w:szCs w:val="24"/>
        </w:rPr>
        <w:tab/>
      </w:r>
    </w:p>
    <w:p w14:paraId="5C01571B" w14:textId="5881B031" w:rsidR="00497EE1" w:rsidRPr="00BF2E79" w:rsidRDefault="00A91AA5" w:rsidP="000A5CBB">
      <w:pPr>
        <w:tabs>
          <w:tab w:val="right" w:pos="9360"/>
        </w:tabs>
        <w:spacing w:line="360" w:lineRule="auto"/>
        <w:rPr>
          <w:rFonts w:ascii="Ubuntu" w:eastAsia="Times New Roman" w:hAnsi="Ubuntu" w:cs="Times New Roman"/>
          <w:color w:val="FFFFFF" w:themeColor="background1"/>
          <w:sz w:val="24"/>
          <w:szCs w:val="24"/>
        </w:rPr>
      </w:pPr>
      <w:r w:rsidRPr="00BF2E79">
        <w:rPr>
          <w:rFonts w:ascii="Ubuntu" w:eastAsia="Times New Roman" w:hAnsi="Ubuntu" w:cs="Times New Roman"/>
          <w:color w:val="FFFFFF" w:themeColor="background1"/>
          <w:sz w:val="24"/>
          <w:szCs w:val="24"/>
        </w:rPr>
        <w:t>9. Community</w:t>
      </w:r>
      <w:r w:rsidR="00B170B3" w:rsidRPr="00BF2E79">
        <w:rPr>
          <w:rFonts w:ascii="Ubuntu" w:eastAsia="Times New Roman" w:hAnsi="Ubuntu" w:cs="Times New Roman"/>
          <w:color w:val="FFFFFF" w:themeColor="background1"/>
          <w:sz w:val="24"/>
          <w:szCs w:val="24"/>
        </w:rPr>
        <w:t>-d</w:t>
      </w:r>
      <w:r w:rsidRPr="00BF2E79">
        <w:rPr>
          <w:rFonts w:ascii="Ubuntu" w:eastAsia="Times New Roman" w:hAnsi="Ubuntu" w:cs="Times New Roman"/>
          <w:color w:val="FFFFFF" w:themeColor="background1"/>
          <w:sz w:val="24"/>
          <w:szCs w:val="24"/>
        </w:rPr>
        <w:t>riven Project</w:t>
      </w:r>
      <w:r w:rsidRPr="00BF2E79">
        <w:rPr>
          <w:rFonts w:ascii="Ubuntu" w:eastAsia="Times New Roman" w:hAnsi="Ubuntu" w:cs="Times New Roman"/>
          <w:color w:val="FFFFFF" w:themeColor="background1"/>
          <w:sz w:val="24"/>
          <w:szCs w:val="24"/>
        </w:rPr>
        <w:tab/>
      </w:r>
    </w:p>
    <w:p w14:paraId="3A7786CB" w14:textId="77777777" w:rsidR="00497EE1" w:rsidRPr="00BF2E79" w:rsidRDefault="00A91AA5" w:rsidP="000A5CBB">
      <w:pPr>
        <w:tabs>
          <w:tab w:val="right" w:pos="9360"/>
        </w:tabs>
        <w:spacing w:line="360" w:lineRule="auto"/>
        <w:rPr>
          <w:rFonts w:ascii="Ubuntu" w:eastAsia="Times New Roman" w:hAnsi="Ubuntu" w:cs="Times New Roman"/>
          <w:color w:val="FFFFFF" w:themeColor="background1"/>
          <w:sz w:val="24"/>
          <w:szCs w:val="24"/>
        </w:rPr>
      </w:pPr>
      <w:r w:rsidRPr="00BF2E79">
        <w:rPr>
          <w:rFonts w:ascii="Ubuntu" w:eastAsia="Times New Roman" w:hAnsi="Ubuntu" w:cs="Times New Roman"/>
          <w:color w:val="FFFFFF" w:themeColor="background1"/>
          <w:sz w:val="24"/>
          <w:szCs w:val="24"/>
        </w:rPr>
        <w:t>10. Conclusion</w:t>
      </w:r>
      <w:r w:rsidRPr="00BF2E79">
        <w:rPr>
          <w:rFonts w:ascii="Ubuntu" w:eastAsia="Times New Roman" w:hAnsi="Ubuntu" w:cs="Times New Roman"/>
          <w:color w:val="FFFFFF" w:themeColor="background1"/>
          <w:sz w:val="24"/>
          <w:szCs w:val="24"/>
        </w:rPr>
        <w:tab/>
      </w:r>
    </w:p>
    <w:p w14:paraId="167AE760" w14:textId="700D0D49" w:rsidR="00497EE1" w:rsidRPr="00BF2E79" w:rsidRDefault="00A91AA5" w:rsidP="000A5CBB">
      <w:pPr>
        <w:tabs>
          <w:tab w:val="right" w:pos="9360"/>
        </w:tabs>
        <w:spacing w:line="360" w:lineRule="auto"/>
        <w:rPr>
          <w:rFonts w:ascii="Ubuntu" w:eastAsia="Times New Roman" w:hAnsi="Ubuntu" w:cs="Times New Roman"/>
          <w:color w:val="FFFFFF" w:themeColor="background1"/>
          <w:sz w:val="24"/>
          <w:szCs w:val="24"/>
        </w:rPr>
      </w:pPr>
      <w:r w:rsidRPr="00BF2E79">
        <w:rPr>
          <w:rFonts w:ascii="Ubuntu" w:eastAsia="Times New Roman" w:hAnsi="Ubuntu" w:cs="Times New Roman"/>
          <w:color w:val="FFFFFF" w:themeColor="background1"/>
          <w:sz w:val="24"/>
          <w:szCs w:val="24"/>
        </w:rPr>
        <w:t>11. Acknowledgments</w:t>
      </w:r>
      <w:r w:rsidRPr="00BF2E79">
        <w:rPr>
          <w:rFonts w:ascii="Ubuntu" w:eastAsia="Times New Roman" w:hAnsi="Ubuntu" w:cs="Times New Roman"/>
          <w:color w:val="FFFFFF" w:themeColor="background1"/>
          <w:sz w:val="24"/>
          <w:szCs w:val="24"/>
        </w:rPr>
        <w:tab/>
      </w:r>
    </w:p>
    <w:p w14:paraId="040B0840" w14:textId="77777777" w:rsidR="00E43A38" w:rsidRPr="00BF2E79" w:rsidRDefault="00A91AA5" w:rsidP="000A5CBB">
      <w:pPr>
        <w:tabs>
          <w:tab w:val="right" w:pos="9360"/>
        </w:tabs>
        <w:spacing w:line="360" w:lineRule="auto"/>
        <w:rPr>
          <w:rFonts w:ascii="Ubuntu" w:eastAsia="Times New Roman" w:hAnsi="Ubuntu" w:cs="Times New Roman"/>
          <w:color w:val="FFFFFF" w:themeColor="background1"/>
          <w:sz w:val="24"/>
          <w:szCs w:val="24"/>
        </w:rPr>
        <w:sectPr w:rsidR="00E43A38" w:rsidRPr="00BF2E79" w:rsidSect="003633B2">
          <w:endnotePr>
            <w:numFmt w:val="decimal"/>
          </w:endnotePr>
          <w:type w:val="continuous"/>
          <w:pgSz w:w="12240" w:h="15840"/>
          <w:pgMar w:top="1440" w:right="2016" w:bottom="1440" w:left="2160" w:header="0" w:footer="720" w:gutter="0"/>
          <w:pgNumType w:fmt="lowerRoman"/>
          <w:cols w:space="720"/>
          <w:docGrid w:linePitch="299"/>
        </w:sectPr>
      </w:pPr>
      <w:r w:rsidRPr="00BF2E79">
        <w:rPr>
          <w:rFonts w:ascii="Ubuntu" w:eastAsia="Times New Roman" w:hAnsi="Ubuntu" w:cs="Times New Roman"/>
          <w:color w:val="FFFFFF" w:themeColor="background1"/>
          <w:sz w:val="24"/>
          <w:szCs w:val="24"/>
        </w:rPr>
        <w:t>12. Reference</w:t>
      </w:r>
      <w:r w:rsidR="003419F6" w:rsidRPr="00BF2E79">
        <w:rPr>
          <w:rFonts w:ascii="Ubuntu" w:eastAsia="Times New Roman" w:hAnsi="Ubuntu" w:cs="Times New Roman"/>
          <w:color w:val="FFFFFF" w:themeColor="background1"/>
          <w:sz w:val="24"/>
          <w:szCs w:val="24"/>
        </w:rPr>
        <w:t>s</w:t>
      </w:r>
    </w:p>
    <w:p w14:paraId="07EC1C7C" w14:textId="66EFDE74" w:rsidR="00497EE1" w:rsidRPr="0009493D" w:rsidRDefault="00A91AA5" w:rsidP="00A21E1C">
      <w:pPr>
        <w:rPr>
          <w:rFonts w:ascii="Ubuntu" w:eastAsia="Times New Roman" w:hAnsi="Ubuntu" w:cs="Times New Roman"/>
          <w:b/>
          <w:i/>
          <w:color w:val="272D63"/>
          <w:sz w:val="36"/>
          <w:szCs w:val="24"/>
        </w:rPr>
      </w:pPr>
      <w:r w:rsidRPr="0009493D">
        <w:rPr>
          <w:rFonts w:ascii="Ubuntu" w:eastAsia="Times New Roman" w:hAnsi="Ubuntu" w:cs="Times New Roman"/>
          <w:b/>
          <w:i/>
          <w:color w:val="272D63"/>
          <w:sz w:val="36"/>
          <w:szCs w:val="24"/>
        </w:rPr>
        <w:lastRenderedPageBreak/>
        <w:t xml:space="preserve">1. </w:t>
      </w:r>
      <w:bookmarkStart w:id="1" w:name="30j0zll" w:colFirst="0" w:colLast="0"/>
      <w:bookmarkEnd w:id="1"/>
      <w:r w:rsidRPr="0009493D">
        <w:rPr>
          <w:rFonts w:ascii="Ubuntu" w:eastAsia="Times New Roman" w:hAnsi="Ubuntu" w:cs="Times New Roman"/>
          <w:b/>
          <w:i/>
          <w:color w:val="272D63"/>
          <w:sz w:val="36"/>
          <w:szCs w:val="24"/>
        </w:rPr>
        <w:t>Introduction</w:t>
      </w:r>
    </w:p>
    <w:p w14:paraId="1C496875" w14:textId="77777777" w:rsidR="00576195" w:rsidRPr="00D83BCB" w:rsidRDefault="00576195" w:rsidP="00576195"/>
    <w:p w14:paraId="04E90520" w14:textId="4BDA9FD4" w:rsidR="00E43A38" w:rsidRPr="006F2D0A" w:rsidRDefault="00A91AA5" w:rsidP="005479E4">
      <w:pPr>
        <w:spacing w:after="240"/>
        <w:ind w:firstLine="720"/>
        <w:jc w:val="both"/>
        <w:rPr>
          <w:rFonts w:ascii="Ubuntu" w:eastAsia="Times New Roman" w:hAnsi="Ubuntu" w:cs="Times New Roman"/>
          <w:sz w:val="24"/>
          <w:szCs w:val="24"/>
        </w:rPr>
      </w:pPr>
      <w:r w:rsidRPr="006F2D0A">
        <w:rPr>
          <w:rFonts w:ascii="Ubuntu" w:eastAsia="Times New Roman" w:hAnsi="Ubuntu" w:cs="Times New Roman"/>
          <w:sz w:val="24"/>
          <w:szCs w:val="24"/>
        </w:rPr>
        <w:t>For most of written history, transactions have been private and fairly anonymous. The information of a transaction was only disclosed to the sender</w:t>
      </w:r>
      <w:r w:rsidR="000769DB" w:rsidRPr="006F2D0A">
        <w:rPr>
          <w:rFonts w:ascii="Ubuntu" w:eastAsia="Times New Roman" w:hAnsi="Ubuntu" w:cs="Times New Roman"/>
          <w:sz w:val="24"/>
          <w:szCs w:val="24"/>
        </w:rPr>
        <w:t xml:space="preserve"> and</w:t>
      </w:r>
      <w:r w:rsidRPr="006F2D0A">
        <w:rPr>
          <w:rFonts w:ascii="Ubuntu" w:eastAsia="Times New Roman" w:hAnsi="Ubuntu" w:cs="Times New Roman"/>
          <w:sz w:val="24"/>
          <w:szCs w:val="24"/>
        </w:rPr>
        <w:t xml:space="preserve"> the recipient. Recently, the large majority of financial transactions</w:t>
      </w:r>
      <w:r w:rsidR="000769DB" w:rsidRPr="006F2D0A">
        <w:rPr>
          <w:rFonts w:ascii="Ubuntu" w:eastAsia="Times New Roman" w:hAnsi="Ubuntu" w:cs="Times New Roman"/>
          <w:sz w:val="24"/>
          <w:szCs w:val="24"/>
        </w:rPr>
        <w:t xml:space="preserve"> have become</w:t>
      </w:r>
      <w:r w:rsidRPr="006F2D0A">
        <w:rPr>
          <w:rFonts w:ascii="Ubuntu" w:eastAsia="Times New Roman" w:hAnsi="Ubuntu" w:cs="Times New Roman"/>
          <w:sz w:val="24"/>
          <w:szCs w:val="24"/>
        </w:rPr>
        <w:t xml:space="preserve"> facilitated by technology, making it increasingly difficult to maintain financial privacy. The most common methods</w:t>
      </w:r>
      <w:r w:rsidR="000769DB" w:rsidRPr="006F2D0A">
        <w:rPr>
          <w:rFonts w:ascii="Ubuntu" w:eastAsia="Times New Roman" w:hAnsi="Ubuntu" w:cs="Times New Roman"/>
          <w:sz w:val="24"/>
          <w:szCs w:val="24"/>
        </w:rPr>
        <w:t xml:space="preserve"> of payment</w:t>
      </w:r>
      <w:r w:rsidRPr="006F2D0A">
        <w:rPr>
          <w:rFonts w:ascii="Ubuntu" w:eastAsia="Times New Roman" w:hAnsi="Ubuntu" w:cs="Times New Roman"/>
          <w:sz w:val="24"/>
          <w:szCs w:val="24"/>
        </w:rPr>
        <w:t xml:space="preserve"> (e.g. credit/debit card, </w:t>
      </w:r>
      <w:r w:rsidR="000769DB" w:rsidRPr="006F2D0A">
        <w:rPr>
          <w:rFonts w:ascii="Ubuntu" w:eastAsia="Times New Roman" w:hAnsi="Ubuntu" w:cs="Times New Roman"/>
          <w:sz w:val="24"/>
          <w:szCs w:val="24"/>
        </w:rPr>
        <w:t>A</w:t>
      </w:r>
      <w:r w:rsidRPr="006F2D0A">
        <w:rPr>
          <w:rFonts w:ascii="Ubuntu" w:eastAsia="Times New Roman" w:hAnsi="Ubuntu" w:cs="Times New Roman"/>
          <w:sz w:val="24"/>
          <w:szCs w:val="24"/>
        </w:rPr>
        <w:t>ppl</w:t>
      </w:r>
      <w:r w:rsidR="00C35BAA" w:rsidRPr="006F2D0A">
        <w:rPr>
          <w:rFonts w:ascii="Ubuntu" w:eastAsia="Times New Roman" w:hAnsi="Ubuntu" w:cs="Times New Roman"/>
          <w:sz w:val="24"/>
          <w:szCs w:val="24"/>
        </w:rPr>
        <w:t>e</w:t>
      </w:r>
      <w:r w:rsidR="000769DB" w:rsidRPr="006F2D0A">
        <w:rPr>
          <w:rFonts w:ascii="Ubuntu" w:eastAsia="Times New Roman" w:hAnsi="Ubuntu" w:cs="Times New Roman"/>
          <w:sz w:val="24"/>
          <w:szCs w:val="24"/>
        </w:rPr>
        <w:t>P</w:t>
      </w:r>
      <w:r w:rsidRPr="006F2D0A">
        <w:rPr>
          <w:rFonts w:ascii="Ubuntu" w:eastAsia="Times New Roman" w:hAnsi="Ubuntu" w:cs="Times New Roman"/>
          <w:sz w:val="24"/>
          <w:szCs w:val="24"/>
        </w:rPr>
        <w:t>ay, etc.) result in all the information of a transaction being stored digitally. While there are immense benefits that come with</w:t>
      </w:r>
      <w:r w:rsidR="003419F6" w:rsidRPr="006F2D0A">
        <w:rPr>
          <w:rFonts w:ascii="Ubuntu" w:eastAsia="Times New Roman" w:hAnsi="Ubuntu" w:cs="Times New Roman"/>
          <w:sz w:val="24"/>
          <w:szCs w:val="24"/>
        </w:rPr>
        <w:t xml:space="preserve"> these</w:t>
      </w:r>
      <w:r w:rsidRPr="006F2D0A">
        <w:rPr>
          <w:rFonts w:ascii="Ubuntu" w:eastAsia="Times New Roman" w:hAnsi="Ubuntu" w:cs="Times New Roman"/>
          <w:sz w:val="24"/>
          <w:szCs w:val="24"/>
        </w:rPr>
        <w:t xml:space="preserve"> transaction</w:t>
      </w:r>
      <w:r w:rsidR="003419F6" w:rsidRPr="006F2D0A">
        <w:rPr>
          <w:rFonts w:ascii="Ubuntu" w:eastAsia="Times New Roman" w:hAnsi="Ubuntu" w:cs="Times New Roman"/>
          <w:sz w:val="24"/>
          <w:szCs w:val="24"/>
        </w:rPr>
        <w:t xml:space="preserve"> methodologies</w:t>
      </w:r>
      <w:r w:rsidRPr="006F2D0A">
        <w:rPr>
          <w:rFonts w:ascii="Ubuntu" w:eastAsia="Times New Roman" w:hAnsi="Ubuntu" w:cs="Times New Roman"/>
          <w:sz w:val="24"/>
          <w:szCs w:val="24"/>
        </w:rPr>
        <w:t xml:space="preserve">, it should not preclude the utility of financial privacy for the average consumer. Considering how often breaches occur within large financial institutions resulting in significant </w:t>
      </w:r>
      <w:r w:rsidR="003419F6" w:rsidRPr="006F2D0A">
        <w:rPr>
          <w:rFonts w:ascii="Ubuntu" w:eastAsia="Times New Roman" w:hAnsi="Ubuntu" w:cs="Times New Roman"/>
          <w:sz w:val="24"/>
          <w:szCs w:val="24"/>
        </w:rPr>
        <w:t xml:space="preserve">leaks of </w:t>
      </w:r>
      <w:r w:rsidRPr="006F2D0A">
        <w:rPr>
          <w:rFonts w:ascii="Ubuntu" w:eastAsia="Times New Roman" w:hAnsi="Ubuntu" w:cs="Times New Roman"/>
          <w:sz w:val="24"/>
          <w:szCs w:val="24"/>
        </w:rPr>
        <w:t>personal and financial information, it is clear there is a need for financial privacy options.</w:t>
      </w:r>
      <w:r w:rsidR="00E43A38" w:rsidRPr="006F2D0A">
        <w:rPr>
          <w:rFonts w:ascii="Ubuntu" w:eastAsia="Times New Roman" w:hAnsi="Ubuntu" w:cs="Times New Roman"/>
          <w:sz w:val="24"/>
          <w:szCs w:val="24"/>
          <w:vertAlign w:val="superscript"/>
        </w:rPr>
        <w:endnoteReference w:id="1"/>
      </w:r>
      <w:r w:rsidR="00E43A38" w:rsidRPr="006F2D0A">
        <w:rPr>
          <w:rFonts w:ascii="Ubuntu" w:eastAsia="Times New Roman" w:hAnsi="Ubuntu" w:cs="Times New Roman"/>
          <w:sz w:val="24"/>
          <w:szCs w:val="24"/>
          <w:vertAlign w:val="superscript"/>
        </w:rPr>
        <w:t>,</w:t>
      </w:r>
      <w:r w:rsidR="00E43A38" w:rsidRPr="006F2D0A">
        <w:rPr>
          <w:rFonts w:ascii="Ubuntu" w:eastAsia="Times New Roman" w:hAnsi="Ubuntu" w:cs="Times New Roman"/>
          <w:sz w:val="24"/>
          <w:szCs w:val="24"/>
          <w:vertAlign w:val="superscript"/>
        </w:rPr>
        <w:endnoteReference w:id="2"/>
      </w:r>
      <w:r w:rsidR="00E43A38" w:rsidRPr="006F2D0A">
        <w:rPr>
          <w:rFonts w:ascii="Ubuntu" w:eastAsia="Times New Roman" w:hAnsi="Ubuntu" w:cs="Times New Roman"/>
          <w:sz w:val="24"/>
          <w:szCs w:val="24"/>
        </w:rPr>
        <w:t xml:space="preserve"> Furthermore, various financial institutions have been caught selling customer data,</w:t>
      </w:r>
      <w:r w:rsidR="00E43A38" w:rsidRPr="006F2D0A">
        <w:rPr>
          <w:rFonts w:ascii="Ubuntu" w:eastAsia="Times New Roman" w:hAnsi="Ubuntu" w:cs="Times New Roman"/>
          <w:sz w:val="24"/>
          <w:szCs w:val="24"/>
          <w:vertAlign w:val="superscript"/>
        </w:rPr>
        <w:endnoteReference w:id="3"/>
      </w:r>
      <w:r w:rsidR="00E43A38" w:rsidRPr="006F2D0A">
        <w:rPr>
          <w:rFonts w:ascii="Ubuntu" w:eastAsia="Times New Roman" w:hAnsi="Ubuntu" w:cs="Times New Roman"/>
          <w:sz w:val="24"/>
          <w:szCs w:val="24"/>
        </w:rPr>
        <w:t xml:space="preserve"> as well as blocking legal transactions with no valid legal basis.</w:t>
      </w:r>
      <w:r w:rsidR="00E43A38" w:rsidRPr="006F2D0A">
        <w:rPr>
          <w:rFonts w:ascii="Ubuntu" w:eastAsia="Times New Roman" w:hAnsi="Ubuntu" w:cs="Times New Roman"/>
          <w:sz w:val="24"/>
          <w:szCs w:val="24"/>
          <w:vertAlign w:val="superscript"/>
        </w:rPr>
        <w:endnoteReference w:id="4"/>
      </w:r>
    </w:p>
    <w:p w14:paraId="2936583F" w14:textId="62EE8F7E" w:rsidR="00E43A38" w:rsidRPr="006F2D0A" w:rsidRDefault="00E43A38" w:rsidP="005479E4">
      <w:pPr>
        <w:spacing w:after="240"/>
        <w:jc w:val="both"/>
        <w:rPr>
          <w:rFonts w:ascii="Ubuntu" w:eastAsia="Times New Roman" w:hAnsi="Ubuntu" w:cs="Times New Roman"/>
          <w:sz w:val="24"/>
          <w:szCs w:val="24"/>
        </w:rPr>
      </w:pPr>
      <w:r w:rsidRPr="006F2D0A">
        <w:rPr>
          <w:rFonts w:ascii="Ubuntu" w:eastAsia="Times New Roman" w:hAnsi="Ubuntu" w:cs="Times New Roman"/>
          <w:sz w:val="24"/>
          <w:szCs w:val="24"/>
        </w:rPr>
        <w:tab/>
        <w:t xml:space="preserve">In October </w:t>
      </w:r>
      <w:r w:rsidR="00FC2FB2" w:rsidRPr="006F2D0A">
        <w:rPr>
          <w:rFonts w:ascii="Ubuntu" w:eastAsia="Times New Roman" w:hAnsi="Ubuntu" w:cs="Times New Roman"/>
          <w:sz w:val="24"/>
          <w:szCs w:val="24"/>
        </w:rPr>
        <w:t>20</w:t>
      </w:r>
      <w:r w:rsidR="00B170B3" w:rsidRPr="006F2D0A">
        <w:rPr>
          <w:rFonts w:ascii="Ubuntu" w:eastAsia="Times New Roman" w:hAnsi="Ubuntu" w:cs="Times New Roman"/>
          <w:sz w:val="24"/>
          <w:szCs w:val="24"/>
        </w:rPr>
        <w:t>08</w:t>
      </w:r>
      <w:r w:rsidRPr="006F2D0A">
        <w:rPr>
          <w:rFonts w:ascii="Ubuntu" w:eastAsia="Times New Roman" w:hAnsi="Ubuntu" w:cs="Times New Roman"/>
          <w:sz w:val="24"/>
          <w:szCs w:val="24"/>
        </w:rPr>
        <w:t>, Satoshi Nakamoto released the academic article titled “Bitcoin: A Peer-to-Peer Electronic Cash System” in which the foundation for the first cryptocurrency was detailed.</w:t>
      </w:r>
      <w:r w:rsidRPr="006F2D0A">
        <w:rPr>
          <w:rFonts w:ascii="Ubuntu" w:eastAsia="Times New Roman" w:hAnsi="Ubuntu" w:cs="Times New Roman"/>
          <w:sz w:val="24"/>
          <w:szCs w:val="24"/>
          <w:vertAlign w:val="superscript"/>
        </w:rPr>
        <w:endnoteReference w:id="5"/>
      </w:r>
      <w:r w:rsidRPr="006F2D0A">
        <w:rPr>
          <w:rFonts w:ascii="Ubuntu" w:eastAsia="Times New Roman" w:hAnsi="Ubuntu" w:cs="Times New Roman"/>
          <w:sz w:val="24"/>
          <w:szCs w:val="24"/>
        </w:rPr>
        <w:t xml:space="preserve"> Satoshi’s vision was to create a currency which </w:t>
      </w:r>
      <w:r w:rsidR="00B170B3" w:rsidRPr="006F2D0A">
        <w:rPr>
          <w:rFonts w:ascii="Ubuntu" w:eastAsia="Times New Roman" w:hAnsi="Ubuntu" w:cs="Times New Roman"/>
          <w:sz w:val="24"/>
          <w:szCs w:val="24"/>
        </w:rPr>
        <w:t>enabled</w:t>
      </w:r>
      <w:r w:rsidRPr="006F2D0A">
        <w:rPr>
          <w:rFonts w:ascii="Ubuntu" w:eastAsia="Times New Roman" w:hAnsi="Ubuntu" w:cs="Times New Roman"/>
          <w:sz w:val="24"/>
          <w:szCs w:val="24"/>
        </w:rPr>
        <w:t xml:space="preserve"> removal of third party institutional control of transactions, limited inflation, and monetary freedom through anonym</w:t>
      </w:r>
      <w:r w:rsidR="000769DB" w:rsidRPr="006F2D0A">
        <w:rPr>
          <w:rFonts w:ascii="Ubuntu" w:eastAsia="Times New Roman" w:hAnsi="Ubuntu" w:cs="Times New Roman"/>
          <w:sz w:val="24"/>
          <w:szCs w:val="24"/>
        </w:rPr>
        <w:t>ity</w:t>
      </w:r>
      <w:r w:rsidRPr="006F2D0A">
        <w:rPr>
          <w:rFonts w:ascii="Ubuntu" w:eastAsia="Times New Roman" w:hAnsi="Ubuntu" w:cs="Times New Roman"/>
          <w:sz w:val="24"/>
          <w:szCs w:val="24"/>
        </w:rPr>
        <w:t>. Since the launch of Bitcoin in 2009, over 1000 different cryptocurrencies have been created and immense progress has been attained.</w:t>
      </w:r>
      <w:r w:rsidRPr="006F2D0A">
        <w:rPr>
          <w:rFonts w:ascii="Ubuntu" w:eastAsia="Times New Roman" w:hAnsi="Ubuntu" w:cs="Times New Roman"/>
          <w:sz w:val="24"/>
          <w:szCs w:val="24"/>
          <w:vertAlign w:val="superscript"/>
        </w:rPr>
        <w:endnoteReference w:id="6"/>
      </w:r>
      <w:r w:rsidR="000F67BF">
        <w:rPr>
          <w:rFonts w:ascii="Ubuntu" w:eastAsia="Times New Roman" w:hAnsi="Ubuntu" w:cs="Times New Roman"/>
          <w:sz w:val="24"/>
          <w:szCs w:val="24"/>
        </w:rPr>
        <w:t xml:space="preserve"> </w:t>
      </w:r>
      <w:r w:rsidRPr="006F2D0A">
        <w:rPr>
          <w:rFonts w:ascii="Ubuntu" w:eastAsia="Times New Roman" w:hAnsi="Ubuntu" w:cs="Times New Roman"/>
          <w:sz w:val="24"/>
          <w:szCs w:val="24"/>
        </w:rPr>
        <w:t>Indeed, many new cryptocurrencies far outpace Bitcoin in terms of transaction speed and fees. Regardless, Bitcoin still remains the most popular cryptocurrency due to its first mover advantage and significant number of base-pairs available for trading.</w:t>
      </w:r>
    </w:p>
    <w:p w14:paraId="61CA034C" w14:textId="3F25C8D3" w:rsidR="00E43A38" w:rsidRPr="006F2D0A" w:rsidRDefault="00E43A38" w:rsidP="005479E4">
      <w:pPr>
        <w:spacing w:after="240"/>
        <w:jc w:val="both"/>
        <w:rPr>
          <w:rFonts w:ascii="Ubuntu" w:eastAsia="Times New Roman" w:hAnsi="Ubuntu" w:cs="Times New Roman"/>
          <w:sz w:val="24"/>
          <w:szCs w:val="24"/>
        </w:rPr>
      </w:pPr>
      <w:r w:rsidRPr="006F2D0A">
        <w:rPr>
          <w:rFonts w:ascii="Ubuntu" w:eastAsia="Gungsuh" w:hAnsi="Ubuntu" w:cs="Times New Roman"/>
          <w:sz w:val="24"/>
          <w:szCs w:val="24"/>
        </w:rPr>
        <w:tab/>
        <w:t xml:space="preserve">As the Bitcoin blockchain grew through the years, notable issues began to </w:t>
      </w:r>
      <w:r w:rsidR="00C35BAA" w:rsidRPr="006F2D0A">
        <w:rPr>
          <w:rFonts w:ascii="Ubuntu" w:eastAsia="Gungsuh" w:hAnsi="Ubuntu" w:cs="Times New Roman"/>
          <w:sz w:val="24"/>
          <w:szCs w:val="24"/>
        </w:rPr>
        <w:t>a</w:t>
      </w:r>
      <w:r w:rsidRPr="006F2D0A">
        <w:rPr>
          <w:rFonts w:ascii="Ubuntu" w:eastAsia="Gungsuh" w:hAnsi="Ubuntu" w:cs="Times New Roman"/>
          <w:sz w:val="24"/>
          <w:szCs w:val="24"/>
        </w:rPr>
        <w:t>rise including a fixed, small block size (which led to higher</w:t>
      </w:r>
      <w:r w:rsidR="002A62F2" w:rsidRPr="006F2D0A">
        <w:rPr>
          <w:rFonts w:ascii="Ubuntu" w:eastAsia="Gungsuh" w:hAnsi="Ubuntu" w:cs="Times New Roman"/>
          <w:sz w:val="24"/>
          <w:szCs w:val="24"/>
        </w:rPr>
        <w:t>-</w:t>
      </w:r>
      <w:r w:rsidRPr="006F2D0A">
        <w:rPr>
          <w:rFonts w:ascii="Ubuntu" w:eastAsia="Gungsuh" w:hAnsi="Ubuntu" w:cs="Times New Roman"/>
          <w:sz w:val="24"/>
          <w:szCs w:val="24"/>
        </w:rPr>
        <w:t>than</w:t>
      </w:r>
      <w:r w:rsidR="002A62F2" w:rsidRPr="006F2D0A">
        <w:rPr>
          <w:rFonts w:ascii="Ubuntu" w:eastAsia="Gungsuh" w:hAnsi="Ubuntu" w:cs="Times New Roman"/>
          <w:sz w:val="24"/>
          <w:szCs w:val="24"/>
        </w:rPr>
        <w:t>-</w:t>
      </w:r>
      <w:r w:rsidRPr="006F2D0A">
        <w:rPr>
          <w:rFonts w:ascii="Ubuntu" w:eastAsia="Gungsuh" w:hAnsi="Ubuntu" w:cs="Times New Roman"/>
          <w:sz w:val="24"/>
          <w:szCs w:val="24"/>
        </w:rPr>
        <w:t>practical fees), slow block time (10 min</w:t>
      </w:r>
      <w:r w:rsidR="003419F6" w:rsidRPr="006F2D0A">
        <w:rPr>
          <w:rFonts w:ascii="Ubuntu" w:eastAsia="Gungsuh" w:hAnsi="Ubuntu" w:cs="Times New Roman"/>
          <w:sz w:val="24"/>
          <w:szCs w:val="24"/>
        </w:rPr>
        <w:t xml:space="preserve"> average</w:t>
      </w:r>
      <w:r w:rsidRPr="006F2D0A">
        <w:rPr>
          <w:rFonts w:ascii="Ubuntu" w:eastAsia="Gungsuh" w:hAnsi="Ubuntu" w:cs="Times New Roman"/>
          <w:sz w:val="24"/>
          <w:szCs w:val="24"/>
        </w:rPr>
        <w:t xml:space="preserve">), long difficulty adjustment period (every 2 weeks), and the development/mass-production of advanced </w:t>
      </w:r>
      <w:r w:rsidR="0073777D">
        <w:rPr>
          <w:rFonts w:ascii="Ubuntu" w:eastAsia="Gungsuh" w:hAnsi="Ubuntu" w:cs="Times New Roman"/>
          <w:sz w:val="24"/>
          <w:szCs w:val="24"/>
        </w:rPr>
        <w:t>application-specific integrated circuit (</w:t>
      </w:r>
      <w:r w:rsidRPr="006F2D0A">
        <w:rPr>
          <w:rFonts w:ascii="Ubuntu" w:eastAsia="Gungsuh" w:hAnsi="Ubuntu" w:cs="Times New Roman"/>
          <w:sz w:val="24"/>
          <w:szCs w:val="24"/>
        </w:rPr>
        <w:t>ASIC</w:t>
      </w:r>
      <w:r w:rsidR="0073777D">
        <w:rPr>
          <w:rFonts w:ascii="Ubuntu" w:eastAsia="Gungsuh" w:hAnsi="Ubuntu" w:cs="Times New Roman"/>
          <w:sz w:val="24"/>
          <w:szCs w:val="24"/>
        </w:rPr>
        <w:t>)</w:t>
      </w:r>
      <w:r w:rsidRPr="006F2D0A">
        <w:rPr>
          <w:rFonts w:ascii="Ubuntu" w:eastAsia="Gungsuh" w:hAnsi="Ubuntu" w:cs="Times New Roman"/>
          <w:sz w:val="24"/>
          <w:szCs w:val="24"/>
        </w:rPr>
        <w:t xml:space="preserve"> mining devices (for rapidly calculating SHA</w:t>
      </w:r>
      <w:r w:rsidR="00C35BAA" w:rsidRPr="006F2D0A">
        <w:rPr>
          <w:rFonts w:ascii="Ubuntu" w:eastAsia="Gungsuh" w:hAnsi="Ubuntu" w:cs="Times New Roman"/>
          <w:sz w:val="24"/>
          <w:szCs w:val="24"/>
        </w:rPr>
        <w:t>-</w:t>
      </w:r>
      <w:r w:rsidRPr="006F2D0A">
        <w:rPr>
          <w:rFonts w:ascii="Ubuntu" w:eastAsia="Gungsuh" w:hAnsi="Ubuntu" w:cs="Times New Roman"/>
          <w:sz w:val="24"/>
          <w:szCs w:val="24"/>
        </w:rPr>
        <w:t>256; this algorithm is a key consensus parameter)</w:t>
      </w:r>
      <w:r w:rsidR="003419F6" w:rsidRPr="006F2D0A">
        <w:rPr>
          <w:rFonts w:ascii="Ubuntu" w:eastAsia="Gungsuh" w:hAnsi="Ubuntu" w:cs="Times New Roman"/>
          <w:sz w:val="24"/>
          <w:szCs w:val="24"/>
        </w:rPr>
        <w:t xml:space="preserve"> leading to further centralization</w:t>
      </w:r>
      <w:r w:rsidRPr="006F2D0A">
        <w:rPr>
          <w:rFonts w:ascii="Ubuntu" w:eastAsia="Gungsuh" w:hAnsi="Ubuntu" w:cs="Times New Roman"/>
          <w:sz w:val="24"/>
          <w:szCs w:val="24"/>
        </w:rPr>
        <w:t xml:space="preserve">. In order for Bitcoin to address these items, migration of over 50% of its miners would have to consent to changing the code they are running; to-date, no such event has happened. This has driven the creation of hard forks of Bitcoin (such as Bitcoin Cash and Bitcoin Gold), to enable some of these technological improvements. For example, Bitcoin Cash remodeled to allow for larger block sizes (≥8 MB vs 1 MB), </w:t>
      </w:r>
      <w:r w:rsidRPr="006F2D0A">
        <w:rPr>
          <w:rFonts w:ascii="Ubuntu" w:eastAsia="Gungsuh" w:hAnsi="Ubuntu" w:cs="Times New Roman"/>
          <w:sz w:val="24"/>
          <w:szCs w:val="24"/>
        </w:rPr>
        <w:lastRenderedPageBreak/>
        <w:t xml:space="preserve">which reduces fees and increases transaction throughput. However, this did not come without tradeoffs </w:t>
      </w:r>
      <w:r w:rsidR="002A62F2" w:rsidRPr="006F2D0A">
        <w:rPr>
          <w:rFonts w:ascii="Ubuntu" w:eastAsia="Gungsuh" w:hAnsi="Ubuntu" w:cs="Times New Roman"/>
          <w:sz w:val="24"/>
          <w:szCs w:val="24"/>
        </w:rPr>
        <w:t>—</w:t>
      </w:r>
      <w:r w:rsidRPr="006F2D0A">
        <w:rPr>
          <w:rFonts w:ascii="Ubuntu" w:eastAsia="Gungsuh" w:hAnsi="Ubuntu" w:cs="Times New Roman"/>
          <w:sz w:val="24"/>
          <w:szCs w:val="24"/>
        </w:rPr>
        <w:t xml:space="preserve"> its price potential was damaged because of its lack of a fixed block-size and “fee market.” The fee market in the Bitcoin mempool challenges transactions big-and-small to compete against the opportunity cost of each other; this makes the value of its ownership even more urgent, causing higher demand. Bitcoin Gold took another route, instead reducing the block time (2.5 min), switching the PoW algorithm to Equihash (ASIC resistant), and introducing an enhanced difficulty adjustment algorithm, which occurs every block. It largely satisfied its goal as a GPU-compatible Bitcoin fork, but it lacks the widespread adoption of Bitcoin, and the developers performed a premine cash grab which many argue is less than ethical given that it happened behind closed</w:t>
      </w:r>
      <w:r w:rsidR="00A4674D">
        <w:rPr>
          <w:rFonts w:ascii="Ubuntu" w:eastAsia="Gungsuh" w:hAnsi="Ubuntu" w:cs="Times New Roman"/>
          <w:sz w:val="24"/>
          <w:szCs w:val="24"/>
        </w:rPr>
        <w:t>-</w:t>
      </w:r>
      <w:r w:rsidRPr="006F2D0A">
        <w:rPr>
          <w:rFonts w:ascii="Ubuntu" w:eastAsia="Gungsuh" w:hAnsi="Ubuntu" w:cs="Times New Roman"/>
          <w:sz w:val="24"/>
          <w:szCs w:val="24"/>
        </w:rPr>
        <w:t>doors.</w:t>
      </w:r>
      <w:r w:rsidRPr="006F2D0A">
        <w:rPr>
          <w:rFonts w:ascii="Ubuntu" w:eastAsia="Times New Roman" w:hAnsi="Ubuntu" w:cs="Times New Roman"/>
          <w:sz w:val="24"/>
          <w:szCs w:val="24"/>
          <w:vertAlign w:val="superscript"/>
        </w:rPr>
        <w:endnoteReference w:id="7"/>
      </w:r>
      <w:r w:rsidRPr="006F2D0A">
        <w:rPr>
          <w:rFonts w:ascii="Ubuntu" w:eastAsia="Times New Roman" w:hAnsi="Ubuntu" w:cs="Times New Roman"/>
          <w:sz w:val="24"/>
          <w:szCs w:val="24"/>
        </w:rPr>
        <w:t xml:space="preserve"> </w:t>
      </w:r>
      <w:r w:rsidR="00E45A67" w:rsidRPr="006F2D0A">
        <w:rPr>
          <w:rFonts w:ascii="Ubuntu" w:eastAsia="Times New Roman" w:hAnsi="Ubuntu" w:cs="Times New Roman"/>
          <w:sz w:val="24"/>
          <w:szCs w:val="24"/>
        </w:rPr>
        <w:t>Despite the best of intentions</w:t>
      </w:r>
      <w:r w:rsidRPr="006F2D0A">
        <w:rPr>
          <w:rFonts w:ascii="Ubuntu" w:eastAsia="Times New Roman" w:hAnsi="Ubuntu" w:cs="Times New Roman"/>
          <w:sz w:val="24"/>
          <w:szCs w:val="24"/>
        </w:rPr>
        <w:t xml:space="preserve">, Bitcoin forks have indisputably remained second to </w:t>
      </w:r>
      <w:r w:rsidR="003C3970">
        <w:rPr>
          <w:rFonts w:ascii="Ubuntu" w:eastAsia="Times New Roman" w:hAnsi="Ubuntu" w:cs="Times New Roman"/>
          <w:sz w:val="24"/>
          <w:szCs w:val="24"/>
        </w:rPr>
        <w:t>B</w:t>
      </w:r>
      <w:r w:rsidRPr="006F2D0A">
        <w:rPr>
          <w:rFonts w:ascii="Ubuntu" w:eastAsia="Times New Roman" w:hAnsi="Ubuntu" w:cs="Times New Roman"/>
          <w:sz w:val="24"/>
          <w:szCs w:val="24"/>
        </w:rPr>
        <w:t>itcoin in the cryptocurrency markets as of Q4 2017.</w:t>
      </w:r>
    </w:p>
    <w:p w14:paraId="349F9385" w14:textId="4BE25B4D" w:rsidR="00E43A38" w:rsidRPr="006F2D0A" w:rsidRDefault="00E43A38" w:rsidP="005479E4">
      <w:pPr>
        <w:spacing w:after="240"/>
        <w:jc w:val="both"/>
        <w:rPr>
          <w:rFonts w:ascii="Ubuntu" w:eastAsia="Times New Roman" w:hAnsi="Ubuntu" w:cs="Times New Roman"/>
          <w:sz w:val="24"/>
          <w:szCs w:val="24"/>
        </w:rPr>
      </w:pPr>
      <w:r w:rsidRPr="006F2D0A">
        <w:rPr>
          <w:rFonts w:ascii="Ubuntu" w:eastAsia="Times New Roman" w:hAnsi="Ubuntu" w:cs="Times New Roman"/>
          <w:sz w:val="24"/>
          <w:szCs w:val="24"/>
        </w:rPr>
        <w:tab/>
        <w:t>At the core of Satoshi’s vision, many find themselves drawn to technology’s capacity to manifest a deflationary unit of financial value that also allows us to enjoy and leverage anonymity. The “Right to Privacy” is a crowning liberty in the free world,</w:t>
      </w:r>
      <w:r w:rsidRPr="006F2D0A">
        <w:rPr>
          <w:rFonts w:ascii="Ubuntu" w:eastAsia="Times New Roman" w:hAnsi="Ubuntu" w:cs="Times New Roman"/>
          <w:sz w:val="24"/>
          <w:szCs w:val="24"/>
          <w:vertAlign w:val="superscript"/>
        </w:rPr>
        <w:endnoteReference w:id="8"/>
      </w:r>
      <w:r w:rsidRPr="006F2D0A">
        <w:rPr>
          <w:rFonts w:ascii="Ubuntu" w:eastAsia="Times New Roman" w:hAnsi="Ubuntu" w:cs="Times New Roman"/>
          <w:sz w:val="24"/>
          <w:szCs w:val="24"/>
        </w:rPr>
        <w:t xml:space="preserve"> and is essential to the principles set forth by Satoshi and the cryptocurrency community. </w:t>
      </w:r>
      <w:r w:rsidR="000769DB" w:rsidRPr="006F2D0A">
        <w:rPr>
          <w:rFonts w:ascii="Ubuntu" w:eastAsia="Times New Roman" w:hAnsi="Ubuntu" w:cs="Times New Roman"/>
          <w:sz w:val="24"/>
          <w:szCs w:val="24"/>
        </w:rPr>
        <w:t>F</w:t>
      </w:r>
      <w:r w:rsidRPr="006F2D0A">
        <w:rPr>
          <w:rFonts w:ascii="Ubuntu" w:eastAsia="Times New Roman" w:hAnsi="Ubuntu" w:cs="Times New Roman"/>
          <w:sz w:val="24"/>
          <w:szCs w:val="24"/>
        </w:rPr>
        <w:t xml:space="preserve">inancial privacy </w:t>
      </w:r>
      <w:r w:rsidR="000769DB" w:rsidRPr="006F2D0A">
        <w:rPr>
          <w:rFonts w:ascii="Ubuntu" w:eastAsia="Times New Roman" w:hAnsi="Ubuntu" w:cs="Times New Roman"/>
          <w:sz w:val="24"/>
          <w:szCs w:val="24"/>
        </w:rPr>
        <w:t>is</w:t>
      </w:r>
      <w:r w:rsidRPr="006F2D0A">
        <w:rPr>
          <w:rFonts w:ascii="Ubuntu" w:eastAsia="Times New Roman" w:hAnsi="Ubuntu" w:cs="Times New Roman"/>
          <w:sz w:val="24"/>
          <w:szCs w:val="24"/>
        </w:rPr>
        <w:t xml:space="preserve"> a critical principl</w:t>
      </w:r>
      <w:r w:rsidR="00C9063C">
        <w:rPr>
          <w:rFonts w:ascii="Ubuntu" w:eastAsia="Times New Roman" w:hAnsi="Ubuntu" w:cs="Times New Roman"/>
          <w:sz w:val="24"/>
          <w:szCs w:val="24"/>
        </w:rPr>
        <w:t>e</w:t>
      </w:r>
      <w:r w:rsidRPr="006F2D0A">
        <w:rPr>
          <w:rFonts w:ascii="Ubuntu" w:eastAsia="Times New Roman" w:hAnsi="Ubuntu" w:cs="Times New Roman"/>
          <w:sz w:val="24"/>
          <w:szCs w:val="24"/>
        </w:rPr>
        <w:t xml:space="preserve"> in Satoshi’s vision of a new digital currency world,</w:t>
      </w:r>
      <w:r w:rsidR="000769DB" w:rsidRPr="006F2D0A">
        <w:rPr>
          <w:rFonts w:ascii="Ubuntu" w:eastAsia="Times New Roman" w:hAnsi="Ubuntu" w:cs="Times New Roman"/>
          <w:sz w:val="24"/>
          <w:szCs w:val="24"/>
        </w:rPr>
        <w:t xml:space="preserve"> however,</w:t>
      </w:r>
      <w:r w:rsidRPr="006F2D0A">
        <w:rPr>
          <w:rFonts w:ascii="Ubuntu" w:eastAsia="Times New Roman" w:hAnsi="Ubuntu" w:cs="Times New Roman"/>
          <w:sz w:val="24"/>
          <w:szCs w:val="24"/>
        </w:rPr>
        <w:t xml:space="preserve"> many </w:t>
      </w:r>
      <w:r w:rsidR="000769DB" w:rsidRPr="006F2D0A">
        <w:rPr>
          <w:rFonts w:ascii="Ubuntu" w:eastAsia="Times New Roman" w:hAnsi="Ubuntu" w:cs="Times New Roman"/>
          <w:sz w:val="24"/>
          <w:szCs w:val="24"/>
        </w:rPr>
        <w:t xml:space="preserve">people </w:t>
      </w:r>
      <w:r w:rsidRPr="006F2D0A">
        <w:rPr>
          <w:rFonts w:ascii="Ubuntu" w:eastAsia="Times New Roman" w:hAnsi="Ubuntu" w:cs="Times New Roman"/>
          <w:sz w:val="24"/>
          <w:szCs w:val="24"/>
        </w:rPr>
        <w:t xml:space="preserve">are still </w:t>
      </w:r>
      <w:r w:rsidR="000769DB" w:rsidRPr="006F2D0A">
        <w:rPr>
          <w:rFonts w:ascii="Ubuntu" w:eastAsia="Times New Roman" w:hAnsi="Ubuntu" w:cs="Times New Roman"/>
          <w:sz w:val="24"/>
          <w:szCs w:val="24"/>
        </w:rPr>
        <w:t xml:space="preserve">stuck </w:t>
      </w:r>
      <w:r w:rsidRPr="006F2D0A">
        <w:rPr>
          <w:rFonts w:ascii="Ubuntu" w:eastAsia="Times New Roman" w:hAnsi="Ubuntu" w:cs="Times New Roman"/>
          <w:sz w:val="24"/>
          <w:szCs w:val="24"/>
        </w:rPr>
        <w:t>at crossroad</w:t>
      </w:r>
      <w:r w:rsidR="00C9063C">
        <w:rPr>
          <w:rFonts w:ascii="Ubuntu" w:eastAsia="Times New Roman" w:hAnsi="Ubuntu" w:cs="Times New Roman"/>
          <w:sz w:val="24"/>
          <w:szCs w:val="24"/>
        </w:rPr>
        <w:t>s</w:t>
      </w:r>
      <w:r w:rsidRPr="006F2D0A">
        <w:rPr>
          <w:rFonts w:ascii="Ubuntu" w:eastAsia="Times New Roman" w:hAnsi="Ubuntu" w:cs="Times New Roman"/>
          <w:sz w:val="24"/>
          <w:szCs w:val="24"/>
        </w:rPr>
        <w:t xml:space="preserve"> with pseudo-anonymous transactions on blockchains. Furthermore, there are government and private sector organizations that leverage massive datasets and machine learning to identify the individuals associated with such a transaction. Indeed, BitFury is capable of de-anonymizing up to 15% of Bitcoin transactions as of January 2018, a figure that increases daily and </w:t>
      </w:r>
      <w:r w:rsidR="000769DB" w:rsidRPr="006F2D0A">
        <w:rPr>
          <w:rFonts w:ascii="Ubuntu" w:eastAsia="Times New Roman" w:hAnsi="Ubuntu" w:cs="Times New Roman"/>
          <w:sz w:val="24"/>
          <w:szCs w:val="24"/>
        </w:rPr>
        <w:t>will</w:t>
      </w:r>
      <w:r w:rsidRPr="006F2D0A">
        <w:rPr>
          <w:rFonts w:ascii="Ubuntu" w:eastAsia="Times New Roman" w:hAnsi="Ubuntu" w:cs="Times New Roman"/>
          <w:sz w:val="24"/>
          <w:szCs w:val="24"/>
        </w:rPr>
        <w:t xml:space="preserve"> markedly alter the cryptocurrency hemisphere in the years to come.</w:t>
      </w:r>
      <w:r w:rsidRPr="006F2D0A">
        <w:rPr>
          <w:rFonts w:ascii="Ubuntu" w:eastAsia="Times New Roman" w:hAnsi="Ubuntu" w:cs="Times New Roman"/>
          <w:sz w:val="24"/>
          <w:szCs w:val="24"/>
          <w:vertAlign w:val="superscript"/>
        </w:rPr>
        <w:endnoteReference w:id="9"/>
      </w:r>
      <w:r w:rsidRPr="006F2D0A">
        <w:rPr>
          <w:rFonts w:ascii="Ubuntu" w:eastAsia="Times New Roman" w:hAnsi="Ubuntu" w:cs="Times New Roman"/>
          <w:sz w:val="24"/>
          <w:szCs w:val="24"/>
        </w:rPr>
        <w:t xml:space="preserve"> This lack of privacy in relation to Bitcoin is </w:t>
      </w:r>
      <w:r w:rsidR="000769DB" w:rsidRPr="006F2D0A">
        <w:rPr>
          <w:rFonts w:ascii="Ubuntu" w:eastAsia="Times New Roman" w:hAnsi="Ubuntu" w:cs="Times New Roman"/>
          <w:sz w:val="24"/>
          <w:szCs w:val="24"/>
        </w:rPr>
        <w:t>ironic</w:t>
      </w:r>
      <w:r w:rsidRPr="006F2D0A">
        <w:rPr>
          <w:rFonts w:ascii="Ubuntu" w:eastAsia="Times New Roman" w:hAnsi="Ubuntu" w:cs="Times New Roman"/>
          <w:sz w:val="24"/>
          <w:szCs w:val="24"/>
        </w:rPr>
        <w:t xml:space="preserve"> given the original intent of its creator</w:t>
      </w:r>
      <w:r w:rsidR="000769DB" w:rsidRPr="006F2D0A">
        <w:rPr>
          <w:rFonts w:ascii="Ubuntu" w:eastAsia="Times New Roman" w:hAnsi="Ubuntu" w:cs="Times New Roman"/>
          <w:sz w:val="24"/>
          <w:szCs w:val="24"/>
        </w:rPr>
        <w:t>, although, there exists a solution.</w:t>
      </w:r>
    </w:p>
    <w:p w14:paraId="1FCDB69B" w14:textId="3F520FD6" w:rsidR="00E43A38" w:rsidRPr="006F2D0A" w:rsidRDefault="00E43A38" w:rsidP="005479E4">
      <w:pPr>
        <w:spacing w:after="240"/>
        <w:ind w:firstLine="720"/>
        <w:jc w:val="both"/>
        <w:rPr>
          <w:rFonts w:ascii="Ubuntu" w:eastAsia="Times New Roman" w:hAnsi="Ubuntu" w:cs="Times New Roman"/>
          <w:sz w:val="24"/>
          <w:szCs w:val="24"/>
        </w:rPr>
      </w:pPr>
      <w:bookmarkStart w:id="2" w:name="_1fob9te" w:colFirst="0" w:colLast="0"/>
      <w:bookmarkEnd w:id="2"/>
      <w:r w:rsidRPr="006F2D0A">
        <w:rPr>
          <w:rFonts w:ascii="Ubuntu" w:eastAsia="Times New Roman" w:hAnsi="Ubuntu" w:cs="Times New Roman"/>
          <w:sz w:val="24"/>
          <w:szCs w:val="24"/>
        </w:rPr>
        <w:t>Various cryptocurrencies have attempted to solve this privacy issue. Unfortunately, many of these are still capable of being compromised through various techniques, due to their on-chain transaction systems that promise anonymity through obfuscation or TOR nodes. In 2014, a groundbreaking research paper by MIT researchers discussed “zero-knowledge non-interactive arguments of knowledge”, or zk-SNARKs.</w:t>
      </w:r>
      <w:bookmarkStart w:id="3" w:name="_Ref505721441"/>
      <w:r w:rsidRPr="006F2D0A">
        <w:rPr>
          <w:rFonts w:ascii="Ubuntu" w:eastAsia="Times New Roman" w:hAnsi="Ubuntu" w:cs="Times New Roman"/>
          <w:sz w:val="24"/>
          <w:szCs w:val="24"/>
          <w:vertAlign w:val="superscript"/>
        </w:rPr>
        <w:endnoteReference w:id="10"/>
      </w:r>
      <w:bookmarkEnd w:id="3"/>
      <w:r w:rsidRPr="006F2D0A">
        <w:rPr>
          <w:rFonts w:ascii="Ubuntu" w:eastAsia="Times New Roman" w:hAnsi="Ubuntu" w:cs="Times New Roman"/>
          <w:sz w:val="24"/>
          <w:szCs w:val="24"/>
        </w:rPr>
        <w:t xml:space="preserve"> Remarkably, cryptocurrencies that implement zk-SNARKs allow for shielded transactions</w:t>
      </w:r>
      <w:r w:rsidR="002A62F2" w:rsidRPr="006F2D0A">
        <w:rPr>
          <w:rFonts w:ascii="Ubuntu" w:eastAsia="Times New Roman" w:hAnsi="Ubuntu" w:cs="Times New Roman"/>
          <w:sz w:val="24"/>
          <w:szCs w:val="24"/>
        </w:rPr>
        <w:t xml:space="preserve"> </w:t>
      </w:r>
      <w:r w:rsidR="00633336" w:rsidRPr="006F2D0A">
        <w:rPr>
          <w:rFonts w:ascii="Ubuntu" w:eastAsia="Times New Roman" w:hAnsi="Ubuntu" w:cs="Times New Roman"/>
          <w:sz w:val="24"/>
          <w:szCs w:val="24"/>
        </w:rPr>
        <w:t>—</w:t>
      </w:r>
      <w:r w:rsidR="002A62F2" w:rsidRPr="006F2D0A">
        <w:rPr>
          <w:rFonts w:ascii="Ubuntu" w:eastAsia="Times New Roman" w:hAnsi="Ubuntu" w:cs="Times New Roman"/>
          <w:sz w:val="24"/>
          <w:szCs w:val="24"/>
        </w:rPr>
        <w:t xml:space="preserve"> </w:t>
      </w:r>
      <w:r w:rsidRPr="006F2D0A">
        <w:rPr>
          <w:rFonts w:ascii="Ubuntu" w:eastAsia="Times New Roman" w:hAnsi="Ubuntu" w:cs="Times New Roman"/>
          <w:sz w:val="24"/>
          <w:szCs w:val="24"/>
        </w:rPr>
        <w:t>funds are completely anonymous with no transaction</w:t>
      </w:r>
      <w:r w:rsidR="00633336" w:rsidRPr="006F2D0A">
        <w:rPr>
          <w:rFonts w:ascii="Ubuntu" w:eastAsia="Times New Roman" w:hAnsi="Ubuntu" w:cs="Times New Roman"/>
          <w:sz w:val="24"/>
          <w:szCs w:val="24"/>
        </w:rPr>
        <w:t xml:space="preserve"> or address balance</w:t>
      </w:r>
      <w:r w:rsidRPr="006F2D0A">
        <w:rPr>
          <w:rFonts w:ascii="Ubuntu" w:eastAsia="Times New Roman" w:hAnsi="Ubuntu" w:cs="Times New Roman"/>
          <w:sz w:val="24"/>
          <w:szCs w:val="24"/>
        </w:rPr>
        <w:t xml:space="preserve"> appearing on the ledger. In 2016, the authors of this research developed and launched Zcash, the first cryptocurrency to incorporate zk-SNARKs. A “founder’s tax” was incorporated into the code of Zcash, </w:t>
      </w:r>
      <w:r w:rsidRPr="006F2D0A">
        <w:rPr>
          <w:rFonts w:ascii="Ubuntu" w:eastAsia="Times New Roman" w:hAnsi="Ubuntu" w:cs="Times New Roman"/>
          <w:sz w:val="24"/>
          <w:szCs w:val="24"/>
        </w:rPr>
        <w:lastRenderedPageBreak/>
        <w:t>allowing the development team and early investors to collect 20% of coins mined by the community. After listening closely to the mining community, Rhett Creighton decided to fork Zcash just 8 days later, eliminating the founder’s tax and creating Z</w:t>
      </w:r>
      <w:r w:rsidR="00E45A67" w:rsidRPr="006F2D0A">
        <w:rPr>
          <w:rFonts w:ascii="Ubuntu" w:eastAsia="Times New Roman" w:hAnsi="Ubuntu" w:cs="Times New Roman"/>
          <w:sz w:val="24"/>
          <w:szCs w:val="24"/>
        </w:rPr>
        <w:t>c</w:t>
      </w:r>
      <w:r w:rsidRPr="006F2D0A">
        <w:rPr>
          <w:rFonts w:ascii="Ubuntu" w:eastAsia="Times New Roman" w:hAnsi="Ubuntu" w:cs="Times New Roman"/>
          <w:sz w:val="24"/>
          <w:szCs w:val="24"/>
        </w:rPr>
        <w:t>lassic - a Zcash platform built on transparency through community development. Unfortunately, Z</w:t>
      </w:r>
      <w:r w:rsidR="00E45A67" w:rsidRPr="006F2D0A">
        <w:rPr>
          <w:rFonts w:ascii="Ubuntu" w:eastAsia="Times New Roman" w:hAnsi="Ubuntu" w:cs="Times New Roman"/>
          <w:sz w:val="24"/>
          <w:szCs w:val="24"/>
        </w:rPr>
        <w:t>c</w:t>
      </w:r>
      <w:r w:rsidRPr="006F2D0A">
        <w:rPr>
          <w:rFonts w:ascii="Ubuntu" w:eastAsia="Times New Roman" w:hAnsi="Ubuntu" w:cs="Times New Roman"/>
          <w:sz w:val="24"/>
          <w:szCs w:val="24"/>
        </w:rPr>
        <w:t xml:space="preserve">lassic suffered from the same ideas which it derived its greatness: the absence of a founder’s tax led to a lack of active development. However, there are various governance methods </w:t>
      </w:r>
      <w:r w:rsidR="002A62F2" w:rsidRPr="006F2D0A">
        <w:rPr>
          <w:rFonts w:ascii="Ubuntu" w:eastAsia="Times New Roman" w:hAnsi="Ubuntu" w:cs="Times New Roman"/>
          <w:sz w:val="24"/>
          <w:szCs w:val="24"/>
        </w:rPr>
        <w:t>which can</w:t>
      </w:r>
      <w:r w:rsidRPr="006F2D0A">
        <w:rPr>
          <w:rFonts w:ascii="Ubuntu" w:eastAsia="Times New Roman" w:hAnsi="Ubuntu" w:cs="Times New Roman"/>
          <w:sz w:val="24"/>
          <w:szCs w:val="24"/>
        </w:rPr>
        <w:t xml:space="preserve"> prevent this stale development.</w:t>
      </w:r>
    </w:p>
    <w:p w14:paraId="6EDD68F7" w14:textId="3F9BBDE8" w:rsidR="00E43A38" w:rsidRPr="006F2D0A" w:rsidRDefault="00E43A38" w:rsidP="005479E4">
      <w:pPr>
        <w:spacing w:after="240"/>
        <w:ind w:firstLine="720"/>
        <w:jc w:val="both"/>
        <w:rPr>
          <w:rFonts w:ascii="Ubuntu" w:eastAsia="Times New Roman" w:hAnsi="Ubuntu" w:cs="Times New Roman"/>
          <w:sz w:val="24"/>
          <w:szCs w:val="24"/>
        </w:rPr>
      </w:pPr>
      <w:r w:rsidRPr="006F2D0A">
        <w:rPr>
          <w:rFonts w:ascii="Ubuntu" w:eastAsia="Times New Roman" w:hAnsi="Ubuntu" w:cs="Times New Roman"/>
          <w:i/>
          <w:sz w:val="24"/>
          <w:szCs w:val="24"/>
        </w:rPr>
        <w:t>Bitcoin Private</w:t>
      </w:r>
      <w:r w:rsidRPr="006F2D0A">
        <w:rPr>
          <w:rFonts w:ascii="Ubuntu" w:eastAsia="Times New Roman" w:hAnsi="Ubuntu" w:cs="Times New Roman"/>
          <w:sz w:val="24"/>
          <w:szCs w:val="24"/>
        </w:rPr>
        <w:t>, a supposed “fork-merge” of Bitcoin and Z</w:t>
      </w:r>
      <w:r w:rsidR="007019F3" w:rsidRPr="006F2D0A">
        <w:rPr>
          <w:rFonts w:ascii="Ubuntu" w:eastAsia="Times New Roman" w:hAnsi="Ubuntu" w:cs="Times New Roman"/>
          <w:sz w:val="24"/>
          <w:szCs w:val="24"/>
        </w:rPr>
        <w:t>c</w:t>
      </w:r>
      <w:r w:rsidRPr="006F2D0A">
        <w:rPr>
          <w:rFonts w:ascii="Ubuntu" w:eastAsia="Times New Roman" w:hAnsi="Ubuntu" w:cs="Times New Roman"/>
          <w:sz w:val="24"/>
          <w:szCs w:val="24"/>
        </w:rPr>
        <w:t xml:space="preserve">lassic, is intended to add privacy and spendability to the Bitcoin blockchain while remaining </w:t>
      </w:r>
      <w:r w:rsidR="00037EF7" w:rsidRPr="006F2D0A">
        <w:rPr>
          <w:rFonts w:ascii="Ubuntu" w:eastAsia="Times New Roman" w:hAnsi="Ubuntu" w:cs="Times New Roman"/>
          <w:sz w:val="24"/>
          <w:szCs w:val="24"/>
        </w:rPr>
        <w:t>cognizant</w:t>
      </w:r>
      <w:r w:rsidRPr="006F2D0A">
        <w:rPr>
          <w:rFonts w:ascii="Ubuntu" w:eastAsia="Times New Roman" w:hAnsi="Ubuntu" w:cs="Times New Roman"/>
          <w:sz w:val="24"/>
          <w:szCs w:val="24"/>
        </w:rPr>
        <w:t xml:space="preserve"> of the challenges, choices, and failures of prior forks. To accomplish this, Bitcoin Private will use a larger block size (2 MB), a shorter block time (2.5 min), and an ASIC-resistant (GPU-friendly) </w:t>
      </w:r>
      <w:r w:rsidR="00B170B3" w:rsidRPr="006F2D0A">
        <w:rPr>
          <w:rFonts w:ascii="Ubuntu" w:eastAsia="Times New Roman" w:hAnsi="Ubuntu" w:cs="Times New Roman"/>
          <w:sz w:val="24"/>
          <w:szCs w:val="24"/>
        </w:rPr>
        <w:t>proof</w:t>
      </w:r>
      <w:r w:rsidR="00A4674D">
        <w:rPr>
          <w:rFonts w:ascii="Ubuntu" w:eastAsia="Times New Roman" w:hAnsi="Ubuntu" w:cs="Times New Roman"/>
          <w:sz w:val="24"/>
          <w:szCs w:val="24"/>
        </w:rPr>
        <w:t>-</w:t>
      </w:r>
      <w:r w:rsidR="00B170B3" w:rsidRPr="006F2D0A">
        <w:rPr>
          <w:rFonts w:ascii="Ubuntu" w:eastAsia="Times New Roman" w:hAnsi="Ubuntu" w:cs="Times New Roman"/>
          <w:sz w:val="24"/>
          <w:szCs w:val="24"/>
        </w:rPr>
        <w:t>of</w:t>
      </w:r>
      <w:r w:rsidR="00A4674D">
        <w:rPr>
          <w:rFonts w:ascii="Ubuntu" w:eastAsia="Times New Roman" w:hAnsi="Ubuntu" w:cs="Times New Roman"/>
          <w:sz w:val="24"/>
          <w:szCs w:val="24"/>
        </w:rPr>
        <w:t>-</w:t>
      </w:r>
      <w:r w:rsidR="00B170B3" w:rsidRPr="006F2D0A">
        <w:rPr>
          <w:rFonts w:ascii="Ubuntu" w:eastAsia="Times New Roman" w:hAnsi="Ubuntu" w:cs="Times New Roman"/>
          <w:sz w:val="24"/>
          <w:szCs w:val="24"/>
        </w:rPr>
        <w:t>work (PoW)</w:t>
      </w:r>
      <w:r w:rsidRPr="006F2D0A">
        <w:rPr>
          <w:rFonts w:ascii="Ubuntu" w:eastAsia="Times New Roman" w:hAnsi="Ubuntu" w:cs="Times New Roman"/>
          <w:sz w:val="24"/>
          <w:szCs w:val="24"/>
        </w:rPr>
        <w:t xml:space="preserve"> algorithm for mining</w:t>
      </w:r>
      <w:r w:rsidR="002A62F2" w:rsidRPr="006F2D0A">
        <w:rPr>
          <w:rFonts w:ascii="Ubuntu" w:eastAsia="Times New Roman" w:hAnsi="Ubuntu" w:cs="Times New Roman"/>
          <w:sz w:val="24"/>
          <w:szCs w:val="24"/>
        </w:rPr>
        <w:t xml:space="preserve"> — </w:t>
      </w:r>
      <w:r w:rsidRPr="006F2D0A">
        <w:rPr>
          <w:rFonts w:ascii="Ubuntu" w:eastAsia="Times New Roman" w:hAnsi="Ubuntu" w:cs="Times New Roman"/>
          <w:sz w:val="24"/>
          <w:szCs w:val="24"/>
        </w:rPr>
        <w:t>Equihash. Furthermore, due to the dual nature of this fork-merge, more of the crypto</w:t>
      </w:r>
      <w:r w:rsidR="00B170B3" w:rsidRPr="006F2D0A">
        <w:rPr>
          <w:rFonts w:ascii="Ubuntu" w:eastAsia="Times New Roman" w:hAnsi="Ubuntu" w:cs="Times New Roman"/>
          <w:sz w:val="24"/>
          <w:szCs w:val="24"/>
        </w:rPr>
        <w:t>-</w:t>
      </w:r>
      <w:r w:rsidRPr="006F2D0A">
        <w:rPr>
          <w:rFonts w:ascii="Ubuntu" w:eastAsia="Times New Roman" w:hAnsi="Ubuntu" w:cs="Times New Roman"/>
          <w:sz w:val="24"/>
          <w:szCs w:val="24"/>
        </w:rPr>
        <w:t>community will find themselves involved. After the snapshot, ZCL (t &amp; z) and BTC (segwit &amp; normal) addresses will receive BTCP (1:1</w:t>
      </w:r>
      <w:r w:rsidR="00B170B3" w:rsidRPr="006F2D0A">
        <w:rPr>
          <w:rFonts w:ascii="Ubuntu" w:eastAsia="Times New Roman" w:hAnsi="Ubuntu" w:cs="Times New Roman"/>
          <w:sz w:val="24"/>
          <w:szCs w:val="24"/>
        </w:rPr>
        <w:t xml:space="preserve"> for both</w:t>
      </w:r>
      <w:r w:rsidRPr="006F2D0A">
        <w:rPr>
          <w:rFonts w:ascii="Ubuntu" w:eastAsia="Times New Roman" w:hAnsi="Ubuntu" w:cs="Times New Roman"/>
          <w:sz w:val="24"/>
          <w:szCs w:val="24"/>
        </w:rPr>
        <w:t>) at the same address. This is a first-of-its-kind fork and the open</w:t>
      </w:r>
      <w:r w:rsidR="00A4674D">
        <w:rPr>
          <w:rFonts w:ascii="Ubuntu" w:eastAsia="Times New Roman" w:hAnsi="Ubuntu" w:cs="Times New Roman"/>
          <w:sz w:val="24"/>
          <w:szCs w:val="24"/>
        </w:rPr>
        <w:t xml:space="preserve"> </w:t>
      </w:r>
      <w:r w:rsidRPr="006F2D0A">
        <w:rPr>
          <w:rFonts w:ascii="Ubuntu" w:eastAsia="Times New Roman" w:hAnsi="Ubuntu" w:cs="Times New Roman"/>
          <w:sz w:val="24"/>
          <w:szCs w:val="24"/>
        </w:rPr>
        <w:t>source blockchain community is finally beginning to fully explore the malleability of UTXO sets.</w:t>
      </w:r>
    </w:p>
    <w:p w14:paraId="4CA196DF" w14:textId="4CEFC632" w:rsidR="00015177" w:rsidRPr="00165CA5" w:rsidRDefault="00E43A38" w:rsidP="005479E4">
      <w:pPr>
        <w:jc w:val="both"/>
        <w:rPr>
          <w:rFonts w:ascii="Ubuntu" w:eastAsia="Times New Roman" w:hAnsi="Ubuntu" w:cs="Times New Roman"/>
          <w:i/>
          <w:sz w:val="24"/>
          <w:szCs w:val="24"/>
        </w:rPr>
      </w:pPr>
      <w:r w:rsidRPr="00015177">
        <w:rPr>
          <w:rFonts w:ascii="Ubuntu" w:eastAsia="Times New Roman" w:hAnsi="Ubuntu" w:cs="Times New Roman"/>
          <w:b/>
          <w:i/>
          <w:sz w:val="24"/>
          <w:szCs w:val="24"/>
        </w:rPr>
        <w:t>Table 1:</w:t>
      </w:r>
      <w:r w:rsidRPr="00015177">
        <w:rPr>
          <w:rFonts w:ascii="Ubuntu" w:eastAsia="Times New Roman" w:hAnsi="Ubuntu" w:cs="Times New Roman"/>
          <w:i/>
          <w:sz w:val="24"/>
          <w:szCs w:val="24"/>
        </w:rPr>
        <w:t xml:space="preserve"> Comparison of Bitcoin Private</w:t>
      </w:r>
      <w:r w:rsidR="005479E4" w:rsidRPr="00015177">
        <w:rPr>
          <w:rFonts w:ascii="Ubuntu" w:eastAsia="Times New Roman" w:hAnsi="Ubuntu" w:cs="Times New Roman"/>
          <w:i/>
          <w:sz w:val="24"/>
          <w:szCs w:val="24"/>
        </w:rPr>
        <w:t xml:space="preserve">, </w:t>
      </w:r>
      <w:r w:rsidRPr="00015177">
        <w:rPr>
          <w:rFonts w:ascii="Ubuntu" w:eastAsia="Times New Roman" w:hAnsi="Ubuntu" w:cs="Times New Roman"/>
          <w:i/>
          <w:sz w:val="24"/>
          <w:szCs w:val="24"/>
        </w:rPr>
        <w:t>Bitcoin, Bitcoin Cash, and Bitcoin Gold.</w:t>
      </w:r>
    </w:p>
    <w:tbl>
      <w:tblPr>
        <w:tblStyle w:val="a"/>
        <w:tblW w:w="7840" w:type="dxa"/>
        <w:tblInd w:w="80" w:type="dxa"/>
        <w:tblLayout w:type="fixed"/>
        <w:tblLook w:val="0600" w:firstRow="0" w:lastRow="0" w:firstColumn="0" w:lastColumn="0" w:noHBand="1" w:noVBand="1"/>
      </w:tblPr>
      <w:tblGrid>
        <w:gridCol w:w="1990"/>
        <w:gridCol w:w="1710"/>
        <w:gridCol w:w="1260"/>
        <w:gridCol w:w="1350"/>
        <w:gridCol w:w="1530"/>
      </w:tblGrid>
      <w:tr w:rsidR="00294F85" w:rsidRPr="00294F85" w14:paraId="12A48A7B" w14:textId="77777777" w:rsidTr="000220CA">
        <w:tc>
          <w:tcPr>
            <w:tcW w:w="1990" w:type="dxa"/>
            <w:shd w:val="clear" w:color="auto" w:fill="FFFFFF" w:themeFill="background1"/>
            <w:tcMar>
              <w:top w:w="100" w:type="dxa"/>
              <w:left w:w="100" w:type="dxa"/>
              <w:bottom w:w="100" w:type="dxa"/>
              <w:right w:w="100" w:type="dxa"/>
            </w:tcMar>
            <w:vAlign w:val="center"/>
          </w:tcPr>
          <w:p w14:paraId="42BD6BDB" w14:textId="77777777" w:rsidR="00E43A38" w:rsidRPr="00236D30" w:rsidRDefault="00E43A38" w:rsidP="00DF0D6D">
            <w:pPr>
              <w:widowControl w:val="0"/>
              <w:rPr>
                <w:rFonts w:ascii="Ubuntu" w:eastAsia="Times New Roman" w:hAnsi="Ubuntu" w:cs="Times New Roman"/>
                <w:i/>
                <w:color w:val="FFFFFF" w:themeColor="background1"/>
                <w:sz w:val="20"/>
                <w:szCs w:val="20"/>
              </w:rPr>
            </w:pPr>
          </w:p>
        </w:tc>
        <w:tc>
          <w:tcPr>
            <w:tcW w:w="1710" w:type="dxa"/>
            <w:shd w:val="clear" w:color="auto" w:fill="434877"/>
            <w:tcMar>
              <w:top w:w="100" w:type="dxa"/>
              <w:left w:w="100" w:type="dxa"/>
              <w:bottom w:w="100" w:type="dxa"/>
              <w:right w:w="100" w:type="dxa"/>
            </w:tcMar>
            <w:vAlign w:val="center"/>
          </w:tcPr>
          <w:p w14:paraId="77DF7B1C" w14:textId="77777777" w:rsidR="00E43A38" w:rsidRPr="00294F85" w:rsidRDefault="00E43A38" w:rsidP="00DF0D6D">
            <w:pPr>
              <w:widowControl w:val="0"/>
              <w:jc w:val="center"/>
              <w:rPr>
                <w:rFonts w:ascii="Ubuntu" w:eastAsia="Times New Roman" w:hAnsi="Ubuntu" w:cs="Times New Roman"/>
                <w:b/>
                <w:i/>
                <w:color w:val="FFFFFF" w:themeColor="background1"/>
                <w:sz w:val="24"/>
                <w:szCs w:val="24"/>
              </w:rPr>
            </w:pPr>
            <w:r w:rsidRPr="00294F85">
              <w:rPr>
                <w:rFonts w:ascii="Ubuntu" w:eastAsia="Times New Roman" w:hAnsi="Ubuntu" w:cs="Times New Roman"/>
                <w:b/>
                <w:i/>
                <w:color w:val="FFFFFF" w:themeColor="background1"/>
                <w:sz w:val="24"/>
                <w:szCs w:val="24"/>
              </w:rPr>
              <w:t xml:space="preserve">Bitcoin </w:t>
            </w:r>
            <w:r w:rsidRPr="00294F85">
              <w:rPr>
                <w:rFonts w:ascii="Ubuntu" w:eastAsia="Times New Roman" w:hAnsi="Ubuntu" w:cs="Times New Roman"/>
                <w:i/>
                <w:color w:val="FFFFFF" w:themeColor="background1"/>
                <w:sz w:val="24"/>
                <w:szCs w:val="24"/>
              </w:rPr>
              <w:t>Private</w:t>
            </w:r>
          </w:p>
        </w:tc>
        <w:tc>
          <w:tcPr>
            <w:tcW w:w="1260" w:type="dxa"/>
            <w:shd w:val="clear" w:color="auto" w:fill="FFFFFF" w:themeFill="background1"/>
            <w:tcMar>
              <w:top w:w="100" w:type="dxa"/>
              <w:left w:w="100" w:type="dxa"/>
              <w:bottom w:w="100" w:type="dxa"/>
              <w:right w:w="100" w:type="dxa"/>
            </w:tcMar>
            <w:vAlign w:val="center"/>
          </w:tcPr>
          <w:p w14:paraId="5382D71C" w14:textId="77777777" w:rsidR="00E43A38" w:rsidRPr="00236D30" w:rsidRDefault="00E43A38" w:rsidP="00DF0D6D">
            <w:pPr>
              <w:widowControl w:val="0"/>
              <w:jc w:val="center"/>
              <w:rPr>
                <w:rFonts w:ascii="Ubuntu" w:eastAsia="Times New Roman" w:hAnsi="Ubuntu" w:cs="Times New Roman"/>
                <w:color w:val="000000" w:themeColor="text1"/>
                <w:szCs w:val="24"/>
              </w:rPr>
            </w:pPr>
            <w:r w:rsidRPr="00236D30">
              <w:rPr>
                <w:rFonts w:ascii="Ubuntu" w:eastAsia="Times New Roman" w:hAnsi="Ubuntu" w:cs="Times New Roman"/>
                <w:color w:val="000000" w:themeColor="text1"/>
                <w:szCs w:val="24"/>
              </w:rPr>
              <w:t>Bitcoin</w:t>
            </w:r>
          </w:p>
        </w:tc>
        <w:tc>
          <w:tcPr>
            <w:tcW w:w="1350" w:type="dxa"/>
            <w:shd w:val="clear" w:color="auto" w:fill="FFFFFF" w:themeFill="background1"/>
            <w:tcMar>
              <w:top w:w="100" w:type="dxa"/>
              <w:left w:w="100" w:type="dxa"/>
              <w:bottom w:w="100" w:type="dxa"/>
              <w:right w:w="100" w:type="dxa"/>
            </w:tcMar>
            <w:vAlign w:val="center"/>
          </w:tcPr>
          <w:p w14:paraId="5D83236A" w14:textId="77777777" w:rsidR="00E43A38" w:rsidRPr="00236D30" w:rsidRDefault="00E43A38" w:rsidP="00DF0D6D">
            <w:pPr>
              <w:widowControl w:val="0"/>
              <w:jc w:val="center"/>
              <w:rPr>
                <w:rFonts w:ascii="Ubuntu" w:eastAsia="Times New Roman" w:hAnsi="Ubuntu" w:cs="Times New Roman"/>
                <w:color w:val="000000" w:themeColor="text1"/>
                <w:szCs w:val="24"/>
              </w:rPr>
            </w:pPr>
            <w:r w:rsidRPr="00236D30">
              <w:rPr>
                <w:rFonts w:ascii="Ubuntu" w:eastAsia="Times New Roman" w:hAnsi="Ubuntu" w:cs="Times New Roman"/>
                <w:color w:val="000000" w:themeColor="text1"/>
                <w:szCs w:val="24"/>
              </w:rPr>
              <w:t>Bitcoin Cash</w:t>
            </w:r>
          </w:p>
        </w:tc>
        <w:tc>
          <w:tcPr>
            <w:tcW w:w="1530" w:type="dxa"/>
            <w:shd w:val="clear" w:color="auto" w:fill="FFFFFF" w:themeFill="background1"/>
            <w:tcMar>
              <w:top w:w="100" w:type="dxa"/>
              <w:left w:w="100" w:type="dxa"/>
              <w:bottom w:w="100" w:type="dxa"/>
              <w:right w:w="100" w:type="dxa"/>
            </w:tcMar>
            <w:vAlign w:val="center"/>
          </w:tcPr>
          <w:p w14:paraId="0AF275F9" w14:textId="77777777" w:rsidR="00E43A38" w:rsidRPr="00236D30" w:rsidRDefault="00E43A38" w:rsidP="00DF0D6D">
            <w:pPr>
              <w:widowControl w:val="0"/>
              <w:jc w:val="center"/>
              <w:rPr>
                <w:rFonts w:ascii="Ubuntu" w:eastAsia="Times New Roman" w:hAnsi="Ubuntu" w:cs="Times New Roman"/>
                <w:color w:val="000000" w:themeColor="text1"/>
                <w:szCs w:val="24"/>
              </w:rPr>
            </w:pPr>
            <w:r w:rsidRPr="00236D30">
              <w:rPr>
                <w:rFonts w:ascii="Ubuntu" w:eastAsia="Times New Roman" w:hAnsi="Ubuntu" w:cs="Times New Roman"/>
                <w:color w:val="000000" w:themeColor="text1"/>
                <w:szCs w:val="24"/>
              </w:rPr>
              <w:t>Bitcoin Gold</w:t>
            </w:r>
          </w:p>
        </w:tc>
      </w:tr>
      <w:tr w:rsidR="00015177" w:rsidRPr="006F2D0A" w14:paraId="42139EF6" w14:textId="77777777" w:rsidTr="000220CA">
        <w:tc>
          <w:tcPr>
            <w:tcW w:w="1990" w:type="dxa"/>
            <w:shd w:val="clear" w:color="auto" w:fill="E9EAEF"/>
            <w:tcMar>
              <w:top w:w="100" w:type="dxa"/>
              <w:left w:w="100" w:type="dxa"/>
              <w:bottom w:w="100" w:type="dxa"/>
              <w:right w:w="100" w:type="dxa"/>
            </w:tcMar>
            <w:vAlign w:val="center"/>
          </w:tcPr>
          <w:p w14:paraId="4D614CED" w14:textId="77777777" w:rsidR="00E43A38" w:rsidRPr="00236D30" w:rsidRDefault="00E43A38" w:rsidP="00DF0D6D">
            <w:pPr>
              <w:widowControl w:val="0"/>
              <w:rPr>
                <w:rFonts w:ascii="Ubuntu" w:eastAsia="Times New Roman" w:hAnsi="Ubuntu" w:cs="Times New Roman"/>
                <w:i/>
                <w:sz w:val="20"/>
                <w:szCs w:val="20"/>
              </w:rPr>
            </w:pPr>
            <w:r w:rsidRPr="00236D30">
              <w:rPr>
                <w:rFonts w:ascii="Ubuntu" w:eastAsia="Times New Roman" w:hAnsi="Ubuntu" w:cs="Times New Roman"/>
                <w:i/>
                <w:sz w:val="20"/>
                <w:szCs w:val="20"/>
              </w:rPr>
              <w:t>Total Supply</w:t>
            </w:r>
          </w:p>
        </w:tc>
        <w:tc>
          <w:tcPr>
            <w:tcW w:w="1710" w:type="dxa"/>
            <w:shd w:val="clear" w:color="auto" w:fill="434877"/>
            <w:tcMar>
              <w:top w:w="100" w:type="dxa"/>
              <w:left w:w="100" w:type="dxa"/>
              <w:bottom w:w="100" w:type="dxa"/>
              <w:right w:w="100" w:type="dxa"/>
            </w:tcMar>
            <w:vAlign w:val="center"/>
          </w:tcPr>
          <w:p w14:paraId="28D0FB70" w14:textId="77777777" w:rsidR="00E43A38" w:rsidRPr="00015177" w:rsidRDefault="00E43A38" w:rsidP="00DF0D6D">
            <w:pPr>
              <w:widowControl w:val="0"/>
              <w:jc w:val="center"/>
              <w:rPr>
                <w:rFonts w:ascii="Ubuntu" w:eastAsia="Times New Roman" w:hAnsi="Ubuntu" w:cs="Times New Roman"/>
                <w:color w:val="FFFFFF" w:themeColor="background1"/>
                <w:sz w:val="20"/>
                <w:szCs w:val="24"/>
              </w:rPr>
            </w:pPr>
            <w:r w:rsidRPr="00015177">
              <w:rPr>
                <w:rFonts w:ascii="Ubuntu" w:eastAsia="Times New Roman" w:hAnsi="Ubuntu" w:cs="Times New Roman"/>
                <w:color w:val="FFFFFF" w:themeColor="background1"/>
                <w:sz w:val="20"/>
                <w:szCs w:val="24"/>
              </w:rPr>
              <w:t>21 million</w:t>
            </w:r>
          </w:p>
        </w:tc>
        <w:tc>
          <w:tcPr>
            <w:tcW w:w="1260" w:type="dxa"/>
            <w:shd w:val="clear" w:color="auto" w:fill="E9EAEF"/>
            <w:tcMar>
              <w:top w:w="100" w:type="dxa"/>
              <w:left w:w="100" w:type="dxa"/>
              <w:bottom w:w="100" w:type="dxa"/>
              <w:right w:w="100" w:type="dxa"/>
            </w:tcMar>
            <w:vAlign w:val="center"/>
          </w:tcPr>
          <w:p w14:paraId="744ABB45"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21 million</w:t>
            </w:r>
          </w:p>
        </w:tc>
        <w:tc>
          <w:tcPr>
            <w:tcW w:w="1350" w:type="dxa"/>
            <w:shd w:val="clear" w:color="auto" w:fill="E9EAEF"/>
            <w:tcMar>
              <w:top w:w="100" w:type="dxa"/>
              <w:left w:w="100" w:type="dxa"/>
              <w:bottom w:w="100" w:type="dxa"/>
              <w:right w:w="100" w:type="dxa"/>
            </w:tcMar>
            <w:vAlign w:val="center"/>
          </w:tcPr>
          <w:p w14:paraId="71FF401F"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21 million</w:t>
            </w:r>
          </w:p>
        </w:tc>
        <w:tc>
          <w:tcPr>
            <w:tcW w:w="1530" w:type="dxa"/>
            <w:shd w:val="clear" w:color="auto" w:fill="E9EAEF"/>
            <w:tcMar>
              <w:top w:w="100" w:type="dxa"/>
              <w:left w:w="100" w:type="dxa"/>
              <w:bottom w:w="100" w:type="dxa"/>
              <w:right w:w="100" w:type="dxa"/>
            </w:tcMar>
            <w:vAlign w:val="center"/>
          </w:tcPr>
          <w:p w14:paraId="684BE16A"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21 million</w:t>
            </w:r>
          </w:p>
        </w:tc>
      </w:tr>
      <w:tr w:rsidR="00294F85" w:rsidRPr="006F2D0A" w14:paraId="4442DF58" w14:textId="77777777" w:rsidTr="000220CA">
        <w:tc>
          <w:tcPr>
            <w:tcW w:w="1990" w:type="dxa"/>
            <w:shd w:val="clear" w:color="auto" w:fill="FFFFFF" w:themeFill="background1"/>
            <w:tcMar>
              <w:top w:w="100" w:type="dxa"/>
              <w:left w:w="100" w:type="dxa"/>
              <w:bottom w:w="100" w:type="dxa"/>
              <w:right w:w="100" w:type="dxa"/>
            </w:tcMar>
            <w:vAlign w:val="center"/>
          </w:tcPr>
          <w:p w14:paraId="05C61C16" w14:textId="77777777" w:rsidR="00E43A38" w:rsidRPr="00236D30" w:rsidRDefault="00E43A38" w:rsidP="00DF0D6D">
            <w:pPr>
              <w:widowControl w:val="0"/>
              <w:rPr>
                <w:rFonts w:ascii="Ubuntu" w:eastAsia="Times New Roman" w:hAnsi="Ubuntu" w:cs="Times New Roman"/>
                <w:i/>
                <w:sz w:val="20"/>
                <w:szCs w:val="20"/>
              </w:rPr>
            </w:pPr>
            <w:r w:rsidRPr="00236D30">
              <w:rPr>
                <w:rFonts w:ascii="Ubuntu" w:eastAsia="Times New Roman" w:hAnsi="Ubuntu" w:cs="Times New Roman"/>
                <w:i/>
                <w:sz w:val="20"/>
                <w:szCs w:val="20"/>
              </w:rPr>
              <w:t>Privacy</w:t>
            </w:r>
          </w:p>
        </w:tc>
        <w:tc>
          <w:tcPr>
            <w:tcW w:w="1710" w:type="dxa"/>
            <w:shd w:val="clear" w:color="auto" w:fill="434877"/>
            <w:tcMar>
              <w:top w:w="100" w:type="dxa"/>
              <w:left w:w="100" w:type="dxa"/>
              <w:bottom w:w="100" w:type="dxa"/>
              <w:right w:w="100" w:type="dxa"/>
            </w:tcMar>
            <w:vAlign w:val="center"/>
          </w:tcPr>
          <w:p w14:paraId="1C302DDE" w14:textId="77777777" w:rsidR="00E43A38" w:rsidRPr="00015177" w:rsidRDefault="00E43A38" w:rsidP="00DF0D6D">
            <w:pPr>
              <w:widowControl w:val="0"/>
              <w:jc w:val="center"/>
              <w:rPr>
                <w:rFonts w:ascii="Ubuntu" w:eastAsia="Times New Roman" w:hAnsi="Ubuntu" w:cs="Times New Roman"/>
                <w:color w:val="FFFFFF" w:themeColor="background1"/>
                <w:sz w:val="20"/>
                <w:szCs w:val="24"/>
              </w:rPr>
            </w:pPr>
            <w:r w:rsidRPr="00015177">
              <w:rPr>
                <w:rFonts w:ascii="Ubuntu" w:eastAsia="Times New Roman" w:hAnsi="Ubuntu" w:cs="Times New Roman"/>
                <w:color w:val="FFFFFF" w:themeColor="background1"/>
                <w:sz w:val="20"/>
                <w:szCs w:val="24"/>
              </w:rPr>
              <w:t>zk-SNARKs</w:t>
            </w:r>
          </w:p>
        </w:tc>
        <w:tc>
          <w:tcPr>
            <w:tcW w:w="1260" w:type="dxa"/>
            <w:shd w:val="clear" w:color="auto" w:fill="FFFFFF" w:themeFill="background1"/>
            <w:tcMar>
              <w:top w:w="100" w:type="dxa"/>
              <w:left w:w="100" w:type="dxa"/>
              <w:bottom w:w="100" w:type="dxa"/>
              <w:right w:w="100" w:type="dxa"/>
            </w:tcMar>
            <w:vAlign w:val="center"/>
          </w:tcPr>
          <w:p w14:paraId="7F5C6820" w14:textId="391E5D77" w:rsidR="00E43A38" w:rsidRPr="00015177" w:rsidRDefault="00015177" w:rsidP="00DF0D6D">
            <w:pPr>
              <w:widowControl w:val="0"/>
              <w:jc w:val="center"/>
              <w:rPr>
                <w:rFonts w:ascii="Ubuntu" w:eastAsia="Times New Roman" w:hAnsi="Ubuntu" w:cs="Times New Roman"/>
                <w:b/>
                <w:sz w:val="20"/>
                <w:szCs w:val="24"/>
              </w:rPr>
            </w:pPr>
            <w:r w:rsidRPr="00015177">
              <w:rPr>
                <w:rFonts w:ascii="Ubuntu" w:eastAsia="Times New Roman" w:hAnsi="Ubuntu" w:cs="Times New Roman"/>
                <w:b/>
                <w:sz w:val="20"/>
                <w:szCs w:val="24"/>
              </w:rPr>
              <w:t>x</w:t>
            </w:r>
          </w:p>
        </w:tc>
        <w:tc>
          <w:tcPr>
            <w:tcW w:w="1350" w:type="dxa"/>
            <w:shd w:val="clear" w:color="auto" w:fill="FFFFFF" w:themeFill="background1"/>
            <w:tcMar>
              <w:top w:w="100" w:type="dxa"/>
              <w:left w:w="100" w:type="dxa"/>
              <w:bottom w:w="100" w:type="dxa"/>
              <w:right w:w="100" w:type="dxa"/>
            </w:tcMar>
            <w:vAlign w:val="center"/>
          </w:tcPr>
          <w:p w14:paraId="17138299" w14:textId="26A13F64" w:rsidR="00E43A38" w:rsidRPr="00015177" w:rsidRDefault="00015177" w:rsidP="00DF0D6D">
            <w:pPr>
              <w:widowControl w:val="0"/>
              <w:jc w:val="center"/>
              <w:rPr>
                <w:rFonts w:ascii="Ubuntu" w:eastAsia="Times New Roman" w:hAnsi="Ubuntu" w:cs="Times New Roman"/>
                <w:b/>
                <w:sz w:val="20"/>
                <w:szCs w:val="24"/>
              </w:rPr>
            </w:pPr>
            <w:r w:rsidRPr="00015177">
              <w:rPr>
                <w:rFonts w:ascii="Ubuntu" w:eastAsia="Times New Roman" w:hAnsi="Ubuntu" w:cs="Times New Roman"/>
                <w:b/>
                <w:sz w:val="20"/>
                <w:szCs w:val="24"/>
              </w:rPr>
              <w:t>x</w:t>
            </w:r>
          </w:p>
        </w:tc>
        <w:tc>
          <w:tcPr>
            <w:tcW w:w="1530" w:type="dxa"/>
            <w:shd w:val="clear" w:color="auto" w:fill="FFFFFF" w:themeFill="background1"/>
            <w:tcMar>
              <w:top w:w="100" w:type="dxa"/>
              <w:left w:w="100" w:type="dxa"/>
              <w:bottom w:w="100" w:type="dxa"/>
              <w:right w:w="100" w:type="dxa"/>
            </w:tcMar>
            <w:vAlign w:val="center"/>
          </w:tcPr>
          <w:p w14:paraId="6285DB81" w14:textId="72826CCC" w:rsidR="00E43A38" w:rsidRPr="00015177" w:rsidRDefault="00015177" w:rsidP="00DF0D6D">
            <w:pPr>
              <w:widowControl w:val="0"/>
              <w:jc w:val="center"/>
              <w:rPr>
                <w:rFonts w:ascii="Ubuntu" w:eastAsia="Times New Roman" w:hAnsi="Ubuntu" w:cs="Times New Roman"/>
                <w:b/>
                <w:sz w:val="20"/>
                <w:szCs w:val="24"/>
              </w:rPr>
            </w:pPr>
            <w:r w:rsidRPr="00015177">
              <w:rPr>
                <w:rFonts w:ascii="Ubuntu" w:eastAsia="Times New Roman" w:hAnsi="Ubuntu" w:cs="Times New Roman"/>
                <w:b/>
                <w:sz w:val="20"/>
                <w:szCs w:val="24"/>
              </w:rPr>
              <w:t>x</w:t>
            </w:r>
          </w:p>
        </w:tc>
      </w:tr>
      <w:tr w:rsidR="00015177" w:rsidRPr="006F2D0A" w14:paraId="6E62D42C" w14:textId="77777777" w:rsidTr="000220CA">
        <w:tc>
          <w:tcPr>
            <w:tcW w:w="1990" w:type="dxa"/>
            <w:shd w:val="clear" w:color="auto" w:fill="E9EAEF"/>
            <w:tcMar>
              <w:top w:w="100" w:type="dxa"/>
              <w:left w:w="100" w:type="dxa"/>
              <w:bottom w:w="100" w:type="dxa"/>
              <w:right w:w="100" w:type="dxa"/>
            </w:tcMar>
            <w:vAlign w:val="center"/>
          </w:tcPr>
          <w:p w14:paraId="547F19FF" w14:textId="77777777" w:rsidR="00E43A38" w:rsidRPr="00236D30" w:rsidRDefault="00E43A38" w:rsidP="00DF0D6D">
            <w:pPr>
              <w:widowControl w:val="0"/>
              <w:rPr>
                <w:rFonts w:ascii="Ubuntu" w:eastAsia="Times New Roman" w:hAnsi="Ubuntu" w:cs="Times New Roman"/>
                <w:i/>
                <w:sz w:val="20"/>
                <w:szCs w:val="20"/>
              </w:rPr>
            </w:pPr>
            <w:r w:rsidRPr="00236D30">
              <w:rPr>
                <w:rFonts w:ascii="Ubuntu" w:eastAsia="Times New Roman" w:hAnsi="Ubuntu" w:cs="Times New Roman"/>
                <w:i/>
                <w:sz w:val="20"/>
                <w:szCs w:val="20"/>
              </w:rPr>
              <w:t>Block Time</w:t>
            </w:r>
          </w:p>
        </w:tc>
        <w:tc>
          <w:tcPr>
            <w:tcW w:w="1710" w:type="dxa"/>
            <w:shd w:val="clear" w:color="auto" w:fill="434877"/>
            <w:tcMar>
              <w:top w:w="100" w:type="dxa"/>
              <w:left w:w="100" w:type="dxa"/>
              <w:bottom w:w="100" w:type="dxa"/>
              <w:right w:w="100" w:type="dxa"/>
            </w:tcMar>
            <w:vAlign w:val="center"/>
          </w:tcPr>
          <w:p w14:paraId="2B151C1C" w14:textId="77777777" w:rsidR="00E43A38" w:rsidRPr="00015177" w:rsidRDefault="00E43A38" w:rsidP="00DF0D6D">
            <w:pPr>
              <w:widowControl w:val="0"/>
              <w:jc w:val="center"/>
              <w:rPr>
                <w:rFonts w:ascii="Ubuntu" w:eastAsia="Times New Roman" w:hAnsi="Ubuntu" w:cs="Times New Roman"/>
                <w:color w:val="FFFFFF" w:themeColor="background1"/>
                <w:sz w:val="20"/>
                <w:szCs w:val="24"/>
              </w:rPr>
            </w:pPr>
            <w:r w:rsidRPr="00015177">
              <w:rPr>
                <w:rFonts w:ascii="Ubuntu" w:eastAsia="Times New Roman" w:hAnsi="Ubuntu" w:cs="Times New Roman"/>
                <w:color w:val="FFFFFF" w:themeColor="background1"/>
                <w:sz w:val="20"/>
                <w:szCs w:val="24"/>
              </w:rPr>
              <w:t>2.5 min</w:t>
            </w:r>
          </w:p>
        </w:tc>
        <w:tc>
          <w:tcPr>
            <w:tcW w:w="1260" w:type="dxa"/>
            <w:shd w:val="clear" w:color="auto" w:fill="E9EAEF"/>
            <w:tcMar>
              <w:top w:w="100" w:type="dxa"/>
              <w:left w:w="100" w:type="dxa"/>
              <w:bottom w:w="100" w:type="dxa"/>
              <w:right w:w="100" w:type="dxa"/>
            </w:tcMar>
            <w:vAlign w:val="center"/>
          </w:tcPr>
          <w:p w14:paraId="63E43B28"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10 min</w:t>
            </w:r>
          </w:p>
        </w:tc>
        <w:tc>
          <w:tcPr>
            <w:tcW w:w="1350" w:type="dxa"/>
            <w:shd w:val="clear" w:color="auto" w:fill="E9EAEF"/>
            <w:tcMar>
              <w:top w:w="100" w:type="dxa"/>
              <w:left w:w="100" w:type="dxa"/>
              <w:bottom w:w="100" w:type="dxa"/>
              <w:right w:w="100" w:type="dxa"/>
            </w:tcMar>
            <w:vAlign w:val="center"/>
          </w:tcPr>
          <w:p w14:paraId="45BE5754"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10 min</w:t>
            </w:r>
          </w:p>
        </w:tc>
        <w:tc>
          <w:tcPr>
            <w:tcW w:w="1530" w:type="dxa"/>
            <w:shd w:val="clear" w:color="auto" w:fill="E9EAEF"/>
            <w:tcMar>
              <w:top w:w="100" w:type="dxa"/>
              <w:left w:w="100" w:type="dxa"/>
              <w:bottom w:w="100" w:type="dxa"/>
              <w:right w:w="100" w:type="dxa"/>
            </w:tcMar>
            <w:vAlign w:val="center"/>
          </w:tcPr>
          <w:p w14:paraId="32291DA3"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2.5 min</w:t>
            </w:r>
          </w:p>
        </w:tc>
      </w:tr>
      <w:tr w:rsidR="00294F85" w:rsidRPr="006F2D0A" w14:paraId="73E0D979" w14:textId="77777777" w:rsidTr="000220CA">
        <w:tc>
          <w:tcPr>
            <w:tcW w:w="1990" w:type="dxa"/>
            <w:shd w:val="clear" w:color="auto" w:fill="FFFFFF" w:themeFill="background1"/>
            <w:tcMar>
              <w:top w:w="100" w:type="dxa"/>
              <w:left w:w="100" w:type="dxa"/>
              <w:bottom w:w="100" w:type="dxa"/>
              <w:right w:w="100" w:type="dxa"/>
            </w:tcMar>
            <w:vAlign w:val="center"/>
          </w:tcPr>
          <w:p w14:paraId="607293A5" w14:textId="77777777" w:rsidR="00E43A38" w:rsidRPr="00236D30" w:rsidRDefault="00E43A38" w:rsidP="00DF0D6D">
            <w:pPr>
              <w:widowControl w:val="0"/>
              <w:rPr>
                <w:rFonts w:ascii="Ubuntu" w:eastAsia="Times New Roman" w:hAnsi="Ubuntu" w:cs="Times New Roman"/>
                <w:i/>
                <w:sz w:val="20"/>
                <w:szCs w:val="20"/>
              </w:rPr>
            </w:pPr>
            <w:r w:rsidRPr="00236D30">
              <w:rPr>
                <w:rFonts w:ascii="Ubuntu" w:eastAsia="Times New Roman" w:hAnsi="Ubuntu" w:cs="Times New Roman"/>
                <w:i/>
                <w:sz w:val="20"/>
                <w:szCs w:val="20"/>
              </w:rPr>
              <w:t>Block Size</w:t>
            </w:r>
          </w:p>
        </w:tc>
        <w:tc>
          <w:tcPr>
            <w:tcW w:w="1710" w:type="dxa"/>
            <w:shd w:val="clear" w:color="auto" w:fill="434877"/>
            <w:tcMar>
              <w:top w:w="100" w:type="dxa"/>
              <w:left w:w="100" w:type="dxa"/>
              <w:bottom w:w="100" w:type="dxa"/>
              <w:right w:w="100" w:type="dxa"/>
            </w:tcMar>
            <w:vAlign w:val="center"/>
          </w:tcPr>
          <w:p w14:paraId="2696FDEE" w14:textId="77777777" w:rsidR="00E43A38" w:rsidRPr="00015177" w:rsidRDefault="00E43A38" w:rsidP="00DF0D6D">
            <w:pPr>
              <w:widowControl w:val="0"/>
              <w:jc w:val="center"/>
              <w:rPr>
                <w:rFonts w:ascii="Ubuntu" w:eastAsia="Times New Roman" w:hAnsi="Ubuntu" w:cs="Times New Roman"/>
                <w:color w:val="FFFFFF" w:themeColor="background1"/>
                <w:sz w:val="20"/>
                <w:szCs w:val="24"/>
              </w:rPr>
            </w:pPr>
            <w:r w:rsidRPr="00015177">
              <w:rPr>
                <w:rFonts w:ascii="Ubuntu" w:eastAsia="Times New Roman" w:hAnsi="Ubuntu" w:cs="Times New Roman"/>
                <w:color w:val="FFFFFF" w:themeColor="background1"/>
                <w:sz w:val="20"/>
                <w:szCs w:val="24"/>
              </w:rPr>
              <w:t>2 MB</w:t>
            </w:r>
          </w:p>
        </w:tc>
        <w:tc>
          <w:tcPr>
            <w:tcW w:w="1260" w:type="dxa"/>
            <w:shd w:val="clear" w:color="auto" w:fill="FFFFFF" w:themeFill="background1"/>
            <w:tcMar>
              <w:top w:w="100" w:type="dxa"/>
              <w:left w:w="100" w:type="dxa"/>
              <w:bottom w:w="100" w:type="dxa"/>
              <w:right w:w="100" w:type="dxa"/>
            </w:tcMar>
            <w:vAlign w:val="center"/>
          </w:tcPr>
          <w:p w14:paraId="099856E6"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1 MB</w:t>
            </w:r>
          </w:p>
        </w:tc>
        <w:tc>
          <w:tcPr>
            <w:tcW w:w="1350" w:type="dxa"/>
            <w:shd w:val="clear" w:color="auto" w:fill="FFFFFF" w:themeFill="background1"/>
            <w:tcMar>
              <w:top w:w="100" w:type="dxa"/>
              <w:left w:w="100" w:type="dxa"/>
              <w:bottom w:w="100" w:type="dxa"/>
              <w:right w:w="100" w:type="dxa"/>
            </w:tcMar>
            <w:vAlign w:val="center"/>
          </w:tcPr>
          <w:p w14:paraId="344A7B50"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8 MB</w:t>
            </w:r>
          </w:p>
        </w:tc>
        <w:tc>
          <w:tcPr>
            <w:tcW w:w="1530" w:type="dxa"/>
            <w:shd w:val="clear" w:color="auto" w:fill="FFFFFF" w:themeFill="background1"/>
            <w:tcMar>
              <w:top w:w="100" w:type="dxa"/>
              <w:left w:w="100" w:type="dxa"/>
              <w:bottom w:w="100" w:type="dxa"/>
              <w:right w:w="100" w:type="dxa"/>
            </w:tcMar>
            <w:vAlign w:val="center"/>
          </w:tcPr>
          <w:p w14:paraId="28698A06"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1 MB</w:t>
            </w:r>
          </w:p>
        </w:tc>
      </w:tr>
      <w:tr w:rsidR="00015177" w:rsidRPr="006F2D0A" w14:paraId="2A556D0F" w14:textId="77777777" w:rsidTr="000220CA">
        <w:tc>
          <w:tcPr>
            <w:tcW w:w="1990" w:type="dxa"/>
            <w:shd w:val="clear" w:color="auto" w:fill="E9EAEF"/>
            <w:tcMar>
              <w:top w:w="100" w:type="dxa"/>
              <w:left w:w="100" w:type="dxa"/>
              <w:bottom w:w="100" w:type="dxa"/>
              <w:right w:w="100" w:type="dxa"/>
            </w:tcMar>
            <w:vAlign w:val="center"/>
          </w:tcPr>
          <w:p w14:paraId="1403FA3C" w14:textId="77777777" w:rsidR="00E43A38" w:rsidRPr="00236D30" w:rsidRDefault="00E43A38" w:rsidP="00DF0D6D">
            <w:pPr>
              <w:widowControl w:val="0"/>
              <w:rPr>
                <w:rFonts w:ascii="Ubuntu" w:eastAsia="Times New Roman" w:hAnsi="Ubuntu" w:cs="Times New Roman"/>
                <w:i/>
                <w:sz w:val="20"/>
                <w:szCs w:val="20"/>
              </w:rPr>
            </w:pPr>
            <w:r w:rsidRPr="00236D30">
              <w:rPr>
                <w:rFonts w:ascii="Ubuntu" w:eastAsia="Times New Roman" w:hAnsi="Ubuntu" w:cs="Times New Roman"/>
                <w:i/>
                <w:sz w:val="20"/>
                <w:szCs w:val="20"/>
              </w:rPr>
              <w:t>PoW Algorithm</w:t>
            </w:r>
          </w:p>
        </w:tc>
        <w:tc>
          <w:tcPr>
            <w:tcW w:w="1710" w:type="dxa"/>
            <w:shd w:val="clear" w:color="auto" w:fill="434877"/>
            <w:tcMar>
              <w:top w:w="100" w:type="dxa"/>
              <w:left w:w="100" w:type="dxa"/>
              <w:bottom w:w="100" w:type="dxa"/>
              <w:right w:w="100" w:type="dxa"/>
            </w:tcMar>
            <w:vAlign w:val="center"/>
          </w:tcPr>
          <w:p w14:paraId="77A38C43" w14:textId="77777777" w:rsidR="00E43A38" w:rsidRPr="00015177" w:rsidRDefault="00E43A38" w:rsidP="00DF0D6D">
            <w:pPr>
              <w:widowControl w:val="0"/>
              <w:jc w:val="center"/>
              <w:rPr>
                <w:rFonts w:ascii="Ubuntu" w:eastAsia="Times New Roman" w:hAnsi="Ubuntu" w:cs="Times New Roman"/>
                <w:color w:val="FFFFFF" w:themeColor="background1"/>
                <w:sz w:val="20"/>
                <w:szCs w:val="24"/>
              </w:rPr>
            </w:pPr>
            <w:r w:rsidRPr="00015177">
              <w:rPr>
                <w:rFonts w:ascii="Ubuntu" w:eastAsia="Times New Roman" w:hAnsi="Ubuntu" w:cs="Times New Roman"/>
                <w:color w:val="FFFFFF" w:themeColor="background1"/>
                <w:sz w:val="20"/>
                <w:szCs w:val="24"/>
              </w:rPr>
              <w:t>Equihash</w:t>
            </w:r>
          </w:p>
        </w:tc>
        <w:tc>
          <w:tcPr>
            <w:tcW w:w="1260" w:type="dxa"/>
            <w:shd w:val="clear" w:color="auto" w:fill="E9EAEF"/>
            <w:tcMar>
              <w:top w:w="100" w:type="dxa"/>
              <w:left w:w="100" w:type="dxa"/>
              <w:bottom w:w="100" w:type="dxa"/>
              <w:right w:w="100" w:type="dxa"/>
            </w:tcMar>
            <w:vAlign w:val="center"/>
          </w:tcPr>
          <w:p w14:paraId="5848D695"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SHA256</w:t>
            </w:r>
          </w:p>
        </w:tc>
        <w:tc>
          <w:tcPr>
            <w:tcW w:w="1350" w:type="dxa"/>
            <w:shd w:val="clear" w:color="auto" w:fill="E9EAEF"/>
            <w:tcMar>
              <w:top w:w="100" w:type="dxa"/>
              <w:left w:w="100" w:type="dxa"/>
              <w:bottom w:w="100" w:type="dxa"/>
              <w:right w:w="100" w:type="dxa"/>
            </w:tcMar>
            <w:vAlign w:val="center"/>
          </w:tcPr>
          <w:p w14:paraId="7D5CEFDC"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SHA256</w:t>
            </w:r>
          </w:p>
        </w:tc>
        <w:tc>
          <w:tcPr>
            <w:tcW w:w="1530" w:type="dxa"/>
            <w:shd w:val="clear" w:color="auto" w:fill="E9EAEF"/>
            <w:tcMar>
              <w:top w:w="100" w:type="dxa"/>
              <w:left w:w="100" w:type="dxa"/>
              <w:bottom w:w="100" w:type="dxa"/>
              <w:right w:w="100" w:type="dxa"/>
            </w:tcMar>
            <w:vAlign w:val="center"/>
          </w:tcPr>
          <w:p w14:paraId="716AD40A"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Equihash</w:t>
            </w:r>
          </w:p>
        </w:tc>
      </w:tr>
      <w:tr w:rsidR="00294F85" w:rsidRPr="006F2D0A" w14:paraId="6F3ADC18" w14:textId="77777777" w:rsidTr="000220CA">
        <w:tc>
          <w:tcPr>
            <w:tcW w:w="1990" w:type="dxa"/>
            <w:shd w:val="clear" w:color="auto" w:fill="FFFFFF" w:themeFill="background1"/>
            <w:tcMar>
              <w:top w:w="100" w:type="dxa"/>
              <w:left w:w="100" w:type="dxa"/>
              <w:bottom w:w="100" w:type="dxa"/>
              <w:right w:w="100" w:type="dxa"/>
            </w:tcMar>
            <w:vAlign w:val="center"/>
          </w:tcPr>
          <w:p w14:paraId="2A45A1CE" w14:textId="77777777" w:rsidR="00E43A38" w:rsidRPr="00236D30" w:rsidRDefault="00E43A38" w:rsidP="00DF0D6D">
            <w:pPr>
              <w:widowControl w:val="0"/>
              <w:rPr>
                <w:rFonts w:ascii="Ubuntu" w:eastAsia="Times New Roman" w:hAnsi="Ubuntu" w:cs="Times New Roman"/>
                <w:i/>
                <w:sz w:val="20"/>
                <w:szCs w:val="20"/>
              </w:rPr>
            </w:pPr>
            <w:r w:rsidRPr="00236D30">
              <w:rPr>
                <w:rFonts w:ascii="Ubuntu" w:eastAsia="Times New Roman" w:hAnsi="Ubuntu" w:cs="Times New Roman"/>
                <w:i/>
                <w:sz w:val="20"/>
                <w:szCs w:val="20"/>
              </w:rPr>
              <w:t>Difficulty Adjustment</w:t>
            </w:r>
          </w:p>
        </w:tc>
        <w:tc>
          <w:tcPr>
            <w:tcW w:w="1710" w:type="dxa"/>
            <w:shd w:val="clear" w:color="auto" w:fill="434877"/>
            <w:tcMar>
              <w:top w:w="100" w:type="dxa"/>
              <w:left w:w="100" w:type="dxa"/>
              <w:bottom w:w="100" w:type="dxa"/>
              <w:right w:w="100" w:type="dxa"/>
            </w:tcMar>
            <w:vAlign w:val="center"/>
          </w:tcPr>
          <w:p w14:paraId="4C5D2F02" w14:textId="77777777" w:rsidR="00E43A38" w:rsidRPr="00015177" w:rsidRDefault="00E43A38" w:rsidP="00DF0D6D">
            <w:pPr>
              <w:widowControl w:val="0"/>
              <w:jc w:val="center"/>
              <w:rPr>
                <w:rFonts w:ascii="Ubuntu" w:eastAsia="Times New Roman" w:hAnsi="Ubuntu" w:cs="Times New Roman"/>
                <w:color w:val="FFFFFF" w:themeColor="background1"/>
                <w:sz w:val="20"/>
                <w:szCs w:val="24"/>
              </w:rPr>
            </w:pPr>
            <w:r w:rsidRPr="00015177">
              <w:rPr>
                <w:rFonts w:ascii="Ubuntu" w:eastAsia="Times New Roman" w:hAnsi="Ubuntu" w:cs="Times New Roman"/>
                <w:color w:val="FFFFFF" w:themeColor="background1"/>
                <w:sz w:val="20"/>
                <w:szCs w:val="24"/>
              </w:rPr>
              <w:t>Every Block</w:t>
            </w:r>
          </w:p>
        </w:tc>
        <w:tc>
          <w:tcPr>
            <w:tcW w:w="1260" w:type="dxa"/>
            <w:shd w:val="clear" w:color="auto" w:fill="FFFFFF" w:themeFill="background1"/>
            <w:tcMar>
              <w:top w:w="100" w:type="dxa"/>
              <w:left w:w="100" w:type="dxa"/>
              <w:bottom w:w="100" w:type="dxa"/>
              <w:right w:w="100" w:type="dxa"/>
            </w:tcMar>
            <w:vAlign w:val="center"/>
          </w:tcPr>
          <w:p w14:paraId="2DE12B08"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2 Weeks</w:t>
            </w:r>
          </w:p>
        </w:tc>
        <w:tc>
          <w:tcPr>
            <w:tcW w:w="1350" w:type="dxa"/>
            <w:shd w:val="clear" w:color="auto" w:fill="FFFFFF" w:themeFill="background1"/>
            <w:tcMar>
              <w:top w:w="100" w:type="dxa"/>
              <w:left w:w="100" w:type="dxa"/>
              <w:bottom w:w="100" w:type="dxa"/>
              <w:right w:w="100" w:type="dxa"/>
            </w:tcMar>
            <w:vAlign w:val="center"/>
          </w:tcPr>
          <w:p w14:paraId="323C9A70"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2 Weeks</w:t>
            </w:r>
          </w:p>
        </w:tc>
        <w:tc>
          <w:tcPr>
            <w:tcW w:w="1530" w:type="dxa"/>
            <w:shd w:val="clear" w:color="auto" w:fill="FFFFFF" w:themeFill="background1"/>
            <w:tcMar>
              <w:top w:w="100" w:type="dxa"/>
              <w:left w:w="100" w:type="dxa"/>
              <w:bottom w:w="100" w:type="dxa"/>
              <w:right w:w="100" w:type="dxa"/>
            </w:tcMar>
            <w:vAlign w:val="center"/>
          </w:tcPr>
          <w:p w14:paraId="59FD8DEE"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Every Block</w:t>
            </w:r>
          </w:p>
        </w:tc>
      </w:tr>
      <w:tr w:rsidR="00015177" w:rsidRPr="006F2D0A" w14:paraId="18506B9E" w14:textId="77777777" w:rsidTr="000220CA">
        <w:tc>
          <w:tcPr>
            <w:tcW w:w="1990" w:type="dxa"/>
            <w:shd w:val="clear" w:color="auto" w:fill="E9EAEF"/>
            <w:tcMar>
              <w:top w:w="100" w:type="dxa"/>
              <w:left w:w="100" w:type="dxa"/>
              <w:bottom w:w="100" w:type="dxa"/>
              <w:right w:w="100" w:type="dxa"/>
            </w:tcMar>
            <w:vAlign w:val="center"/>
          </w:tcPr>
          <w:p w14:paraId="401A6F7E" w14:textId="77777777" w:rsidR="00E43A38" w:rsidRPr="00236D30" w:rsidRDefault="00E43A38" w:rsidP="00DF0D6D">
            <w:pPr>
              <w:widowControl w:val="0"/>
              <w:rPr>
                <w:rFonts w:ascii="Ubuntu" w:eastAsia="Times New Roman" w:hAnsi="Ubuntu" w:cs="Times New Roman"/>
                <w:i/>
                <w:sz w:val="20"/>
                <w:szCs w:val="20"/>
              </w:rPr>
            </w:pPr>
            <w:r w:rsidRPr="00236D30">
              <w:rPr>
                <w:rFonts w:ascii="Ubuntu" w:eastAsia="Times New Roman" w:hAnsi="Ubuntu" w:cs="Times New Roman"/>
                <w:i/>
                <w:sz w:val="20"/>
                <w:szCs w:val="20"/>
              </w:rPr>
              <w:t>Closed Premine</w:t>
            </w:r>
          </w:p>
        </w:tc>
        <w:tc>
          <w:tcPr>
            <w:tcW w:w="1710" w:type="dxa"/>
            <w:shd w:val="clear" w:color="auto" w:fill="434877"/>
            <w:tcMar>
              <w:top w:w="100" w:type="dxa"/>
              <w:left w:w="100" w:type="dxa"/>
              <w:bottom w:w="100" w:type="dxa"/>
              <w:right w:w="100" w:type="dxa"/>
            </w:tcMar>
            <w:vAlign w:val="center"/>
          </w:tcPr>
          <w:p w14:paraId="51340878" w14:textId="40DE3188" w:rsidR="00E43A38" w:rsidRPr="00015177" w:rsidRDefault="00015177" w:rsidP="00DF0D6D">
            <w:pPr>
              <w:widowControl w:val="0"/>
              <w:jc w:val="center"/>
              <w:rPr>
                <w:rFonts w:ascii="Ubuntu" w:eastAsia="Times New Roman" w:hAnsi="Ubuntu" w:cs="Times New Roman"/>
                <w:b/>
                <w:color w:val="FFFFFF" w:themeColor="background1"/>
                <w:sz w:val="20"/>
                <w:szCs w:val="24"/>
              </w:rPr>
            </w:pPr>
            <w:r w:rsidRPr="00015177">
              <w:rPr>
                <w:rFonts w:ascii="Ubuntu" w:eastAsia="Times New Roman" w:hAnsi="Ubuntu" w:cs="Times New Roman"/>
                <w:b/>
                <w:color w:val="FFFFFF" w:themeColor="background1"/>
                <w:sz w:val="20"/>
                <w:szCs w:val="24"/>
              </w:rPr>
              <w:t>x</w:t>
            </w:r>
          </w:p>
        </w:tc>
        <w:tc>
          <w:tcPr>
            <w:tcW w:w="1260" w:type="dxa"/>
            <w:shd w:val="clear" w:color="auto" w:fill="E9EAEF"/>
            <w:tcMar>
              <w:top w:w="100" w:type="dxa"/>
              <w:left w:w="100" w:type="dxa"/>
              <w:bottom w:w="100" w:type="dxa"/>
              <w:right w:w="100" w:type="dxa"/>
            </w:tcMar>
            <w:vAlign w:val="center"/>
          </w:tcPr>
          <w:p w14:paraId="5435B950" w14:textId="35713F31" w:rsidR="00E43A38" w:rsidRPr="00015177" w:rsidRDefault="00015177" w:rsidP="00DF0D6D">
            <w:pPr>
              <w:widowControl w:val="0"/>
              <w:jc w:val="center"/>
              <w:rPr>
                <w:rFonts w:ascii="Ubuntu" w:eastAsia="Times New Roman" w:hAnsi="Ubuntu" w:cs="Times New Roman"/>
                <w:b/>
                <w:sz w:val="20"/>
                <w:szCs w:val="24"/>
              </w:rPr>
            </w:pPr>
            <w:r w:rsidRPr="00015177">
              <w:rPr>
                <w:rFonts w:ascii="Ubuntu" w:eastAsia="Times New Roman" w:hAnsi="Ubuntu" w:cs="Times New Roman"/>
                <w:b/>
                <w:sz w:val="20"/>
                <w:szCs w:val="24"/>
              </w:rPr>
              <w:t>x</w:t>
            </w:r>
          </w:p>
        </w:tc>
        <w:tc>
          <w:tcPr>
            <w:tcW w:w="1350" w:type="dxa"/>
            <w:shd w:val="clear" w:color="auto" w:fill="E9EAEF"/>
            <w:tcMar>
              <w:top w:w="100" w:type="dxa"/>
              <w:left w:w="100" w:type="dxa"/>
              <w:bottom w:w="100" w:type="dxa"/>
              <w:right w:w="100" w:type="dxa"/>
            </w:tcMar>
            <w:vAlign w:val="center"/>
          </w:tcPr>
          <w:p w14:paraId="2C13041C" w14:textId="1DAB2133" w:rsidR="00E43A38" w:rsidRPr="00015177" w:rsidRDefault="00015177" w:rsidP="00DF0D6D">
            <w:pPr>
              <w:widowControl w:val="0"/>
              <w:jc w:val="center"/>
              <w:rPr>
                <w:rFonts w:ascii="Ubuntu" w:eastAsia="Times New Roman" w:hAnsi="Ubuntu" w:cs="Times New Roman"/>
                <w:b/>
                <w:sz w:val="20"/>
                <w:szCs w:val="24"/>
              </w:rPr>
            </w:pPr>
            <w:r w:rsidRPr="00015177">
              <w:rPr>
                <w:rFonts w:ascii="Ubuntu" w:eastAsia="Times New Roman" w:hAnsi="Ubuntu" w:cs="Times New Roman"/>
                <w:b/>
                <w:sz w:val="20"/>
                <w:szCs w:val="24"/>
              </w:rPr>
              <w:t>x</w:t>
            </w:r>
          </w:p>
        </w:tc>
        <w:tc>
          <w:tcPr>
            <w:tcW w:w="1530" w:type="dxa"/>
            <w:shd w:val="clear" w:color="auto" w:fill="E9EAEF"/>
            <w:tcMar>
              <w:top w:w="100" w:type="dxa"/>
              <w:left w:w="100" w:type="dxa"/>
              <w:bottom w:w="100" w:type="dxa"/>
              <w:right w:w="100" w:type="dxa"/>
            </w:tcMar>
            <w:vAlign w:val="center"/>
          </w:tcPr>
          <w:p w14:paraId="70917C09" w14:textId="77777777" w:rsidR="00E43A38" w:rsidRPr="00015177" w:rsidRDefault="00E43A38" w:rsidP="00DF0D6D">
            <w:pPr>
              <w:widowControl w:val="0"/>
              <w:jc w:val="center"/>
              <w:rPr>
                <w:rFonts w:ascii="Ubuntu" w:eastAsia="Times New Roman" w:hAnsi="Ubuntu" w:cs="Times New Roman"/>
                <w:sz w:val="20"/>
                <w:szCs w:val="24"/>
              </w:rPr>
            </w:pPr>
            <w:r w:rsidRPr="00015177">
              <w:rPr>
                <w:rFonts w:ascii="Ubuntu" w:eastAsia="Times New Roman" w:hAnsi="Ubuntu" w:cs="Times New Roman"/>
                <w:sz w:val="20"/>
                <w:szCs w:val="24"/>
              </w:rPr>
              <w:t>Yes</w:t>
            </w:r>
          </w:p>
        </w:tc>
      </w:tr>
      <w:tr w:rsidR="00294F85" w:rsidRPr="006F2D0A" w14:paraId="370810A2" w14:textId="77777777" w:rsidTr="000220CA">
        <w:tc>
          <w:tcPr>
            <w:tcW w:w="1990" w:type="dxa"/>
            <w:shd w:val="clear" w:color="auto" w:fill="FFFFFF" w:themeFill="background1"/>
            <w:tcMar>
              <w:top w:w="100" w:type="dxa"/>
              <w:left w:w="100" w:type="dxa"/>
              <w:bottom w:w="100" w:type="dxa"/>
              <w:right w:w="100" w:type="dxa"/>
            </w:tcMar>
            <w:vAlign w:val="center"/>
          </w:tcPr>
          <w:p w14:paraId="603D5A19" w14:textId="77777777" w:rsidR="00E43A38" w:rsidRPr="00236D30" w:rsidRDefault="00E43A38" w:rsidP="00DF0D6D">
            <w:pPr>
              <w:widowControl w:val="0"/>
              <w:rPr>
                <w:rFonts w:ascii="Ubuntu" w:eastAsia="Times New Roman" w:hAnsi="Ubuntu" w:cs="Times New Roman"/>
                <w:i/>
                <w:sz w:val="20"/>
                <w:szCs w:val="20"/>
              </w:rPr>
            </w:pPr>
            <w:r w:rsidRPr="00236D30">
              <w:rPr>
                <w:rFonts w:ascii="Ubuntu" w:eastAsia="Times New Roman" w:hAnsi="Ubuntu" w:cs="Times New Roman"/>
                <w:i/>
                <w:sz w:val="20"/>
                <w:szCs w:val="20"/>
              </w:rPr>
              <w:t>Community-Driven</w:t>
            </w:r>
          </w:p>
        </w:tc>
        <w:tc>
          <w:tcPr>
            <w:tcW w:w="1710" w:type="dxa"/>
            <w:shd w:val="clear" w:color="auto" w:fill="434877"/>
            <w:tcMar>
              <w:top w:w="100" w:type="dxa"/>
              <w:left w:w="100" w:type="dxa"/>
              <w:bottom w:w="100" w:type="dxa"/>
              <w:right w:w="100" w:type="dxa"/>
            </w:tcMar>
            <w:vAlign w:val="center"/>
          </w:tcPr>
          <w:p w14:paraId="2CB658C9" w14:textId="77777777" w:rsidR="00E43A38" w:rsidRPr="00015177" w:rsidRDefault="00E43A38" w:rsidP="00DF0D6D">
            <w:pPr>
              <w:widowControl w:val="0"/>
              <w:jc w:val="center"/>
              <w:rPr>
                <w:rFonts w:ascii="Ubuntu" w:eastAsia="Times New Roman" w:hAnsi="Ubuntu" w:cs="Times New Roman"/>
                <w:color w:val="FFFFFF" w:themeColor="background1"/>
                <w:sz w:val="20"/>
                <w:szCs w:val="24"/>
              </w:rPr>
            </w:pPr>
            <w:r w:rsidRPr="00015177">
              <w:rPr>
                <w:rFonts w:ascii="Ubuntu" w:eastAsia="Times New Roman" w:hAnsi="Ubuntu" w:cs="Times New Roman"/>
                <w:color w:val="FFFFFF" w:themeColor="background1"/>
                <w:sz w:val="20"/>
                <w:szCs w:val="24"/>
              </w:rPr>
              <w:t>Yes</w:t>
            </w:r>
          </w:p>
        </w:tc>
        <w:tc>
          <w:tcPr>
            <w:tcW w:w="1260" w:type="dxa"/>
            <w:shd w:val="clear" w:color="auto" w:fill="FFFFFF" w:themeFill="background1"/>
            <w:tcMar>
              <w:top w:w="100" w:type="dxa"/>
              <w:left w:w="100" w:type="dxa"/>
              <w:bottom w:w="100" w:type="dxa"/>
              <w:right w:w="100" w:type="dxa"/>
            </w:tcMar>
            <w:vAlign w:val="center"/>
          </w:tcPr>
          <w:p w14:paraId="6A78D97B" w14:textId="03AA43B1" w:rsidR="00E43A38" w:rsidRPr="00015177" w:rsidRDefault="00015177" w:rsidP="00DF0D6D">
            <w:pPr>
              <w:widowControl w:val="0"/>
              <w:jc w:val="center"/>
              <w:rPr>
                <w:rFonts w:ascii="Ubuntu" w:eastAsia="Times New Roman" w:hAnsi="Ubuntu" w:cs="Times New Roman"/>
                <w:b/>
                <w:sz w:val="20"/>
                <w:szCs w:val="24"/>
              </w:rPr>
            </w:pPr>
            <w:r w:rsidRPr="00015177">
              <w:rPr>
                <w:rFonts w:ascii="Ubuntu" w:eastAsia="Times New Roman" w:hAnsi="Ubuntu" w:cs="Times New Roman"/>
                <w:b/>
                <w:sz w:val="20"/>
                <w:szCs w:val="24"/>
              </w:rPr>
              <w:t>x</w:t>
            </w:r>
          </w:p>
        </w:tc>
        <w:tc>
          <w:tcPr>
            <w:tcW w:w="1350" w:type="dxa"/>
            <w:shd w:val="clear" w:color="auto" w:fill="FFFFFF" w:themeFill="background1"/>
            <w:tcMar>
              <w:top w:w="100" w:type="dxa"/>
              <w:left w:w="100" w:type="dxa"/>
              <w:bottom w:w="100" w:type="dxa"/>
              <w:right w:w="100" w:type="dxa"/>
            </w:tcMar>
            <w:vAlign w:val="center"/>
          </w:tcPr>
          <w:p w14:paraId="393C21F2" w14:textId="0FEC868E" w:rsidR="00E43A38" w:rsidRPr="00015177" w:rsidRDefault="00015177" w:rsidP="00DF0D6D">
            <w:pPr>
              <w:widowControl w:val="0"/>
              <w:jc w:val="center"/>
              <w:rPr>
                <w:rFonts w:ascii="Ubuntu" w:eastAsia="Times New Roman" w:hAnsi="Ubuntu" w:cs="Times New Roman"/>
                <w:b/>
                <w:sz w:val="20"/>
                <w:szCs w:val="24"/>
              </w:rPr>
            </w:pPr>
            <w:r w:rsidRPr="00015177">
              <w:rPr>
                <w:rFonts w:ascii="Ubuntu" w:eastAsia="Times New Roman" w:hAnsi="Ubuntu" w:cs="Times New Roman"/>
                <w:b/>
                <w:sz w:val="20"/>
                <w:szCs w:val="24"/>
              </w:rPr>
              <w:t>x</w:t>
            </w:r>
          </w:p>
        </w:tc>
        <w:tc>
          <w:tcPr>
            <w:tcW w:w="1530" w:type="dxa"/>
            <w:shd w:val="clear" w:color="auto" w:fill="FFFFFF" w:themeFill="background1"/>
            <w:tcMar>
              <w:top w:w="100" w:type="dxa"/>
              <w:left w:w="100" w:type="dxa"/>
              <w:bottom w:w="100" w:type="dxa"/>
              <w:right w:w="100" w:type="dxa"/>
            </w:tcMar>
            <w:vAlign w:val="center"/>
          </w:tcPr>
          <w:p w14:paraId="52EF07B8" w14:textId="3A180391" w:rsidR="00E43A38" w:rsidRPr="00015177" w:rsidRDefault="00015177" w:rsidP="00DF0D6D">
            <w:pPr>
              <w:widowControl w:val="0"/>
              <w:jc w:val="center"/>
              <w:rPr>
                <w:rFonts w:ascii="Ubuntu" w:eastAsia="Times New Roman" w:hAnsi="Ubuntu" w:cs="Times New Roman"/>
                <w:b/>
                <w:sz w:val="20"/>
                <w:szCs w:val="24"/>
              </w:rPr>
            </w:pPr>
            <w:r w:rsidRPr="00015177">
              <w:rPr>
                <w:rFonts w:ascii="Ubuntu" w:eastAsia="Times New Roman" w:hAnsi="Ubuntu" w:cs="Times New Roman"/>
                <w:b/>
                <w:sz w:val="20"/>
                <w:szCs w:val="24"/>
              </w:rPr>
              <w:t>x</w:t>
            </w:r>
          </w:p>
        </w:tc>
      </w:tr>
      <w:tr w:rsidR="00015177" w:rsidRPr="006F2D0A" w14:paraId="40C15BC5" w14:textId="77777777" w:rsidTr="000220CA">
        <w:tc>
          <w:tcPr>
            <w:tcW w:w="1990" w:type="dxa"/>
            <w:shd w:val="clear" w:color="auto" w:fill="E9EAEF"/>
            <w:tcMar>
              <w:top w:w="100" w:type="dxa"/>
              <w:left w:w="100" w:type="dxa"/>
              <w:bottom w:w="100" w:type="dxa"/>
              <w:right w:w="100" w:type="dxa"/>
            </w:tcMar>
            <w:vAlign w:val="center"/>
          </w:tcPr>
          <w:p w14:paraId="4B72FB2E" w14:textId="77777777" w:rsidR="00E43A38" w:rsidRPr="00236D30" w:rsidRDefault="00E43A38" w:rsidP="00DF0D6D">
            <w:pPr>
              <w:widowControl w:val="0"/>
              <w:rPr>
                <w:rFonts w:ascii="Ubuntu" w:eastAsia="Times New Roman" w:hAnsi="Ubuntu" w:cs="Times New Roman"/>
                <w:i/>
                <w:sz w:val="20"/>
                <w:szCs w:val="20"/>
              </w:rPr>
            </w:pPr>
            <w:r w:rsidRPr="00236D30">
              <w:rPr>
                <w:rFonts w:ascii="Ubuntu" w:eastAsia="Times New Roman" w:hAnsi="Ubuntu" w:cs="Times New Roman"/>
                <w:i/>
                <w:sz w:val="20"/>
                <w:szCs w:val="20"/>
              </w:rPr>
              <w:t>Governance</w:t>
            </w:r>
          </w:p>
        </w:tc>
        <w:tc>
          <w:tcPr>
            <w:tcW w:w="1710" w:type="dxa"/>
            <w:shd w:val="clear" w:color="auto" w:fill="434877"/>
            <w:tcMar>
              <w:top w:w="100" w:type="dxa"/>
              <w:left w:w="100" w:type="dxa"/>
              <w:bottom w:w="100" w:type="dxa"/>
              <w:right w:w="100" w:type="dxa"/>
            </w:tcMar>
            <w:vAlign w:val="center"/>
          </w:tcPr>
          <w:p w14:paraId="151AF5DF" w14:textId="77777777" w:rsidR="00E43A38" w:rsidRPr="00015177" w:rsidRDefault="00E43A38" w:rsidP="00DF0D6D">
            <w:pPr>
              <w:widowControl w:val="0"/>
              <w:jc w:val="center"/>
              <w:rPr>
                <w:rFonts w:ascii="Ubuntu" w:eastAsia="Times New Roman" w:hAnsi="Ubuntu" w:cs="Times New Roman"/>
                <w:color w:val="FFFFFF" w:themeColor="background1"/>
                <w:sz w:val="20"/>
                <w:szCs w:val="24"/>
              </w:rPr>
            </w:pPr>
            <w:r w:rsidRPr="00015177">
              <w:rPr>
                <w:rFonts w:ascii="Ubuntu" w:eastAsia="Times New Roman" w:hAnsi="Ubuntu" w:cs="Times New Roman"/>
                <w:color w:val="FFFFFF" w:themeColor="background1"/>
                <w:sz w:val="20"/>
                <w:szCs w:val="24"/>
              </w:rPr>
              <w:t>Yes</w:t>
            </w:r>
          </w:p>
        </w:tc>
        <w:tc>
          <w:tcPr>
            <w:tcW w:w="1260" w:type="dxa"/>
            <w:shd w:val="clear" w:color="auto" w:fill="E9EAEF"/>
            <w:tcMar>
              <w:top w:w="100" w:type="dxa"/>
              <w:left w:w="100" w:type="dxa"/>
              <w:bottom w:w="100" w:type="dxa"/>
              <w:right w:w="100" w:type="dxa"/>
            </w:tcMar>
            <w:vAlign w:val="center"/>
          </w:tcPr>
          <w:p w14:paraId="46571D8A" w14:textId="5E253B85" w:rsidR="00E43A38" w:rsidRPr="00015177" w:rsidRDefault="00015177" w:rsidP="00DF0D6D">
            <w:pPr>
              <w:widowControl w:val="0"/>
              <w:jc w:val="center"/>
              <w:rPr>
                <w:rFonts w:ascii="Ubuntu" w:eastAsia="Times New Roman" w:hAnsi="Ubuntu" w:cs="Times New Roman"/>
                <w:b/>
                <w:sz w:val="20"/>
                <w:szCs w:val="24"/>
              </w:rPr>
            </w:pPr>
            <w:r w:rsidRPr="00015177">
              <w:rPr>
                <w:rFonts w:ascii="Ubuntu" w:eastAsia="Times New Roman" w:hAnsi="Ubuntu" w:cs="Times New Roman"/>
                <w:b/>
                <w:sz w:val="20"/>
                <w:szCs w:val="24"/>
              </w:rPr>
              <w:t>x</w:t>
            </w:r>
          </w:p>
        </w:tc>
        <w:tc>
          <w:tcPr>
            <w:tcW w:w="1350" w:type="dxa"/>
            <w:shd w:val="clear" w:color="auto" w:fill="E9EAEF"/>
            <w:tcMar>
              <w:top w:w="100" w:type="dxa"/>
              <w:left w:w="100" w:type="dxa"/>
              <w:bottom w:w="100" w:type="dxa"/>
              <w:right w:w="100" w:type="dxa"/>
            </w:tcMar>
            <w:vAlign w:val="center"/>
          </w:tcPr>
          <w:p w14:paraId="17151373" w14:textId="4466BDCF" w:rsidR="00E43A38" w:rsidRPr="00015177" w:rsidRDefault="00015177" w:rsidP="00DF0D6D">
            <w:pPr>
              <w:widowControl w:val="0"/>
              <w:jc w:val="center"/>
              <w:rPr>
                <w:rFonts w:ascii="Ubuntu" w:eastAsia="Times New Roman" w:hAnsi="Ubuntu" w:cs="Times New Roman"/>
                <w:b/>
                <w:sz w:val="20"/>
                <w:szCs w:val="24"/>
              </w:rPr>
            </w:pPr>
            <w:r w:rsidRPr="00015177">
              <w:rPr>
                <w:rFonts w:ascii="Ubuntu" w:eastAsia="Times New Roman" w:hAnsi="Ubuntu" w:cs="Times New Roman"/>
                <w:b/>
                <w:sz w:val="20"/>
                <w:szCs w:val="24"/>
              </w:rPr>
              <w:t>x</w:t>
            </w:r>
          </w:p>
        </w:tc>
        <w:tc>
          <w:tcPr>
            <w:tcW w:w="1530" w:type="dxa"/>
            <w:shd w:val="clear" w:color="auto" w:fill="E9EAEF"/>
            <w:tcMar>
              <w:top w:w="100" w:type="dxa"/>
              <w:left w:w="100" w:type="dxa"/>
              <w:bottom w:w="100" w:type="dxa"/>
              <w:right w:w="100" w:type="dxa"/>
            </w:tcMar>
            <w:vAlign w:val="center"/>
          </w:tcPr>
          <w:p w14:paraId="1E97CDDD" w14:textId="2D9FAE48" w:rsidR="00E43A38" w:rsidRPr="00015177" w:rsidRDefault="00015177" w:rsidP="00DF0D6D">
            <w:pPr>
              <w:widowControl w:val="0"/>
              <w:jc w:val="center"/>
              <w:rPr>
                <w:rFonts w:ascii="Ubuntu" w:eastAsia="Times New Roman" w:hAnsi="Ubuntu" w:cs="Times New Roman"/>
                <w:b/>
                <w:sz w:val="20"/>
                <w:szCs w:val="24"/>
              </w:rPr>
            </w:pPr>
            <w:r w:rsidRPr="00015177">
              <w:rPr>
                <w:rFonts w:ascii="Ubuntu" w:eastAsia="Times New Roman" w:hAnsi="Ubuntu" w:cs="Times New Roman"/>
                <w:b/>
                <w:sz w:val="20"/>
                <w:szCs w:val="24"/>
              </w:rPr>
              <w:t>x</w:t>
            </w:r>
          </w:p>
        </w:tc>
      </w:tr>
    </w:tbl>
    <w:p w14:paraId="3EE8BC0A" w14:textId="25933A51" w:rsidR="009E04F1" w:rsidRPr="0009493D" w:rsidRDefault="009E04F1" w:rsidP="00A21E1C">
      <w:pPr>
        <w:rPr>
          <w:rFonts w:ascii="Ubuntu" w:eastAsia="Times New Roman" w:hAnsi="Ubuntu" w:cs="Times New Roman"/>
          <w:b/>
          <w:i/>
          <w:color w:val="272D63"/>
          <w:sz w:val="36"/>
          <w:szCs w:val="24"/>
        </w:rPr>
      </w:pPr>
    </w:p>
    <w:p w14:paraId="5133D1E8" w14:textId="77777777" w:rsidR="00717F14" w:rsidRDefault="00717F14" w:rsidP="00A21E1C">
      <w:pPr>
        <w:rPr>
          <w:rFonts w:ascii="Ubuntu" w:eastAsia="Times New Roman" w:hAnsi="Ubuntu" w:cs="Times New Roman"/>
          <w:b/>
          <w:i/>
          <w:color w:val="272D63"/>
          <w:sz w:val="36"/>
          <w:szCs w:val="24"/>
        </w:rPr>
      </w:pPr>
    </w:p>
    <w:p w14:paraId="4BC02770" w14:textId="41A77B59" w:rsidR="00E43A38" w:rsidRPr="0009493D" w:rsidRDefault="00E43A38" w:rsidP="00A21E1C">
      <w:pPr>
        <w:rPr>
          <w:rFonts w:ascii="Ubuntu" w:eastAsia="Times New Roman" w:hAnsi="Ubuntu" w:cs="Times New Roman"/>
          <w:b/>
          <w:i/>
          <w:color w:val="272D63"/>
          <w:sz w:val="36"/>
          <w:szCs w:val="24"/>
        </w:rPr>
      </w:pPr>
      <w:r w:rsidRPr="0009493D">
        <w:rPr>
          <w:rFonts w:ascii="Ubuntu" w:eastAsia="Times New Roman" w:hAnsi="Ubuntu" w:cs="Times New Roman"/>
          <w:b/>
          <w:i/>
          <w:color w:val="272D63"/>
          <w:sz w:val="36"/>
          <w:szCs w:val="24"/>
        </w:rPr>
        <w:lastRenderedPageBreak/>
        <w:t>2.</w:t>
      </w:r>
      <w:bookmarkStart w:id="4" w:name="3znysh7" w:colFirst="0" w:colLast="0"/>
      <w:bookmarkEnd w:id="4"/>
      <w:r w:rsidRPr="0009493D">
        <w:rPr>
          <w:rFonts w:ascii="Ubuntu" w:eastAsia="Times New Roman" w:hAnsi="Ubuntu" w:cs="Times New Roman"/>
          <w:b/>
          <w:i/>
          <w:color w:val="272D63"/>
          <w:sz w:val="36"/>
          <w:szCs w:val="24"/>
        </w:rPr>
        <w:t xml:space="preserve"> Fork Methodology</w:t>
      </w:r>
    </w:p>
    <w:p w14:paraId="402D1347" w14:textId="77777777" w:rsidR="00576195" w:rsidRPr="00D83BCB" w:rsidRDefault="00576195" w:rsidP="00576195"/>
    <w:p w14:paraId="496CB34B" w14:textId="0DBDB639" w:rsidR="00E43A38" w:rsidRPr="006F2D0A" w:rsidRDefault="00E43A38" w:rsidP="005479E4">
      <w:pPr>
        <w:spacing w:after="240"/>
        <w:jc w:val="both"/>
        <w:rPr>
          <w:rFonts w:ascii="Ubuntu" w:eastAsia="Times New Roman" w:hAnsi="Ubuntu" w:cs="Times New Roman"/>
          <w:sz w:val="24"/>
          <w:szCs w:val="24"/>
        </w:rPr>
      </w:pPr>
      <w:r w:rsidRPr="006F2D0A">
        <w:rPr>
          <w:rFonts w:ascii="Ubuntu" w:eastAsia="Times New Roman" w:hAnsi="Ubuntu" w:cs="Times New Roman"/>
          <w:sz w:val="24"/>
          <w:szCs w:val="24"/>
        </w:rPr>
        <w:tab/>
        <w:t>For Bitcoin Private, a “fork-merge” is proposed, whereby the UTXOs of two cryptocurrencies are combined into one blockchain. This will formally happen off of the Z</w:t>
      </w:r>
      <w:r w:rsidR="007019F3" w:rsidRPr="006F2D0A">
        <w:rPr>
          <w:rFonts w:ascii="Ubuntu" w:eastAsia="Times New Roman" w:hAnsi="Ubuntu" w:cs="Times New Roman"/>
          <w:sz w:val="24"/>
          <w:szCs w:val="24"/>
        </w:rPr>
        <w:t>c</w:t>
      </w:r>
      <w:r w:rsidRPr="006F2D0A">
        <w:rPr>
          <w:rFonts w:ascii="Ubuntu" w:eastAsia="Times New Roman" w:hAnsi="Ubuntu" w:cs="Times New Roman"/>
          <w:sz w:val="24"/>
          <w:szCs w:val="24"/>
        </w:rPr>
        <w:t>lassic blockchain, since zk-SNARKs and JoinSplit transactions are fundamentally part of this new blockchain.</w:t>
      </w:r>
      <w:r w:rsidR="00A21D34" w:rsidRPr="006F2D0A">
        <w:rPr>
          <w:rFonts w:ascii="Ubuntu" w:eastAsia="Times New Roman" w:hAnsi="Ubuntu" w:cs="Times New Roman"/>
          <w:sz w:val="24"/>
          <w:szCs w:val="24"/>
        </w:rPr>
        <w:t xml:space="preserve"> One can liken </w:t>
      </w:r>
      <w:r w:rsidR="00CB1CB6">
        <w:rPr>
          <w:rFonts w:ascii="Ubuntu" w:eastAsia="Times New Roman" w:hAnsi="Ubuntu" w:cs="Times New Roman"/>
          <w:sz w:val="24"/>
          <w:szCs w:val="24"/>
        </w:rPr>
        <w:t xml:space="preserve">the </w:t>
      </w:r>
      <w:r w:rsidR="00A21D34" w:rsidRPr="006F2D0A">
        <w:rPr>
          <w:rFonts w:ascii="Ubuntu" w:eastAsia="Times New Roman" w:hAnsi="Ubuntu" w:cs="Times New Roman"/>
          <w:sz w:val="24"/>
          <w:szCs w:val="24"/>
        </w:rPr>
        <w:t>solving</w:t>
      </w:r>
      <w:r w:rsidR="00CB1CB6">
        <w:rPr>
          <w:rFonts w:ascii="Ubuntu" w:eastAsia="Times New Roman" w:hAnsi="Ubuntu" w:cs="Times New Roman"/>
          <w:sz w:val="24"/>
          <w:szCs w:val="24"/>
        </w:rPr>
        <w:t xml:space="preserve"> of</w:t>
      </w:r>
      <w:r w:rsidR="00A21D34" w:rsidRPr="006F2D0A">
        <w:rPr>
          <w:rFonts w:ascii="Ubuntu" w:eastAsia="Times New Roman" w:hAnsi="Ubuntu" w:cs="Times New Roman"/>
          <w:sz w:val="24"/>
          <w:szCs w:val="24"/>
        </w:rPr>
        <w:t xml:space="preserve"> a blockchain to</w:t>
      </w:r>
      <w:r w:rsidR="00CB1CB6">
        <w:rPr>
          <w:rFonts w:ascii="Ubuntu" w:eastAsia="Times New Roman" w:hAnsi="Ubuntu" w:cs="Times New Roman"/>
          <w:sz w:val="24"/>
          <w:szCs w:val="24"/>
        </w:rPr>
        <w:t xml:space="preserve"> a</w:t>
      </w:r>
      <w:r w:rsidR="00A21D34" w:rsidRPr="006F2D0A">
        <w:rPr>
          <w:rFonts w:ascii="Ubuntu" w:eastAsia="Times New Roman" w:hAnsi="Ubuntu" w:cs="Times New Roman"/>
          <w:sz w:val="24"/>
          <w:szCs w:val="24"/>
        </w:rPr>
        <w:t xml:space="preserve"> chain-growth polymerization mechanism: when the next block is solved</w:t>
      </w:r>
      <w:r w:rsidR="004A376C" w:rsidRPr="006F2D0A">
        <w:rPr>
          <w:rFonts w:ascii="Ubuntu" w:eastAsia="Times New Roman" w:hAnsi="Ubuntu" w:cs="Times New Roman"/>
          <w:sz w:val="24"/>
          <w:szCs w:val="24"/>
        </w:rPr>
        <w:t xml:space="preserve">, the blockchain grows, just as a polymer grows upon the </w:t>
      </w:r>
      <w:r w:rsidR="002A62F2" w:rsidRPr="006F2D0A">
        <w:rPr>
          <w:rFonts w:ascii="Ubuntu" w:eastAsia="Times New Roman" w:hAnsi="Ubuntu" w:cs="Times New Roman"/>
          <w:sz w:val="24"/>
          <w:szCs w:val="24"/>
        </w:rPr>
        <w:t xml:space="preserve">reactive </w:t>
      </w:r>
      <w:r w:rsidR="004A376C" w:rsidRPr="006F2D0A">
        <w:rPr>
          <w:rFonts w:ascii="Ubuntu" w:eastAsia="Times New Roman" w:hAnsi="Ubuntu" w:cs="Times New Roman"/>
          <w:sz w:val="24"/>
          <w:szCs w:val="24"/>
        </w:rPr>
        <w:t>addition of monomer</w:t>
      </w:r>
      <w:r w:rsidR="002A62F2" w:rsidRPr="006F2D0A">
        <w:rPr>
          <w:rFonts w:ascii="Ubuntu" w:eastAsia="Times New Roman" w:hAnsi="Ubuntu" w:cs="Times New Roman"/>
          <w:sz w:val="24"/>
          <w:szCs w:val="24"/>
        </w:rPr>
        <w:t xml:space="preserve"> to the polymer chain end</w:t>
      </w:r>
      <w:r w:rsidR="004A376C" w:rsidRPr="006F2D0A">
        <w:rPr>
          <w:rFonts w:ascii="Ubuntu" w:eastAsia="Times New Roman" w:hAnsi="Ubuntu" w:cs="Times New Roman"/>
          <w:sz w:val="24"/>
          <w:szCs w:val="24"/>
        </w:rPr>
        <w:t xml:space="preserve">. However, while longer polymer chains are generally desirable as they impart increased toughness on the resulting plastic, increasing the blockchain size results in </w:t>
      </w:r>
      <w:r w:rsidR="002A62F2" w:rsidRPr="006F2D0A">
        <w:rPr>
          <w:rFonts w:ascii="Ubuntu" w:eastAsia="Times New Roman" w:hAnsi="Ubuntu" w:cs="Times New Roman"/>
          <w:sz w:val="24"/>
          <w:szCs w:val="24"/>
        </w:rPr>
        <w:t>increased</w:t>
      </w:r>
      <w:r w:rsidR="004A376C" w:rsidRPr="006F2D0A">
        <w:rPr>
          <w:rFonts w:ascii="Ubuntu" w:eastAsia="Times New Roman" w:hAnsi="Ubuntu" w:cs="Times New Roman"/>
          <w:sz w:val="24"/>
          <w:szCs w:val="24"/>
        </w:rPr>
        <w:t xml:space="preserve"> storage </w:t>
      </w:r>
      <w:r w:rsidR="002A62F2" w:rsidRPr="006F2D0A">
        <w:rPr>
          <w:rFonts w:ascii="Ubuntu" w:eastAsia="Times New Roman" w:hAnsi="Ubuntu" w:cs="Times New Roman"/>
          <w:sz w:val="24"/>
          <w:szCs w:val="24"/>
        </w:rPr>
        <w:t>consumption</w:t>
      </w:r>
      <w:r w:rsidR="004A376C" w:rsidRPr="006F2D0A">
        <w:rPr>
          <w:rFonts w:ascii="Ubuntu" w:eastAsia="Times New Roman" w:hAnsi="Ubuntu" w:cs="Times New Roman"/>
          <w:sz w:val="24"/>
          <w:szCs w:val="24"/>
        </w:rPr>
        <w:t xml:space="preserve"> as well as</w:t>
      </w:r>
      <w:r w:rsidR="002A62F2" w:rsidRPr="006F2D0A">
        <w:rPr>
          <w:rFonts w:ascii="Ubuntu" w:eastAsia="Times New Roman" w:hAnsi="Ubuntu" w:cs="Times New Roman"/>
          <w:sz w:val="24"/>
          <w:szCs w:val="24"/>
        </w:rPr>
        <w:t xml:space="preserve"> significantly</w:t>
      </w:r>
      <w:r w:rsidR="004A376C" w:rsidRPr="006F2D0A">
        <w:rPr>
          <w:rFonts w:ascii="Ubuntu" w:eastAsia="Times New Roman" w:hAnsi="Ubuntu" w:cs="Times New Roman"/>
          <w:sz w:val="24"/>
          <w:szCs w:val="24"/>
        </w:rPr>
        <w:t xml:space="preserve"> longer node sync times. Fortunately,</w:t>
      </w:r>
      <w:r w:rsidRPr="006F2D0A">
        <w:rPr>
          <w:rFonts w:ascii="Ubuntu" w:eastAsia="Times New Roman" w:hAnsi="Ubuntu" w:cs="Times New Roman"/>
          <w:sz w:val="24"/>
          <w:szCs w:val="24"/>
        </w:rPr>
        <w:t xml:space="preserve"> </w:t>
      </w:r>
      <w:r w:rsidR="004A376C" w:rsidRPr="006F2D0A">
        <w:rPr>
          <w:rFonts w:ascii="Ubuntu" w:eastAsia="Times New Roman" w:hAnsi="Ubuntu" w:cs="Times New Roman"/>
          <w:sz w:val="24"/>
          <w:szCs w:val="24"/>
        </w:rPr>
        <w:t>t</w:t>
      </w:r>
      <w:r w:rsidRPr="006F2D0A">
        <w:rPr>
          <w:rFonts w:ascii="Ubuntu" w:eastAsia="Times New Roman" w:hAnsi="Ubuntu" w:cs="Times New Roman"/>
          <w:sz w:val="24"/>
          <w:szCs w:val="24"/>
        </w:rPr>
        <w:t>h</w:t>
      </w:r>
      <w:r w:rsidR="004A376C" w:rsidRPr="006F2D0A">
        <w:rPr>
          <w:rFonts w:ascii="Ubuntu" w:eastAsia="Times New Roman" w:hAnsi="Ubuntu" w:cs="Times New Roman"/>
          <w:sz w:val="24"/>
          <w:szCs w:val="24"/>
        </w:rPr>
        <w:t>is</w:t>
      </w:r>
      <w:r w:rsidRPr="006F2D0A">
        <w:rPr>
          <w:rFonts w:ascii="Ubuntu" w:eastAsia="Times New Roman" w:hAnsi="Ubuntu" w:cs="Times New Roman"/>
          <w:sz w:val="24"/>
          <w:szCs w:val="24"/>
        </w:rPr>
        <w:t xml:space="preserve"> snapshot will only need to retrieve the address state from Bitcoin and Z</w:t>
      </w:r>
      <w:r w:rsidR="007019F3" w:rsidRPr="006F2D0A">
        <w:rPr>
          <w:rFonts w:ascii="Ubuntu" w:eastAsia="Times New Roman" w:hAnsi="Ubuntu" w:cs="Times New Roman"/>
          <w:sz w:val="24"/>
          <w:szCs w:val="24"/>
        </w:rPr>
        <w:t>c</w:t>
      </w:r>
      <w:r w:rsidRPr="006F2D0A">
        <w:rPr>
          <w:rFonts w:ascii="Ubuntu" w:eastAsia="Times New Roman" w:hAnsi="Ubuntu" w:cs="Times New Roman"/>
          <w:sz w:val="24"/>
          <w:szCs w:val="24"/>
        </w:rPr>
        <w:t>lassic at a single point in time, which will be carried to the new chain. This approach is effective and results in a significant reduction in storage required by the blockchain, in this case reducing it from 157 GB to only 10 GB (at launch). Additionally, the Bitcoin Private clients will support blockchain pruning and SPV techniques like Electrum in order to reduce the burden of the blockchain on user devices.</w:t>
      </w:r>
    </w:p>
    <w:p w14:paraId="0708F219" w14:textId="0958237E" w:rsidR="00250B00" w:rsidRPr="006F2D0A" w:rsidRDefault="00E43A38" w:rsidP="005479E4">
      <w:pPr>
        <w:pStyle w:val="Body"/>
        <w:spacing w:after="240"/>
        <w:jc w:val="both"/>
        <w:rPr>
          <w:rFonts w:ascii="Ubuntu" w:hAnsi="Ubuntu" w:cs="Times New Roman"/>
          <w:sz w:val="24"/>
          <w:szCs w:val="24"/>
        </w:rPr>
      </w:pPr>
      <w:r w:rsidRPr="006F2D0A">
        <w:rPr>
          <w:rFonts w:ascii="Ubuntu" w:eastAsia="Times New Roman" w:hAnsi="Ubuntu" w:cs="Times New Roman"/>
          <w:sz w:val="24"/>
          <w:szCs w:val="24"/>
        </w:rPr>
        <w:tab/>
        <w:t>A significant issue that any fork must handle is a so-called “replay attack</w:t>
      </w:r>
      <w:r w:rsidR="00770E9A" w:rsidRPr="006F2D0A">
        <w:rPr>
          <w:rFonts w:ascii="Ubuntu" w:eastAsia="Times New Roman" w:hAnsi="Ubuntu" w:cs="Times New Roman"/>
          <w:sz w:val="24"/>
          <w:szCs w:val="24"/>
        </w:rPr>
        <w:t>,</w:t>
      </w:r>
      <w:r w:rsidRPr="006F2D0A">
        <w:rPr>
          <w:rFonts w:ascii="Ubuntu" w:eastAsia="Times New Roman" w:hAnsi="Ubuntu" w:cs="Times New Roman"/>
          <w:sz w:val="24"/>
          <w:szCs w:val="24"/>
        </w:rPr>
        <w:t>” in which a post-fork transaction on the original blockchain is made valid on the new blockchain. All coin forks must have replay protection in order to ensure legitimacy and independence from the original blockchain. To safeguard against replay attacks from Bitcoin and Z</w:t>
      </w:r>
      <w:r w:rsidR="007019F3" w:rsidRPr="006F2D0A">
        <w:rPr>
          <w:rFonts w:ascii="Ubuntu" w:eastAsia="Times New Roman" w:hAnsi="Ubuntu" w:cs="Times New Roman"/>
          <w:sz w:val="24"/>
          <w:szCs w:val="24"/>
        </w:rPr>
        <w:t>c</w:t>
      </w:r>
      <w:r w:rsidRPr="006F2D0A">
        <w:rPr>
          <w:rFonts w:ascii="Ubuntu" w:eastAsia="Times New Roman" w:hAnsi="Ubuntu" w:cs="Times New Roman"/>
          <w:sz w:val="24"/>
          <w:szCs w:val="24"/>
        </w:rPr>
        <w:t xml:space="preserve">lassic, Bitcoin Private will feature </w:t>
      </w:r>
      <w:r w:rsidR="00C9063C">
        <w:rPr>
          <w:rFonts w:ascii="Ubuntu" w:eastAsia="Times New Roman" w:hAnsi="Ubuntu" w:cs="Times New Roman"/>
          <w:sz w:val="24"/>
          <w:szCs w:val="24"/>
        </w:rPr>
        <w:t>two</w:t>
      </w:r>
      <w:r w:rsidRPr="006F2D0A">
        <w:rPr>
          <w:rFonts w:ascii="Ubuntu" w:eastAsia="Times New Roman" w:hAnsi="Ubuntu" w:cs="Times New Roman"/>
          <w:sz w:val="24"/>
          <w:szCs w:val="24"/>
        </w:rPr>
        <w:t xml:space="preserve">-way replay protection. This is a studied problem, and we are using the industry standard approach which will be incorporated in a </w:t>
      </w:r>
      <w:r w:rsidR="00C9063C">
        <w:rPr>
          <w:rFonts w:ascii="Ubuntu" w:eastAsia="Times New Roman" w:hAnsi="Ubuntu" w:cs="Times New Roman"/>
          <w:sz w:val="24"/>
          <w:szCs w:val="24"/>
        </w:rPr>
        <w:t>two</w:t>
      </w:r>
      <w:r w:rsidRPr="006F2D0A">
        <w:rPr>
          <w:rFonts w:ascii="Ubuntu" w:eastAsia="Times New Roman" w:hAnsi="Ubuntu" w:cs="Times New Roman"/>
          <w:sz w:val="24"/>
          <w:szCs w:val="24"/>
        </w:rPr>
        <w:t>-way manner as stated above.</w:t>
      </w:r>
      <w:r w:rsidR="002653C8" w:rsidRPr="006F2D0A">
        <w:rPr>
          <w:rStyle w:val="FootnoteTextChar"/>
          <w:rFonts w:ascii="Ubuntu" w:hAnsi="Ubuntu"/>
          <w:sz w:val="24"/>
          <w:szCs w:val="24"/>
        </w:rPr>
        <w:t xml:space="preserve"> </w:t>
      </w:r>
      <w:r w:rsidR="002653C8" w:rsidRPr="006F2D0A">
        <w:rPr>
          <w:rStyle w:val="Hyperlink1"/>
          <w:rFonts w:ascii="Ubuntu" w:eastAsia="Arial Unicode MS" w:hAnsi="Ubuntu"/>
        </w:rPr>
        <w:t>This is already implemented, and we are using the industry standard approach (SIGHASH_FORKID), which is well-studied and has worked successfully for Bitcoin Gold.</w:t>
      </w:r>
      <w:r w:rsidR="002653C8" w:rsidRPr="006F2D0A">
        <w:rPr>
          <w:rStyle w:val="None"/>
          <w:rFonts w:ascii="Ubuntu" w:eastAsia="Times New Roman" w:hAnsi="Ubuntu" w:cs="Times New Roman"/>
          <w:sz w:val="24"/>
          <w:szCs w:val="24"/>
          <w:vertAlign w:val="superscript"/>
        </w:rPr>
        <w:endnoteReference w:id="11"/>
      </w:r>
    </w:p>
    <w:p w14:paraId="6036B748" w14:textId="5394FF0A" w:rsidR="009E04F1" w:rsidRPr="00717F14" w:rsidRDefault="00770E9A" w:rsidP="00717F14">
      <w:pPr>
        <w:spacing w:after="240"/>
        <w:ind w:firstLine="720"/>
        <w:jc w:val="both"/>
        <w:rPr>
          <w:rFonts w:ascii="Ubuntu" w:eastAsia="Times New Roman" w:hAnsi="Ubuntu" w:cs="Times New Roman"/>
          <w:sz w:val="24"/>
          <w:szCs w:val="24"/>
        </w:rPr>
      </w:pPr>
      <w:r w:rsidRPr="006F2D0A">
        <w:rPr>
          <w:rFonts w:ascii="Ubuntu" w:eastAsia="Times New Roman" w:hAnsi="Ubuntu" w:cs="Times New Roman"/>
          <w:sz w:val="24"/>
          <w:szCs w:val="24"/>
        </w:rPr>
        <w:t xml:space="preserve">The snapshot of Bitcoin and Zclassic is set for the first blocks timestamped after 5 PM UTC on February 28, 2018, with the fork/main-net launch occurring approximately 2 days later. </w:t>
      </w:r>
      <w:r w:rsidR="00250B00" w:rsidRPr="006F2D0A">
        <w:rPr>
          <w:rFonts w:ascii="Ubuntu" w:eastAsia="Times New Roman" w:hAnsi="Ubuntu" w:cs="Times New Roman"/>
          <w:sz w:val="24"/>
          <w:szCs w:val="24"/>
        </w:rPr>
        <w:t xml:space="preserve">After launch, there will be approximately </w:t>
      </w:r>
      <w:r w:rsidR="00A939E3" w:rsidRPr="006F2D0A">
        <w:rPr>
          <w:rFonts w:ascii="Ubuntu" w:eastAsia="Times New Roman" w:hAnsi="Ubuntu" w:cs="Times New Roman"/>
          <w:sz w:val="24"/>
          <w:szCs w:val="24"/>
        </w:rPr>
        <w:t>700,000</w:t>
      </w:r>
      <w:r w:rsidR="00250B00" w:rsidRPr="006F2D0A">
        <w:rPr>
          <w:rFonts w:ascii="Ubuntu" w:eastAsia="Times New Roman" w:hAnsi="Ubuntu" w:cs="Times New Roman"/>
          <w:sz w:val="24"/>
          <w:szCs w:val="24"/>
        </w:rPr>
        <w:t xml:space="preserve"> mineable Bitcoin Private. Remaining true to Satoshi’s vision of a low inflation coin, a starting block reward of </w:t>
      </w:r>
      <w:r w:rsidR="00A939E3" w:rsidRPr="006F2D0A">
        <w:rPr>
          <w:rFonts w:ascii="Ubuntu" w:eastAsia="Times New Roman" w:hAnsi="Ubuntu" w:cs="Times New Roman"/>
          <w:sz w:val="24"/>
          <w:szCs w:val="24"/>
        </w:rPr>
        <w:t>0.78125</w:t>
      </w:r>
      <w:r w:rsidR="00250B00" w:rsidRPr="006F2D0A">
        <w:rPr>
          <w:rFonts w:ascii="Ubuntu" w:eastAsia="Times New Roman" w:hAnsi="Ubuntu" w:cs="Times New Roman"/>
          <w:sz w:val="24"/>
          <w:szCs w:val="24"/>
        </w:rPr>
        <w:t xml:space="preserve"> Bitcoin Private has been selected. </w:t>
      </w:r>
      <w:r w:rsidR="00A939E3" w:rsidRPr="006F2D0A">
        <w:rPr>
          <w:rFonts w:ascii="Ubuntu" w:eastAsia="Times New Roman" w:hAnsi="Ubuntu" w:cs="Times New Roman"/>
          <w:sz w:val="24"/>
          <w:szCs w:val="24"/>
        </w:rPr>
        <w:t>The first halving will occur after ~66,000 blocks in order to line up with the Satoshi halving scheme (around April 27, 2018)</w:t>
      </w:r>
      <w:r w:rsidR="00250B00" w:rsidRPr="006F2D0A">
        <w:rPr>
          <w:rFonts w:ascii="Ubuntu" w:eastAsia="Times New Roman" w:hAnsi="Ubuntu" w:cs="Times New Roman"/>
          <w:sz w:val="24"/>
          <w:szCs w:val="24"/>
        </w:rPr>
        <w:t>.</w:t>
      </w:r>
      <w:r w:rsidR="00A939E3" w:rsidRPr="006F2D0A">
        <w:rPr>
          <w:rFonts w:ascii="Ubuntu" w:eastAsia="Times New Roman" w:hAnsi="Ubuntu" w:cs="Times New Roman"/>
          <w:sz w:val="24"/>
          <w:szCs w:val="24"/>
        </w:rPr>
        <w:t xml:space="preserve"> Following this, a halving will occur every 840,000 blocks.</w:t>
      </w:r>
      <w:r w:rsidR="00250B00" w:rsidRPr="006F2D0A">
        <w:rPr>
          <w:rFonts w:ascii="Ubuntu" w:eastAsia="Times New Roman" w:hAnsi="Ubuntu" w:cs="Times New Roman"/>
          <w:sz w:val="24"/>
          <w:szCs w:val="24"/>
        </w:rPr>
        <w:t xml:space="preserve"> This will allow for extremely low inflation, testing Satoshi’s original plan for </w:t>
      </w:r>
      <w:r w:rsidR="00250B00" w:rsidRPr="006F2D0A">
        <w:rPr>
          <w:rFonts w:ascii="Ubuntu" w:eastAsia="Times New Roman" w:hAnsi="Ubuntu" w:cs="Times New Roman"/>
          <w:sz w:val="24"/>
          <w:szCs w:val="24"/>
        </w:rPr>
        <w:lastRenderedPageBreak/>
        <w:t>Bitcoin when approaching the 21-million-coin supply limit. However, if this experiment proves unsuccessful, an alternative plan can be implemented, which is outlined in Section 7.</w:t>
      </w:r>
    </w:p>
    <w:p w14:paraId="106AEDF6" w14:textId="5C611092" w:rsidR="00E43A38" w:rsidRPr="0009493D" w:rsidRDefault="00E43A38" w:rsidP="00A21E1C">
      <w:pPr>
        <w:rPr>
          <w:rFonts w:ascii="Ubuntu" w:eastAsia="Times New Roman" w:hAnsi="Ubuntu" w:cs="Times New Roman"/>
          <w:b/>
          <w:i/>
          <w:color w:val="272D63"/>
          <w:sz w:val="36"/>
          <w:szCs w:val="24"/>
        </w:rPr>
      </w:pPr>
      <w:r w:rsidRPr="0009493D">
        <w:rPr>
          <w:rFonts w:ascii="Ubuntu" w:eastAsia="Times New Roman" w:hAnsi="Ubuntu" w:cs="Times New Roman"/>
          <w:b/>
          <w:i/>
          <w:color w:val="272D63"/>
          <w:sz w:val="36"/>
          <w:szCs w:val="24"/>
        </w:rPr>
        <w:t>3.</w:t>
      </w:r>
      <w:bookmarkStart w:id="5" w:name="2et92p0" w:colFirst="0" w:colLast="0"/>
      <w:bookmarkEnd w:id="5"/>
      <w:r w:rsidRPr="0009493D">
        <w:rPr>
          <w:rFonts w:ascii="Ubuntu" w:eastAsia="Times New Roman" w:hAnsi="Ubuntu" w:cs="Times New Roman"/>
          <w:b/>
          <w:i/>
          <w:color w:val="272D63"/>
          <w:sz w:val="36"/>
          <w:szCs w:val="24"/>
        </w:rPr>
        <w:t xml:space="preserve"> Proof</w:t>
      </w:r>
      <w:r w:rsidR="00A4674D">
        <w:rPr>
          <w:rFonts w:ascii="Ubuntu" w:eastAsia="Times New Roman" w:hAnsi="Ubuntu" w:cs="Times New Roman"/>
          <w:b/>
          <w:i/>
          <w:color w:val="272D63"/>
          <w:sz w:val="36"/>
          <w:szCs w:val="24"/>
        </w:rPr>
        <w:t>-</w:t>
      </w:r>
      <w:r w:rsidRPr="0009493D">
        <w:rPr>
          <w:rFonts w:ascii="Ubuntu" w:eastAsia="Times New Roman" w:hAnsi="Ubuntu" w:cs="Times New Roman"/>
          <w:b/>
          <w:i/>
          <w:color w:val="272D63"/>
          <w:sz w:val="36"/>
          <w:szCs w:val="24"/>
        </w:rPr>
        <w:t>of</w:t>
      </w:r>
      <w:r w:rsidR="00A4674D">
        <w:rPr>
          <w:rFonts w:ascii="Ubuntu" w:eastAsia="Times New Roman" w:hAnsi="Ubuntu" w:cs="Times New Roman"/>
          <w:b/>
          <w:i/>
          <w:color w:val="272D63"/>
          <w:sz w:val="36"/>
          <w:szCs w:val="24"/>
        </w:rPr>
        <w:t>-</w:t>
      </w:r>
      <w:r w:rsidRPr="0009493D">
        <w:rPr>
          <w:rFonts w:ascii="Ubuntu" w:eastAsia="Times New Roman" w:hAnsi="Ubuntu" w:cs="Times New Roman"/>
          <w:b/>
          <w:i/>
          <w:color w:val="272D63"/>
          <w:sz w:val="36"/>
          <w:szCs w:val="24"/>
        </w:rPr>
        <w:t>Work: Equihash</w:t>
      </w:r>
    </w:p>
    <w:p w14:paraId="71A5427E" w14:textId="77777777" w:rsidR="00576195" w:rsidRPr="00D83BCB" w:rsidRDefault="00576195" w:rsidP="00576195"/>
    <w:p w14:paraId="01E87936" w14:textId="24CCA3CB" w:rsidR="00E43A38" w:rsidRPr="006F2D0A" w:rsidRDefault="00E43A38" w:rsidP="005479E4">
      <w:pPr>
        <w:spacing w:after="240"/>
        <w:jc w:val="both"/>
        <w:rPr>
          <w:rFonts w:ascii="Ubuntu" w:eastAsia="Times New Roman" w:hAnsi="Ubuntu" w:cs="Times New Roman"/>
          <w:sz w:val="24"/>
          <w:szCs w:val="24"/>
        </w:rPr>
      </w:pPr>
      <w:r w:rsidRPr="006F2D0A">
        <w:rPr>
          <w:rFonts w:ascii="Ubuntu" w:eastAsia="Times New Roman" w:hAnsi="Ubuntu" w:cs="Times New Roman"/>
          <w:sz w:val="24"/>
          <w:szCs w:val="24"/>
        </w:rPr>
        <w:tab/>
        <w:t>As discussed in the introduction, mining of Bitcoin is predominantly performed by ASICs, specialized instruments capable of significantly outcompeting GPUs. Unlike GPUs, ASICs are far more difficult to acquire and have led to significant centralization of Bitcoin mining. Indeed, Igor Homakov has suggested that over 60% of Bitcoin network hash rate is located in China.</w:t>
      </w:r>
      <w:r w:rsidRPr="006F2D0A">
        <w:rPr>
          <w:rFonts w:ascii="Ubuntu" w:eastAsia="Times New Roman" w:hAnsi="Ubuntu" w:cs="Times New Roman"/>
          <w:sz w:val="24"/>
          <w:szCs w:val="24"/>
          <w:vertAlign w:val="superscript"/>
        </w:rPr>
        <w:endnoteReference w:id="12"/>
      </w:r>
      <w:r w:rsidRPr="006F2D0A">
        <w:rPr>
          <w:rFonts w:ascii="Ubuntu" w:eastAsia="Times New Roman" w:hAnsi="Ubuntu" w:cs="Times New Roman"/>
          <w:sz w:val="24"/>
          <w:szCs w:val="24"/>
        </w:rPr>
        <w:t xml:space="preserve"> Meanwhile, ASIC resistant algorithms are far more likely to be decentralized as GPUs are more readily available throughout the world. Decentralization of the network hash allows for significantly more democratization of the blockchain, decreased susceptibility to a 51% attack, and ensures that the cryptocurrency generated via mining, as well as associated fees collected, are spread throughout the community as evenly as possible. This further prevents the ability of a few miners to influence the blockchain development as well as manipulate the market via mining significantly large amounts of the cryptocurrency.</w:t>
      </w:r>
    </w:p>
    <w:p w14:paraId="21AAC82A" w14:textId="3B4963F3" w:rsidR="009E04F1" w:rsidRPr="00717F14" w:rsidRDefault="00E43A38" w:rsidP="00717F14">
      <w:pPr>
        <w:spacing w:after="240"/>
        <w:ind w:firstLine="720"/>
        <w:jc w:val="both"/>
        <w:rPr>
          <w:rFonts w:ascii="Ubuntu" w:eastAsia="Times New Roman" w:hAnsi="Ubuntu" w:cs="Times New Roman"/>
          <w:sz w:val="24"/>
          <w:szCs w:val="24"/>
        </w:rPr>
      </w:pPr>
      <w:r w:rsidRPr="006F2D0A">
        <w:rPr>
          <w:rFonts w:ascii="Ubuntu" w:eastAsia="Times New Roman" w:hAnsi="Ubuntu" w:cs="Times New Roman"/>
          <w:sz w:val="24"/>
          <w:szCs w:val="24"/>
        </w:rPr>
        <w:t xml:space="preserve">Bitcoin Private will utilize the </w:t>
      </w:r>
      <w:r w:rsidR="00770E9A" w:rsidRPr="006F2D0A">
        <w:rPr>
          <w:rFonts w:ascii="Ubuntu" w:eastAsia="Times New Roman" w:hAnsi="Ubuntu" w:cs="Times New Roman"/>
          <w:sz w:val="24"/>
          <w:szCs w:val="24"/>
        </w:rPr>
        <w:t>highly-regarded</w:t>
      </w:r>
      <w:r w:rsidRPr="006F2D0A">
        <w:rPr>
          <w:rFonts w:ascii="Ubuntu" w:eastAsia="Times New Roman" w:hAnsi="Ubuntu" w:cs="Times New Roman"/>
          <w:sz w:val="24"/>
          <w:szCs w:val="24"/>
        </w:rPr>
        <w:t xml:space="preserve"> Equihash PoW algorithm, which was developed by Alex Biryukov and Dmitry Khovratovich at the University of Luxembourg as an asymmetric proof</w:t>
      </w:r>
      <w:r w:rsidR="00A4674D">
        <w:rPr>
          <w:rFonts w:ascii="Ubuntu" w:eastAsia="Times New Roman" w:hAnsi="Ubuntu" w:cs="Times New Roman"/>
          <w:sz w:val="24"/>
          <w:szCs w:val="24"/>
        </w:rPr>
        <w:t>-</w:t>
      </w:r>
      <w:r w:rsidRPr="006F2D0A">
        <w:rPr>
          <w:rFonts w:ascii="Ubuntu" w:eastAsia="Times New Roman" w:hAnsi="Ubuntu" w:cs="Times New Roman"/>
          <w:sz w:val="24"/>
          <w:szCs w:val="24"/>
        </w:rPr>
        <w:t>of</w:t>
      </w:r>
      <w:r w:rsidR="00A4674D">
        <w:rPr>
          <w:rFonts w:ascii="Ubuntu" w:eastAsia="Times New Roman" w:hAnsi="Ubuntu" w:cs="Times New Roman"/>
          <w:sz w:val="24"/>
          <w:szCs w:val="24"/>
        </w:rPr>
        <w:t>-</w:t>
      </w:r>
      <w:r w:rsidRPr="006F2D0A">
        <w:rPr>
          <w:rFonts w:ascii="Ubuntu" w:eastAsia="Times New Roman" w:hAnsi="Ubuntu" w:cs="Times New Roman"/>
          <w:sz w:val="24"/>
          <w:szCs w:val="24"/>
        </w:rPr>
        <w:t>work (PoW) mechanism.</w:t>
      </w:r>
      <w:r w:rsidRPr="006F2D0A">
        <w:rPr>
          <w:rFonts w:ascii="Ubuntu" w:eastAsia="Times New Roman" w:hAnsi="Ubuntu" w:cs="Times New Roman"/>
          <w:sz w:val="24"/>
          <w:szCs w:val="24"/>
          <w:vertAlign w:val="superscript"/>
        </w:rPr>
        <w:endnoteReference w:id="13"/>
      </w:r>
      <w:r w:rsidRPr="006F2D0A">
        <w:rPr>
          <w:rFonts w:ascii="Ubuntu" w:eastAsia="Times New Roman" w:hAnsi="Ubuntu" w:cs="Times New Roman"/>
          <w:sz w:val="24"/>
          <w:szCs w:val="24"/>
        </w:rPr>
        <w:t xml:space="preserve"> Unlike other ASIC-resistant PoW algorithms, Equihash is based on the “Birthday Problem” and the enhanced Wagner algorithm utilized to solve it. Furthermore, Equihash features “memory hardness” whereby a steep computational penalty is associated with a reduction in memory usage and speed. This feature increases the ASIC resistivity of Equihash due to the cost of implementing more memory into ASICs to make them competitive with GPUs or even CPUs. The authors of the original paper discuss that while memory hardness does not protect against botnet</w:t>
      </w:r>
      <w:r w:rsidR="00C9063C">
        <w:rPr>
          <w:rFonts w:ascii="Ubuntu" w:eastAsia="Times New Roman" w:hAnsi="Ubuntu" w:cs="Times New Roman"/>
          <w:sz w:val="24"/>
          <w:szCs w:val="24"/>
        </w:rPr>
        <w:t>-</w:t>
      </w:r>
      <w:r w:rsidRPr="006F2D0A">
        <w:rPr>
          <w:rFonts w:ascii="Ubuntu" w:eastAsia="Times New Roman" w:hAnsi="Ubuntu" w:cs="Times New Roman"/>
          <w:sz w:val="24"/>
          <w:szCs w:val="24"/>
        </w:rPr>
        <w:t>based CPU mining, the large amount of memory consumption would be extreme</w:t>
      </w:r>
      <w:r w:rsidR="00250B00" w:rsidRPr="006F2D0A">
        <w:rPr>
          <w:rFonts w:ascii="Ubuntu" w:eastAsia="Times New Roman" w:hAnsi="Ubuntu" w:cs="Times New Roman"/>
          <w:sz w:val="24"/>
          <w:szCs w:val="24"/>
        </w:rPr>
        <w:t>,</w:t>
      </w:r>
      <w:r w:rsidRPr="006F2D0A">
        <w:rPr>
          <w:rFonts w:ascii="Ubuntu" w:eastAsia="Times New Roman" w:hAnsi="Ubuntu" w:cs="Times New Roman"/>
          <w:sz w:val="24"/>
          <w:szCs w:val="24"/>
        </w:rPr>
        <w:t xml:space="preserve"> such that the userbase of infected PCs would notice a significant difference in performance and take necessary actions to remove the infection.</w:t>
      </w:r>
    </w:p>
    <w:p w14:paraId="77C25E77" w14:textId="2EA51668" w:rsidR="00E43A38" w:rsidRPr="00A21E1C" w:rsidRDefault="00E43A38" w:rsidP="00A21E1C">
      <w:pPr>
        <w:rPr>
          <w:rFonts w:ascii="Ubuntu" w:eastAsia="Times New Roman" w:hAnsi="Ubuntu" w:cs="Times New Roman"/>
          <w:b/>
          <w:i/>
          <w:color w:val="272D63"/>
          <w:sz w:val="40"/>
          <w:szCs w:val="24"/>
        </w:rPr>
      </w:pPr>
      <w:r w:rsidRPr="00A21E1C">
        <w:rPr>
          <w:rFonts w:ascii="Ubuntu" w:eastAsia="Times New Roman" w:hAnsi="Ubuntu" w:cs="Times New Roman"/>
          <w:b/>
          <w:i/>
          <w:color w:val="272D63"/>
          <w:sz w:val="40"/>
          <w:szCs w:val="24"/>
        </w:rPr>
        <w:t xml:space="preserve">4. </w:t>
      </w:r>
      <w:bookmarkStart w:id="6" w:name="tyjcwt" w:colFirst="0" w:colLast="0"/>
      <w:bookmarkEnd w:id="6"/>
      <w:r w:rsidRPr="00A21E1C">
        <w:rPr>
          <w:rFonts w:ascii="Ubuntu" w:eastAsia="Times New Roman" w:hAnsi="Ubuntu" w:cs="Times New Roman"/>
          <w:b/>
          <w:i/>
          <w:color w:val="272D63"/>
          <w:sz w:val="40"/>
          <w:szCs w:val="24"/>
        </w:rPr>
        <w:t>Transparent vs</w:t>
      </w:r>
      <w:r w:rsidR="00A4674D">
        <w:rPr>
          <w:rFonts w:ascii="Ubuntu" w:eastAsia="Times New Roman" w:hAnsi="Ubuntu" w:cs="Times New Roman"/>
          <w:b/>
          <w:i/>
          <w:color w:val="272D63"/>
          <w:sz w:val="40"/>
          <w:szCs w:val="24"/>
        </w:rPr>
        <w:t>.</w:t>
      </w:r>
      <w:r w:rsidRPr="00A21E1C">
        <w:rPr>
          <w:rFonts w:ascii="Ubuntu" w:eastAsia="Times New Roman" w:hAnsi="Ubuntu" w:cs="Times New Roman"/>
          <w:b/>
          <w:i/>
          <w:color w:val="272D63"/>
          <w:sz w:val="40"/>
          <w:szCs w:val="24"/>
        </w:rPr>
        <w:t xml:space="preserve"> Shielded Transactions</w:t>
      </w:r>
    </w:p>
    <w:p w14:paraId="6BF4BD1A" w14:textId="77777777" w:rsidR="00576195" w:rsidRPr="00D83BCB" w:rsidRDefault="00576195" w:rsidP="00576195"/>
    <w:p w14:paraId="1C7425CE" w14:textId="2AB24E3A" w:rsidR="009E04F1" w:rsidRPr="00163351" w:rsidRDefault="00E43A38" w:rsidP="00163351">
      <w:pPr>
        <w:spacing w:after="240"/>
        <w:jc w:val="both"/>
        <w:rPr>
          <w:rFonts w:ascii="Ubuntu" w:eastAsia="Times New Roman" w:hAnsi="Ubuntu" w:cs="Times New Roman"/>
          <w:sz w:val="24"/>
          <w:szCs w:val="24"/>
        </w:rPr>
      </w:pPr>
      <w:r w:rsidRPr="006F2D0A">
        <w:rPr>
          <w:rFonts w:ascii="Ubuntu" w:eastAsia="Times New Roman" w:hAnsi="Ubuntu" w:cs="Times New Roman"/>
          <w:sz w:val="24"/>
          <w:szCs w:val="24"/>
        </w:rPr>
        <w:tab/>
        <w:t>Bitcoin Private is an amalgamation of two transaction systems - transpar</w:t>
      </w:r>
      <w:r w:rsidR="000F67BF">
        <w:rPr>
          <w:rFonts w:ascii="Ubuntu" w:eastAsia="Times New Roman" w:hAnsi="Ubuntu" w:cs="Times New Roman"/>
          <w:sz w:val="24"/>
          <w:szCs w:val="24"/>
        </w:rPr>
        <w:t xml:space="preserve">ent and shielded transactions. </w:t>
      </w:r>
      <w:r w:rsidRPr="006F2D0A">
        <w:rPr>
          <w:rFonts w:ascii="Ubuntu" w:eastAsia="Times New Roman" w:hAnsi="Ubuntu" w:cs="Times New Roman"/>
          <w:sz w:val="24"/>
          <w:szCs w:val="24"/>
        </w:rPr>
        <w:t xml:space="preserve">Transparent transactions operate on the </w:t>
      </w:r>
      <w:r w:rsidRPr="006F2D0A">
        <w:rPr>
          <w:rFonts w:ascii="Ubuntu" w:eastAsia="Times New Roman" w:hAnsi="Ubuntu" w:cs="Times New Roman"/>
          <w:sz w:val="24"/>
          <w:szCs w:val="24"/>
        </w:rPr>
        <w:lastRenderedPageBreak/>
        <w:t xml:space="preserve">same principles as Bitcoin - input, </w:t>
      </w:r>
      <w:r w:rsidR="000F67BF">
        <w:rPr>
          <w:rFonts w:ascii="Ubuntu" w:eastAsia="Times New Roman" w:hAnsi="Ubuntu" w:cs="Times New Roman"/>
          <w:sz w:val="24"/>
          <w:szCs w:val="24"/>
        </w:rPr>
        <w:t xml:space="preserve">output, amount, and signature. </w:t>
      </w:r>
      <w:r w:rsidRPr="006F2D0A">
        <w:rPr>
          <w:rFonts w:ascii="Ubuntu" w:eastAsia="Times New Roman" w:hAnsi="Ubuntu" w:cs="Times New Roman"/>
          <w:sz w:val="24"/>
          <w:szCs w:val="24"/>
        </w:rPr>
        <w:t>Sources of all funds, destinations, and amounts are stored tr</w:t>
      </w:r>
      <w:r w:rsidR="000F67BF">
        <w:rPr>
          <w:rFonts w:ascii="Ubuntu" w:eastAsia="Times New Roman" w:hAnsi="Ubuntu" w:cs="Times New Roman"/>
          <w:sz w:val="24"/>
          <w:szCs w:val="24"/>
        </w:rPr>
        <w:t xml:space="preserve">ansparently on the blockchain. </w:t>
      </w:r>
      <w:r w:rsidRPr="006F2D0A">
        <w:rPr>
          <w:rFonts w:ascii="Ubuntu" w:eastAsia="Times New Roman" w:hAnsi="Ubuntu" w:cs="Times New Roman"/>
          <w:sz w:val="24"/>
          <w:szCs w:val="24"/>
        </w:rPr>
        <w:t xml:space="preserve">Shielded transactions, conversely, encrypt these details into a special section of a block called the </w:t>
      </w:r>
      <w:r w:rsidR="005479E4" w:rsidRPr="006F2D0A">
        <w:rPr>
          <w:rFonts w:ascii="Ubuntu" w:eastAsia="Times New Roman" w:hAnsi="Ubuntu" w:cs="Times New Roman"/>
          <w:sz w:val="24"/>
          <w:szCs w:val="24"/>
        </w:rPr>
        <w:t>J</w:t>
      </w:r>
      <w:r w:rsidRPr="006F2D0A">
        <w:rPr>
          <w:rFonts w:ascii="Ubuntu" w:eastAsia="Times New Roman" w:hAnsi="Ubuntu" w:cs="Times New Roman"/>
          <w:sz w:val="24"/>
          <w:szCs w:val="24"/>
        </w:rPr>
        <w:t>oin</w:t>
      </w:r>
      <w:r w:rsidR="005479E4" w:rsidRPr="006F2D0A">
        <w:rPr>
          <w:rFonts w:ascii="Ubuntu" w:eastAsia="Times New Roman" w:hAnsi="Ubuntu" w:cs="Times New Roman"/>
          <w:sz w:val="24"/>
          <w:szCs w:val="24"/>
        </w:rPr>
        <w:t>S</w:t>
      </w:r>
      <w:r w:rsidRPr="006F2D0A">
        <w:rPr>
          <w:rFonts w:ascii="Ubuntu" w:eastAsia="Times New Roman" w:hAnsi="Ubuntu" w:cs="Times New Roman"/>
          <w:sz w:val="24"/>
          <w:szCs w:val="24"/>
        </w:rPr>
        <w:t>plit</w:t>
      </w:r>
      <w:r w:rsidR="005479E4" w:rsidRPr="006F2D0A">
        <w:rPr>
          <w:rFonts w:ascii="Ubuntu" w:eastAsia="Times New Roman" w:hAnsi="Ubuntu" w:cs="Times New Roman"/>
          <w:sz w:val="24"/>
          <w:szCs w:val="24"/>
        </w:rPr>
        <w:t>.</w:t>
      </w:r>
      <w:r w:rsidR="000F67BF">
        <w:rPr>
          <w:rFonts w:ascii="Ubuntu" w:eastAsia="Times New Roman" w:hAnsi="Ubuntu" w:cs="Times New Roman"/>
          <w:sz w:val="24"/>
          <w:szCs w:val="24"/>
        </w:rPr>
        <w:t xml:space="preserve"> </w:t>
      </w:r>
      <w:r w:rsidRPr="006F2D0A">
        <w:rPr>
          <w:rFonts w:ascii="Ubuntu" w:eastAsia="Times New Roman" w:hAnsi="Ubuntu" w:cs="Times New Roman"/>
          <w:sz w:val="24"/>
          <w:szCs w:val="24"/>
        </w:rPr>
        <w:t>These transactions are verifiable but indecipherable to third-party observers. When spending shielded notes, the integrity of the blockchain is kept via a specialized zero-knowledge proof algorithm called zk-SNARK</w:t>
      </w:r>
      <w:r w:rsidR="0036228F" w:rsidRPr="006F2D0A">
        <w:rPr>
          <w:rFonts w:ascii="Ubuntu" w:eastAsia="Times New Roman" w:hAnsi="Ubuntu" w:cs="Times New Roman"/>
          <w:sz w:val="24"/>
          <w:szCs w:val="24"/>
        </w:rPr>
        <w:t>s</w:t>
      </w:r>
      <w:r w:rsidRPr="006F2D0A">
        <w:rPr>
          <w:rFonts w:ascii="Ubuntu" w:eastAsia="Times New Roman" w:hAnsi="Ubuntu" w:cs="Times New Roman"/>
          <w:sz w:val="24"/>
          <w:szCs w:val="24"/>
        </w:rPr>
        <w:t>.</w:t>
      </w:r>
      <w:r w:rsidRPr="006F2D0A">
        <w:rPr>
          <w:rFonts w:ascii="Ubuntu" w:eastAsia="Times New Roman" w:hAnsi="Ubuntu" w:cs="Times New Roman"/>
          <w:sz w:val="24"/>
          <w:szCs w:val="24"/>
          <w:vertAlign w:val="superscript"/>
        </w:rPr>
        <w:t>6</w:t>
      </w:r>
      <w:r w:rsidRPr="006F2D0A">
        <w:rPr>
          <w:rFonts w:ascii="Ubuntu" w:eastAsia="Times New Roman" w:hAnsi="Ubuntu" w:cs="Times New Roman"/>
          <w:sz w:val="24"/>
          <w:szCs w:val="24"/>
        </w:rPr>
        <w:t xml:space="preserve"> This algorithm runs a series of computations to show the input values sum to the output values for each shielded transfer. Then, the sender proves that they have the private spending keys of the input notes, giving them the authority to spend. Finally, the private spending keys of the input notes are cryptographically linked to a signature over the whole transaction, in such a way that the transaction cannot be modified by a party who did not know these private keys.</w:t>
      </w:r>
      <w:r w:rsidRPr="006F2D0A">
        <w:rPr>
          <w:rFonts w:ascii="Ubuntu" w:eastAsia="Times New Roman" w:hAnsi="Ubuntu" w:cs="Times New Roman"/>
          <w:sz w:val="24"/>
          <w:szCs w:val="24"/>
          <w:vertAlign w:val="superscript"/>
        </w:rPr>
        <w:endnoteReference w:id="14"/>
      </w:r>
      <w:r w:rsidRPr="006F2D0A">
        <w:rPr>
          <w:rFonts w:ascii="Ubuntu" w:eastAsia="Times New Roman" w:hAnsi="Ubuntu" w:cs="Times New Roman"/>
          <w:sz w:val="24"/>
          <w:szCs w:val="24"/>
        </w:rPr>
        <w:t xml:space="preserve"> This entire methodology relies on the Zcash trusted setup: at Zcash launch, keys necessary for zero knowledge proofs and private transactions were generated and subsequently destroyed; this was called “The Ceremony</w:t>
      </w:r>
      <w:r w:rsidR="003419F6" w:rsidRPr="006F2D0A">
        <w:rPr>
          <w:rFonts w:ascii="Ubuntu" w:eastAsia="Times New Roman" w:hAnsi="Ubuntu" w:cs="Times New Roman"/>
          <w:sz w:val="24"/>
          <w:szCs w:val="24"/>
        </w:rPr>
        <w:t>.</w:t>
      </w:r>
      <w:r w:rsidRPr="006F2D0A">
        <w:rPr>
          <w:rFonts w:ascii="Ubuntu" w:eastAsia="Times New Roman" w:hAnsi="Ubuntu" w:cs="Times New Roman"/>
          <w:sz w:val="24"/>
          <w:szCs w:val="24"/>
        </w:rPr>
        <w:t>”</w:t>
      </w:r>
      <w:r w:rsidRPr="006F2D0A">
        <w:rPr>
          <w:rFonts w:ascii="Ubuntu" w:eastAsia="Times New Roman" w:hAnsi="Ubuntu" w:cs="Times New Roman"/>
          <w:sz w:val="24"/>
          <w:szCs w:val="24"/>
          <w:vertAlign w:val="superscript"/>
        </w:rPr>
        <w:t>6</w:t>
      </w:r>
      <w:r w:rsidRPr="006F2D0A">
        <w:rPr>
          <w:rFonts w:ascii="Ubuntu" w:eastAsia="Times New Roman" w:hAnsi="Ubuntu" w:cs="Times New Roman"/>
          <w:sz w:val="24"/>
          <w:szCs w:val="24"/>
        </w:rPr>
        <w:t xml:space="preserve"> By doing this, the system can ensure “one-time strong unforgeability against chosen message attacks</w:t>
      </w:r>
      <w:r w:rsidR="003419F6" w:rsidRPr="006F2D0A">
        <w:rPr>
          <w:rFonts w:ascii="Ubuntu" w:eastAsia="Times New Roman" w:hAnsi="Ubuntu" w:cs="Times New Roman"/>
          <w:sz w:val="24"/>
          <w:szCs w:val="24"/>
        </w:rPr>
        <w:t>.</w:t>
      </w:r>
      <w:r w:rsidRPr="006F2D0A">
        <w:rPr>
          <w:rFonts w:ascii="Ubuntu" w:eastAsia="Times New Roman" w:hAnsi="Ubuntu" w:cs="Times New Roman"/>
          <w:sz w:val="24"/>
          <w:szCs w:val="24"/>
        </w:rPr>
        <w:t>”</w:t>
      </w:r>
      <w:r w:rsidRPr="006F2D0A">
        <w:rPr>
          <w:rFonts w:ascii="Ubuntu" w:eastAsia="Times New Roman" w:hAnsi="Ubuntu" w:cs="Times New Roman"/>
          <w:sz w:val="24"/>
          <w:szCs w:val="24"/>
        </w:rPr>
        <w:fldChar w:fldCharType="begin"/>
      </w:r>
      <w:r w:rsidRPr="006F2D0A">
        <w:rPr>
          <w:rFonts w:ascii="Ubuntu" w:eastAsia="Times New Roman" w:hAnsi="Ubuntu" w:cs="Times New Roman"/>
          <w:sz w:val="24"/>
          <w:szCs w:val="24"/>
        </w:rPr>
        <w:instrText xml:space="preserve"> NOTEREF _Ref505721441 \f \h  \* MERGEFORMAT </w:instrText>
      </w:r>
      <w:r w:rsidRPr="006F2D0A">
        <w:rPr>
          <w:rFonts w:ascii="Ubuntu" w:eastAsia="Times New Roman" w:hAnsi="Ubuntu" w:cs="Times New Roman"/>
          <w:sz w:val="24"/>
          <w:szCs w:val="24"/>
        </w:rPr>
      </w:r>
      <w:r w:rsidRPr="006F2D0A">
        <w:rPr>
          <w:rFonts w:ascii="Ubuntu" w:eastAsia="Times New Roman" w:hAnsi="Ubuntu" w:cs="Times New Roman"/>
          <w:sz w:val="24"/>
          <w:szCs w:val="24"/>
        </w:rPr>
        <w:fldChar w:fldCharType="separate"/>
      </w:r>
      <w:r w:rsidR="00F15340" w:rsidRPr="00F15340">
        <w:rPr>
          <w:rStyle w:val="EndnoteReference"/>
          <w:rFonts w:ascii="Ubuntu" w:hAnsi="Ubuntu" w:cs="Times New Roman"/>
          <w:sz w:val="24"/>
          <w:szCs w:val="24"/>
        </w:rPr>
        <w:t>10</w:t>
      </w:r>
      <w:r w:rsidRPr="006F2D0A">
        <w:rPr>
          <w:rFonts w:ascii="Ubuntu" w:eastAsia="Times New Roman" w:hAnsi="Ubuntu" w:cs="Times New Roman"/>
          <w:sz w:val="24"/>
          <w:szCs w:val="24"/>
        </w:rPr>
        <w:fldChar w:fldCharType="end"/>
      </w:r>
    </w:p>
    <w:p w14:paraId="5032539C" w14:textId="510DE0C1" w:rsidR="00E43A38" w:rsidRPr="00A21E1C" w:rsidRDefault="00E43A38" w:rsidP="00A21E1C">
      <w:pPr>
        <w:rPr>
          <w:rFonts w:ascii="Ubuntu" w:eastAsia="Times New Roman" w:hAnsi="Ubuntu" w:cs="Times New Roman"/>
          <w:b/>
          <w:i/>
          <w:color w:val="272D63"/>
          <w:sz w:val="40"/>
          <w:szCs w:val="24"/>
        </w:rPr>
      </w:pPr>
      <w:r w:rsidRPr="00A21E1C">
        <w:rPr>
          <w:rFonts w:ascii="Ubuntu" w:eastAsia="Times New Roman" w:hAnsi="Ubuntu" w:cs="Times New Roman"/>
          <w:b/>
          <w:i/>
          <w:color w:val="272D63"/>
          <w:sz w:val="40"/>
          <w:szCs w:val="24"/>
        </w:rPr>
        <w:t>5.</w:t>
      </w:r>
      <w:bookmarkStart w:id="7" w:name="3dy6vkm" w:colFirst="0" w:colLast="0"/>
      <w:bookmarkEnd w:id="7"/>
      <w:r w:rsidRPr="00A21E1C">
        <w:rPr>
          <w:rFonts w:ascii="Ubuntu" w:eastAsia="Times New Roman" w:hAnsi="Ubuntu" w:cs="Times New Roman"/>
          <w:b/>
          <w:i/>
          <w:color w:val="272D63"/>
          <w:sz w:val="40"/>
          <w:szCs w:val="24"/>
        </w:rPr>
        <w:t xml:space="preserve"> Voluntary Miner Contribution Program</w:t>
      </w:r>
    </w:p>
    <w:p w14:paraId="27078CDA" w14:textId="77777777" w:rsidR="00576195" w:rsidRPr="00D83BCB" w:rsidRDefault="00576195" w:rsidP="00576195"/>
    <w:p w14:paraId="2174875B" w14:textId="784DA1F5" w:rsidR="005479E4" w:rsidRPr="006F2D0A" w:rsidRDefault="00E43A38" w:rsidP="003848A0">
      <w:pPr>
        <w:spacing w:after="240"/>
        <w:ind w:firstLine="720"/>
        <w:jc w:val="both"/>
        <w:rPr>
          <w:rFonts w:ascii="Ubuntu" w:eastAsia="Times New Roman" w:hAnsi="Ubuntu" w:cs="Times New Roman"/>
          <w:sz w:val="24"/>
          <w:szCs w:val="24"/>
        </w:rPr>
      </w:pPr>
      <w:r w:rsidRPr="006F2D0A">
        <w:rPr>
          <w:rFonts w:ascii="Ubuntu" w:eastAsia="Times New Roman" w:hAnsi="Ubuntu" w:cs="Times New Roman"/>
          <w:sz w:val="24"/>
          <w:szCs w:val="24"/>
        </w:rPr>
        <w:t xml:space="preserve">To </w:t>
      </w:r>
      <w:r w:rsidR="005479E4" w:rsidRPr="006F2D0A">
        <w:rPr>
          <w:rFonts w:ascii="Ubuntu" w:eastAsia="Times New Roman" w:hAnsi="Ubuntu" w:cs="Times New Roman"/>
          <w:sz w:val="24"/>
          <w:szCs w:val="24"/>
        </w:rPr>
        <w:t>create a treasury</w:t>
      </w:r>
      <w:r w:rsidRPr="006F2D0A">
        <w:rPr>
          <w:rFonts w:ascii="Ubuntu" w:eastAsia="Times New Roman" w:hAnsi="Ubuntu" w:cs="Times New Roman"/>
          <w:sz w:val="24"/>
          <w:szCs w:val="24"/>
        </w:rPr>
        <w:t xml:space="preserve"> for the maintenance and development of Bitcoin Private, a </w:t>
      </w:r>
      <w:r w:rsidRPr="006F2D0A">
        <w:rPr>
          <w:rFonts w:ascii="Ubuntu" w:eastAsia="Times New Roman" w:hAnsi="Ubuntu" w:cs="Times New Roman"/>
          <w:i/>
          <w:sz w:val="24"/>
          <w:szCs w:val="24"/>
        </w:rPr>
        <w:t>Voluntary Miner Contribution Program</w:t>
      </w:r>
      <w:r w:rsidRPr="006F2D0A">
        <w:rPr>
          <w:rFonts w:ascii="Ubuntu" w:eastAsia="Times New Roman" w:hAnsi="Ubuntu" w:cs="Times New Roman"/>
          <w:sz w:val="24"/>
          <w:szCs w:val="24"/>
        </w:rPr>
        <w:t xml:space="preserve"> was launched. In this program, 62,500 Bitcoin Private are auctioned to miners up to a total of 50,000 Z</w:t>
      </w:r>
      <w:r w:rsidR="007019F3" w:rsidRPr="006F2D0A">
        <w:rPr>
          <w:rFonts w:ascii="Ubuntu" w:eastAsia="Times New Roman" w:hAnsi="Ubuntu" w:cs="Times New Roman"/>
          <w:sz w:val="24"/>
          <w:szCs w:val="24"/>
        </w:rPr>
        <w:t>c</w:t>
      </w:r>
      <w:r w:rsidRPr="006F2D0A">
        <w:rPr>
          <w:rFonts w:ascii="Ubuntu" w:eastAsia="Times New Roman" w:hAnsi="Ubuntu" w:cs="Times New Roman"/>
          <w:sz w:val="24"/>
          <w:szCs w:val="24"/>
        </w:rPr>
        <w:t>lassic donated to the Bitcoin Private treasury fund via hash power. The payout for any given miner in the program can be determined by the following equation:</w:t>
      </w:r>
    </w:p>
    <w:p w14:paraId="5A624122" w14:textId="14201B5F" w:rsidR="00E43A38" w:rsidRPr="00163351" w:rsidRDefault="00E43A38" w:rsidP="005479E4">
      <w:pPr>
        <w:spacing w:after="240"/>
        <w:jc w:val="center"/>
        <w:rPr>
          <w:rFonts w:ascii="Ubuntu" w:eastAsia="Times New Roman" w:hAnsi="Ubuntu" w:cs="Times New Roman"/>
          <w:sz w:val="36"/>
          <w:szCs w:val="24"/>
        </w:rPr>
      </w:pPr>
      <w:r w:rsidRPr="00163351">
        <w:rPr>
          <w:rFonts w:ascii="Ubuntu" w:eastAsia="Times New Roman" w:hAnsi="Ubuntu" w:cs="Times New Roman"/>
          <w:i/>
          <w:sz w:val="36"/>
          <w:szCs w:val="24"/>
        </w:rPr>
        <w:t>P</w:t>
      </w:r>
      <w:r w:rsidRPr="00163351">
        <w:rPr>
          <w:rFonts w:ascii="Ubuntu" w:eastAsia="Times New Roman" w:hAnsi="Ubuntu" w:cs="Times New Roman"/>
          <w:sz w:val="36"/>
          <w:szCs w:val="24"/>
        </w:rPr>
        <w:t xml:space="preserve"> = </w:t>
      </w:r>
      <w:r w:rsidRPr="00163351">
        <w:rPr>
          <w:rFonts w:ascii="Ubuntu" w:eastAsia="Times New Roman" w:hAnsi="Ubuntu" w:cs="Times New Roman"/>
          <w:i/>
          <w:sz w:val="36"/>
          <w:szCs w:val="24"/>
          <w:highlight w:val="white"/>
        </w:rPr>
        <w:t>Z</w:t>
      </w:r>
      <w:r w:rsidRPr="00163351">
        <w:rPr>
          <w:rFonts w:ascii="Ubuntu" w:eastAsia="Times New Roman" w:hAnsi="Ubuntu" w:cs="Times New Roman"/>
          <w:i/>
          <w:sz w:val="36"/>
          <w:szCs w:val="24"/>
          <w:highlight w:val="white"/>
          <w:vertAlign w:val="subscript"/>
        </w:rPr>
        <w:t>m</w:t>
      </w:r>
      <w:r w:rsidRPr="00163351">
        <w:rPr>
          <w:rFonts w:ascii="Ubuntu" w:eastAsia="Times New Roman" w:hAnsi="Ubuntu" w:cs="Times New Roman"/>
          <w:sz w:val="36"/>
          <w:szCs w:val="24"/>
        </w:rPr>
        <w:t xml:space="preserve"> * 62,500/</w:t>
      </w:r>
      <w:r w:rsidRPr="00163351">
        <w:rPr>
          <w:rFonts w:ascii="Ubuntu" w:eastAsia="Times New Roman" w:hAnsi="Ubuntu" w:cs="Times New Roman"/>
          <w:i/>
          <w:sz w:val="36"/>
          <w:szCs w:val="24"/>
          <w:highlight w:val="white"/>
        </w:rPr>
        <w:t>Z</w:t>
      </w:r>
      <w:r w:rsidRPr="00163351">
        <w:rPr>
          <w:rFonts w:ascii="Ubuntu" w:eastAsia="Times New Roman" w:hAnsi="Ubuntu" w:cs="Times New Roman"/>
          <w:i/>
          <w:sz w:val="36"/>
          <w:szCs w:val="24"/>
          <w:highlight w:val="white"/>
          <w:vertAlign w:val="subscript"/>
        </w:rPr>
        <w:t>p</w:t>
      </w:r>
    </w:p>
    <w:p w14:paraId="19D545EB" w14:textId="68EE8D30" w:rsidR="00E43A38" w:rsidRPr="006F2D0A" w:rsidRDefault="00E43A38" w:rsidP="005479E4">
      <w:pPr>
        <w:spacing w:after="240"/>
        <w:jc w:val="both"/>
        <w:rPr>
          <w:rFonts w:ascii="Ubuntu" w:eastAsia="Times New Roman" w:hAnsi="Ubuntu" w:cs="Times New Roman"/>
          <w:sz w:val="24"/>
          <w:szCs w:val="24"/>
          <w:highlight w:val="white"/>
        </w:rPr>
      </w:pPr>
      <w:r w:rsidRPr="006F2D0A">
        <w:rPr>
          <w:rFonts w:ascii="Ubuntu" w:eastAsia="Times New Roman" w:hAnsi="Ubuntu" w:cs="Times New Roman"/>
          <w:sz w:val="24"/>
          <w:szCs w:val="24"/>
          <w:highlight w:val="white"/>
        </w:rPr>
        <w:t xml:space="preserve">Where </w:t>
      </w:r>
      <w:r w:rsidRPr="006F2D0A">
        <w:rPr>
          <w:rFonts w:ascii="Ubuntu" w:eastAsia="Times New Roman" w:hAnsi="Ubuntu" w:cs="Times New Roman"/>
          <w:i/>
          <w:sz w:val="24"/>
          <w:szCs w:val="24"/>
          <w:highlight w:val="white"/>
        </w:rPr>
        <w:t>P</w:t>
      </w:r>
      <w:r w:rsidRPr="006F2D0A">
        <w:rPr>
          <w:rFonts w:ascii="Ubuntu" w:eastAsia="Times New Roman" w:hAnsi="Ubuntu" w:cs="Times New Roman"/>
          <w:sz w:val="24"/>
          <w:szCs w:val="24"/>
          <w:highlight w:val="white"/>
        </w:rPr>
        <w:t xml:space="preserve"> is the payout for the miner, </w:t>
      </w:r>
      <w:r w:rsidRPr="006F2D0A">
        <w:rPr>
          <w:rFonts w:ascii="Ubuntu" w:eastAsia="Times New Roman" w:hAnsi="Ubuntu" w:cs="Times New Roman"/>
          <w:i/>
          <w:sz w:val="24"/>
          <w:szCs w:val="24"/>
          <w:highlight w:val="white"/>
        </w:rPr>
        <w:t>Z</w:t>
      </w:r>
      <w:r w:rsidRPr="006F2D0A">
        <w:rPr>
          <w:rFonts w:ascii="Ubuntu" w:eastAsia="Times New Roman" w:hAnsi="Ubuntu" w:cs="Times New Roman"/>
          <w:i/>
          <w:sz w:val="24"/>
          <w:szCs w:val="24"/>
          <w:highlight w:val="white"/>
          <w:vertAlign w:val="subscript"/>
        </w:rPr>
        <w:t>m</w:t>
      </w:r>
      <w:r w:rsidRPr="006F2D0A">
        <w:rPr>
          <w:rFonts w:ascii="Ubuntu" w:eastAsia="Times New Roman" w:hAnsi="Ubuntu" w:cs="Times New Roman"/>
          <w:sz w:val="24"/>
          <w:szCs w:val="24"/>
          <w:highlight w:val="white"/>
        </w:rPr>
        <w:t xml:space="preserve"> is the Z</w:t>
      </w:r>
      <w:r w:rsidR="007019F3" w:rsidRPr="006F2D0A">
        <w:rPr>
          <w:rFonts w:ascii="Ubuntu" w:eastAsia="Times New Roman" w:hAnsi="Ubuntu" w:cs="Times New Roman"/>
          <w:sz w:val="24"/>
          <w:szCs w:val="24"/>
          <w:highlight w:val="white"/>
        </w:rPr>
        <w:t>c</w:t>
      </w:r>
      <w:r w:rsidRPr="006F2D0A">
        <w:rPr>
          <w:rFonts w:ascii="Ubuntu" w:eastAsia="Times New Roman" w:hAnsi="Ubuntu" w:cs="Times New Roman"/>
          <w:sz w:val="24"/>
          <w:szCs w:val="24"/>
          <w:highlight w:val="white"/>
        </w:rPr>
        <w:t xml:space="preserve">lassic mined by the miner, and </w:t>
      </w:r>
      <w:r w:rsidRPr="006F2D0A">
        <w:rPr>
          <w:rFonts w:ascii="Ubuntu" w:eastAsia="Times New Roman" w:hAnsi="Ubuntu" w:cs="Times New Roman"/>
          <w:i/>
          <w:sz w:val="24"/>
          <w:szCs w:val="24"/>
          <w:highlight w:val="white"/>
        </w:rPr>
        <w:t>Z</w:t>
      </w:r>
      <w:r w:rsidRPr="006F2D0A">
        <w:rPr>
          <w:rFonts w:ascii="Ubuntu" w:eastAsia="Times New Roman" w:hAnsi="Ubuntu" w:cs="Times New Roman"/>
          <w:i/>
          <w:sz w:val="24"/>
          <w:szCs w:val="24"/>
          <w:highlight w:val="white"/>
          <w:vertAlign w:val="subscript"/>
        </w:rPr>
        <w:t>p</w:t>
      </w:r>
      <w:r w:rsidRPr="006F2D0A">
        <w:rPr>
          <w:rFonts w:ascii="Ubuntu" w:eastAsia="Times New Roman" w:hAnsi="Ubuntu" w:cs="Times New Roman"/>
          <w:sz w:val="24"/>
          <w:szCs w:val="24"/>
          <w:highlight w:val="white"/>
        </w:rPr>
        <w:t xml:space="preserve"> is the total Z</w:t>
      </w:r>
      <w:r w:rsidR="007019F3" w:rsidRPr="006F2D0A">
        <w:rPr>
          <w:rFonts w:ascii="Ubuntu" w:eastAsia="Times New Roman" w:hAnsi="Ubuntu" w:cs="Times New Roman"/>
          <w:sz w:val="24"/>
          <w:szCs w:val="24"/>
          <w:highlight w:val="white"/>
        </w:rPr>
        <w:t>c</w:t>
      </w:r>
      <w:r w:rsidRPr="006F2D0A">
        <w:rPr>
          <w:rFonts w:ascii="Ubuntu" w:eastAsia="Times New Roman" w:hAnsi="Ubuntu" w:cs="Times New Roman"/>
          <w:sz w:val="24"/>
          <w:szCs w:val="24"/>
          <w:highlight w:val="white"/>
        </w:rPr>
        <w:t xml:space="preserve">lassic mined by the entire pool. The 62,500 Bitcoin Private are generated at the fork and deposited to the corresponding wallet addresses provided by each miner. The pre-fork ZCL multi-sig wallet that was established for this program will contain </w:t>
      </w:r>
      <w:r w:rsidR="0038670F">
        <w:rPr>
          <w:rFonts w:ascii="Ubuntu" w:eastAsia="Times New Roman" w:hAnsi="Ubuntu" w:cs="Times New Roman"/>
          <w:sz w:val="24"/>
          <w:szCs w:val="24"/>
          <w:highlight w:val="white"/>
        </w:rPr>
        <w:t>up to</w:t>
      </w:r>
      <w:r w:rsidRPr="006F2D0A">
        <w:rPr>
          <w:rFonts w:ascii="Ubuntu" w:eastAsia="Times New Roman" w:hAnsi="Ubuntu" w:cs="Times New Roman"/>
          <w:sz w:val="24"/>
          <w:szCs w:val="24"/>
          <w:highlight w:val="white"/>
        </w:rPr>
        <w:t xml:space="preserve"> 50,000 Z</w:t>
      </w:r>
      <w:r w:rsidR="007019F3" w:rsidRPr="006F2D0A">
        <w:rPr>
          <w:rFonts w:ascii="Ubuntu" w:eastAsia="Times New Roman" w:hAnsi="Ubuntu" w:cs="Times New Roman"/>
          <w:sz w:val="24"/>
          <w:szCs w:val="24"/>
          <w:highlight w:val="white"/>
        </w:rPr>
        <w:t>c</w:t>
      </w:r>
      <w:r w:rsidRPr="006F2D0A">
        <w:rPr>
          <w:rFonts w:ascii="Ubuntu" w:eastAsia="Times New Roman" w:hAnsi="Ubuntu" w:cs="Times New Roman"/>
          <w:sz w:val="24"/>
          <w:szCs w:val="24"/>
          <w:highlight w:val="white"/>
        </w:rPr>
        <w:t>lassic and subsequently be forked into BTCP to establish a treasury for development, bounties, continued marketing and the overall development of Bitcoin Private by the community. This is one of several methods to address the original Zclassic stale development issue.</w:t>
      </w:r>
    </w:p>
    <w:p w14:paraId="019F518A" w14:textId="1859EDBE" w:rsidR="00163351" w:rsidRPr="00717F14" w:rsidRDefault="00E43A38" w:rsidP="00717F14">
      <w:pPr>
        <w:spacing w:after="240"/>
        <w:jc w:val="both"/>
        <w:rPr>
          <w:rFonts w:ascii="Ubuntu" w:eastAsia="Times New Roman" w:hAnsi="Ubuntu" w:cs="Times New Roman"/>
          <w:sz w:val="24"/>
          <w:szCs w:val="24"/>
          <w:highlight w:val="white"/>
        </w:rPr>
      </w:pPr>
      <w:r w:rsidRPr="006F2D0A">
        <w:rPr>
          <w:rFonts w:ascii="Ubuntu" w:eastAsia="Times New Roman" w:hAnsi="Ubuntu" w:cs="Times New Roman"/>
          <w:sz w:val="24"/>
          <w:szCs w:val="24"/>
          <w:highlight w:val="white"/>
        </w:rPr>
        <w:lastRenderedPageBreak/>
        <w:tab/>
        <w:t xml:space="preserve">In some regards, this program could be seen as a “premine” which is a concept the Bitcoin Private contribution team is vehemently opposed to. However, premines have generally been performed by and directly for the core group and that is not the case here. </w:t>
      </w:r>
      <w:r w:rsidR="00567AFD" w:rsidRPr="006F2D0A">
        <w:rPr>
          <w:rFonts w:ascii="Ubuntu" w:eastAsia="Times New Roman" w:hAnsi="Ubuntu" w:cs="Times New Roman"/>
          <w:sz w:val="24"/>
          <w:szCs w:val="24"/>
          <w:highlight w:val="white"/>
        </w:rPr>
        <w:t>In this instance,</w:t>
      </w:r>
      <w:r w:rsidRPr="006F2D0A">
        <w:rPr>
          <w:rFonts w:ascii="Ubuntu" w:eastAsia="Times New Roman" w:hAnsi="Ubuntu" w:cs="Times New Roman"/>
          <w:sz w:val="24"/>
          <w:szCs w:val="24"/>
          <w:highlight w:val="white"/>
        </w:rPr>
        <w:t xml:space="preserve"> the mining community is able to voluntarily choose to donate funds in exchange for </w:t>
      </w:r>
      <w:r w:rsidR="001504C6" w:rsidRPr="006F2D0A">
        <w:rPr>
          <w:rFonts w:ascii="Ubuntu" w:eastAsia="Times New Roman" w:hAnsi="Ubuntu" w:cs="Times New Roman"/>
          <w:sz w:val="24"/>
          <w:szCs w:val="24"/>
          <w:highlight w:val="white"/>
        </w:rPr>
        <w:t xml:space="preserve">incentivized early </w:t>
      </w:r>
      <w:r w:rsidRPr="006F2D0A">
        <w:rPr>
          <w:rFonts w:ascii="Ubuntu" w:eastAsia="Times New Roman" w:hAnsi="Ubuntu" w:cs="Times New Roman"/>
          <w:sz w:val="24"/>
          <w:szCs w:val="24"/>
          <w:highlight w:val="white"/>
        </w:rPr>
        <w:t>access to mining Bitcoin Private. Furthermore, due to the auction-like style of the program</w:t>
      </w:r>
      <w:r w:rsidR="00A4674D">
        <w:rPr>
          <w:rFonts w:ascii="Ubuntu" w:eastAsia="Times New Roman" w:hAnsi="Ubuntu" w:cs="Times New Roman"/>
          <w:sz w:val="24"/>
          <w:szCs w:val="24"/>
          <w:highlight w:val="white"/>
        </w:rPr>
        <w:t>,</w:t>
      </w:r>
      <w:r w:rsidRPr="006F2D0A">
        <w:rPr>
          <w:rFonts w:ascii="Ubuntu" w:eastAsia="Times New Roman" w:hAnsi="Ubuntu" w:cs="Times New Roman"/>
          <w:sz w:val="24"/>
          <w:szCs w:val="24"/>
          <w:highlight w:val="white"/>
        </w:rPr>
        <w:t xml:space="preserve"> the mining community is able to choose how much each ZCL donated will be worth as a collective</w:t>
      </w:r>
      <w:r w:rsidR="001504C6" w:rsidRPr="006F2D0A">
        <w:rPr>
          <w:rFonts w:ascii="Ubuntu" w:eastAsia="Times New Roman" w:hAnsi="Ubuntu" w:cs="Times New Roman"/>
          <w:sz w:val="24"/>
          <w:szCs w:val="24"/>
          <w:highlight w:val="white"/>
        </w:rPr>
        <w:t xml:space="preserve"> (see equation above)</w:t>
      </w:r>
      <w:r w:rsidRPr="006F2D0A">
        <w:rPr>
          <w:rFonts w:ascii="Ubuntu" w:eastAsia="Times New Roman" w:hAnsi="Ubuntu" w:cs="Times New Roman"/>
          <w:sz w:val="24"/>
          <w:szCs w:val="24"/>
          <w:highlight w:val="white"/>
        </w:rPr>
        <w:t>: this type of free-market methodology is at the core of Satoshi’s original vision for Bitcoin.</w:t>
      </w:r>
      <w:r w:rsidR="00567AFD" w:rsidRPr="006F2D0A">
        <w:rPr>
          <w:rFonts w:ascii="Ubuntu" w:eastAsia="Times New Roman" w:hAnsi="Ubuntu" w:cs="Times New Roman"/>
          <w:sz w:val="24"/>
          <w:szCs w:val="24"/>
          <w:highlight w:val="white"/>
        </w:rPr>
        <w:t xml:space="preserve"> </w:t>
      </w:r>
      <w:r w:rsidRPr="006F2D0A">
        <w:rPr>
          <w:rFonts w:ascii="Ubuntu" w:eastAsia="Times New Roman" w:hAnsi="Ubuntu" w:cs="Times New Roman"/>
          <w:sz w:val="24"/>
          <w:szCs w:val="24"/>
          <w:highlight w:val="white"/>
        </w:rPr>
        <w:t>These funds will be used for exchange listings (50%), development (25%), marketing (15%), and general/administrative (10%).</w:t>
      </w:r>
    </w:p>
    <w:p w14:paraId="37DC090C" w14:textId="7F5882D0" w:rsidR="00E43A38" w:rsidRPr="00A21E1C" w:rsidRDefault="00E43A38" w:rsidP="00A21E1C">
      <w:pPr>
        <w:rPr>
          <w:rFonts w:ascii="Ubuntu" w:eastAsia="Times New Roman" w:hAnsi="Ubuntu" w:cs="Times New Roman"/>
          <w:b/>
          <w:i/>
          <w:color w:val="272D63"/>
          <w:sz w:val="40"/>
          <w:szCs w:val="24"/>
        </w:rPr>
      </w:pPr>
      <w:r w:rsidRPr="00A21E1C">
        <w:rPr>
          <w:rFonts w:ascii="Ubuntu" w:eastAsia="Times New Roman" w:hAnsi="Ubuntu" w:cs="Times New Roman"/>
          <w:b/>
          <w:i/>
          <w:color w:val="272D63"/>
          <w:sz w:val="40"/>
          <w:szCs w:val="24"/>
        </w:rPr>
        <w:t>6</w:t>
      </w:r>
      <w:bookmarkStart w:id="8" w:name="1t3h5sf" w:colFirst="0" w:colLast="0"/>
      <w:bookmarkEnd w:id="8"/>
      <w:r w:rsidRPr="00A21E1C">
        <w:rPr>
          <w:rFonts w:ascii="Ubuntu" w:eastAsia="Times New Roman" w:hAnsi="Ubuntu" w:cs="Times New Roman"/>
          <w:b/>
          <w:i/>
          <w:color w:val="272D63"/>
          <w:sz w:val="40"/>
          <w:szCs w:val="24"/>
        </w:rPr>
        <w:t>. Treasury Fund Governance</w:t>
      </w:r>
    </w:p>
    <w:p w14:paraId="67B34B27" w14:textId="77777777" w:rsidR="00576195" w:rsidRPr="00D83BCB" w:rsidRDefault="00576195" w:rsidP="00576195"/>
    <w:p w14:paraId="772B17A3" w14:textId="6FB5AA00" w:rsidR="009E04F1" w:rsidRPr="00717F14" w:rsidRDefault="00E43A38" w:rsidP="00717F14">
      <w:pPr>
        <w:spacing w:after="240"/>
        <w:jc w:val="both"/>
        <w:rPr>
          <w:rFonts w:ascii="Ubuntu" w:eastAsia="Times New Roman" w:hAnsi="Ubuntu" w:cs="Times New Roman"/>
          <w:sz w:val="24"/>
          <w:szCs w:val="24"/>
          <w:highlight w:val="white"/>
        </w:rPr>
      </w:pPr>
      <w:r w:rsidRPr="006F2D0A">
        <w:rPr>
          <w:rFonts w:ascii="Ubuntu" w:eastAsia="Times New Roman" w:hAnsi="Ubuntu" w:cs="Times New Roman"/>
          <w:sz w:val="24"/>
          <w:szCs w:val="24"/>
          <w:highlight w:val="white"/>
        </w:rPr>
        <w:tab/>
        <w:t>A treasury fund governance council has been assembled from three members of the community and two members from the mining community</w:t>
      </w:r>
      <w:r w:rsidR="00567AFD" w:rsidRPr="006F2D0A">
        <w:rPr>
          <w:rFonts w:ascii="Ubuntu" w:eastAsia="Times New Roman" w:hAnsi="Ubuntu" w:cs="Times New Roman"/>
          <w:sz w:val="24"/>
          <w:szCs w:val="24"/>
          <w:highlight w:val="white"/>
        </w:rPr>
        <w:t>, which has been incorporated as BTCP Developer Community, LLC</w:t>
      </w:r>
      <w:r w:rsidRPr="006F2D0A">
        <w:rPr>
          <w:rFonts w:ascii="Ubuntu" w:eastAsia="Times New Roman" w:hAnsi="Ubuntu" w:cs="Times New Roman"/>
          <w:sz w:val="24"/>
          <w:szCs w:val="24"/>
          <w:highlight w:val="white"/>
        </w:rPr>
        <w:t>. At the time of publication, Jacob Brutman, Ph.D. (Operations Lead), Giuseppe Stuto (Marketing Lead), and Peter Hatzipetros (General Counsel) represent the community, while Adib Alami and Evan Darby represent the mining community.</w:t>
      </w:r>
      <w:r w:rsidR="00567AFD" w:rsidRPr="006F2D0A">
        <w:rPr>
          <w:rFonts w:ascii="Ubuntu" w:eastAsia="Times New Roman" w:hAnsi="Ubuntu" w:cs="Times New Roman"/>
          <w:sz w:val="24"/>
          <w:szCs w:val="24"/>
          <w:highlight w:val="white"/>
        </w:rPr>
        <w:t xml:space="preserve"> A bylaws document for the council has been prepared as well.</w:t>
      </w:r>
      <w:r w:rsidR="00567AFD" w:rsidRPr="006F2D0A">
        <w:rPr>
          <w:rStyle w:val="EndnoteReference"/>
          <w:rFonts w:ascii="Ubuntu" w:eastAsia="Times New Roman" w:hAnsi="Ubuntu" w:cs="Times New Roman"/>
          <w:sz w:val="24"/>
          <w:szCs w:val="24"/>
          <w:highlight w:val="white"/>
        </w:rPr>
        <w:endnoteReference w:id="15"/>
      </w:r>
    </w:p>
    <w:p w14:paraId="6F494E8B" w14:textId="0DA467B4" w:rsidR="00320215" w:rsidRPr="00A21E1C" w:rsidRDefault="00E43A38" w:rsidP="00A21E1C">
      <w:pPr>
        <w:rPr>
          <w:rFonts w:ascii="Ubuntu" w:eastAsia="Times New Roman" w:hAnsi="Ubuntu" w:cs="Times New Roman"/>
          <w:b/>
          <w:i/>
          <w:color w:val="272D63"/>
          <w:sz w:val="40"/>
          <w:szCs w:val="24"/>
        </w:rPr>
      </w:pPr>
      <w:r w:rsidRPr="00A21E1C">
        <w:rPr>
          <w:rFonts w:ascii="Ubuntu" w:eastAsia="Times New Roman" w:hAnsi="Ubuntu" w:cs="Times New Roman"/>
          <w:b/>
          <w:i/>
          <w:color w:val="272D63"/>
          <w:sz w:val="40"/>
          <w:szCs w:val="24"/>
        </w:rPr>
        <w:t>7</w:t>
      </w:r>
      <w:bookmarkStart w:id="9" w:name="4d34og8" w:colFirst="0" w:colLast="0"/>
      <w:bookmarkEnd w:id="9"/>
      <w:r w:rsidRPr="00A21E1C">
        <w:rPr>
          <w:rFonts w:ascii="Ubuntu" w:eastAsia="Times New Roman" w:hAnsi="Ubuntu" w:cs="Times New Roman"/>
          <w:b/>
          <w:i/>
          <w:color w:val="272D63"/>
          <w:sz w:val="40"/>
          <w:szCs w:val="24"/>
        </w:rPr>
        <w:t>. The Future of Bitcoin Private</w:t>
      </w:r>
    </w:p>
    <w:p w14:paraId="64570DB4" w14:textId="77777777" w:rsidR="00576195" w:rsidRPr="00D83BCB" w:rsidRDefault="00576195" w:rsidP="00576195"/>
    <w:p w14:paraId="01472D0E" w14:textId="458534FC" w:rsidR="00E43A38" w:rsidRPr="006F2D0A" w:rsidRDefault="00E43A38" w:rsidP="005479E4">
      <w:pPr>
        <w:spacing w:after="240"/>
        <w:jc w:val="both"/>
        <w:rPr>
          <w:rFonts w:ascii="Ubuntu" w:eastAsia="Times New Roman" w:hAnsi="Ubuntu" w:cs="Times New Roman"/>
          <w:sz w:val="24"/>
          <w:szCs w:val="24"/>
          <w:highlight w:val="white"/>
        </w:rPr>
      </w:pPr>
      <w:r w:rsidRPr="006F2D0A">
        <w:rPr>
          <w:rFonts w:ascii="Ubuntu" w:eastAsia="Times New Roman" w:hAnsi="Ubuntu" w:cs="Times New Roman"/>
          <w:sz w:val="24"/>
          <w:szCs w:val="24"/>
          <w:highlight w:val="white"/>
        </w:rPr>
        <w:tab/>
        <w:t>Improving privacy across the board is an important piece of the Bitcoin Private project. Currently, zk-SNARKs is quite RAM and CPU intensive during signing of the transaction, which can take up to a few minutes. One of the first improvements to be implemented post</w:t>
      </w:r>
      <w:r w:rsidR="00A4674D">
        <w:rPr>
          <w:rFonts w:ascii="Ubuntu" w:eastAsia="Times New Roman" w:hAnsi="Ubuntu" w:cs="Times New Roman"/>
          <w:sz w:val="24"/>
          <w:szCs w:val="24"/>
          <w:highlight w:val="white"/>
        </w:rPr>
        <w:t>-</w:t>
      </w:r>
      <w:r w:rsidRPr="006F2D0A">
        <w:rPr>
          <w:rFonts w:ascii="Ubuntu" w:eastAsia="Times New Roman" w:hAnsi="Ubuntu" w:cs="Times New Roman"/>
          <w:sz w:val="24"/>
          <w:szCs w:val="24"/>
          <w:highlight w:val="white"/>
        </w:rPr>
        <w:t>fork is the new sapling, termed “Jubjub,” currently under development by the Z</w:t>
      </w:r>
      <w:r w:rsidR="007019F3" w:rsidRPr="006F2D0A">
        <w:rPr>
          <w:rFonts w:ascii="Ubuntu" w:eastAsia="Times New Roman" w:hAnsi="Ubuntu" w:cs="Times New Roman"/>
          <w:sz w:val="24"/>
          <w:szCs w:val="24"/>
          <w:highlight w:val="white"/>
        </w:rPr>
        <w:t>c</w:t>
      </w:r>
      <w:r w:rsidRPr="006F2D0A">
        <w:rPr>
          <w:rFonts w:ascii="Ubuntu" w:eastAsia="Times New Roman" w:hAnsi="Ubuntu" w:cs="Times New Roman"/>
          <w:sz w:val="24"/>
          <w:szCs w:val="24"/>
          <w:highlight w:val="white"/>
        </w:rPr>
        <w:t>ash core development team.</w:t>
      </w:r>
      <w:r w:rsidRPr="006F2D0A">
        <w:rPr>
          <w:rFonts w:ascii="Ubuntu" w:eastAsia="Times New Roman" w:hAnsi="Ubuntu" w:cs="Times New Roman"/>
          <w:sz w:val="24"/>
          <w:szCs w:val="24"/>
          <w:highlight w:val="white"/>
          <w:vertAlign w:val="superscript"/>
        </w:rPr>
        <w:endnoteReference w:id="16"/>
      </w:r>
      <w:r w:rsidRPr="006F2D0A">
        <w:rPr>
          <w:rFonts w:ascii="Ubuntu" w:eastAsia="Times New Roman" w:hAnsi="Ubuntu" w:cs="Times New Roman"/>
          <w:sz w:val="24"/>
          <w:szCs w:val="24"/>
          <w:highlight w:val="white"/>
        </w:rPr>
        <w:t xml:space="preserve"> This new sapling will allow for a significant improvement in the speed and user-friendliness of </w:t>
      </w:r>
      <w:r w:rsidR="005479E4" w:rsidRPr="006F2D0A">
        <w:rPr>
          <w:rFonts w:ascii="Ubuntu" w:eastAsia="Times New Roman" w:hAnsi="Ubuntu" w:cs="Times New Roman"/>
          <w:sz w:val="24"/>
          <w:szCs w:val="24"/>
          <w:highlight w:val="white"/>
        </w:rPr>
        <w:t xml:space="preserve">shielded </w:t>
      </w:r>
      <w:r w:rsidRPr="006F2D0A">
        <w:rPr>
          <w:rFonts w:ascii="Ubuntu" w:eastAsia="Times New Roman" w:hAnsi="Ubuntu" w:cs="Times New Roman"/>
          <w:sz w:val="24"/>
          <w:szCs w:val="24"/>
          <w:highlight w:val="white"/>
        </w:rPr>
        <w:t>transactions for zk-SNARKs privacy coins. Another methodology for improving the privacy of Bitcoin Private is to utilize the “Dandelion” privacy project currently under development.</w:t>
      </w:r>
      <w:r w:rsidRPr="006F2D0A">
        <w:rPr>
          <w:rFonts w:ascii="Ubuntu" w:eastAsia="Times New Roman" w:hAnsi="Ubuntu" w:cs="Times New Roman"/>
          <w:sz w:val="24"/>
          <w:szCs w:val="24"/>
          <w:highlight w:val="white"/>
          <w:vertAlign w:val="superscript"/>
        </w:rPr>
        <w:endnoteReference w:id="17"/>
      </w:r>
      <w:r w:rsidRPr="006F2D0A">
        <w:rPr>
          <w:rFonts w:ascii="Ubuntu" w:eastAsia="Times New Roman" w:hAnsi="Ubuntu" w:cs="Times New Roman"/>
          <w:sz w:val="24"/>
          <w:szCs w:val="24"/>
          <w:highlight w:val="white"/>
        </w:rPr>
        <w:t xml:space="preserve"> This </w:t>
      </w:r>
      <w:r w:rsidR="005479E4" w:rsidRPr="006F2D0A">
        <w:rPr>
          <w:rFonts w:ascii="Ubuntu" w:eastAsia="Times New Roman" w:hAnsi="Ubuntu" w:cs="Times New Roman"/>
          <w:sz w:val="24"/>
          <w:szCs w:val="24"/>
          <w:highlight w:val="white"/>
        </w:rPr>
        <w:t>technique</w:t>
      </w:r>
      <w:r w:rsidRPr="006F2D0A">
        <w:rPr>
          <w:rFonts w:ascii="Ubuntu" w:eastAsia="Times New Roman" w:hAnsi="Ubuntu" w:cs="Times New Roman"/>
          <w:sz w:val="24"/>
          <w:szCs w:val="24"/>
          <w:highlight w:val="white"/>
        </w:rPr>
        <w:t xml:space="preserve"> involves the “stem” (the transactions) and the “fluff” (obfuscation). While any obfuscation </w:t>
      </w:r>
      <w:r w:rsidR="005479E4" w:rsidRPr="006F2D0A">
        <w:rPr>
          <w:rFonts w:ascii="Ubuntu" w:eastAsia="Times New Roman" w:hAnsi="Ubuntu" w:cs="Times New Roman"/>
          <w:sz w:val="24"/>
          <w:szCs w:val="24"/>
          <w:highlight w:val="white"/>
        </w:rPr>
        <w:t>procedure</w:t>
      </w:r>
      <w:r w:rsidRPr="006F2D0A">
        <w:rPr>
          <w:rFonts w:ascii="Ubuntu" w:eastAsia="Times New Roman" w:hAnsi="Ubuntu" w:cs="Times New Roman"/>
          <w:sz w:val="24"/>
          <w:szCs w:val="24"/>
          <w:highlight w:val="white"/>
        </w:rPr>
        <w:t xml:space="preserve"> is inherently less secure than zk-SNARKs, Dandelion obfuscation could be added to both transparent and shielded transactions of Bitcoin Private, improving privacy across the board.</w:t>
      </w:r>
    </w:p>
    <w:p w14:paraId="61FCA663" w14:textId="311BAC9B" w:rsidR="0030088E" w:rsidRDefault="00E43A38" w:rsidP="005479E4">
      <w:pPr>
        <w:spacing w:after="240"/>
        <w:jc w:val="both"/>
        <w:rPr>
          <w:rFonts w:ascii="Ubuntu" w:eastAsia="Times New Roman" w:hAnsi="Ubuntu" w:cs="Times New Roman"/>
          <w:sz w:val="24"/>
          <w:szCs w:val="24"/>
          <w:highlight w:val="white"/>
        </w:rPr>
      </w:pPr>
      <w:r w:rsidRPr="006F2D0A">
        <w:rPr>
          <w:rFonts w:ascii="Ubuntu" w:eastAsia="Times New Roman" w:hAnsi="Ubuntu" w:cs="Times New Roman"/>
          <w:sz w:val="24"/>
          <w:szCs w:val="24"/>
          <w:highlight w:val="white"/>
        </w:rPr>
        <w:lastRenderedPageBreak/>
        <w:tab/>
        <w:t>Allowing for blockchain improvements to Bitcoin Private is of great importance to the project. BIP9 has been incorporated into the blockchain to allow for soft forks and thus, improvements.</w:t>
      </w:r>
      <w:r w:rsidR="00D24AA0" w:rsidRPr="006F2D0A">
        <w:rPr>
          <w:rStyle w:val="EndnoteReference"/>
          <w:rFonts w:ascii="Ubuntu" w:eastAsia="Times New Roman" w:hAnsi="Ubuntu" w:cs="Times New Roman"/>
          <w:sz w:val="24"/>
          <w:szCs w:val="24"/>
          <w:highlight w:val="white"/>
        </w:rPr>
        <w:endnoteReference w:id="18"/>
      </w:r>
      <w:r w:rsidR="00D24AA0" w:rsidRPr="006F2D0A">
        <w:rPr>
          <w:rFonts w:ascii="Ubuntu" w:eastAsia="Times New Roman" w:hAnsi="Ubuntu" w:cs="Times New Roman"/>
          <w:sz w:val="24"/>
          <w:szCs w:val="24"/>
          <w:highlight w:val="white"/>
        </w:rPr>
        <w:t xml:space="preserve"> After the proper coding for improvements has been finished, the miners are asked to signal readiness to accept the chain code change. When 95% of miners accept the change, it becomes “locked in” and the soft fork is completed. However, if the miners do not signal readiness within the specified time period, the soft fork will </w:t>
      </w:r>
      <w:r w:rsidR="0030088E" w:rsidRPr="006F2D0A">
        <w:rPr>
          <w:rFonts w:ascii="Ubuntu" w:eastAsia="Times New Roman" w:hAnsi="Ubuntu" w:cs="Times New Roman"/>
          <w:sz w:val="24"/>
          <w:szCs w:val="24"/>
          <w:highlight w:val="white"/>
        </w:rPr>
        <w:t>fail,</w:t>
      </w:r>
      <w:r w:rsidR="00D24AA0" w:rsidRPr="006F2D0A">
        <w:rPr>
          <w:rFonts w:ascii="Ubuntu" w:eastAsia="Times New Roman" w:hAnsi="Ubuntu" w:cs="Times New Roman"/>
          <w:sz w:val="24"/>
          <w:szCs w:val="24"/>
          <w:highlight w:val="white"/>
        </w:rPr>
        <w:t xml:space="preserve"> and no changes will take place</w:t>
      </w:r>
      <w:r w:rsidR="0030088E" w:rsidRPr="006F2D0A">
        <w:rPr>
          <w:rFonts w:ascii="Ubuntu" w:eastAsia="Times New Roman" w:hAnsi="Ubuntu" w:cs="Times New Roman"/>
          <w:sz w:val="24"/>
          <w:szCs w:val="24"/>
          <w:highlight w:val="white"/>
        </w:rPr>
        <w:t>.</w:t>
      </w:r>
      <w:r w:rsidRPr="006F2D0A">
        <w:rPr>
          <w:rFonts w:ascii="Ubuntu" w:eastAsia="Times New Roman" w:hAnsi="Ubuntu" w:cs="Times New Roman"/>
          <w:sz w:val="24"/>
          <w:szCs w:val="24"/>
          <w:highlight w:val="white"/>
        </w:rPr>
        <w:t xml:space="preserve"> </w:t>
      </w:r>
      <w:r w:rsidR="0030088E" w:rsidRPr="006F2D0A">
        <w:rPr>
          <w:rFonts w:ascii="Ubuntu" w:eastAsia="Times New Roman" w:hAnsi="Ubuntu" w:cs="Times New Roman"/>
          <w:sz w:val="24"/>
          <w:szCs w:val="24"/>
          <w:highlight w:val="white"/>
        </w:rPr>
        <w:t>S</w:t>
      </w:r>
      <w:r w:rsidRPr="006F2D0A">
        <w:rPr>
          <w:rFonts w:ascii="Ubuntu" w:eastAsia="Times New Roman" w:hAnsi="Ubuntu" w:cs="Times New Roman"/>
          <w:sz w:val="24"/>
          <w:szCs w:val="24"/>
          <w:highlight w:val="white"/>
        </w:rPr>
        <w:t>upport and development of the</w:t>
      </w:r>
      <w:r w:rsidR="0030088E" w:rsidRPr="006F2D0A">
        <w:rPr>
          <w:rFonts w:ascii="Ubuntu" w:eastAsia="Times New Roman" w:hAnsi="Ubuntu" w:cs="Times New Roman"/>
          <w:sz w:val="24"/>
          <w:szCs w:val="24"/>
          <w:highlight w:val="white"/>
        </w:rPr>
        <w:t xml:space="preserve"> Bitcoin Private</w:t>
      </w:r>
      <w:r w:rsidRPr="006F2D0A">
        <w:rPr>
          <w:rFonts w:ascii="Ubuntu" w:eastAsia="Times New Roman" w:hAnsi="Ubuntu" w:cs="Times New Roman"/>
          <w:sz w:val="24"/>
          <w:szCs w:val="24"/>
          <w:highlight w:val="white"/>
        </w:rPr>
        <w:t xml:space="preserve"> project will rely on</w:t>
      </w:r>
      <w:r w:rsidR="0030088E" w:rsidRPr="006F2D0A">
        <w:rPr>
          <w:rFonts w:ascii="Ubuntu" w:eastAsia="Times New Roman" w:hAnsi="Ubuntu" w:cs="Times New Roman"/>
          <w:sz w:val="24"/>
          <w:szCs w:val="24"/>
          <w:highlight w:val="white"/>
        </w:rPr>
        <w:t xml:space="preserve"> continued</w:t>
      </w:r>
      <w:r w:rsidRPr="006F2D0A">
        <w:rPr>
          <w:rFonts w:ascii="Ubuntu" w:eastAsia="Times New Roman" w:hAnsi="Ubuntu" w:cs="Times New Roman"/>
          <w:sz w:val="24"/>
          <w:szCs w:val="24"/>
          <w:highlight w:val="white"/>
        </w:rPr>
        <w:t xml:space="preserve"> treasury fund collection</w:t>
      </w:r>
      <w:r w:rsidR="0030088E" w:rsidRPr="006F2D0A">
        <w:rPr>
          <w:rFonts w:ascii="Ubuntu" w:eastAsia="Times New Roman" w:hAnsi="Ubuntu" w:cs="Times New Roman"/>
          <w:sz w:val="24"/>
          <w:szCs w:val="24"/>
          <w:highlight w:val="white"/>
        </w:rPr>
        <w:t xml:space="preserve"> in a manner other than mining pool donations</w:t>
      </w:r>
      <w:r w:rsidRPr="006F2D0A">
        <w:rPr>
          <w:rFonts w:ascii="Ubuntu" w:eastAsia="Times New Roman" w:hAnsi="Ubuntu" w:cs="Times New Roman"/>
          <w:sz w:val="24"/>
          <w:szCs w:val="24"/>
          <w:highlight w:val="white"/>
        </w:rPr>
        <w:t>.</w:t>
      </w:r>
      <w:r w:rsidR="0030088E" w:rsidRPr="006F2D0A">
        <w:rPr>
          <w:rFonts w:ascii="Ubuntu" w:eastAsia="Times New Roman" w:hAnsi="Ubuntu" w:cs="Times New Roman"/>
          <w:sz w:val="24"/>
          <w:szCs w:val="24"/>
          <w:highlight w:val="white"/>
        </w:rPr>
        <w:t xml:space="preserve"> However, the Bitcoin Private contribution team strongly opposes any sort of imposed taxation on its community without a democratic vote in favor of such.</w:t>
      </w:r>
      <w:r w:rsidRPr="006F2D0A">
        <w:rPr>
          <w:rFonts w:ascii="Ubuntu" w:eastAsia="Times New Roman" w:hAnsi="Ubuntu" w:cs="Times New Roman"/>
          <w:sz w:val="24"/>
          <w:szCs w:val="24"/>
          <w:highlight w:val="white"/>
        </w:rPr>
        <w:t xml:space="preserve"> </w:t>
      </w:r>
      <w:r w:rsidR="0030088E" w:rsidRPr="006F2D0A">
        <w:rPr>
          <w:rFonts w:ascii="Ubuntu" w:eastAsia="Times New Roman" w:hAnsi="Ubuntu" w:cs="Times New Roman"/>
          <w:sz w:val="24"/>
          <w:szCs w:val="24"/>
          <w:highlight w:val="white"/>
        </w:rPr>
        <w:t>Therefore, one of the first proposed changes via BIP9 will involve</w:t>
      </w:r>
      <w:r w:rsidRPr="006F2D0A">
        <w:rPr>
          <w:rFonts w:ascii="Ubuntu" w:eastAsia="Times New Roman" w:hAnsi="Ubuntu" w:cs="Times New Roman"/>
          <w:sz w:val="24"/>
          <w:szCs w:val="24"/>
          <w:highlight w:val="white"/>
        </w:rPr>
        <w:t xml:space="preserve"> treasury fund collection</w:t>
      </w:r>
      <w:r w:rsidR="0030088E" w:rsidRPr="006F2D0A">
        <w:rPr>
          <w:rFonts w:ascii="Ubuntu" w:eastAsia="Times New Roman" w:hAnsi="Ubuntu" w:cs="Times New Roman"/>
          <w:sz w:val="24"/>
          <w:szCs w:val="24"/>
          <w:highlight w:val="white"/>
        </w:rPr>
        <w:t xml:space="preserve"> parameters</w:t>
      </w:r>
      <w:r w:rsidRPr="006F2D0A">
        <w:rPr>
          <w:rFonts w:ascii="Ubuntu" w:eastAsia="Times New Roman" w:hAnsi="Ubuntu" w:cs="Times New Roman"/>
          <w:sz w:val="24"/>
          <w:szCs w:val="24"/>
          <w:highlight w:val="white"/>
        </w:rPr>
        <w:t>.</w:t>
      </w:r>
      <w:r w:rsidR="0030088E" w:rsidRPr="006F2D0A">
        <w:rPr>
          <w:rFonts w:ascii="Ubuntu" w:eastAsia="Times New Roman" w:hAnsi="Ubuntu" w:cs="Times New Roman"/>
          <w:sz w:val="24"/>
          <w:szCs w:val="24"/>
          <w:highlight w:val="white"/>
        </w:rPr>
        <w:t xml:space="preserve"> In this way, the miners are able to choose what is a suitable amount they are willing to donate as a collective to ensure the future success of the program.</w:t>
      </w:r>
    </w:p>
    <w:p w14:paraId="20A917B7" w14:textId="747365D4" w:rsidR="001D29B2" w:rsidRPr="001D29B2" w:rsidRDefault="001D29B2" w:rsidP="001D29B2">
      <w:pPr>
        <w:spacing w:after="240"/>
        <w:ind w:firstLine="720"/>
        <w:jc w:val="both"/>
        <w:rPr>
          <w:rFonts w:ascii="Ubuntu" w:hAnsi="Ubuntu"/>
          <w:sz w:val="24"/>
          <w:szCs w:val="24"/>
        </w:rPr>
      </w:pPr>
      <w:r w:rsidRPr="001D29B2">
        <w:rPr>
          <w:rFonts w:ascii="Ubuntu" w:hAnsi="Ubuntu"/>
          <w:sz w:val="24"/>
          <w:szCs w:val="24"/>
        </w:rPr>
        <w:t>As stated in Section 2, the low amount of mineable Bitcoin Private remaining after the fork could cause some problems, including extremely low network hash rate. A possible solution is to offer the removal of unclaimed coins from the network via BIP9 at some</w:t>
      </w:r>
      <w:r w:rsidR="00CB1CB6">
        <w:rPr>
          <w:rFonts w:ascii="Ubuntu" w:hAnsi="Ubuntu"/>
          <w:sz w:val="24"/>
          <w:szCs w:val="24"/>
        </w:rPr>
        <w:t xml:space="preserve"> point</w:t>
      </w:r>
      <w:bookmarkStart w:id="10" w:name="_GoBack"/>
      <w:bookmarkEnd w:id="10"/>
      <w:r w:rsidRPr="001D29B2">
        <w:rPr>
          <w:rFonts w:ascii="Ubuntu" w:hAnsi="Ubuntu"/>
          <w:sz w:val="24"/>
          <w:szCs w:val="24"/>
        </w:rPr>
        <w:t>. If this implementation is chosen via BIP9, approximately 0.14% of all unclaimed Bitcoin Private coins from the fork would be removed daily over the course of two years. In this scenario, B</w:t>
      </w:r>
      <w:r>
        <w:rPr>
          <w:rFonts w:ascii="Ubuntu" w:hAnsi="Ubuntu"/>
          <w:sz w:val="24"/>
          <w:szCs w:val="24"/>
        </w:rPr>
        <w:t>itcoin Private</w:t>
      </w:r>
      <w:r w:rsidRPr="001D29B2">
        <w:rPr>
          <w:rFonts w:ascii="Ubuntu" w:hAnsi="Ubuntu"/>
          <w:sz w:val="24"/>
          <w:szCs w:val="24"/>
        </w:rPr>
        <w:t xml:space="preserve"> coins would be removed equally across all wallets: each wallet with unclaimed B</w:t>
      </w:r>
      <w:r>
        <w:rPr>
          <w:rFonts w:ascii="Ubuntu" w:hAnsi="Ubuntu"/>
          <w:sz w:val="24"/>
          <w:szCs w:val="24"/>
        </w:rPr>
        <w:t>itcoin Private</w:t>
      </w:r>
      <w:r w:rsidR="00E96F0B">
        <w:rPr>
          <w:rFonts w:ascii="Ubuntu" w:hAnsi="Ubuntu"/>
          <w:sz w:val="24"/>
          <w:szCs w:val="24"/>
        </w:rPr>
        <w:t xml:space="preserve"> </w:t>
      </w:r>
      <w:r w:rsidRPr="001D29B2">
        <w:rPr>
          <w:rFonts w:ascii="Ubuntu" w:hAnsi="Ubuntu"/>
          <w:sz w:val="24"/>
          <w:szCs w:val="24"/>
        </w:rPr>
        <w:t>from the</w:t>
      </w:r>
      <w:r w:rsidR="00E96F0B">
        <w:rPr>
          <w:rFonts w:ascii="Ubuntu" w:hAnsi="Ubuntu"/>
          <w:sz w:val="24"/>
          <w:szCs w:val="24"/>
        </w:rPr>
        <w:t xml:space="preserve"> </w:t>
      </w:r>
      <w:r>
        <w:rPr>
          <w:rFonts w:ascii="Ubuntu" w:hAnsi="Ubuntu"/>
          <w:sz w:val="24"/>
          <w:szCs w:val="24"/>
        </w:rPr>
        <w:t>hard</w:t>
      </w:r>
      <w:r w:rsidRPr="001D29B2">
        <w:rPr>
          <w:rFonts w:ascii="Ubuntu" w:hAnsi="Ubuntu"/>
          <w:sz w:val="24"/>
          <w:szCs w:val="24"/>
        </w:rPr>
        <w:t xml:space="preserve">fork will lose </w:t>
      </w:r>
      <w:r w:rsidRPr="001D29B2">
        <w:rPr>
          <w:rFonts w:ascii="Ubuntu" w:hAnsi="Ubuntu"/>
          <w:i/>
          <w:iCs/>
          <w:sz w:val="24"/>
          <w:szCs w:val="24"/>
        </w:rPr>
        <w:t xml:space="preserve">ca. </w:t>
      </w:r>
      <w:r w:rsidRPr="001D29B2">
        <w:rPr>
          <w:rFonts w:ascii="Ubuntu" w:hAnsi="Ubuntu"/>
          <w:sz w:val="24"/>
          <w:szCs w:val="24"/>
        </w:rPr>
        <w:t>0.14% of its coins per day for 2 years. This methodology would free up a significant portion of coins for miners while giving ample time for users to claim their forked coins. Furthermore, the low percentage of daily removal should prevent any shock to the market cap occurring.</w:t>
      </w:r>
    </w:p>
    <w:p w14:paraId="7EDD1B61" w14:textId="69414BC7" w:rsidR="001D29B2" w:rsidRDefault="001D29B2" w:rsidP="001D29B2">
      <w:pPr>
        <w:spacing w:after="240"/>
        <w:ind w:firstLine="720"/>
        <w:jc w:val="both"/>
        <w:rPr>
          <w:rFonts w:ascii="Ubuntu" w:eastAsia="Times New Roman" w:hAnsi="Ubuntu" w:cs="Times New Roman"/>
          <w:b/>
          <w:i/>
          <w:color w:val="272D63"/>
          <w:sz w:val="40"/>
          <w:szCs w:val="24"/>
          <w:lang w:eastAsia="sk-SK"/>
        </w:rPr>
      </w:pPr>
      <w:r w:rsidRPr="001D29B2">
        <w:rPr>
          <w:rFonts w:ascii="Ubuntu" w:hAnsi="Ubuntu"/>
          <w:sz w:val="24"/>
          <w:szCs w:val="24"/>
        </w:rPr>
        <w:t>As a backup measure, a “difficulty bomb” has been implemented into Bitcoin Private to allow for significant future development, in a similar manner as with Ethereum.</w:t>
      </w:r>
      <w:r w:rsidRPr="001D29B2">
        <w:rPr>
          <w:rFonts w:ascii="Ubuntu" w:eastAsia="Times New Roman" w:hAnsi="Ubuntu" w:cs="Times New Roman"/>
          <w:sz w:val="24"/>
          <w:szCs w:val="24"/>
          <w:highlight w:val="white"/>
          <w:vertAlign w:val="superscript"/>
        </w:rPr>
        <w:endnoteReference w:id="19"/>
      </w:r>
      <w:r w:rsidRPr="001D29B2">
        <w:rPr>
          <w:rFonts w:ascii="Ubuntu" w:eastAsia="Times New Roman" w:hAnsi="Ubuntu" w:cs="Times New Roman"/>
          <w:sz w:val="24"/>
          <w:szCs w:val="24"/>
          <w:highlight w:val="white"/>
        </w:rPr>
        <w:t xml:space="preserve"> </w:t>
      </w:r>
      <w:r w:rsidRPr="001D29B2">
        <w:rPr>
          <w:rFonts w:ascii="Ubuntu" w:hAnsi="Ubuntu"/>
          <w:sz w:val="24"/>
          <w:szCs w:val="24"/>
        </w:rPr>
        <w:t xml:space="preserve">When utilized, the difficulty bomb will be applied to the old blockchain code, reminding miners to adopt new code base for continued improvements. This method is considered a </w:t>
      </w:r>
      <w:r w:rsidRPr="001D29B2">
        <w:rPr>
          <w:rFonts w:ascii="Ubuntu" w:hAnsi="Ubuntu"/>
          <w:i/>
          <w:iCs/>
          <w:sz w:val="24"/>
          <w:szCs w:val="24"/>
        </w:rPr>
        <w:t xml:space="preserve">last resort </w:t>
      </w:r>
      <w:r w:rsidRPr="001D29B2">
        <w:rPr>
          <w:rFonts w:ascii="Ubuntu" w:hAnsi="Ubuntu"/>
          <w:sz w:val="24"/>
          <w:szCs w:val="24"/>
        </w:rPr>
        <w:t>and will only be used under</w:t>
      </w:r>
      <w:r w:rsidRPr="001D29B2">
        <w:rPr>
          <w:rFonts w:ascii="Ubuntu" w:hAnsi="Ubuntu"/>
          <w:sz w:val="24"/>
          <w:szCs w:val="24"/>
        </w:rPr>
        <w:br/>
      </w:r>
      <w:r w:rsidRPr="001D29B2">
        <w:rPr>
          <w:rFonts w:ascii="Ubuntu" w:hAnsi="Ubuntu"/>
          <w:i/>
          <w:iCs/>
          <w:sz w:val="24"/>
          <w:szCs w:val="24"/>
        </w:rPr>
        <w:t>extreme circumstances</w:t>
      </w:r>
      <w:r w:rsidRPr="001D29B2">
        <w:rPr>
          <w:rFonts w:ascii="Ubuntu" w:hAnsi="Ubuntu"/>
          <w:sz w:val="24"/>
          <w:szCs w:val="24"/>
        </w:rPr>
        <w:t>. Potentially, the bomb could be implemented to introduce a new governance system, such as, but not limited to, the system featured by Decred.</w:t>
      </w:r>
      <w:r w:rsidRPr="001D29B2">
        <w:rPr>
          <w:rFonts w:ascii="Ubuntu" w:eastAsia="Times New Roman" w:hAnsi="Ubuntu" w:cs="Times New Roman"/>
          <w:sz w:val="24"/>
          <w:szCs w:val="24"/>
          <w:highlight w:val="white"/>
          <w:vertAlign w:val="superscript"/>
        </w:rPr>
        <w:endnoteReference w:id="20"/>
      </w:r>
      <w:r w:rsidRPr="001D29B2">
        <w:rPr>
          <w:rFonts w:ascii="Ubuntu" w:eastAsia="Times New Roman" w:hAnsi="Ubuntu" w:cs="Times New Roman"/>
          <w:sz w:val="24"/>
          <w:szCs w:val="24"/>
          <w:highlight w:val="white"/>
        </w:rPr>
        <w:t xml:space="preserve"> </w:t>
      </w:r>
      <w:r w:rsidRPr="001D29B2">
        <w:rPr>
          <w:rFonts w:ascii="Ubuntu" w:hAnsi="Ubuntu"/>
          <w:sz w:val="24"/>
          <w:szCs w:val="24"/>
        </w:rPr>
        <w:t>This will allow for further democratization and decentralization of the Bitcoin Private blockchain. Currently, the difficulty bomb date is set for March 2, 2019, however, BIP9 can be utilized to extend this date indefinitely.</w:t>
      </w:r>
    </w:p>
    <w:p w14:paraId="37CD9E79" w14:textId="6964D5C9" w:rsidR="00E43A38" w:rsidRPr="00A21E1C" w:rsidRDefault="00E43A38" w:rsidP="00A21E1C">
      <w:pPr>
        <w:pStyle w:val="Heading2"/>
        <w:keepNext w:val="0"/>
        <w:keepLines w:val="0"/>
        <w:spacing w:before="0" w:after="0"/>
        <w:jc w:val="both"/>
        <w:rPr>
          <w:rFonts w:ascii="Ubuntu" w:eastAsia="Times New Roman" w:hAnsi="Ubuntu" w:cs="Times New Roman"/>
          <w:b/>
          <w:i/>
          <w:color w:val="272D63"/>
          <w:sz w:val="40"/>
          <w:szCs w:val="24"/>
          <w:lang w:eastAsia="sk-SK"/>
        </w:rPr>
      </w:pPr>
      <w:r w:rsidRPr="00A21E1C">
        <w:rPr>
          <w:rFonts w:ascii="Ubuntu" w:eastAsia="Times New Roman" w:hAnsi="Ubuntu" w:cs="Times New Roman"/>
          <w:b/>
          <w:i/>
          <w:color w:val="272D63"/>
          <w:sz w:val="40"/>
          <w:szCs w:val="24"/>
          <w:lang w:eastAsia="sk-SK"/>
        </w:rPr>
        <w:lastRenderedPageBreak/>
        <w:t>8.</w:t>
      </w:r>
      <w:bookmarkStart w:id="11" w:name="2s8eyo1" w:colFirst="0" w:colLast="0"/>
      <w:bookmarkEnd w:id="11"/>
      <w:r w:rsidRPr="00A21E1C">
        <w:rPr>
          <w:rFonts w:ascii="Ubuntu" w:eastAsia="Times New Roman" w:hAnsi="Ubuntu" w:cs="Times New Roman"/>
          <w:b/>
          <w:i/>
          <w:color w:val="272D63"/>
          <w:sz w:val="40"/>
          <w:szCs w:val="24"/>
          <w:lang w:eastAsia="sk-SK"/>
        </w:rPr>
        <w:t xml:space="preserve"> Commercial </w:t>
      </w:r>
      <w:r w:rsidR="00A4674D">
        <w:rPr>
          <w:rFonts w:ascii="Ubuntu" w:eastAsia="Times New Roman" w:hAnsi="Ubuntu" w:cs="Times New Roman"/>
          <w:b/>
          <w:i/>
          <w:color w:val="272D63"/>
          <w:sz w:val="40"/>
          <w:szCs w:val="24"/>
          <w:lang w:eastAsia="sk-SK"/>
        </w:rPr>
        <w:t>A</w:t>
      </w:r>
      <w:r w:rsidRPr="00A21E1C">
        <w:rPr>
          <w:rFonts w:ascii="Ubuntu" w:eastAsia="Times New Roman" w:hAnsi="Ubuntu" w:cs="Times New Roman"/>
          <w:b/>
          <w:i/>
          <w:color w:val="272D63"/>
          <w:sz w:val="40"/>
          <w:szCs w:val="24"/>
          <w:lang w:eastAsia="sk-SK"/>
        </w:rPr>
        <w:t>pplications</w:t>
      </w:r>
    </w:p>
    <w:p w14:paraId="7AB599DD" w14:textId="77777777" w:rsidR="00576195" w:rsidRPr="00D83BCB" w:rsidRDefault="00576195" w:rsidP="00576195">
      <w:bookmarkStart w:id="12" w:name="_17dp8vu" w:colFirst="0" w:colLast="0"/>
      <w:bookmarkEnd w:id="12"/>
    </w:p>
    <w:p w14:paraId="10694DE7" w14:textId="5EECEF2C" w:rsidR="00E43A38" w:rsidRPr="006F2D0A" w:rsidRDefault="00E43A38" w:rsidP="00F15340">
      <w:pPr>
        <w:spacing w:after="240"/>
        <w:ind w:firstLine="720"/>
        <w:jc w:val="both"/>
        <w:rPr>
          <w:rFonts w:ascii="Ubuntu" w:eastAsia="Times New Roman" w:hAnsi="Ubuntu" w:cs="Times New Roman"/>
          <w:sz w:val="24"/>
          <w:szCs w:val="24"/>
        </w:rPr>
      </w:pPr>
      <w:r w:rsidRPr="006F2D0A">
        <w:rPr>
          <w:rFonts w:ascii="Ubuntu" w:eastAsia="Times New Roman" w:hAnsi="Ubuntu" w:cs="Times New Roman"/>
          <w:sz w:val="24"/>
          <w:szCs w:val="24"/>
        </w:rPr>
        <w:t xml:space="preserve">Payment processing continues to be one of the most profound use cases of Bitcoin today. Merchants have likely transacted over $1 billion equivalent of </w:t>
      </w:r>
      <w:r w:rsidR="003C3970">
        <w:rPr>
          <w:rFonts w:ascii="Ubuntu" w:eastAsia="Times New Roman" w:hAnsi="Ubuntu" w:cs="Times New Roman"/>
          <w:sz w:val="24"/>
          <w:szCs w:val="24"/>
        </w:rPr>
        <w:t>B</w:t>
      </w:r>
      <w:r w:rsidRPr="006F2D0A">
        <w:rPr>
          <w:rFonts w:ascii="Ubuntu" w:eastAsia="Times New Roman" w:hAnsi="Ubuntu" w:cs="Times New Roman"/>
          <w:sz w:val="24"/>
          <w:szCs w:val="24"/>
        </w:rPr>
        <w:t xml:space="preserve">itcoin for the year of 2017 using </w:t>
      </w:r>
      <w:r w:rsidR="003C3970">
        <w:rPr>
          <w:rFonts w:ascii="Ubuntu" w:eastAsia="Times New Roman" w:hAnsi="Ubuntu" w:cs="Times New Roman"/>
          <w:sz w:val="24"/>
          <w:szCs w:val="24"/>
        </w:rPr>
        <w:t>B</w:t>
      </w:r>
      <w:r w:rsidRPr="006F2D0A">
        <w:rPr>
          <w:rFonts w:ascii="Ubuntu" w:eastAsia="Times New Roman" w:hAnsi="Ubuntu" w:cs="Times New Roman"/>
          <w:sz w:val="24"/>
          <w:szCs w:val="24"/>
        </w:rPr>
        <w:t>itcoin payment processing companies such as BitPay. Wallet users of this very same company secure over $1 billion worth of assets per month and send over $1.5 billion wallet to wallet per month.</w:t>
      </w:r>
      <w:r w:rsidRPr="006F2D0A">
        <w:rPr>
          <w:rFonts w:ascii="Ubuntu" w:eastAsia="Times New Roman" w:hAnsi="Ubuntu" w:cs="Times New Roman"/>
          <w:sz w:val="24"/>
          <w:szCs w:val="24"/>
          <w:vertAlign w:val="superscript"/>
        </w:rPr>
        <w:endnoteReference w:id="21"/>
      </w:r>
      <w:r w:rsidRPr="006F2D0A">
        <w:rPr>
          <w:rFonts w:ascii="Ubuntu" w:eastAsia="Times New Roman" w:hAnsi="Ubuntu" w:cs="Times New Roman"/>
          <w:sz w:val="24"/>
          <w:szCs w:val="24"/>
        </w:rPr>
        <w:t xml:space="preserve"> Just as the internet brought a new, revolutionary method of payment, cryptocurrency is doing the same.</w:t>
      </w:r>
    </w:p>
    <w:p w14:paraId="16994231" w14:textId="3A7705CA" w:rsidR="00497EE1" w:rsidRPr="006F2D0A" w:rsidRDefault="00E43A38" w:rsidP="005479E4">
      <w:pPr>
        <w:spacing w:after="240"/>
        <w:ind w:firstLine="720"/>
        <w:jc w:val="both"/>
        <w:rPr>
          <w:rFonts w:ascii="Ubuntu" w:eastAsia="Times New Roman" w:hAnsi="Ubuntu" w:cs="Times New Roman"/>
          <w:sz w:val="24"/>
          <w:szCs w:val="24"/>
          <w:highlight w:val="white"/>
        </w:rPr>
      </w:pPr>
      <w:r w:rsidRPr="006F2D0A">
        <w:rPr>
          <w:rFonts w:ascii="Ubuntu" w:eastAsia="Times New Roman" w:hAnsi="Ubuntu" w:cs="Times New Roman"/>
          <w:sz w:val="24"/>
          <w:szCs w:val="24"/>
          <w:highlight w:val="white"/>
        </w:rPr>
        <w:t>Consumers expect a certain level of convenience when it comes to transferring value in exchange for goods and services, and this is why payment processing on the web has become commonplace. Along with this expectation of convenience, there is an assumed level of privacy that comes with such a transaction. Unfortunately, over the past two decades there have been entities who profit off of creating an online “profile” of a consumer by tracking online credit card transactions.</w:t>
      </w:r>
      <w:r w:rsidRPr="006F2D0A">
        <w:rPr>
          <w:rFonts w:ascii="Ubuntu" w:eastAsia="Times New Roman" w:hAnsi="Ubuntu" w:cs="Times New Roman"/>
          <w:sz w:val="24"/>
          <w:szCs w:val="24"/>
          <w:highlight w:val="white"/>
          <w:vertAlign w:val="superscript"/>
        </w:rPr>
        <w:endnoteReference w:id="22"/>
      </w:r>
      <w:r w:rsidRPr="006F2D0A">
        <w:rPr>
          <w:rFonts w:ascii="Ubuntu" w:eastAsia="Times New Roman" w:hAnsi="Ubuntu" w:cs="Times New Roman"/>
          <w:sz w:val="24"/>
          <w:szCs w:val="24"/>
          <w:highlight w:val="white"/>
        </w:rPr>
        <w:t xml:space="preserve"> </w:t>
      </w:r>
      <w:r w:rsidR="00A91AA5" w:rsidRPr="006F2D0A">
        <w:rPr>
          <w:rFonts w:ascii="Ubuntu" w:eastAsia="Times New Roman" w:hAnsi="Ubuntu" w:cs="Times New Roman"/>
          <w:sz w:val="24"/>
          <w:szCs w:val="24"/>
          <w:highlight w:val="white"/>
        </w:rPr>
        <w:t>This is incredibly invasive and serves as a large supporting premise for why a consumer would want to transact online with cryptocurrency. Despite the technical design of the most popular cryptocurrency, this privacy can no longer be expected on the blockchain.</w:t>
      </w:r>
      <w:r w:rsidR="00A91AA5" w:rsidRPr="006F2D0A">
        <w:rPr>
          <w:rFonts w:ascii="Ubuntu" w:eastAsia="Times New Roman" w:hAnsi="Ubuntu" w:cs="Times New Roman"/>
          <w:sz w:val="24"/>
          <w:szCs w:val="24"/>
          <w:highlight w:val="white"/>
          <w:vertAlign w:val="superscript"/>
        </w:rPr>
        <w:t>14</w:t>
      </w:r>
      <w:r w:rsidR="00A91AA5" w:rsidRPr="006F2D0A">
        <w:rPr>
          <w:rFonts w:ascii="Ubuntu" w:eastAsia="Times New Roman" w:hAnsi="Ubuntu" w:cs="Times New Roman"/>
          <w:sz w:val="24"/>
          <w:szCs w:val="24"/>
          <w:highlight w:val="white"/>
        </w:rPr>
        <w:t xml:space="preserve"> However, Bitcoin Private could fulfill the privacy needs of consumers via zk-SNARKs transactions.</w:t>
      </w:r>
    </w:p>
    <w:p w14:paraId="27BE1EFA" w14:textId="7F74DC91" w:rsidR="009E04F1" w:rsidRPr="00717F14" w:rsidRDefault="00A91AA5" w:rsidP="00717F14">
      <w:pPr>
        <w:spacing w:after="240"/>
        <w:ind w:firstLine="720"/>
        <w:jc w:val="both"/>
        <w:rPr>
          <w:rFonts w:ascii="Ubuntu" w:eastAsia="Times New Roman" w:hAnsi="Ubuntu" w:cs="Times New Roman"/>
          <w:sz w:val="24"/>
          <w:szCs w:val="24"/>
          <w:highlight w:val="white"/>
        </w:rPr>
      </w:pPr>
      <w:r w:rsidRPr="006F2D0A">
        <w:rPr>
          <w:rFonts w:ascii="Ubuntu" w:eastAsia="Times New Roman" w:hAnsi="Ubuntu" w:cs="Times New Roman"/>
          <w:sz w:val="24"/>
          <w:szCs w:val="24"/>
          <w:highlight w:val="white"/>
        </w:rPr>
        <w:t>Bitcoin Private will play a major role in peer</w:t>
      </w:r>
      <w:r w:rsidR="00A4674D">
        <w:rPr>
          <w:rFonts w:ascii="Ubuntu" w:eastAsia="Times New Roman" w:hAnsi="Ubuntu" w:cs="Times New Roman"/>
          <w:sz w:val="24"/>
          <w:szCs w:val="24"/>
          <w:highlight w:val="white"/>
        </w:rPr>
        <w:t>-</w:t>
      </w:r>
      <w:r w:rsidRPr="006F2D0A">
        <w:rPr>
          <w:rFonts w:ascii="Ubuntu" w:eastAsia="Times New Roman" w:hAnsi="Ubuntu" w:cs="Times New Roman"/>
          <w:sz w:val="24"/>
          <w:szCs w:val="24"/>
          <w:highlight w:val="white"/>
        </w:rPr>
        <w:t>to</w:t>
      </w:r>
      <w:r w:rsidR="00A4674D">
        <w:rPr>
          <w:rFonts w:ascii="Ubuntu" w:eastAsia="Times New Roman" w:hAnsi="Ubuntu" w:cs="Times New Roman"/>
          <w:sz w:val="24"/>
          <w:szCs w:val="24"/>
          <w:highlight w:val="white"/>
        </w:rPr>
        <w:t>-</w:t>
      </w:r>
      <w:r w:rsidRPr="006F2D0A">
        <w:rPr>
          <w:rFonts w:ascii="Ubuntu" w:eastAsia="Times New Roman" w:hAnsi="Ubuntu" w:cs="Times New Roman"/>
          <w:sz w:val="24"/>
          <w:szCs w:val="24"/>
          <w:highlight w:val="white"/>
        </w:rPr>
        <w:t>peer and commercial transfer of digital assets. It offers vendors a tested, secure, and widely adopted cryptocurrency technology with the added benefit of provable anonymity and privacy. Potentially, hundreds to thousands of natural use cases will come of Bitcoin Private in commercial use. While other z-protocol coins could be capable of fulfilling this role, generally none have opted to or succeeded.</w:t>
      </w:r>
      <w:r w:rsidR="005479E4" w:rsidRPr="006F2D0A">
        <w:rPr>
          <w:rFonts w:ascii="Ubuntu" w:eastAsia="Times New Roman" w:hAnsi="Ubuntu" w:cs="Times New Roman"/>
          <w:sz w:val="24"/>
          <w:szCs w:val="24"/>
          <w:highlight w:val="white"/>
        </w:rPr>
        <w:t xml:space="preserve"> This is likely due to the high CPU and memory requirements of shielded transactions; however, the release of “Jubjub” sapling will allow for mobile shielded transactions.</w:t>
      </w:r>
      <w:r w:rsidRPr="006F2D0A">
        <w:rPr>
          <w:rFonts w:ascii="Ubuntu" w:eastAsia="Times New Roman" w:hAnsi="Ubuntu" w:cs="Times New Roman"/>
          <w:sz w:val="24"/>
          <w:szCs w:val="24"/>
          <w:highlight w:val="white"/>
        </w:rPr>
        <w:t xml:space="preserve"> </w:t>
      </w:r>
      <w:r w:rsidR="005479E4" w:rsidRPr="006F2D0A">
        <w:rPr>
          <w:rFonts w:ascii="Ubuntu" w:eastAsia="Times New Roman" w:hAnsi="Ubuntu" w:cs="Times New Roman"/>
          <w:sz w:val="24"/>
          <w:szCs w:val="24"/>
          <w:highlight w:val="white"/>
        </w:rPr>
        <w:t>T</w:t>
      </w:r>
      <w:r w:rsidRPr="006F2D0A">
        <w:rPr>
          <w:rFonts w:ascii="Ubuntu" w:eastAsia="Times New Roman" w:hAnsi="Ubuntu" w:cs="Times New Roman"/>
          <w:sz w:val="24"/>
          <w:szCs w:val="24"/>
          <w:highlight w:val="white"/>
        </w:rPr>
        <w:t>he Bitcoin Private contribution team has a strong desire to bring the cryptocurrency into mainstream acceptance, allowing for widespread usage.</w:t>
      </w:r>
      <w:r w:rsidR="005479E4" w:rsidRPr="006F2D0A">
        <w:rPr>
          <w:rFonts w:ascii="Ubuntu" w:eastAsia="Times New Roman" w:hAnsi="Ubuntu" w:cs="Times New Roman"/>
          <w:sz w:val="24"/>
          <w:szCs w:val="24"/>
          <w:highlight w:val="white"/>
        </w:rPr>
        <w:t xml:space="preserve"> Therefore, a vendor-friendly shielded-transaction service will be released shortly after the new sapling.</w:t>
      </w:r>
      <w:r w:rsidRPr="006F2D0A">
        <w:rPr>
          <w:rFonts w:ascii="Ubuntu" w:eastAsia="Times New Roman" w:hAnsi="Ubuntu" w:cs="Times New Roman"/>
          <w:sz w:val="24"/>
          <w:szCs w:val="24"/>
          <w:highlight w:val="white"/>
        </w:rPr>
        <w:t xml:space="preserve"> </w:t>
      </w:r>
      <w:r w:rsidR="00066B2B" w:rsidRPr="006F2D0A">
        <w:rPr>
          <w:rFonts w:ascii="Ubuntu" w:eastAsia="Times New Roman" w:hAnsi="Ubuntu" w:cs="Times New Roman"/>
          <w:sz w:val="24"/>
          <w:szCs w:val="24"/>
          <w:highlight w:val="white"/>
        </w:rPr>
        <w:t>On top of the standard web vendor use case</w:t>
      </w:r>
      <w:r w:rsidRPr="006F2D0A">
        <w:rPr>
          <w:rFonts w:ascii="Ubuntu" w:eastAsia="Times New Roman" w:hAnsi="Ubuntu" w:cs="Times New Roman"/>
          <w:sz w:val="24"/>
          <w:szCs w:val="24"/>
          <w:highlight w:val="white"/>
        </w:rPr>
        <w:t>, mobile wallet platforms could be utilized to store and transfer Bitcoin Private via transparent and shielded transactions</w:t>
      </w:r>
      <w:r w:rsidR="00066B2B" w:rsidRPr="006F2D0A">
        <w:rPr>
          <w:rFonts w:ascii="Ubuntu" w:eastAsia="Times New Roman" w:hAnsi="Ubuntu" w:cs="Times New Roman"/>
          <w:sz w:val="24"/>
          <w:szCs w:val="24"/>
          <w:highlight w:val="white"/>
        </w:rPr>
        <w:t xml:space="preserve"> in brick and mortar applications</w:t>
      </w:r>
      <w:r w:rsidRPr="006F2D0A">
        <w:rPr>
          <w:rFonts w:ascii="Ubuntu" w:eastAsia="Times New Roman" w:hAnsi="Ubuntu" w:cs="Times New Roman"/>
          <w:sz w:val="24"/>
          <w:szCs w:val="24"/>
          <w:highlight w:val="white"/>
        </w:rPr>
        <w:t>.</w:t>
      </w:r>
      <w:r w:rsidR="00D14AE4" w:rsidRPr="006F2D0A">
        <w:rPr>
          <w:rFonts w:ascii="Ubuntu" w:eastAsia="Times New Roman" w:hAnsi="Ubuntu" w:cs="Times New Roman"/>
          <w:sz w:val="24"/>
          <w:szCs w:val="24"/>
          <w:highlight w:val="white"/>
        </w:rPr>
        <w:t xml:space="preserve"> Furthermore, this same platform could be used by any user and would not be limited to </w:t>
      </w:r>
      <w:r w:rsidR="005479E4" w:rsidRPr="006F2D0A">
        <w:rPr>
          <w:rFonts w:ascii="Ubuntu" w:eastAsia="Times New Roman" w:hAnsi="Ubuntu" w:cs="Times New Roman"/>
          <w:sz w:val="24"/>
          <w:szCs w:val="24"/>
          <w:highlight w:val="white"/>
        </w:rPr>
        <w:t>stores</w:t>
      </w:r>
      <w:r w:rsidR="00D14AE4" w:rsidRPr="006F2D0A">
        <w:rPr>
          <w:rFonts w:ascii="Ubuntu" w:eastAsia="Times New Roman" w:hAnsi="Ubuntu" w:cs="Times New Roman"/>
          <w:sz w:val="24"/>
          <w:szCs w:val="24"/>
          <w:highlight w:val="white"/>
        </w:rPr>
        <w:t xml:space="preserve">. As of now, </w:t>
      </w:r>
      <w:r w:rsidR="00066B2B" w:rsidRPr="006F2D0A">
        <w:rPr>
          <w:rFonts w:ascii="Ubuntu" w:eastAsia="Times New Roman" w:hAnsi="Ubuntu" w:cs="Times New Roman"/>
          <w:sz w:val="24"/>
          <w:szCs w:val="24"/>
          <w:highlight w:val="white"/>
        </w:rPr>
        <w:t xml:space="preserve">Bitcoin Private has already been approached by various vendors and merchants for use </w:t>
      </w:r>
      <w:r w:rsidR="00066B2B" w:rsidRPr="006F2D0A">
        <w:rPr>
          <w:rFonts w:ascii="Ubuntu" w:eastAsia="Times New Roman" w:hAnsi="Ubuntu" w:cs="Times New Roman"/>
          <w:sz w:val="24"/>
          <w:szCs w:val="24"/>
          <w:highlight w:val="white"/>
        </w:rPr>
        <w:lastRenderedPageBreak/>
        <w:t xml:space="preserve">as a payment option for their merchandise. </w:t>
      </w:r>
      <w:r w:rsidR="00D14AE4" w:rsidRPr="006F2D0A">
        <w:rPr>
          <w:rFonts w:ascii="Ubuntu" w:eastAsia="Times New Roman" w:hAnsi="Ubuntu" w:cs="Times New Roman"/>
          <w:sz w:val="24"/>
          <w:szCs w:val="24"/>
          <w:highlight w:val="white"/>
        </w:rPr>
        <w:t>A</w:t>
      </w:r>
      <w:r w:rsidR="00066B2B" w:rsidRPr="006F2D0A">
        <w:rPr>
          <w:rFonts w:ascii="Ubuntu" w:eastAsia="Times New Roman" w:hAnsi="Ubuntu" w:cs="Times New Roman"/>
          <w:sz w:val="24"/>
          <w:szCs w:val="24"/>
          <w:highlight w:val="white"/>
        </w:rPr>
        <w:t xml:space="preserve"> percentage of these</w:t>
      </w:r>
      <w:r w:rsidR="005558FB">
        <w:rPr>
          <w:rFonts w:ascii="Ubuntu" w:eastAsia="Times New Roman" w:hAnsi="Ubuntu" w:cs="Times New Roman"/>
          <w:sz w:val="24"/>
          <w:szCs w:val="24"/>
          <w:highlight w:val="white"/>
        </w:rPr>
        <w:t xml:space="preserve"> commercial</w:t>
      </w:r>
      <w:r w:rsidR="00066B2B" w:rsidRPr="006F2D0A">
        <w:rPr>
          <w:rFonts w:ascii="Ubuntu" w:eastAsia="Times New Roman" w:hAnsi="Ubuntu" w:cs="Times New Roman"/>
          <w:sz w:val="24"/>
          <w:szCs w:val="24"/>
          <w:highlight w:val="white"/>
        </w:rPr>
        <w:t xml:space="preserve"> transactions </w:t>
      </w:r>
      <w:r w:rsidR="00524C6E">
        <w:rPr>
          <w:rFonts w:ascii="Ubuntu" w:eastAsia="Times New Roman" w:hAnsi="Ubuntu" w:cs="Times New Roman"/>
          <w:sz w:val="24"/>
          <w:szCs w:val="24"/>
          <w:highlight w:val="white"/>
        </w:rPr>
        <w:t>could</w:t>
      </w:r>
      <w:r w:rsidR="00066B2B" w:rsidRPr="006F2D0A">
        <w:rPr>
          <w:rFonts w:ascii="Ubuntu" w:eastAsia="Times New Roman" w:hAnsi="Ubuntu" w:cs="Times New Roman"/>
          <w:sz w:val="24"/>
          <w:szCs w:val="24"/>
          <w:highlight w:val="white"/>
        </w:rPr>
        <w:t xml:space="preserve"> be collected for the Bitcoin Private treasury</w:t>
      </w:r>
      <w:r w:rsidR="005C3E25" w:rsidRPr="006F2D0A">
        <w:rPr>
          <w:rFonts w:ascii="Ubuntu" w:eastAsia="Times New Roman" w:hAnsi="Ubuntu" w:cs="Times New Roman"/>
          <w:sz w:val="24"/>
          <w:szCs w:val="24"/>
          <w:highlight w:val="white"/>
        </w:rPr>
        <w:t xml:space="preserve"> which could nullify </w:t>
      </w:r>
      <w:r w:rsidR="00D14AE4" w:rsidRPr="006F2D0A">
        <w:rPr>
          <w:rFonts w:ascii="Ubuntu" w:eastAsia="Times New Roman" w:hAnsi="Ubuntu" w:cs="Times New Roman"/>
          <w:sz w:val="24"/>
          <w:szCs w:val="24"/>
          <w:highlight w:val="white"/>
        </w:rPr>
        <w:t xml:space="preserve">the need </w:t>
      </w:r>
      <w:r w:rsidR="005C3E25" w:rsidRPr="006F2D0A">
        <w:rPr>
          <w:rFonts w:ascii="Ubuntu" w:eastAsia="Times New Roman" w:hAnsi="Ubuntu" w:cs="Times New Roman"/>
          <w:sz w:val="24"/>
          <w:szCs w:val="24"/>
          <w:highlight w:val="white"/>
        </w:rPr>
        <w:t>for a treasury collection via mining.</w:t>
      </w:r>
    </w:p>
    <w:p w14:paraId="07BFC5EB" w14:textId="4B582413" w:rsidR="00497EE1" w:rsidRPr="00A21E1C" w:rsidRDefault="00A91AA5" w:rsidP="00A21E1C">
      <w:pPr>
        <w:rPr>
          <w:rFonts w:ascii="Ubuntu" w:eastAsia="Times New Roman" w:hAnsi="Ubuntu" w:cs="Times New Roman"/>
          <w:b/>
          <w:i/>
          <w:color w:val="272D63"/>
          <w:sz w:val="40"/>
          <w:szCs w:val="24"/>
        </w:rPr>
      </w:pPr>
      <w:r w:rsidRPr="00A21E1C">
        <w:rPr>
          <w:rFonts w:ascii="Ubuntu" w:eastAsia="Times New Roman" w:hAnsi="Ubuntu" w:cs="Times New Roman"/>
          <w:b/>
          <w:i/>
          <w:color w:val="272D63"/>
          <w:sz w:val="40"/>
          <w:szCs w:val="24"/>
        </w:rPr>
        <w:t>9.</w:t>
      </w:r>
      <w:bookmarkStart w:id="13" w:name="3rdcrjn" w:colFirst="0" w:colLast="0"/>
      <w:bookmarkEnd w:id="13"/>
      <w:r w:rsidRPr="00A21E1C">
        <w:rPr>
          <w:rFonts w:ascii="Ubuntu" w:eastAsia="Times New Roman" w:hAnsi="Ubuntu" w:cs="Times New Roman"/>
          <w:b/>
          <w:i/>
          <w:color w:val="272D63"/>
          <w:sz w:val="40"/>
          <w:szCs w:val="24"/>
        </w:rPr>
        <w:t xml:space="preserve"> Community</w:t>
      </w:r>
      <w:r w:rsidR="00A4674D">
        <w:rPr>
          <w:rFonts w:ascii="Ubuntu" w:eastAsia="Times New Roman" w:hAnsi="Ubuntu" w:cs="Times New Roman"/>
          <w:b/>
          <w:i/>
          <w:color w:val="272D63"/>
          <w:sz w:val="40"/>
          <w:szCs w:val="24"/>
        </w:rPr>
        <w:t>-d</w:t>
      </w:r>
      <w:r w:rsidRPr="00A21E1C">
        <w:rPr>
          <w:rFonts w:ascii="Ubuntu" w:eastAsia="Times New Roman" w:hAnsi="Ubuntu" w:cs="Times New Roman"/>
          <w:b/>
          <w:i/>
          <w:color w:val="272D63"/>
          <w:sz w:val="40"/>
          <w:szCs w:val="24"/>
        </w:rPr>
        <w:t>riven Project</w:t>
      </w:r>
    </w:p>
    <w:p w14:paraId="23DCAD92" w14:textId="77777777" w:rsidR="00576195" w:rsidRPr="00D83BCB" w:rsidRDefault="00A91AA5" w:rsidP="00576195">
      <w:r w:rsidRPr="006F2D0A">
        <w:rPr>
          <w:rFonts w:ascii="Ubuntu" w:eastAsia="Times New Roman" w:hAnsi="Ubuntu" w:cs="Times New Roman"/>
          <w:sz w:val="24"/>
          <w:szCs w:val="24"/>
        </w:rPr>
        <w:tab/>
      </w:r>
    </w:p>
    <w:p w14:paraId="3C2ED2B2" w14:textId="5E2DC395" w:rsidR="00497EE1" w:rsidRPr="006F2D0A" w:rsidRDefault="00A91AA5" w:rsidP="00576195">
      <w:pPr>
        <w:spacing w:after="240"/>
        <w:ind w:firstLine="720"/>
        <w:jc w:val="both"/>
        <w:rPr>
          <w:rFonts w:ascii="Ubuntu" w:eastAsia="Times New Roman" w:hAnsi="Ubuntu" w:cs="Times New Roman"/>
          <w:sz w:val="24"/>
          <w:szCs w:val="24"/>
        </w:rPr>
      </w:pPr>
      <w:r w:rsidRPr="006F2D0A">
        <w:rPr>
          <w:rFonts w:ascii="Ubuntu" w:eastAsia="Times New Roman" w:hAnsi="Ubuntu" w:cs="Times New Roman"/>
          <w:sz w:val="24"/>
          <w:szCs w:val="24"/>
        </w:rPr>
        <w:t>Many cryptocurrency projects, whether utility tokens or coins, claim to be community-driven and open source. While this is true to an extent, a core development team typically exists which controls the entire future of the project. Few exceptions exist (e.g. Decred) whereby the community has actual control of the future, however, development teams are still often closed doors. While community members can suggest modifications on the corresponding code, these requests may go unnoticed. The Bitcoin Private project represents a true community effort, with over 100 contributors currently (Feb. 6, 2018) and is growing daily.</w:t>
      </w:r>
    </w:p>
    <w:p w14:paraId="23708AD3" w14:textId="20D229C7" w:rsidR="009E04F1" w:rsidRPr="00717F14" w:rsidRDefault="00A91AA5" w:rsidP="00717F14">
      <w:pPr>
        <w:spacing w:after="240"/>
        <w:jc w:val="both"/>
        <w:rPr>
          <w:rFonts w:ascii="Ubuntu" w:eastAsia="Times New Roman" w:hAnsi="Ubuntu" w:cs="Times New Roman"/>
          <w:sz w:val="24"/>
          <w:szCs w:val="24"/>
        </w:rPr>
      </w:pPr>
      <w:r w:rsidRPr="006F2D0A">
        <w:rPr>
          <w:rFonts w:ascii="Ubuntu" w:eastAsia="Times New Roman" w:hAnsi="Ubuntu" w:cs="Times New Roman"/>
          <w:sz w:val="24"/>
          <w:szCs w:val="24"/>
        </w:rPr>
        <w:tab/>
        <w:t>Various initiatives have been implemented which separate Bitcoin Private from other community coins. For instance, a</w:t>
      </w:r>
      <w:r w:rsidR="006B18CB" w:rsidRPr="006F2D0A">
        <w:rPr>
          <w:rFonts w:ascii="Ubuntu" w:eastAsia="Times New Roman" w:hAnsi="Ubuntu" w:cs="Times New Roman"/>
          <w:sz w:val="24"/>
          <w:szCs w:val="24"/>
        </w:rPr>
        <w:t xml:space="preserve"> worldwide, </w:t>
      </w:r>
      <w:r w:rsidR="001504C6" w:rsidRPr="006F2D0A">
        <w:rPr>
          <w:rFonts w:ascii="Ubuntu" w:eastAsia="Times New Roman" w:hAnsi="Ubuntu" w:cs="Times New Roman"/>
          <w:sz w:val="24"/>
          <w:szCs w:val="24"/>
        </w:rPr>
        <w:t>multilingual</w:t>
      </w:r>
      <w:r w:rsidRPr="006F2D0A">
        <w:rPr>
          <w:rFonts w:ascii="Ubuntu" w:eastAsia="Times New Roman" w:hAnsi="Ubuntu" w:cs="Times New Roman"/>
          <w:sz w:val="24"/>
          <w:szCs w:val="24"/>
        </w:rPr>
        <w:t xml:space="preserve"> ambassador program has been launched whereby members of the community can actively engage in helping to promote Bitcoin Private and increase the community. Furthermore, Bitcoin Private has opened a “call for developers” in which anyone can apply, even those new to blockchain technology, and contribute in a meaningful way to the project. Those without prior experience are able to learn from this developer program and become proficient in blockchain technology</w:t>
      </w:r>
      <w:r w:rsidR="00250B00" w:rsidRPr="006F2D0A">
        <w:rPr>
          <w:rFonts w:ascii="Ubuntu" w:eastAsia="Times New Roman" w:hAnsi="Ubuntu" w:cs="Times New Roman"/>
          <w:sz w:val="24"/>
          <w:szCs w:val="24"/>
        </w:rPr>
        <w:t>/</w:t>
      </w:r>
      <w:r w:rsidRPr="006F2D0A">
        <w:rPr>
          <w:rFonts w:ascii="Ubuntu" w:eastAsia="Times New Roman" w:hAnsi="Ubuntu" w:cs="Times New Roman"/>
          <w:sz w:val="24"/>
          <w:szCs w:val="24"/>
        </w:rPr>
        <w:t xml:space="preserve">engineering. These two programs combined have added over one hundred new contributors in a span of a few days, expanding our daily contributing team to well over </w:t>
      </w:r>
      <w:r w:rsidR="00BC7647" w:rsidRPr="006F2D0A">
        <w:rPr>
          <w:rFonts w:ascii="Ubuntu" w:eastAsia="Times New Roman" w:hAnsi="Ubuntu" w:cs="Times New Roman"/>
          <w:sz w:val="24"/>
          <w:szCs w:val="24"/>
        </w:rPr>
        <w:t xml:space="preserve">300 </w:t>
      </w:r>
      <w:r w:rsidRPr="006F2D0A">
        <w:rPr>
          <w:rFonts w:ascii="Ubuntu" w:eastAsia="Times New Roman" w:hAnsi="Ubuntu" w:cs="Times New Roman"/>
          <w:sz w:val="24"/>
          <w:szCs w:val="24"/>
        </w:rPr>
        <w:t>members. The size of the Bitcoin Private contribution team shows the project’s dedication to its community-driven inspiration and is a feat that no other cryptocurrency has achieved to the best of the team’s knowledge. This showcases the truly decentralized nature of Bitcoin Private’s development</w:t>
      </w:r>
    </w:p>
    <w:p w14:paraId="03BF1030" w14:textId="39F26745" w:rsidR="00DB4FFD" w:rsidRPr="00A21E1C" w:rsidRDefault="00A91AA5" w:rsidP="00A21E1C">
      <w:pPr>
        <w:rPr>
          <w:rFonts w:ascii="Ubuntu" w:eastAsia="Times New Roman" w:hAnsi="Ubuntu" w:cs="Times New Roman"/>
          <w:b/>
          <w:i/>
          <w:color w:val="272D63"/>
          <w:sz w:val="40"/>
          <w:szCs w:val="24"/>
        </w:rPr>
      </w:pPr>
      <w:r w:rsidRPr="00A21E1C">
        <w:rPr>
          <w:rFonts w:ascii="Ubuntu" w:eastAsia="Times New Roman" w:hAnsi="Ubuntu" w:cs="Times New Roman"/>
          <w:b/>
          <w:i/>
          <w:color w:val="272D63"/>
          <w:sz w:val="40"/>
          <w:szCs w:val="24"/>
        </w:rPr>
        <w:t>10.</w:t>
      </w:r>
      <w:bookmarkStart w:id="14" w:name="26in1rg" w:colFirst="0" w:colLast="0"/>
      <w:bookmarkEnd w:id="14"/>
      <w:r w:rsidRPr="00A21E1C">
        <w:rPr>
          <w:rFonts w:ascii="Ubuntu" w:eastAsia="Times New Roman" w:hAnsi="Ubuntu" w:cs="Times New Roman"/>
          <w:b/>
          <w:i/>
          <w:color w:val="272D63"/>
          <w:sz w:val="40"/>
          <w:szCs w:val="24"/>
        </w:rPr>
        <w:t xml:space="preserve"> Conclusion</w:t>
      </w:r>
    </w:p>
    <w:p w14:paraId="63FB7E4C" w14:textId="77777777" w:rsidR="00576195" w:rsidRPr="00D83BCB" w:rsidRDefault="00576195" w:rsidP="00576195"/>
    <w:p w14:paraId="79F235C3" w14:textId="6B07AF5D" w:rsidR="00FE789B" w:rsidRPr="00717F14" w:rsidRDefault="00DB4FFD" w:rsidP="00717F14">
      <w:pPr>
        <w:spacing w:after="240"/>
        <w:jc w:val="both"/>
        <w:rPr>
          <w:rFonts w:ascii="Ubuntu" w:eastAsia="Times New Roman" w:hAnsi="Ubuntu" w:cs="Times New Roman"/>
          <w:sz w:val="24"/>
          <w:szCs w:val="24"/>
          <w:highlight w:val="white"/>
        </w:rPr>
      </w:pPr>
      <w:r w:rsidRPr="006F2D0A">
        <w:rPr>
          <w:rFonts w:ascii="Ubuntu" w:eastAsia="Times New Roman" w:hAnsi="Ubuntu" w:cs="Times New Roman"/>
          <w:sz w:val="24"/>
          <w:szCs w:val="24"/>
          <w:highlight w:val="white"/>
        </w:rPr>
        <w:tab/>
      </w:r>
      <w:r w:rsidR="00A91AA5" w:rsidRPr="006F2D0A">
        <w:rPr>
          <w:rFonts w:ascii="Ubuntu" w:eastAsia="Times New Roman" w:hAnsi="Ubuntu" w:cs="Times New Roman"/>
          <w:sz w:val="24"/>
          <w:szCs w:val="24"/>
          <w:highlight w:val="white"/>
        </w:rPr>
        <w:t xml:space="preserve">Bitcoin Private is a cryptocurrency </w:t>
      </w:r>
      <w:r w:rsidR="001861C1" w:rsidRPr="006F2D0A">
        <w:rPr>
          <w:rFonts w:ascii="Ubuntu" w:eastAsia="Times New Roman" w:hAnsi="Ubuntu" w:cs="Times New Roman"/>
          <w:sz w:val="24"/>
          <w:szCs w:val="24"/>
          <w:highlight w:val="white"/>
        </w:rPr>
        <w:t xml:space="preserve">developed </w:t>
      </w:r>
      <w:r w:rsidR="0036228F" w:rsidRPr="006F2D0A">
        <w:rPr>
          <w:rFonts w:ascii="Ubuntu" w:eastAsia="Times New Roman" w:hAnsi="Ubuntu" w:cs="Times New Roman"/>
          <w:sz w:val="24"/>
          <w:szCs w:val="24"/>
          <w:highlight w:val="white"/>
        </w:rPr>
        <w:t>and maintained by a diverse community</w:t>
      </w:r>
      <w:r w:rsidR="00A91AA5" w:rsidRPr="006F2D0A">
        <w:rPr>
          <w:rFonts w:ascii="Ubuntu" w:eastAsia="Times New Roman" w:hAnsi="Ubuntu" w:cs="Times New Roman"/>
          <w:sz w:val="24"/>
          <w:szCs w:val="24"/>
          <w:highlight w:val="white"/>
        </w:rPr>
        <w:t>.</w:t>
      </w:r>
      <w:r w:rsidRPr="006F2D0A">
        <w:rPr>
          <w:rFonts w:ascii="Ubuntu" w:eastAsia="Times New Roman" w:hAnsi="Ubuntu" w:cs="Times New Roman"/>
          <w:sz w:val="24"/>
          <w:szCs w:val="24"/>
          <w:highlight w:val="white"/>
        </w:rPr>
        <w:t xml:space="preserve"> Team members from around the globe collaborate daily to make this project a success.</w:t>
      </w:r>
      <w:r w:rsidR="00A91AA5" w:rsidRPr="006F2D0A">
        <w:rPr>
          <w:rFonts w:ascii="Ubuntu" w:eastAsia="Times New Roman" w:hAnsi="Ubuntu" w:cs="Times New Roman"/>
          <w:sz w:val="24"/>
          <w:szCs w:val="24"/>
          <w:highlight w:val="white"/>
        </w:rPr>
        <w:t xml:space="preserve"> </w:t>
      </w:r>
      <w:r w:rsidRPr="006F2D0A">
        <w:rPr>
          <w:rFonts w:ascii="Ubuntu" w:eastAsia="Times New Roman" w:hAnsi="Ubuntu" w:cs="Times New Roman"/>
          <w:sz w:val="24"/>
          <w:szCs w:val="24"/>
          <w:highlight w:val="white"/>
        </w:rPr>
        <w:t xml:space="preserve">They do so, because they believe the </w:t>
      </w:r>
      <w:r w:rsidR="00A91AA5" w:rsidRPr="006F2D0A">
        <w:rPr>
          <w:rFonts w:ascii="Ubuntu" w:eastAsia="Times New Roman" w:hAnsi="Ubuntu" w:cs="Times New Roman"/>
          <w:sz w:val="24"/>
          <w:szCs w:val="24"/>
          <w:highlight w:val="white"/>
        </w:rPr>
        <w:t>project fulfill</w:t>
      </w:r>
      <w:r w:rsidR="005F5C48" w:rsidRPr="006F2D0A">
        <w:rPr>
          <w:rFonts w:ascii="Ubuntu" w:eastAsia="Times New Roman" w:hAnsi="Ubuntu" w:cs="Times New Roman"/>
          <w:sz w:val="24"/>
          <w:szCs w:val="24"/>
          <w:highlight w:val="white"/>
        </w:rPr>
        <w:t>s</w:t>
      </w:r>
      <w:r w:rsidR="00A91AA5" w:rsidRPr="006F2D0A">
        <w:rPr>
          <w:rFonts w:ascii="Ubuntu" w:eastAsia="Times New Roman" w:hAnsi="Ubuntu" w:cs="Times New Roman"/>
          <w:sz w:val="24"/>
          <w:szCs w:val="24"/>
          <w:highlight w:val="white"/>
        </w:rPr>
        <w:t xml:space="preserve"> Satoshi’s original vision of financial freedom via fast, low-fee, </w:t>
      </w:r>
      <w:r w:rsidRPr="006F2D0A">
        <w:rPr>
          <w:rFonts w:ascii="Ubuntu" w:eastAsia="Times New Roman" w:hAnsi="Ubuntu" w:cs="Times New Roman"/>
          <w:sz w:val="24"/>
          <w:szCs w:val="24"/>
          <w:highlight w:val="white"/>
        </w:rPr>
        <w:t xml:space="preserve">decentralized, </w:t>
      </w:r>
      <w:r w:rsidR="00A91AA5" w:rsidRPr="006F2D0A">
        <w:rPr>
          <w:rFonts w:ascii="Ubuntu" w:eastAsia="Times New Roman" w:hAnsi="Ubuntu" w:cs="Times New Roman"/>
          <w:sz w:val="24"/>
          <w:szCs w:val="24"/>
          <w:highlight w:val="white"/>
        </w:rPr>
        <w:t xml:space="preserve">and private </w:t>
      </w:r>
      <w:r w:rsidR="00A91AA5" w:rsidRPr="006F2D0A">
        <w:rPr>
          <w:rFonts w:ascii="Ubuntu" w:eastAsia="Times New Roman" w:hAnsi="Ubuntu" w:cs="Times New Roman"/>
          <w:sz w:val="24"/>
          <w:szCs w:val="24"/>
          <w:highlight w:val="white"/>
        </w:rPr>
        <w:lastRenderedPageBreak/>
        <w:t>transactions</w:t>
      </w:r>
      <w:r w:rsidRPr="006F2D0A">
        <w:rPr>
          <w:rFonts w:ascii="Ubuntu" w:eastAsia="Times New Roman" w:hAnsi="Ubuntu" w:cs="Times New Roman"/>
          <w:sz w:val="24"/>
          <w:szCs w:val="24"/>
          <w:highlight w:val="white"/>
        </w:rPr>
        <w:t xml:space="preserve">. Bitcoin Private’s forward-thinking inclusion of the BIP9 soft fork proposal will allow for future developments, and an included difficulty bomb will advance alternative governance methodologies should BIP9 prove ineffective. The commercial applications of Bitcoin Private are numerous: from fast global transactions to purchasing in local stores. </w:t>
      </w:r>
      <w:r w:rsidR="005F5C48" w:rsidRPr="006F2D0A">
        <w:rPr>
          <w:rFonts w:ascii="Ubuntu" w:eastAsia="Times New Roman" w:hAnsi="Ubuntu" w:cs="Times New Roman"/>
          <w:sz w:val="24"/>
          <w:szCs w:val="24"/>
          <w:highlight w:val="white"/>
        </w:rPr>
        <w:t xml:space="preserve">This merger of Bitcoin’s </w:t>
      </w:r>
      <w:r w:rsidR="0068555F" w:rsidRPr="006F2D0A">
        <w:rPr>
          <w:rFonts w:ascii="Ubuntu" w:eastAsia="Times New Roman" w:hAnsi="Ubuntu" w:cs="Times New Roman"/>
          <w:sz w:val="24"/>
          <w:szCs w:val="24"/>
          <w:highlight w:val="white"/>
        </w:rPr>
        <w:t>vast, dedicated</w:t>
      </w:r>
      <w:r w:rsidR="005F5C48" w:rsidRPr="006F2D0A">
        <w:rPr>
          <w:rFonts w:ascii="Ubuntu" w:eastAsia="Times New Roman" w:hAnsi="Ubuntu" w:cs="Times New Roman"/>
          <w:sz w:val="24"/>
          <w:szCs w:val="24"/>
          <w:highlight w:val="white"/>
        </w:rPr>
        <w:t xml:space="preserve"> following and shielded transaction technology</w:t>
      </w:r>
      <w:r w:rsidR="007019F3" w:rsidRPr="006F2D0A">
        <w:rPr>
          <w:rFonts w:ascii="Ubuntu" w:eastAsia="Times New Roman" w:hAnsi="Ubuntu" w:cs="Times New Roman"/>
          <w:sz w:val="24"/>
          <w:szCs w:val="24"/>
          <w:highlight w:val="white"/>
        </w:rPr>
        <w:t xml:space="preserve"> of Zclassic</w:t>
      </w:r>
      <w:r w:rsidR="005F5C48" w:rsidRPr="006F2D0A">
        <w:rPr>
          <w:rFonts w:ascii="Ubuntu" w:eastAsia="Times New Roman" w:hAnsi="Ubuntu" w:cs="Times New Roman"/>
          <w:sz w:val="24"/>
          <w:szCs w:val="24"/>
          <w:highlight w:val="white"/>
        </w:rPr>
        <w:t xml:space="preserve"> will us</w:t>
      </w:r>
      <w:r w:rsidR="00890FFB" w:rsidRPr="006F2D0A">
        <w:rPr>
          <w:rFonts w:ascii="Ubuntu" w:eastAsia="Times New Roman" w:hAnsi="Ubuntu" w:cs="Times New Roman"/>
          <w:sz w:val="24"/>
          <w:szCs w:val="24"/>
          <w:highlight w:val="white"/>
        </w:rPr>
        <w:t>h</w:t>
      </w:r>
      <w:r w:rsidR="005F5C48" w:rsidRPr="006F2D0A">
        <w:rPr>
          <w:rFonts w:ascii="Ubuntu" w:eastAsia="Times New Roman" w:hAnsi="Ubuntu" w:cs="Times New Roman"/>
          <w:sz w:val="24"/>
          <w:szCs w:val="24"/>
          <w:highlight w:val="white"/>
        </w:rPr>
        <w:t xml:space="preserve">er in a new era of </w:t>
      </w:r>
      <w:r w:rsidR="00B037AA" w:rsidRPr="006F2D0A">
        <w:rPr>
          <w:rFonts w:ascii="Ubuntu" w:eastAsia="Times New Roman" w:hAnsi="Ubuntu" w:cs="Times New Roman"/>
          <w:sz w:val="24"/>
          <w:szCs w:val="24"/>
          <w:highlight w:val="white"/>
        </w:rPr>
        <w:t>provable and trustless</w:t>
      </w:r>
      <w:r w:rsidR="00067A6C" w:rsidRPr="006F2D0A">
        <w:rPr>
          <w:rFonts w:ascii="Ubuntu" w:eastAsia="Times New Roman" w:hAnsi="Ubuntu" w:cs="Times New Roman"/>
          <w:sz w:val="24"/>
          <w:szCs w:val="24"/>
          <w:highlight w:val="white"/>
        </w:rPr>
        <w:t xml:space="preserve"> blockchain</w:t>
      </w:r>
      <w:r w:rsidR="005F5C48" w:rsidRPr="006F2D0A">
        <w:rPr>
          <w:rFonts w:ascii="Ubuntu" w:eastAsia="Times New Roman" w:hAnsi="Ubuntu" w:cs="Times New Roman"/>
          <w:sz w:val="24"/>
          <w:szCs w:val="24"/>
          <w:highlight w:val="white"/>
        </w:rPr>
        <w:t xml:space="preserve"> privacy</w:t>
      </w:r>
      <w:r w:rsidR="00A91AA5" w:rsidRPr="006F2D0A">
        <w:rPr>
          <w:rFonts w:ascii="Ubuntu" w:eastAsia="Times New Roman" w:hAnsi="Ubuntu" w:cs="Times New Roman"/>
          <w:sz w:val="24"/>
          <w:szCs w:val="24"/>
          <w:highlight w:val="white"/>
        </w:rPr>
        <w:t>.</w:t>
      </w:r>
    </w:p>
    <w:p w14:paraId="6E80535B" w14:textId="1D1CEE64" w:rsidR="00497EE1" w:rsidRPr="00A21E1C" w:rsidRDefault="00A91AA5" w:rsidP="00A21E1C">
      <w:pPr>
        <w:rPr>
          <w:rFonts w:ascii="Ubuntu" w:eastAsia="Times New Roman" w:hAnsi="Ubuntu" w:cs="Times New Roman"/>
          <w:b/>
          <w:i/>
          <w:color w:val="272D63"/>
          <w:sz w:val="40"/>
          <w:szCs w:val="24"/>
        </w:rPr>
      </w:pPr>
      <w:r w:rsidRPr="00A21E1C">
        <w:rPr>
          <w:rFonts w:ascii="Ubuntu" w:eastAsia="Times New Roman" w:hAnsi="Ubuntu" w:cs="Times New Roman"/>
          <w:b/>
          <w:i/>
          <w:color w:val="272D63"/>
          <w:sz w:val="40"/>
          <w:szCs w:val="24"/>
        </w:rPr>
        <w:t>11.</w:t>
      </w:r>
      <w:bookmarkStart w:id="15" w:name="lnxbz9" w:colFirst="0" w:colLast="0"/>
      <w:bookmarkEnd w:id="15"/>
      <w:r w:rsidRPr="00A21E1C">
        <w:rPr>
          <w:rFonts w:ascii="Ubuntu" w:eastAsia="Times New Roman" w:hAnsi="Ubuntu" w:cs="Times New Roman"/>
          <w:b/>
          <w:i/>
          <w:color w:val="272D63"/>
          <w:sz w:val="40"/>
          <w:szCs w:val="24"/>
        </w:rPr>
        <w:t xml:space="preserve"> Acknowledgments</w:t>
      </w:r>
    </w:p>
    <w:p w14:paraId="422915A8" w14:textId="77777777" w:rsidR="00576195" w:rsidRPr="00D83BCB" w:rsidRDefault="00576195" w:rsidP="00576195"/>
    <w:p w14:paraId="0811C656" w14:textId="1E78E427" w:rsidR="009E04F1" w:rsidRPr="00717F14" w:rsidRDefault="00A91AA5" w:rsidP="00717F14">
      <w:pPr>
        <w:spacing w:after="240"/>
        <w:jc w:val="both"/>
        <w:rPr>
          <w:rFonts w:ascii="Ubuntu" w:eastAsia="Times New Roman" w:hAnsi="Ubuntu" w:cs="Times New Roman"/>
          <w:b/>
          <w:sz w:val="24"/>
          <w:szCs w:val="24"/>
          <w:highlight w:val="white"/>
        </w:rPr>
      </w:pPr>
      <w:r w:rsidRPr="006F2D0A">
        <w:rPr>
          <w:rFonts w:ascii="Ubuntu" w:eastAsia="Times New Roman" w:hAnsi="Ubuntu" w:cs="Times New Roman"/>
          <w:sz w:val="24"/>
          <w:szCs w:val="24"/>
          <w:highlight w:val="white"/>
        </w:rPr>
        <w:tab/>
        <w:t>We would like to acknowledge the mining community for their generous donations via the Voluntary Miner Contribution Program. We would also like to thank the molecule of caffeine for helping the team push through many long days and nights; without coffee, this project could not have been possible. Many thanks are also required to our amazing development team</w:t>
      </w:r>
      <w:r w:rsidR="00A4674D">
        <w:rPr>
          <w:rFonts w:ascii="Ubuntu" w:eastAsia="Times New Roman" w:hAnsi="Ubuntu" w:cs="Times New Roman"/>
          <w:sz w:val="24"/>
          <w:szCs w:val="24"/>
          <w:highlight w:val="white"/>
        </w:rPr>
        <w:t xml:space="preserve"> —</w:t>
      </w:r>
      <w:r w:rsidRPr="006F2D0A">
        <w:rPr>
          <w:rFonts w:ascii="Ubuntu" w:eastAsia="Times New Roman" w:hAnsi="Ubuntu" w:cs="Times New Roman"/>
          <w:sz w:val="24"/>
          <w:szCs w:val="24"/>
          <w:highlight w:val="white"/>
        </w:rPr>
        <w:t xml:space="preserve"> you are the foundation </w:t>
      </w:r>
      <w:r w:rsidR="00A4674D">
        <w:rPr>
          <w:rFonts w:ascii="Ubuntu" w:eastAsia="Times New Roman" w:hAnsi="Ubuntu" w:cs="Times New Roman"/>
          <w:sz w:val="24"/>
          <w:szCs w:val="24"/>
          <w:highlight w:val="white"/>
        </w:rPr>
        <w:t xml:space="preserve">on </w:t>
      </w:r>
      <w:r w:rsidRPr="006F2D0A">
        <w:rPr>
          <w:rFonts w:ascii="Ubuntu" w:eastAsia="Times New Roman" w:hAnsi="Ubuntu" w:cs="Times New Roman"/>
          <w:sz w:val="24"/>
          <w:szCs w:val="24"/>
          <w:highlight w:val="white"/>
        </w:rPr>
        <w:t>which we rely. Finally, we would like to thank the entire Bitcoin Private community</w:t>
      </w:r>
      <w:r w:rsidR="00A4674D">
        <w:rPr>
          <w:rFonts w:ascii="Ubuntu" w:eastAsia="Times New Roman" w:hAnsi="Ubuntu" w:cs="Times New Roman"/>
          <w:sz w:val="24"/>
          <w:szCs w:val="24"/>
          <w:highlight w:val="white"/>
        </w:rPr>
        <w:t xml:space="preserve"> —</w:t>
      </w:r>
      <w:r w:rsidRPr="006F2D0A">
        <w:rPr>
          <w:rFonts w:ascii="Ubuntu" w:eastAsia="Times New Roman" w:hAnsi="Ubuntu" w:cs="Times New Roman"/>
          <w:sz w:val="24"/>
          <w:szCs w:val="24"/>
          <w:highlight w:val="white"/>
        </w:rPr>
        <w:t xml:space="preserve"> you are the backbone of this project and we</w:t>
      </w:r>
      <w:r w:rsidR="0030088E" w:rsidRPr="006F2D0A">
        <w:rPr>
          <w:rFonts w:ascii="Ubuntu" w:eastAsia="Times New Roman" w:hAnsi="Ubuntu" w:cs="Times New Roman"/>
          <w:sz w:val="24"/>
          <w:szCs w:val="24"/>
          <w:highlight w:val="white"/>
        </w:rPr>
        <w:t xml:space="preserve"> would</w:t>
      </w:r>
      <w:r w:rsidRPr="006F2D0A">
        <w:rPr>
          <w:rFonts w:ascii="Ubuntu" w:eastAsia="Times New Roman" w:hAnsi="Ubuntu" w:cs="Times New Roman"/>
          <w:sz w:val="24"/>
          <w:szCs w:val="24"/>
          <w:highlight w:val="white"/>
        </w:rPr>
        <w:t xml:space="preserve"> not be here </w:t>
      </w:r>
      <w:r w:rsidR="0030088E" w:rsidRPr="006F2D0A">
        <w:rPr>
          <w:rFonts w:ascii="Ubuntu" w:eastAsia="Times New Roman" w:hAnsi="Ubuntu" w:cs="Times New Roman"/>
          <w:sz w:val="24"/>
          <w:szCs w:val="24"/>
          <w:highlight w:val="white"/>
        </w:rPr>
        <w:t>without</w:t>
      </w:r>
      <w:r w:rsidRPr="006F2D0A">
        <w:rPr>
          <w:rFonts w:ascii="Ubuntu" w:eastAsia="Times New Roman" w:hAnsi="Ubuntu" w:cs="Times New Roman"/>
          <w:sz w:val="24"/>
          <w:szCs w:val="24"/>
          <w:highlight w:val="white"/>
        </w:rPr>
        <w:t xml:space="preserve"> you.</w:t>
      </w:r>
    </w:p>
    <w:p w14:paraId="6B34C23A" w14:textId="77777777" w:rsidR="00717F14" w:rsidRDefault="00717F14" w:rsidP="00A21E1C">
      <w:pPr>
        <w:rPr>
          <w:rFonts w:ascii="Ubuntu" w:eastAsia="Times New Roman" w:hAnsi="Ubuntu" w:cs="Times New Roman"/>
          <w:b/>
          <w:i/>
          <w:color w:val="272D63"/>
          <w:sz w:val="40"/>
          <w:szCs w:val="24"/>
        </w:rPr>
      </w:pPr>
      <w:r>
        <w:rPr>
          <w:rFonts w:ascii="Ubuntu" w:eastAsia="Times New Roman" w:hAnsi="Ubuntu" w:cs="Times New Roman"/>
          <w:b/>
          <w:i/>
          <w:color w:val="272D63"/>
          <w:sz w:val="40"/>
          <w:szCs w:val="24"/>
        </w:rPr>
        <w:br w:type="page"/>
      </w:r>
    </w:p>
    <w:p w14:paraId="54FE3E16" w14:textId="1511E96D" w:rsidR="00497EE1" w:rsidRPr="00A21E1C" w:rsidRDefault="00A91AA5" w:rsidP="00A21E1C">
      <w:pPr>
        <w:rPr>
          <w:rFonts w:ascii="Ubuntu" w:eastAsia="Times New Roman" w:hAnsi="Ubuntu" w:cs="Times New Roman"/>
          <w:b/>
          <w:i/>
          <w:color w:val="272D63"/>
          <w:sz w:val="40"/>
          <w:szCs w:val="24"/>
        </w:rPr>
      </w:pPr>
      <w:r w:rsidRPr="00A21E1C">
        <w:rPr>
          <w:rFonts w:ascii="Ubuntu" w:eastAsia="Times New Roman" w:hAnsi="Ubuntu" w:cs="Times New Roman"/>
          <w:b/>
          <w:i/>
          <w:color w:val="272D63"/>
          <w:sz w:val="40"/>
          <w:szCs w:val="24"/>
        </w:rPr>
        <w:lastRenderedPageBreak/>
        <w:t>12.</w:t>
      </w:r>
      <w:bookmarkStart w:id="16" w:name="35nkun2" w:colFirst="0" w:colLast="0"/>
      <w:bookmarkEnd w:id="16"/>
      <w:r w:rsidRPr="00A21E1C">
        <w:rPr>
          <w:rFonts w:ascii="Ubuntu" w:eastAsia="Times New Roman" w:hAnsi="Ubuntu" w:cs="Times New Roman"/>
          <w:b/>
          <w:i/>
          <w:color w:val="272D63"/>
          <w:sz w:val="40"/>
          <w:szCs w:val="24"/>
        </w:rPr>
        <w:t xml:space="preserve"> References</w:t>
      </w:r>
    </w:p>
    <w:sectPr w:rsidR="00497EE1" w:rsidRPr="00A21E1C" w:rsidSect="00717F14">
      <w:endnotePr>
        <w:numFmt w:val="decimal"/>
      </w:endnotePr>
      <w:pgSz w:w="12240" w:h="15840"/>
      <w:pgMar w:top="1440" w:right="2160" w:bottom="1440" w:left="216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D89C12" w14:textId="77777777" w:rsidR="00F74FD5" w:rsidRDefault="00F74FD5">
      <w:pPr>
        <w:spacing w:line="240" w:lineRule="auto"/>
      </w:pPr>
    </w:p>
  </w:endnote>
  <w:endnote w:type="continuationSeparator" w:id="0">
    <w:p w14:paraId="77296E83" w14:textId="77777777" w:rsidR="00F74FD5" w:rsidRDefault="00F74FD5">
      <w:pPr>
        <w:spacing w:line="240" w:lineRule="auto"/>
      </w:pPr>
    </w:p>
  </w:endnote>
  <w:endnote w:id="1">
    <w:p w14:paraId="0CE37D8F"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w:t>
      </w:r>
      <w:r w:rsidRPr="00A21E1C">
        <w:rPr>
          <w:rFonts w:ascii="Ubuntu" w:eastAsia="Times New Roman" w:hAnsi="Ubuntu" w:cs="Times New Roman"/>
          <w:i/>
          <w:sz w:val="20"/>
          <w:szCs w:val="20"/>
        </w:rPr>
        <w:t>Dutch Banks Tax Agency Under DdoS Attacks a Week after Big Russian Hack Reveal</w:t>
      </w:r>
      <w:r w:rsidRPr="00A21E1C">
        <w:rPr>
          <w:rFonts w:ascii="Ubuntu" w:eastAsia="Times New Roman" w:hAnsi="Ubuntu" w:cs="Times New Roman"/>
          <w:sz w:val="20"/>
          <w:szCs w:val="20"/>
        </w:rPr>
        <w:t>. https://www.bleepingcomputer.com/news/security/dutch-banks-tax-agency-under-ddos-attacks-a-week-after-big-russian-hack-reveal/ (Accessed Feb. 5, 2018).</w:t>
      </w:r>
    </w:p>
  </w:endnote>
  <w:endnote w:id="2">
    <w:p w14:paraId="0E549DFC"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The Biggest Data Breaches of the 21</w:t>
      </w:r>
      <w:r w:rsidRPr="00A21E1C">
        <w:rPr>
          <w:rFonts w:ascii="Ubuntu" w:eastAsia="Times New Roman" w:hAnsi="Ubuntu" w:cs="Times New Roman"/>
          <w:sz w:val="20"/>
          <w:szCs w:val="20"/>
          <w:vertAlign w:val="superscript"/>
        </w:rPr>
        <w:t>st</w:t>
      </w:r>
      <w:r w:rsidRPr="00A21E1C">
        <w:rPr>
          <w:rFonts w:ascii="Ubuntu" w:eastAsia="Times New Roman" w:hAnsi="Ubuntu" w:cs="Times New Roman"/>
          <w:sz w:val="20"/>
          <w:szCs w:val="20"/>
        </w:rPr>
        <w:t xml:space="preserve"> Century. https://www.csoonline.com/article/2130877/data-breach/the-biggest-data-breaches-of-the-21st-century.html (Accessed Feb. 6, 2018).</w:t>
      </w:r>
    </w:p>
  </w:endnote>
  <w:endnote w:id="3">
    <w:p w14:paraId="5F3D8784"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w:t>
      </w:r>
      <w:r w:rsidRPr="00A21E1C">
        <w:rPr>
          <w:rFonts w:ascii="Ubuntu" w:eastAsia="Times New Roman" w:hAnsi="Ubuntu" w:cs="Times New Roman"/>
          <w:i/>
          <w:sz w:val="20"/>
          <w:szCs w:val="20"/>
        </w:rPr>
        <w:t>What Chase and Other Banks won’t Tell you about Selling your Data</w:t>
      </w:r>
      <w:r w:rsidRPr="00A21E1C">
        <w:rPr>
          <w:rFonts w:ascii="Ubuntu" w:eastAsia="Times New Roman" w:hAnsi="Ubuntu" w:cs="Times New Roman"/>
          <w:sz w:val="20"/>
          <w:szCs w:val="20"/>
        </w:rPr>
        <w:t>. https://www.forbes.com/sites/adamtanner/2013/10/17/what-chase-and-other-banks-wont-tell-you-about-selling-your-data/#5eacaaf62c41 (Accessed Feb. 5, 2018).</w:t>
      </w:r>
    </w:p>
  </w:endnote>
  <w:endnote w:id="4">
    <w:p w14:paraId="5684AAEB"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w:t>
      </w:r>
      <w:r w:rsidRPr="00A21E1C">
        <w:rPr>
          <w:rFonts w:ascii="Ubuntu" w:eastAsia="Times New Roman" w:hAnsi="Ubuntu" w:cs="Times New Roman"/>
          <w:i/>
          <w:sz w:val="20"/>
          <w:szCs w:val="20"/>
        </w:rPr>
        <w:t>Santander Totta has no Known Legal Basis to Block Bitcoin Related Transactions says Portuguese Consume Watchdog</w:t>
      </w:r>
      <w:r w:rsidRPr="00A21E1C">
        <w:rPr>
          <w:rFonts w:ascii="Ubuntu" w:eastAsia="Times New Roman" w:hAnsi="Ubuntu" w:cs="Times New Roman"/>
          <w:sz w:val="20"/>
          <w:szCs w:val="20"/>
        </w:rPr>
        <w:t>. https://www.ccn.com/santander-totta-has-no-known-legal-basis-to-block-bitcoin-related-transactions-says-portuguese-consumer-watchdog/ (Accessed Feb. 5, 2018).</w:t>
      </w:r>
    </w:p>
  </w:endnote>
  <w:endnote w:id="5">
    <w:p w14:paraId="3A9DDCA7" w14:textId="77777777" w:rsidR="00714378" w:rsidRPr="00A21E1C" w:rsidRDefault="00714378" w:rsidP="00C35BAA">
      <w:pPr>
        <w:rPr>
          <w:rFonts w:ascii="Ubuntu" w:eastAsia="Times New Roman" w:hAnsi="Ubuntu" w:cs="Times New Roman"/>
          <w:i/>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Nakamoto S.; (2008) </w:t>
      </w:r>
      <w:r w:rsidRPr="00A21E1C">
        <w:rPr>
          <w:rFonts w:ascii="Ubuntu" w:eastAsia="Times New Roman" w:hAnsi="Ubuntu" w:cs="Times New Roman"/>
          <w:i/>
          <w:sz w:val="20"/>
          <w:szCs w:val="20"/>
        </w:rPr>
        <w:t xml:space="preserve">Bitcoin: A peer-to-peer electronic cash system. </w:t>
      </w:r>
    </w:p>
  </w:endnote>
  <w:endnote w:id="6">
    <w:p w14:paraId="5526BFFE"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w:t>
      </w:r>
      <w:r w:rsidRPr="00A21E1C">
        <w:rPr>
          <w:rFonts w:ascii="Ubuntu" w:eastAsia="Times New Roman" w:hAnsi="Ubuntu" w:cs="Times New Roman"/>
          <w:i/>
          <w:sz w:val="20"/>
          <w:szCs w:val="20"/>
        </w:rPr>
        <w:t xml:space="preserve">List of Cryptocurrencies. </w:t>
      </w:r>
      <w:hyperlink r:id="rId1">
        <w:r w:rsidRPr="00A21E1C">
          <w:rPr>
            <w:rFonts w:ascii="Ubuntu" w:eastAsia="Times New Roman" w:hAnsi="Ubuntu" w:cs="Times New Roman"/>
            <w:sz w:val="20"/>
            <w:szCs w:val="20"/>
          </w:rPr>
          <w:t>https://cryptocurrencyfacts.com/list-of-cryptocurrencies/</w:t>
        </w:r>
      </w:hyperlink>
      <w:r w:rsidRPr="00A21E1C">
        <w:rPr>
          <w:rFonts w:ascii="Ubuntu" w:eastAsia="Times New Roman" w:hAnsi="Ubuntu" w:cs="Times New Roman"/>
          <w:sz w:val="20"/>
          <w:szCs w:val="20"/>
        </w:rPr>
        <w:t xml:space="preserve"> (Accessed Feb. 5, 2018).</w:t>
      </w:r>
    </w:p>
  </w:endnote>
  <w:endnote w:id="7">
    <w:p w14:paraId="4AA05E7F"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w:t>
      </w:r>
      <w:r w:rsidRPr="00A21E1C">
        <w:rPr>
          <w:rFonts w:ascii="Ubuntu" w:eastAsia="Times New Roman" w:hAnsi="Ubuntu" w:cs="Times New Roman"/>
          <w:i/>
          <w:sz w:val="20"/>
          <w:szCs w:val="20"/>
        </w:rPr>
        <w:t>Premine Endowment</w:t>
      </w:r>
      <w:r w:rsidRPr="00A21E1C">
        <w:rPr>
          <w:rFonts w:ascii="Ubuntu" w:eastAsia="Times New Roman" w:hAnsi="Ubuntu" w:cs="Times New Roman"/>
          <w:sz w:val="20"/>
          <w:szCs w:val="20"/>
        </w:rPr>
        <w:t>. https://bitcoingold.org/premine-endowment/ (Accessed Feb. 2, 2018)</w:t>
      </w:r>
    </w:p>
  </w:endnote>
  <w:endnote w:id="8">
    <w:p w14:paraId="05560535"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Brandeis, L.; Warren, S.; (1890) </w:t>
      </w:r>
      <w:r w:rsidRPr="00A21E1C">
        <w:rPr>
          <w:rFonts w:ascii="Ubuntu" w:eastAsia="Times New Roman" w:hAnsi="Ubuntu" w:cs="Times New Roman"/>
          <w:i/>
          <w:sz w:val="20"/>
          <w:szCs w:val="20"/>
        </w:rPr>
        <w:t>The Right to Privacy</w:t>
      </w:r>
      <w:r w:rsidRPr="00A21E1C">
        <w:rPr>
          <w:rFonts w:ascii="Ubuntu" w:eastAsia="Times New Roman" w:hAnsi="Ubuntu" w:cs="Times New Roman"/>
          <w:sz w:val="20"/>
          <w:szCs w:val="20"/>
        </w:rPr>
        <w:t>.</w:t>
      </w:r>
    </w:p>
  </w:endnote>
  <w:endnote w:id="9">
    <w:p w14:paraId="50127847"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"BitFury Group De-Anonymizes Over 15% of the Bitcoin ... - The Merkle." 11 Jan. 2018, </w:t>
      </w:r>
      <w:hyperlink r:id="rId2">
        <w:r w:rsidRPr="00A21E1C">
          <w:rPr>
            <w:rFonts w:ascii="Ubuntu" w:eastAsia="Times New Roman" w:hAnsi="Ubuntu" w:cs="Times New Roman"/>
            <w:sz w:val="20"/>
            <w:szCs w:val="20"/>
          </w:rPr>
          <w:t>https://themerkle.com/bitfury-group-de-anonymizes-over-15-of-the-bitcoin-network-with-new-blockchain-analysis-tool/</w:t>
        </w:r>
      </w:hyperlink>
      <w:r w:rsidRPr="00A21E1C">
        <w:rPr>
          <w:rFonts w:ascii="Ubuntu" w:eastAsia="Times New Roman" w:hAnsi="Ubuntu" w:cs="Times New Roman"/>
          <w:sz w:val="20"/>
          <w:szCs w:val="20"/>
        </w:rPr>
        <w:t xml:space="preserve"> (Accessed Jan. 30, 2018).</w:t>
      </w:r>
    </w:p>
  </w:endnote>
  <w:endnote w:id="10">
    <w:p w14:paraId="6F9D1435"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Ben-Sasson, E; Chiesa, A; Garman, C.; Green, M,; Miers, I.; Tromer, E.; Virza, M. (2014) </w:t>
      </w:r>
      <w:r w:rsidRPr="00A21E1C">
        <w:rPr>
          <w:rFonts w:ascii="Ubuntu" w:eastAsia="Times New Roman" w:hAnsi="Ubuntu" w:cs="Times New Roman"/>
          <w:i/>
          <w:sz w:val="20"/>
          <w:szCs w:val="20"/>
        </w:rPr>
        <w:t>Zerocash: Decentralized Anonymous Payments from Bitcoin</w:t>
      </w:r>
      <w:r w:rsidRPr="00A21E1C">
        <w:rPr>
          <w:rFonts w:ascii="Ubuntu" w:eastAsia="Times New Roman" w:hAnsi="Ubuntu" w:cs="Times New Roman"/>
          <w:sz w:val="20"/>
          <w:szCs w:val="20"/>
        </w:rPr>
        <w:t>.</w:t>
      </w:r>
    </w:p>
  </w:endnote>
  <w:endnote w:id="11">
    <w:p w14:paraId="64D26E59" w14:textId="1D69E170" w:rsidR="00714378" w:rsidRPr="00A21E1C" w:rsidRDefault="00714378" w:rsidP="00C35BAA">
      <w:pPr>
        <w:pStyle w:val="Body"/>
        <w:rPr>
          <w:rFonts w:ascii="Ubuntu" w:hAnsi="Ubuntu" w:cs="Times New Roman"/>
          <w:sz w:val="20"/>
          <w:szCs w:val="20"/>
        </w:rPr>
      </w:pPr>
      <w:r w:rsidRPr="00A21E1C">
        <w:rPr>
          <w:rStyle w:val="None"/>
          <w:rFonts w:ascii="Ubuntu" w:hAnsi="Ubuntu" w:cs="Times New Roman"/>
          <w:sz w:val="20"/>
          <w:szCs w:val="20"/>
          <w:vertAlign w:val="superscript"/>
        </w:rPr>
        <w:endnoteRef/>
      </w:r>
      <w:r w:rsidRPr="00A21E1C">
        <w:rPr>
          <w:rFonts w:ascii="Ubuntu" w:hAnsi="Ubuntu" w:cs="Times New Roman"/>
          <w:sz w:val="20"/>
          <w:szCs w:val="20"/>
        </w:rPr>
        <w:t xml:space="preserve"> </w:t>
      </w:r>
      <w:r w:rsidRPr="00A21E1C">
        <w:rPr>
          <w:rFonts w:ascii="Ubuntu" w:hAnsi="Ubuntu" w:cs="Times New Roman"/>
          <w:i/>
          <w:sz w:val="20"/>
          <w:szCs w:val="20"/>
        </w:rPr>
        <w:t>Interpreter.</w:t>
      </w:r>
      <w:r w:rsidRPr="00A21E1C">
        <w:rPr>
          <w:rFonts w:ascii="Ubuntu" w:hAnsi="Ubuntu" w:cs="Times New Roman"/>
          <w:sz w:val="20"/>
          <w:szCs w:val="20"/>
        </w:rPr>
        <w:t>cpp. https://github.com/BTCPrivate/BitcoinPrivate/blob/6b6abb3d121ba5231e5d775e9e2287dbbf7687f6/src/script/interpreter.cpp#L1089 (Accessed Feb. 9, 2018)</w:t>
      </w:r>
    </w:p>
  </w:endnote>
  <w:endnote w:id="12">
    <w:p w14:paraId="781D1BFA"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Homakov, I. (2017) </w:t>
      </w:r>
      <w:r w:rsidRPr="00A21E1C">
        <w:rPr>
          <w:rFonts w:ascii="Ubuntu" w:eastAsia="Times New Roman" w:hAnsi="Ubuntu" w:cs="Times New Roman"/>
          <w:i/>
          <w:sz w:val="20"/>
          <w:szCs w:val="20"/>
        </w:rPr>
        <w:t>Stop. Calling. Bitcoin. Decentralized</w:t>
      </w:r>
      <w:r w:rsidRPr="00A21E1C">
        <w:rPr>
          <w:rFonts w:ascii="Ubuntu" w:eastAsia="Times New Roman" w:hAnsi="Ubuntu" w:cs="Times New Roman"/>
          <w:sz w:val="20"/>
          <w:szCs w:val="20"/>
        </w:rPr>
        <w:t xml:space="preserve">. </w:t>
      </w:r>
      <w:hyperlink r:id="rId3">
        <w:r w:rsidRPr="00A21E1C">
          <w:rPr>
            <w:rFonts w:ascii="Ubuntu" w:eastAsia="Times New Roman" w:hAnsi="Ubuntu" w:cs="Times New Roman"/>
            <w:sz w:val="20"/>
            <w:szCs w:val="20"/>
          </w:rPr>
          <w:t>https://medium.com/@homakov/stop-calling-bitcoin-decentralized-cb703d69dc27</w:t>
        </w:r>
      </w:hyperlink>
      <w:r w:rsidRPr="00A21E1C">
        <w:rPr>
          <w:rFonts w:ascii="Ubuntu" w:eastAsia="Times New Roman" w:hAnsi="Ubuntu" w:cs="Times New Roman"/>
          <w:sz w:val="20"/>
          <w:szCs w:val="20"/>
        </w:rPr>
        <w:t xml:space="preserve"> (Accessed Feb. 4, 2018)</w:t>
      </w:r>
    </w:p>
  </w:endnote>
  <w:endnote w:id="13">
    <w:p w14:paraId="0FC7473A"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Biryukov, A.; Khovratovich, D.; (2016) </w:t>
      </w:r>
      <w:r w:rsidRPr="00A21E1C">
        <w:rPr>
          <w:rFonts w:ascii="Ubuntu" w:eastAsia="Times New Roman" w:hAnsi="Ubuntu" w:cs="Times New Roman"/>
          <w:i/>
          <w:sz w:val="20"/>
          <w:szCs w:val="20"/>
        </w:rPr>
        <w:t>Equihash: Asymmetric Proof-of-Work Based on the Generalized Birthday Problem.</w:t>
      </w:r>
    </w:p>
  </w:endnote>
  <w:endnote w:id="14">
    <w:p w14:paraId="6B0423DB" w14:textId="185870E2"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w:t>
      </w:r>
      <w:r w:rsidRPr="00A21E1C">
        <w:rPr>
          <w:rFonts w:ascii="Ubuntu" w:eastAsia="Times New Roman" w:hAnsi="Ubuntu" w:cs="Times New Roman"/>
          <w:i/>
          <w:sz w:val="20"/>
          <w:szCs w:val="20"/>
        </w:rPr>
        <w:t>Zcash - How zk-SNARKs works in Zcash.</w:t>
      </w:r>
      <w:r w:rsidRPr="00A21E1C">
        <w:rPr>
          <w:rFonts w:ascii="Ubuntu" w:eastAsia="Times New Roman" w:hAnsi="Ubuntu" w:cs="Times New Roman"/>
          <w:sz w:val="20"/>
          <w:szCs w:val="20"/>
        </w:rPr>
        <w:t xml:space="preserve"> </w:t>
      </w:r>
      <w:hyperlink r:id="rId4">
        <w:r w:rsidRPr="00A21E1C">
          <w:rPr>
            <w:rFonts w:ascii="Ubuntu" w:eastAsia="Times New Roman" w:hAnsi="Ubuntu" w:cs="Times New Roman"/>
            <w:sz w:val="20"/>
            <w:szCs w:val="20"/>
          </w:rPr>
          <w:t>https://z.cash/technology/zksnarks.html</w:t>
        </w:r>
      </w:hyperlink>
      <w:r w:rsidRPr="00A21E1C">
        <w:rPr>
          <w:rFonts w:ascii="Ubuntu" w:eastAsia="Times New Roman" w:hAnsi="Ubuntu" w:cs="Times New Roman"/>
          <w:sz w:val="20"/>
          <w:szCs w:val="20"/>
        </w:rPr>
        <w:t xml:space="preserve"> (Accessed Feb. 3, 2018).</w:t>
      </w:r>
    </w:p>
  </w:endnote>
  <w:endnote w:id="15">
    <w:p w14:paraId="02956880" w14:textId="76DCB18D" w:rsidR="00714378" w:rsidRPr="00A21E1C" w:rsidRDefault="00714378" w:rsidP="00C35BAA">
      <w:pPr>
        <w:pStyle w:val="EndnoteText"/>
        <w:spacing w:line="276" w:lineRule="auto"/>
        <w:rPr>
          <w:rFonts w:ascii="Ubuntu" w:hAnsi="Ubuntu" w:cs="Times New Roman"/>
          <w:lang w:val="en-US"/>
        </w:rPr>
      </w:pPr>
      <w:r w:rsidRPr="00A21E1C">
        <w:rPr>
          <w:rStyle w:val="EndnoteReference"/>
          <w:rFonts w:ascii="Ubuntu" w:hAnsi="Ubuntu" w:cs="Times New Roman"/>
        </w:rPr>
        <w:endnoteRef/>
      </w:r>
      <w:r w:rsidRPr="00A21E1C">
        <w:rPr>
          <w:rFonts w:ascii="Ubuntu" w:hAnsi="Ubuntu" w:cs="Times New Roman"/>
        </w:rPr>
        <w:t xml:space="preserve"> </w:t>
      </w:r>
      <w:r w:rsidRPr="00A21E1C">
        <w:rPr>
          <w:rFonts w:ascii="Ubuntu" w:hAnsi="Ubuntu" w:cs="Times New Roman"/>
          <w:i/>
        </w:rPr>
        <w:t>BTCP Developer Community, LLC Bylaws.</w:t>
      </w:r>
      <w:r w:rsidRPr="00A21E1C">
        <w:rPr>
          <w:rFonts w:ascii="Ubuntu" w:hAnsi="Ubuntu" w:cs="Times New Roman"/>
        </w:rPr>
        <w:t xml:space="preserve"> https://btcpfoundation.org/bylaws.pdf</w:t>
      </w:r>
    </w:p>
  </w:endnote>
  <w:endnote w:id="16">
    <w:p w14:paraId="18E073B5"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w:t>
      </w:r>
      <w:r w:rsidRPr="00A21E1C">
        <w:rPr>
          <w:rFonts w:ascii="Ubuntu" w:eastAsia="Times New Roman" w:hAnsi="Ubuntu" w:cs="Times New Roman"/>
          <w:i/>
          <w:sz w:val="20"/>
          <w:szCs w:val="20"/>
        </w:rPr>
        <w:t>What is Jubjub?</w:t>
      </w:r>
      <w:r w:rsidRPr="00A21E1C">
        <w:rPr>
          <w:rFonts w:ascii="Ubuntu" w:eastAsia="Times New Roman" w:hAnsi="Ubuntu" w:cs="Times New Roman"/>
          <w:sz w:val="20"/>
          <w:szCs w:val="20"/>
        </w:rPr>
        <w:t xml:space="preserve"> </w:t>
      </w:r>
      <w:hyperlink r:id="rId5">
        <w:r w:rsidRPr="00A21E1C">
          <w:rPr>
            <w:rFonts w:ascii="Ubuntu" w:eastAsia="Times New Roman" w:hAnsi="Ubuntu" w:cs="Times New Roman"/>
            <w:sz w:val="20"/>
            <w:szCs w:val="20"/>
          </w:rPr>
          <w:t>https://z.cash/technology/jubjub.html</w:t>
        </w:r>
      </w:hyperlink>
      <w:r w:rsidRPr="00A21E1C">
        <w:rPr>
          <w:rFonts w:ascii="Ubuntu" w:eastAsia="Times New Roman" w:hAnsi="Ubuntu" w:cs="Times New Roman"/>
          <w:sz w:val="20"/>
          <w:szCs w:val="20"/>
        </w:rPr>
        <w:t xml:space="preserve"> (accessed Feb. 1, 2018).</w:t>
      </w:r>
    </w:p>
  </w:endnote>
  <w:endnote w:id="17">
    <w:p w14:paraId="75C3B700" w14:textId="275084DB"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w:t>
      </w:r>
      <w:r w:rsidRPr="00A21E1C">
        <w:rPr>
          <w:rFonts w:ascii="Ubuntu" w:eastAsia="Times New Roman" w:hAnsi="Ubuntu" w:cs="Times New Roman"/>
          <w:i/>
          <w:sz w:val="20"/>
          <w:szCs w:val="20"/>
        </w:rPr>
        <w:t>Bitcoin Developers Reveal Roadmap for ‘Dandelion’ Privacy Project</w:t>
      </w:r>
      <w:r w:rsidRPr="00A21E1C">
        <w:rPr>
          <w:rFonts w:ascii="Ubuntu" w:eastAsia="Times New Roman" w:hAnsi="Ubuntu" w:cs="Times New Roman"/>
          <w:sz w:val="20"/>
          <w:szCs w:val="20"/>
        </w:rPr>
        <w:t xml:space="preserve"> </w:t>
      </w:r>
      <w:hyperlink r:id="rId6">
        <w:r w:rsidRPr="00A21E1C">
          <w:rPr>
            <w:rFonts w:ascii="Ubuntu" w:eastAsia="Times New Roman" w:hAnsi="Ubuntu" w:cs="Times New Roman"/>
            <w:sz w:val="20"/>
            <w:szCs w:val="20"/>
          </w:rPr>
          <w:t>https://www.coindesk.com/bitcoin-developers-reveal-roadmap-dandelion-privacy-project/</w:t>
        </w:r>
      </w:hyperlink>
      <w:r w:rsidR="000F67BF">
        <w:rPr>
          <w:rFonts w:ascii="Ubuntu" w:eastAsia="Times New Roman" w:hAnsi="Ubuntu" w:cs="Times New Roman"/>
          <w:sz w:val="20"/>
          <w:szCs w:val="20"/>
        </w:rPr>
        <w:t xml:space="preserve"> </w:t>
      </w:r>
      <w:r w:rsidRPr="00A21E1C">
        <w:rPr>
          <w:rFonts w:ascii="Ubuntu" w:eastAsia="Times New Roman" w:hAnsi="Ubuntu" w:cs="Times New Roman"/>
          <w:sz w:val="20"/>
          <w:szCs w:val="20"/>
        </w:rPr>
        <w:t>(accessed Feb. 5, 2018).</w:t>
      </w:r>
    </w:p>
  </w:endnote>
  <w:endnote w:id="18">
    <w:p w14:paraId="3D3C28AD" w14:textId="3C2A2DB8" w:rsidR="00714378" w:rsidRPr="00A21E1C" w:rsidRDefault="00714378" w:rsidP="00C35BAA">
      <w:pPr>
        <w:pStyle w:val="EndnoteText"/>
        <w:spacing w:line="276" w:lineRule="auto"/>
        <w:rPr>
          <w:rFonts w:ascii="Ubuntu" w:hAnsi="Ubuntu" w:cs="Times New Roman"/>
          <w:lang w:val="en-US"/>
        </w:rPr>
      </w:pPr>
      <w:r w:rsidRPr="00A21E1C">
        <w:rPr>
          <w:rStyle w:val="EndnoteReference"/>
          <w:rFonts w:ascii="Ubuntu" w:hAnsi="Ubuntu" w:cs="Times New Roman"/>
        </w:rPr>
        <w:endnoteRef/>
      </w:r>
      <w:r w:rsidRPr="00A21E1C">
        <w:rPr>
          <w:rFonts w:ascii="Ubuntu" w:hAnsi="Ubuntu" w:cs="Times New Roman"/>
        </w:rPr>
        <w:t xml:space="preserve"> </w:t>
      </w:r>
      <w:r w:rsidRPr="00A21E1C">
        <w:rPr>
          <w:rFonts w:ascii="Ubuntu" w:hAnsi="Ubuntu" w:cs="Times New Roman"/>
          <w:i/>
        </w:rPr>
        <w:t>BIP9</w:t>
      </w:r>
      <w:r w:rsidRPr="00A21E1C">
        <w:rPr>
          <w:rFonts w:ascii="Ubuntu" w:hAnsi="Ubuntu" w:cs="Times New Roman"/>
        </w:rPr>
        <w:t>. https://github.com/bitcoin/bips/blob/master/bip-0009.mediawiki (Accessed Feb. 7, 2018)</w:t>
      </w:r>
    </w:p>
  </w:endnote>
  <w:endnote w:id="19">
    <w:p w14:paraId="1EE6F531" w14:textId="77777777" w:rsidR="001D29B2" w:rsidRPr="00A21E1C" w:rsidRDefault="001D29B2" w:rsidP="001D29B2">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w:t>
      </w:r>
      <w:r w:rsidRPr="00A21E1C">
        <w:rPr>
          <w:rFonts w:ascii="Ubuntu" w:eastAsia="Times New Roman" w:hAnsi="Ubuntu" w:cs="Times New Roman"/>
          <w:i/>
          <w:sz w:val="20"/>
          <w:szCs w:val="20"/>
        </w:rPr>
        <w:t>What is the Ethereum Difficult Bomb</w:t>
      </w:r>
      <w:r w:rsidRPr="00A21E1C">
        <w:rPr>
          <w:rFonts w:ascii="Ubuntu" w:eastAsia="Times New Roman" w:hAnsi="Ubuntu" w:cs="Times New Roman"/>
          <w:sz w:val="20"/>
          <w:szCs w:val="20"/>
        </w:rPr>
        <w:t xml:space="preserve">. </w:t>
      </w:r>
      <w:hyperlink r:id="rId7">
        <w:r w:rsidRPr="00A21E1C">
          <w:rPr>
            <w:rFonts w:ascii="Ubuntu" w:eastAsia="Times New Roman" w:hAnsi="Ubuntu" w:cs="Times New Roman"/>
            <w:sz w:val="20"/>
            <w:szCs w:val="20"/>
          </w:rPr>
          <w:t>https://themerkle.com/what-is-the-ethereum-difficulty-bomb/</w:t>
        </w:r>
      </w:hyperlink>
      <w:r w:rsidRPr="00A21E1C">
        <w:rPr>
          <w:rFonts w:ascii="Ubuntu" w:eastAsia="Times New Roman" w:hAnsi="Ubuntu" w:cs="Times New Roman"/>
          <w:sz w:val="20"/>
          <w:szCs w:val="20"/>
        </w:rPr>
        <w:t xml:space="preserve"> (accessed Feb. 5, 2018)</w:t>
      </w:r>
    </w:p>
  </w:endnote>
  <w:endnote w:id="20">
    <w:p w14:paraId="5CC4DFFD" w14:textId="77777777" w:rsidR="001D29B2" w:rsidRPr="00A21E1C" w:rsidRDefault="001D29B2" w:rsidP="001D29B2">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w:t>
      </w:r>
      <w:r w:rsidRPr="00A21E1C">
        <w:rPr>
          <w:rFonts w:ascii="Ubuntu" w:eastAsia="Times New Roman" w:hAnsi="Ubuntu" w:cs="Times New Roman"/>
          <w:i/>
          <w:sz w:val="20"/>
          <w:szCs w:val="20"/>
        </w:rPr>
        <w:t xml:space="preserve">Decred Documentation. </w:t>
      </w:r>
      <w:hyperlink r:id="rId8">
        <w:r w:rsidRPr="00A21E1C">
          <w:rPr>
            <w:rFonts w:ascii="Ubuntu" w:eastAsia="Times New Roman" w:hAnsi="Ubuntu" w:cs="Times New Roman"/>
            <w:sz w:val="20"/>
            <w:szCs w:val="20"/>
          </w:rPr>
          <w:t>https://docs.decred.org/</w:t>
        </w:r>
      </w:hyperlink>
      <w:r w:rsidRPr="00A21E1C">
        <w:rPr>
          <w:rFonts w:ascii="Ubuntu" w:eastAsia="Times New Roman" w:hAnsi="Ubuntu" w:cs="Times New Roman"/>
          <w:sz w:val="20"/>
          <w:szCs w:val="20"/>
        </w:rPr>
        <w:t xml:space="preserve"> (Feb. 1, 2018).</w:t>
      </w:r>
    </w:p>
  </w:endnote>
  <w:endnote w:id="21">
    <w:p w14:paraId="489C646E"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w:t>
      </w:r>
      <w:r w:rsidRPr="00A21E1C">
        <w:rPr>
          <w:rFonts w:ascii="Ubuntu" w:eastAsia="Times New Roman" w:hAnsi="Ubuntu" w:cs="Times New Roman"/>
          <w:i/>
          <w:sz w:val="20"/>
          <w:szCs w:val="20"/>
        </w:rPr>
        <w:t>Bitcoin Transactions aren’t as Anonymous as Everyone Hoped</w:t>
      </w:r>
      <w:r w:rsidRPr="00A21E1C">
        <w:rPr>
          <w:rFonts w:ascii="Ubuntu" w:eastAsia="Times New Roman" w:hAnsi="Ubuntu" w:cs="Times New Roman"/>
          <w:sz w:val="20"/>
          <w:szCs w:val="20"/>
        </w:rPr>
        <w:t>. https://www.technologyreview.com/s/608716/bitcoin-transactions-arent-as-anonymous-as-everyone-hoped/ (Accessed Feb. 5, 2018).</w:t>
      </w:r>
    </w:p>
  </w:endnote>
  <w:endnote w:id="22">
    <w:p w14:paraId="32C5B737" w14:textId="77777777" w:rsidR="00714378" w:rsidRPr="00A21E1C" w:rsidRDefault="00714378" w:rsidP="00C35BAA">
      <w:pPr>
        <w:rPr>
          <w:rFonts w:ascii="Ubuntu" w:eastAsia="Times New Roman" w:hAnsi="Ubuntu" w:cs="Times New Roman"/>
          <w:sz w:val="20"/>
          <w:szCs w:val="20"/>
        </w:rPr>
      </w:pPr>
      <w:r w:rsidRPr="00A21E1C">
        <w:rPr>
          <w:rFonts w:ascii="Ubuntu" w:hAnsi="Ubuntu" w:cs="Times New Roman"/>
          <w:sz w:val="20"/>
          <w:szCs w:val="20"/>
          <w:vertAlign w:val="superscript"/>
        </w:rPr>
        <w:endnoteRef/>
      </w:r>
      <w:r w:rsidRPr="00A21E1C">
        <w:rPr>
          <w:rFonts w:ascii="Ubuntu" w:eastAsia="Times New Roman" w:hAnsi="Ubuntu" w:cs="Times New Roman"/>
          <w:sz w:val="20"/>
          <w:szCs w:val="20"/>
        </w:rPr>
        <w:t xml:space="preserve"> </w:t>
      </w:r>
      <w:r w:rsidRPr="00A21E1C">
        <w:rPr>
          <w:rFonts w:ascii="Ubuntu" w:eastAsia="Times New Roman" w:hAnsi="Ubuntu" w:cs="Times New Roman"/>
          <w:i/>
          <w:sz w:val="20"/>
          <w:szCs w:val="20"/>
        </w:rPr>
        <w:t xml:space="preserve">Google Now Tracks Your Credit Card Purchases and Connects them to its Online Profile of you. </w:t>
      </w:r>
      <w:r w:rsidRPr="00A21E1C">
        <w:rPr>
          <w:rFonts w:ascii="Ubuntu" w:eastAsia="Times New Roman" w:hAnsi="Ubuntu" w:cs="Times New Roman"/>
          <w:sz w:val="20"/>
          <w:szCs w:val="20"/>
        </w:rPr>
        <w:t>https://www.technologyreview.com/s/607938/google-now-tracks-your-credit-card-purchases-and-connects-them-to-its-online-profile-of-you/ (Accessed Feb. 5, 2018).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 w:name="Ubuntu">
    <w:altName w:val="Calibri"/>
    <w:charset w:val="00"/>
    <w:family w:val="swiss"/>
    <w:pitch w:val="variable"/>
    <w:sig w:usb0="E00002FF" w:usb1="5000205B" w:usb2="00000000" w:usb3="00000000" w:csb0="000000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6984102"/>
      <w:docPartObj>
        <w:docPartGallery w:val="Page Numbers (Bottom of Page)"/>
        <w:docPartUnique/>
      </w:docPartObj>
    </w:sdtPr>
    <w:sdtEndPr>
      <w:rPr>
        <w:rStyle w:val="PageNumber"/>
      </w:rPr>
    </w:sdtEndPr>
    <w:sdtContent>
      <w:p w14:paraId="7F7CC088" w14:textId="5A6371C3" w:rsidR="00236D30" w:rsidRDefault="00236D30" w:rsidP="00EE15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21909674"/>
      <w:docPartObj>
        <w:docPartGallery w:val="Page Numbers (Bottom of Page)"/>
        <w:docPartUnique/>
      </w:docPartObj>
    </w:sdtPr>
    <w:sdtEndPr>
      <w:rPr>
        <w:rStyle w:val="PageNumber"/>
      </w:rPr>
    </w:sdtEndPr>
    <w:sdtContent>
      <w:p w14:paraId="2649EBE4" w14:textId="683CA3C3" w:rsidR="00236D30" w:rsidRDefault="00236D30" w:rsidP="00EE15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76030886"/>
      <w:docPartObj>
        <w:docPartGallery w:val="Page Numbers (Bottom of Page)"/>
        <w:docPartUnique/>
      </w:docPartObj>
    </w:sdtPr>
    <w:sdtEndPr>
      <w:rPr>
        <w:rStyle w:val="PageNumber"/>
      </w:rPr>
    </w:sdtEndPr>
    <w:sdtContent>
      <w:p w14:paraId="1135CD50" w14:textId="4B072DDB" w:rsidR="00236D30" w:rsidRDefault="00236D30" w:rsidP="00236D30">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9CF0AB" w14:textId="77777777" w:rsidR="00236D30" w:rsidRDefault="00236D30" w:rsidP="00236D3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Ubuntu" w:hAnsi="Ubuntu"/>
        <w:b/>
        <w:i/>
        <w:color w:val="FFFFFF" w:themeColor="background1"/>
      </w:rPr>
      <w:id w:val="-1480993855"/>
      <w:docPartObj>
        <w:docPartGallery w:val="Page Numbers (Bottom of Page)"/>
        <w:docPartUnique/>
      </w:docPartObj>
    </w:sdtPr>
    <w:sdtEndPr>
      <w:rPr>
        <w:rStyle w:val="PageNumber"/>
      </w:rPr>
    </w:sdtEndPr>
    <w:sdtContent>
      <w:p w14:paraId="12389C93" w14:textId="02EA1791" w:rsidR="00236D30" w:rsidRPr="003633B2" w:rsidRDefault="00236D30" w:rsidP="003633B2">
        <w:pPr>
          <w:pStyle w:val="Footer"/>
          <w:framePr w:h="302" w:hRule="exact" w:wrap="none" w:vAnchor="text" w:hAnchor="page" w:x="6149" w:y="523"/>
          <w:rPr>
            <w:rStyle w:val="PageNumber"/>
            <w:rFonts w:ascii="Ubuntu" w:hAnsi="Ubuntu"/>
            <w:b/>
            <w:i/>
            <w:color w:val="FFFFFF" w:themeColor="background1"/>
          </w:rPr>
        </w:pPr>
        <w:r w:rsidRPr="003633B2">
          <w:rPr>
            <w:rStyle w:val="PageNumber"/>
            <w:rFonts w:ascii="Ubuntu" w:hAnsi="Ubuntu"/>
            <w:b/>
            <w:i/>
            <w:color w:val="FFFFFF" w:themeColor="background1"/>
          </w:rPr>
          <w:fldChar w:fldCharType="begin"/>
        </w:r>
        <w:r w:rsidRPr="003633B2">
          <w:rPr>
            <w:rStyle w:val="PageNumber"/>
            <w:rFonts w:ascii="Ubuntu" w:hAnsi="Ubuntu"/>
            <w:b/>
            <w:i/>
            <w:color w:val="FFFFFF" w:themeColor="background1"/>
          </w:rPr>
          <w:instrText xml:space="preserve"> PAGE </w:instrText>
        </w:r>
        <w:r w:rsidRPr="003633B2">
          <w:rPr>
            <w:rStyle w:val="PageNumber"/>
            <w:rFonts w:ascii="Ubuntu" w:hAnsi="Ubuntu"/>
            <w:b/>
            <w:i/>
            <w:color w:val="FFFFFF" w:themeColor="background1"/>
          </w:rPr>
          <w:fldChar w:fldCharType="separate"/>
        </w:r>
        <w:r w:rsidR="00CB1CB6">
          <w:rPr>
            <w:rStyle w:val="PageNumber"/>
            <w:rFonts w:ascii="Ubuntu" w:hAnsi="Ubuntu"/>
            <w:b/>
            <w:i/>
            <w:noProof/>
            <w:color w:val="FFFFFF" w:themeColor="background1"/>
          </w:rPr>
          <w:t>13</w:t>
        </w:r>
        <w:r w:rsidRPr="003633B2">
          <w:rPr>
            <w:rStyle w:val="PageNumber"/>
            <w:rFonts w:ascii="Ubuntu" w:hAnsi="Ubuntu"/>
            <w:b/>
            <w:i/>
            <w:color w:val="FFFFFF" w:themeColor="background1"/>
          </w:rPr>
          <w:fldChar w:fldCharType="end"/>
        </w:r>
      </w:p>
    </w:sdtContent>
  </w:sdt>
  <w:p w14:paraId="59F70609" w14:textId="0DD04D18" w:rsidR="00714378" w:rsidRPr="00236D30" w:rsidRDefault="009E04F1" w:rsidP="00236D30">
    <w:pPr>
      <w:tabs>
        <w:tab w:val="center" w:pos="4680"/>
        <w:tab w:val="right" w:pos="9360"/>
      </w:tabs>
      <w:spacing w:line="240" w:lineRule="auto"/>
      <w:ind w:right="360"/>
      <w:rPr>
        <w:color w:val="000000" w:themeColor="text1"/>
      </w:rPr>
    </w:pPr>
    <w:r w:rsidRPr="00236D30">
      <w:rPr>
        <w:noProof/>
        <w:color w:val="000000" w:themeColor="text1"/>
      </w:rPr>
      <mc:AlternateContent>
        <mc:Choice Requires="wps">
          <w:drawing>
            <wp:anchor distT="0" distB="0" distL="114300" distR="114300" simplePos="0" relativeHeight="251659264" behindDoc="1" locked="0" layoutInCell="1" allowOverlap="1" wp14:anchorId="5DD9186D" wp14:editId="4162A088">
              <wp:simplePos x="0" y="0"/>
              <wp:positionH relativeFrom="margin">
                <wp:posOffset>-1468783</wp:posOffset>
              </wp:positionH>
              <wp:positionV relativeFrom="page">
                <wp:posOffset>9687036</wp:posOffset>
              </wp:positionV>
              <wp:extent cx="8022590" cy="643255"/>
              <wp:effectExtent l="0" t="0" r="3810" b="4445"/>
              <wp:wrapNone/>
              <wp:docPr id="6" name="Rectangle 6"/>
              <wp:cNvGraphicFramePr/>
              <a:graphic xmlns:a="http://schemas.openxmlformats.org/drawingml/2006/main">
                <a:graphicData uri="http://schemas.microsoft.com/office/word/2010/wordprocessingShape">
                  <wps:wsp>
                    <wps:cNvSpPr/>
                    <wps:spPr>
                      <a:xfrm>
                        <a:off x="0" y="0"/>
                        <a:ext cx="8022590" cy="643255"/>
                      </a:xfrm>
                      <a:prstGeom prst="rect">
                        <a:avLst/>
                      </a:prstGeom>
                      <a:solidFill>
                        <a:srgbClr val="272D63"/>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1E9AD" id="Rectangle 6" o:spid="_x0000_s1026" style="position:absolute;margin-left:-115.65pt;margin-top:762.75pt;width:631.7pt;height:50.6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" fillcolor="#272d63" stroked="f">
              <w10:wrap anchorx="margin"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00044200"/>
      <w:docPartObj>
        <w:docPartGallery w:val="Page Numbers (Bottom of Page)"/>
        <w:docPartUnique/>
      </w:docPartObj>
    </w:sdtPr>
    <w:sdtEndPr>
      <w:rPr>
        <w:rStyle w:val="PageNumber"/>
      </w:rPr>
    </w:sdtEndPr>
    <w:sdtContent>
      <w:p w14:paraId="42DEE84C" w14:textId="440EE0B2" w:rsidR="00236D30" w:rsidRDefault="00236D30" w:rsidP="00EE15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B1CB6">
          <w:rPr>
            <w:rStyle w:val="PageNumber"/>
            <w:noProof/>
          </w:rPr>
          <w:t xml:space="preserve"> </w:t>
        </w:r>
        <w:r>
          <w:rPr>
            <w:rStyle w:val="PageNumber"/>
          </w:rPr>
          <w:fldChar w:fldCharType="end"/>
        </w:r>
      </w:p>
    </w:sdtContent>
  </w:sdt>
  <w:p w14:paraId="06C005C3" w14:textId="77777777" w:rsidR="00714378" w:rsidRDefault="00714378" w:rsidP="003633B2">
    <w:pPr>
      <w:tabs>
        <w:tab w:val="center" w:pos="4680"/>
        <w:tab w:val="right" w:pos="9360"/>
      </w:tabs>
      <w:spacing w:line="240" w:lineRule="auto"/>
      <w:jc w:val="center"/>
    </w:pPr>
  </w:p>
  <w:p w14:paraId="0FA9C004" w14:textId="77777777" w:rsidR="00714378" w:rsidRDefault="00714378">
    <w:pPr>
      <w:tabs>
        <w:tab w:val="center" w:pos="4680"/>
        <w:tab w:val="right" w:pos="9360"/>
      </w:tabs>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63BF2" w14:textId="77777777" w:rsidR="00F74FD5" w:rsidRDefault="00F74FD5">
      <w:pPr>
        <w:spacing w:line="240" w:lineRule="auto"/>
      </w:pPr>
      <w:r>
        <w:separator/>
      </w:r>
    </w:p>
  </w:footnote>
  <w:footnote w:type="continuationSeparator" w:id="0">
    <w:p w14:paraId="0C80B6ED" w14:textId="77777777" w:rsidR="00F74FD5" w:rsidRDefault="00F74F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552ED" w14:textId="6EBCDEA6" w:rsidR="009E04F1" w:rsidRDefault="009E04F1">
    <w:pPr>
      <w:pStyle w:val="Header"/>
    </w:pPr>
    <w:r>
      <w:rPr>
        <w:noProof/>
      </w:rPr>
      <mc:AlternateContent>
        <mc:Choice Requires="wps">
          <w:drawing>
            <wp:anchor distT="0" distB="0" distL="114300" distR="114300" simplePos="0" relativeHeight="251662336" behindDoc="1" locked="0" layoutInCell="1" allowOverlap="1" wp14:anchorId="5EB68A8D" wp14:editId="503565EA">
              <wp:simplePos x="0" y="0"/>
              <wp:positionH relativeFrom="margin">
                <wp:posOffset>-1451693</wp:posOffset>
              </wp:positionH>
              <wp:positionV relativeFrom="page">
                <wp:posOffset>-106790</wp:posOffset>
              </wp:positionV>
              <wp:extent cx="8022590" cy="217916"/>
              <wp:effectExtent l="0" t="0" r="3810" b="0"/>
              <wp:wrapNone/>
              <wp:docPr id="5" name="Rectangle 5"/>
              <wp:cNvGraphicFramePr/>
              <a:graphic xmlns:a="http://schemas.openxmlformats.org/drawingml/2006/main">
                <a:graphicData uri="http://schemas.microsoft.com/office/word/2010/wordprocessingShape">
                  <wps:wsp>
                    <wps:cNvSpPr/>
                    <wps:spPr>
                      <a:xfrm>
                        <a:off x="0" y="0"/>
                        <a:ext cx="8022590" cy="217916"/>
                      </a:xfrm>
                      <a:prstGeom prst="rect">
                        <a:avLst/>
                      </a:prstGeom>
                      <a:solidFill>
                        <a:srgbClr val="272D63"/>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0F92A" id="Rectangle 5" o:spid="_x0000_s1026" style="position:absolute;margin-left:-114.3pt;margin-top:-8.4pt;width:631.7pt;height:17.1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" fillcolor="#272d63" stroked="f">
              <w10:wrap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EE1"/>
    <w:rsid w:val="00000EA2"/>
    <w:rsid w:val="00011845"/>
    <w:rsid w:val="00015177"/>
    <w:rsid w:val="000220CA"/>
    <w:rsid w:val="000242CD"/>
    <w:rsid w:val="00026D08"/>
    <w:rsid w:val="00037EF7"/>
    <w:rsid w:val="000663ED"/>
    <w:rsid w:val="00066B2B"/>
    <w:rsid w:val="00067A6C"/>
    <w:rsid w:val="000769DB"/>
    <w:rsid w:val="0009493D"/>
    <w:rsid w:val="000A2444"/>
    <w:rsid w:val="000A5CBB"/>
    <w:rsid w:val="000B3341"/>
    <w:rsid w:val="000C110B"/>
    <w:rsid w:val="000C1501"/>
    <w:rsid w:val="000F67BF"/>
    <w:rsid w:val="000F6CDE"/>
    <w:rsid w:val="001212F6"/>
    <w:rsid w:val="00124B2A"/>
    <w:rsid w:val="001504C6"/>
    <w:rsid w:val="00163351"/>
    <w:rsid w:val="00165CA5"/>
    <w:rsid w:val="0017256B"/>
    <w:rsid w:val="001752DA"/>
    <w:rsid w:val="001861C1"/>
    <w:rsid w:val="001A6640"/>
    <w:rsid w:val="001B243A"/>
    <w:rsid w:val="001B739C"/>
    <w:rsid w:val="001D1A0C"/>
    <w:rsid w:val="001D29B2"/>
    <w:rsid w:val="001D7FE7"/>
    <w:rsid w:val="001E72EF"/>
    <w:rsid w:val="001E73D3"/>
    <w:rsid w:val="002008B3"/>
    <w:rsid w:val="00206CB9"/>
    <w:rsid w:val="00236D30"/>
    <w:rsid w:val="00250B00"/>
    <w:rsid w:val="00262A8F"/>
    <w:rsid w:val="002653C8"/>
    <w:rsid w:val="002855C8"/>
    <w:rsid w:val="00294F85"/>
    <w:rsid w:val="002A52AE"/>
    <w:rsid w:val="002A62F2"/>
    <w:rsid w:val="0030088E"/>
    <w:rsid w:val="00302189"/>
    <w:rsid w:val="00303E42"/>
    <w:rsid w:val="0030523C"/>
    <w:rsid w:val="00312217"/>
    <w:rsid w:val="00320215"/>
    <w:rsid w:val="0032386D"/>
    <w:rsid w:val="003419F6"/>
    <w:rsid w:val="003538BB"/>
    <w:rsid w:val="0036228F"/>
    <w:rsid w:val="003633B2"/>
    <w:rsid w:val="003848A0"/>
    <w:rsid w:val="0038670F"/>
    <w:rsid w:val="003C3970"/>
    <w:rsid w:val="00413483"/>
    <w:rsid w:val="0042215C"/>
    <w:rsid w:val="004535BD"/>
    <w:rsid w:val="00483CF2"/>
    <w:rsid w:val="004927B6"/>
    <w:rsid w:val="004928C8"/>
    <w:rsid w:val="00497EE1"/>
    <w:rsid w:val="004A370B"/>
    <w:rsid w:val="004A376C"/>
    <w:rsid w:val="004C51C6"/>
    <w:rsid w:val="004D599A"/>
    <w:rsid w:val="004E34FA"/>
    <w:rsid w:val="00522473"/>
    <w:rsid w:val="00524C6E"/>
    <w:rsid w:val="00544647"/>
    <w:rsid w:val="005479E4"/>
    <w:rsid w:val="005558FB"/>
    <w:rsid w:val="00567AFD"/>
    <w:rsid w:val="0057225A"/>
    <w:rsid w:val="00576195"/>
    <w:rsid w:val="005C3E25"/>
    <w:rsid w:val="005F5C48"/>
    <w:rsid w:val="005F5E01"/>
    <w:rsid w:val="00602B3B"/>
    <w:rsid w:val="00610F48"/>
    <w:rsid w:val="00617A1A"/>
    <w:rsid w:val="00622171"/>
    <w:rsid w:val="00633336"/>
    <w:rsid w:val="0068555F"/>
    <w:rsid w:val="00694FFC"/>
    <w:rsid w:val="006B18CB"/>
    <w:rsid w:val="006F2D0A"/>
    <w:rsid w:val="007019F3"/>
    <w:rsid w:val="00714378"/>
    <w:rsid w:val="00717F14"/>
    <w:rsid w:val="0073777D"/>
    <w:rsid w:val="0074037C"/>
    <w:rsid w:val="007449D9"/>
    <w:rsid w:val="00770E9A"/>
    <w:rsid w:val="007929F5"/>
    <w:rsid w:val="007A25AD"/>
    <w:rsid w:val="007B06A5"/>
    <w:rsid w:val="007C1E92"/>
    <w:rsid w:val="0080271C"/>
    <w:rsid w:val="00814DF5"/>
    <w:rsid w:val="00821639"/>
    <w:rsid w:val="00890FFB"/>
    <w:rsid w:val="008A1696"/>
    <w:rsid w:val="008B245C"/>
    <w:rsid w:val="00937BBA"/>
    <w:rsid w:val="0095796D"/>
    <w:rsid w:val="00982934"/>
    <w:rsid w:val="009867D5"/>
    <w:rsid w:val="009A44CA"/>
    <w:rsid w:val="009D265A"/>
    <w:rsid w:val="009E04F1"/>
    <w:rsid w:val="00A21D34"/>
    <w:rsid w:val="00A21E1C"/>
    <w:rsid w:val="00A34B6B"/>
    <w:rsid w:val="00A4674D"/>
    <w:rsid w:val="00A91AA5"/>
    <w:rsid w:val="00A939E3"/>
    <w:rsid w:val="00AA1C89"/>
    <w:rsid w:val="00AB7704"/>
    <w:rsid w:val="00AE38C8"/>
    <w:rsid w:val="00AE4271"/>
    <w:rsid w:val="00B037AA"/>
    <w:rsid w:val="00B170B3"/>
    <w:rsid w:val="00B41E71"/>
    <w:rsid w:val="00B75565"/>
    <w:rsid w:val="00BA7D43"/>
    <w:rsid w:val="00BB60C6"/>
    <w:rsid w:val="00BC7647"/>
    <w:rsid w:val="00BD559F"/>
    <w:rsid w:val="00BD7A36"/>
    <w:rsid w:val="00BF2E79"/>
    <w:rsid w:val="00C266FC"/>
    <w:rsid w:val="00C35BAA"/>
    <w:rsid w:val="00C42D63"/>
    <w:rsid w:val="00C54F98"/>
    <w:rsid w:val="00C612CE"/>
    <w:rsid w:val="00C9063C"/>
    <w:rsid w:val="00CB1CB6"/>
    <w:rsid w:val="00CC70D4"/>
    <w:rsid w:val="00D14AE4"/>
    <w:rsid w:val="00D24AA0"/>
    <w:rsid w:val="00D515BA"/>
    <w:rsid w:val="00D7558B"/>
    <w:rsid w:val="00D764BA"/>
    <w:rsid w:val="00D93676"/>
    <w:rsid w:val="00DA13E6"/>
    <w:rsid w:val="00DA4A4C"/>
    <w:rsid w:val="00DB4FFD"/>
    <w:rsid w:val="00DC1E52"/>
    <w:rsid w:val="00DC3510"/>
    <w:rsid w:val="00DD711B"/>
    <w:rsid w:val="00DF0D6D"/>
    <w:rsid w:val="00E35563"/>
    <w:rsid w:val="00E43A38"/>
    <w:rsid w:val="00E45A67"/>
    <w:rsid w:val="00E96F0B"/>
    <w:rsid w:val="00EC147A"/>
    <w:rsid w:val="00F15340"/>
    <w:rsid w:val="00F272F0"/>
    <w:rsid w:val="00F427F5"/>
    <w:rsid w:val="00F50E75"/>
    <w:rsid w:val="00F74FD5"/>
    <w:rsid w:val="00F95A6A"/>
    <w:rsid w:val="00FC2FB2"/>
    <w:rsid w:val="00FD16BE"/>
    <w:rsid w:val="00FE789B"/>
    <w:rsid w:val="00FF1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8E7"/>
  <w15:docId w15:val="{91E9D351-A5D3-4A58-BDA2-AFEB7D7C9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dnoteText">
    <w:name w:val="endnote text"/>
    <w:basedOn w:val="Normal"/>
    <w:link w:val="EndnoteTextChar"/>
    <w:uiPriority w:val="99"/>
    <w:semiHidden/>
    <w:unhideWhenUsed/>
    <w:rsid w:val="00E43A38"/>
    <w:pPr>
      <w:spacing w:line="240" w:lineRule="auto"/>
    </w:pPr>
    <w:rPr>
      <w:sz w:val="20"/>
      <w:szCs w:val="20"/>
    </w:rPr>
  </w:style>
  <w:style w:type="character" w:customStyle="1" w:styleId="EndnoteTextChar">
    <w:name w:val="Endnote Text Char"/>
    <w:basedOn w:val="DefaultParagraphFont"/>
    <w:link w:val="EndnoteText"/>
    <w:uiPriority w:val="99"/>
    <w:semiHidden/>
    <w:rsid w:val="00E43A38"/>
    <w:rPr>
      <w:sz w:val="20"/>
      <w:szCs w:val="20"/>
    </w:rPr>
  </w:style>
  <w:style w:type="paragraph" w:styleId="FootnoteText">
    <w:name w:val="footnote text"/>
    <w:basedOn w:val="Normal"/>
    <w:link w:val="FootnoteTextChar"/>
    <w:uiPriority w:val="99"/>
    <w:semiHidden/>
    <w:unhideWhenUsed/>
    <w:rsid w:val="00E43A38"/>
    <w:pPr>
      <w:spacing w:line="240" w:lineRule="auto"/>
    </w:pPr>
    <w:rPr>
      <w:sz w:val="20"/>
      <w:szCs w:val="20"/>
    </w:rPr>
  </w:style>
  <w:style w:type="character" w:customStyle="1" w:styleId="FootnoteTextChar">
    <w:name w:val="Footnote Text Char"/>
    <w:basedOn w:val="DefaultParagraphFont"/>
    <w:link w:val="FootnoteText"/>
    <w:uiPriority w:val="99"/>
    <w:semiHidden/>
    <w:rsid w:val="00E43A38"/>
    <w:rPr>
      <w:sz w:val="20"/>
      <w:szCs w:val="20"/>
    </w:rPr>
  </w:style>
  <w:style w:type="character" w:styleId="EndnoteReference">
    <w:name w:val="endnote reference"/>
    <w:basedOn w:val="DefaultParagraphFont"/>
    <w:uiPriority w:val="99"/>
    <w:unhideWhenUsed/>
    <w:rsid w:val="00E43A38"/>
    <w:rPr>
      <w:vertAlign w:val="superscript"/>
    </w:rPr>
  </w:style>
  <w:style w:type="character" w:styleId="FootnoteReference">
    <w:name w:val="footnote reference"/>
    <w:basedOn w:val="DefaultParagraphFont"/>
    <w:uiPriority w:val="99"/>
    <w:semiHidden/>
    <w:unhideWhenUsed/>
    <w:rsid w:val="00E43A38"/>
    <w:rPr>
      <w:vertAlign w:val="superscript"/>
    </w:rPr>
  </w:style>
  <w:style w:type="paragraph" w:styleId="Header">
    <w:name w:val="header"/>
    <w:basedOn w:val="Normal"/>
    <w:link w:val="HeaderChar"/>
    <w:uiPriority w:val="99"/>
    <w:unhideWhenUsed/>
    <w:rsid w:val="00E43A38"/>
    <w:pPr>
      <w:tabs>
        <w:tab w:val="center" w:pos="4680"/>
        <w:tab w:val="right" w:pos="9360"/>
      </w:tabs>
      <w:spacing w:line="240" w:lineRule="auto"/>
    </w:pPr>
  </w:style>
  <w:style w:type="character" w:customStyle="1" w:styleId="HeaderChar">
    <w:name w:val="Header Char"/>
    <w:basedOn w:val="DefaultParagraphFont"/>
    <w:link w:val="Header"/>
    <w:uiPriority w:val="99"/>
    <w:rsid w:val="00E43A38"/>
  </w:style>
  <w:style w:type="paragraph" w:styleId="Footer">
    <w:name w:val="footer"/>
    <w:basedOn w:val="Normal"/>
    <w:link w:val="FooterChar"/>
    <w:uiPriority w:val="99"/>
    <w:unhideWhenUsed/>
    <w:rsid w:val="00E43A38"/>
    <w:pPr>
      <w:tabs>
        <w:tab w:val="center" w:pos="4680"/>
        <w:tab w:val="right" w:pos="9360"/>
      </w:tabs>
      <w:spacing w:line="240" w:lineRule="auto"/>
    </w:pPr>
  </w:style>
  <w:style w:type="character" w:customStyle="1" w:styleId="FooterChar">
    <w:name w:val="Footer Char"/>
    <w:basedOn w:val="DefaultParagraphFont"/>
    <w:link w:val="Footer"/>
    <w:uiPriority w:val="99"/>
    <w:rsid w:val="00E43A38"/>
  </w:style>
  <w:style w:type="character" w:styleId="Hyperlink">
    <w:name w:val="Hyperlink"/>
    <w:basedOn w:val="DefaultParagraphFont"/>
    <w:uiPriority w:val="99"/>
    <w:unhideWhenUsed/>
    <w:rsid w:val="00E43A38"/>
    <w:rPr>
      <w:color w:val="0000FF" w:themeColor="hyperlink"/>
      <w:u w:val="single"/>
    </w:rPr>
  </w:style>
  <w:style w:type="character" w:customStyle="1" w:styleId="UnresolvedMention1">
    <w:name w:val="Unresolved Mention1"/>
    <w:basedOn w:val="DefaultParagraphFont"/>
    <w:uiPriority w:val="99"/>
    <w:semiHidden/>
    <w:unhideWhenUsed/>
    <w:rsid w:val="00E43A38"/>
    <w:rPr>
      <w:color w:val="808080"/>
      <w:shd w:val="clear" w:color="auto" w:fill="E6E6E6"/>
    </w:rPr>
  </w:style>
  <w:style w:type="paragraph" w:styleId="BalloonText">
    <w:name w:val="Balloon Text"/>
    <w:basedOn w:val="Normal"/>
    <w:link w:val="BalloonTextChar"/>
    <w:uiPriority w:val="99"/>
    <w:semiHidden/>
    <w:unhideWhenUsed/>
    <w:rsid w:val="003419F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19F6"/>
    <w:rPr>
      <w:rFonts w:ascii="Segoe UI" w:hAnsi="Segoe UI" w:cs="Segoe UI"/>
      <w:sz w:val="18"/>
      <w:szCs w:val="18"/>
    </w:rPr>
  </w:style>
  <w:style w:type="character" w:styleId="CommentReference">
    <w:name w:val="annotation reference"/>
    <w:basedOn w:val="DefaultParagraphFont"/>
    <w:uiPriority w:val="99"/>
    <w:semiHidden/>
    <w:unhideWhenUsed/>
    <w:rsid w:val="007449D9"/>
    <w:rPr>
      <w:sz w:val="18"/>
      <w:szCs w:val="18"/>
    </w:rPr>
  </w:style>
  <w:style w:type="paragraph" w:styleId="CommentText">
    <w:name w:val="annotation text"/>
    <w:basedOn w:val="Normal"/>
    <w:link w:val="CommentTextChar"/>
    <w:uiPriority w:val="99"/>
    <w:semiHidden/>
    <w:unhideWhenUsed/>
    <w:rsid w:val="007449D9"/>
    <w:pPr>
      <w:spacing w:line="240" w:lineRule="auto"/>
    </w:pPr>
    <w:rPr>
      <w:sz w:val="24"/>
      <w:szCs w:val="24"/>
    </w:rPr>
  </w:style>
  <w:style w:type="character" w:customStyle="1" w:styleId="CommentTextChar">
    <w:name w:val="Comment Text Char"/>
    <w:basedOn w:val="DefaultParagraphFont"/>
    <w:link w:val="CommentText"/>
    <w:uiPriority w:val="99"/>
    <w:semiHidden/>
    <w:rsid w:val="007449D9"/>
    <w:rPr>
      <w:sz w:val="24"/>
      <w:szCs w:val="24"/>
    </w:rPr>
  </w:style>
  <w:style w:type="paragraph" w:styleId="CommentSubject">
    <w:name w:val="annotation subject"/>
    <w:basedOn w:val="CommentText"/>
    <w:next w:val="CommentText"/>
    <w:link w:val="CommentSubjectChar"/>
    <w:uiPriority w:val="99"/>
    <w:semiHidden/>
    <w:unhideWhenUsed/>
    <w:rsid w:val="007449D9"/>
    <w:rPr>
      <w:b/>
      <w:bCs/>
      <w:sz w:val="20"/>
      <w:szCs w:val="20"/>
    </w:rPr>
  </w:style>
  <w:style w:type="character" w:customStyle="1" w:styleId="CommentSubjectChar">
    <w:name w:val="Comment Subject Char"/>
    <w:basedOn w:val="CommentTextChar"/>
    <w:link w:val="CommentSubject"/>
    <w:uiPriority w:val="99"/>
    <w:semiHidden/>
    <w:rsid w:val="007449D9"/>
    <w:rPr>
      <w:b/>
      <w:bCs/>
      <w:sz w:val="20"/>
      <w:szCs w:val="20"/>
    </w:rPr>
  </w:style>
  <w:style w:type="character" w:styleId="UnresolvedMention">
    <w:name w:val="Unresolved Mention"/>
    <w:basedOn w:val="DefaultParagraphFont"/>
    <w:uiPriority w:val="99"/>
    <w:rsid w:val="00D24AA0"/>
    <w:rPr>
      <w:color w:val="808080"/>
      <w:shd w:val="clear" w:color="auto" w:fill="E6E6E6"/>
    </w:rPr>
  </w:style>
  <w:style w:type="character" w:customStyle="1" w:styleId="None">
    <w:name w:val="None"/>
    <w:rsid w:val="000769DB"/>
  </w:style>
  <w:style w:type="paragraph" w:customStyle="1" w:styleId="Body">
    <w:name w:val="Body"/>
    <w:rsid w:val="002653C8"/>
    <w:pPr>
      <w:pBdr>
        <w:bar w:val="nil"/>
      </w:pBdr>
    </w:pPr>
    <w:rPr>
      <w:rFonts w:eastAsia="Arial Unicode MS" w:cs="Arial Unicode MS"/>
      <w:u w:color="000000"/>
      <w:bdr w:val="nil"/>
      <w:lang w:val="en-US"/>
    </w:rPr>
  </w:style>
  <w:style w:type="character" w:customStyle="1" w:styleId="Hyperlink1">
    <w:name w:val="Hyperlink.1"/>
    <w:basedOn w:val="None"/>
    <w:rsid w:val="002653C8"/>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236D30"/>
  </w:style>
  <w:style w:type="paragraph" w:styleId="NoSpacing">
    <w:name w:val="No Spacing"/>
    <w:link w:val="NoSpacingChar"/>
    <w:uiPriority w:val="1"/>
    <w:qFormat/>
    <w:rsid w:val="003633B2"/>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en-US" w:eastAsia="zh-CN"/>
    </w:rPr>
  </w:style>
  <w:style w:type="character" w:customStyle="1" w:styleId="NoSpacingChar">
    <w:name w:val="No Spacing Char"/>
    <w:basedOn w:val="DefaultParagraphFont"/>
    <w:link w:val="NoSpacing"/>
    <w:uiPriority w:val="1"/>
    <w:rsid w:val="003633B2"/>
    <w:rPr>
      <w:rFonts w:asciiTheme="minorHAnsi" w:eastAsiaTheme="minorEastAsia" w:hAnsiTheme="minorHAnsi" w:cstheme="minorBidi"/>
      <w:color w:val="auto"/>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endnotes.xml.rels><?xml version="1.0" encoding="UTF-8" standalone="yes"?>
<Relationships xmlns="http://schemas.openxmlformats.org/package/2006/relationships"><Relationship Id="rId8" Type="http://schemas.openxmlformats.org/officeDocument/2006/relationships/hyperlink" Target="https://docs.decred.org/" TargetMode="External"/><Relationship Id="rId3" Type="http://schemas.openxmlformats.org/officeDocument/2006/relationships/hyperlink" Target="https://medium.com/@homakov/stop-calling-bitcoin-decentralized-cb703d69dc27" TargetMode="External"/><Relationship Id="rId7" Type="http://schemas.openxmlformats.org/officeDocument/2006/relationships/hyperlink" Target="https://themerkle.com/what-is-the-ethereum-difficulty-bomb/" TargetMode="External"/><Relationship Id="rId2" Type="http://schemas.openxmlformats.org/officeDocument/2006/relationships/hyperlink" Target="https://themerkle.com/bitfury-group-de-anonymizes-over-15-of-the-bitcoin-network-with-new-blockchain-analysis-tool/" TargetMode="External"/><Relationship Id="rId1" Type="http://schemas.openxmlformats.org/officeDocument/2006/relationships/hyperlink" Target="https://cryptocurrencyfacts.com/list-of-cryptocurrencies/" TargetMode="External"/><Relationship Id="rId6" Type="http://schemas.openxmlformats.org/officeDocument/2006/relationships/hyperlink" Target="https://www.coindesk.com/bitcoin-developers-reveal-roadmap-dandelion-privacy-project/" TargetMode="External"/><Relationship Id="rId5" Type="http://schemas.openxmlformats.org/officeDocument/2006/relationships/hyperlink" Target="https://z.cash/technology/jubjub.html" TargetMode="External"/><Relationship Id="rId4" Type="http://schemas.openxmlformats.org/officeDocument/2006/relationships/hyperlink" Target="https://z.cash/technology/zksnar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0D0B4-4A47-42B6-BCA1-69AAD758C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17</Pages>
  <Words>4203</Words>
  <Characters>23963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Bitcoin Private whitepaper</vt:lpstr>
    </vt:vector>
  </TitlesOfParts>
  <Manager/>
  <Company>Bitcoin Private</Company>
  <LinksUpToDate>false</LinksUpToDate>
  <CharactersWithSpaces>28110</CharactersWithSpaces>
  <SharedDoc>false</SharedDoc>
  <HyperlinkBase>https://btcprivate.org/</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Private whitepaper</dc:title>
  <dc:subject/>
  <dc:creator>Bitcoin Private community</dc:creator>
  <cp:keywords/>
  <dc:description/>
  <cp:lastModifiedBy>JBrutWhat</cp:lastModifiedBy>
  <cp:revision>15</cp:revision>
  <cp:lastPrinted>2018-02-20T04:35:00Z</cp:lastPrinted>
  <dcterms:created xsi:type="dcterms:W3CDTF">2018-02-20T01:28:00Z</dcterms:created>
  <dcterms:modified xsi:type="dcterms:W3CDTF">2018-02-25T04:15:00Z</dcterms:modified>
  <cp:category/>
</cp:coreProperties>
</file>