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4E" w:rsidRPr="00C13D4E" w:rsidRDefault="00C13D4E" w:rsidP="00C13D4E">
      <w:pPr>
        <w:widowControl/>
        <w:wordWrap w:val="0"/>
        <w:spacing w:before="180" w:after="375" w:line="600" w:lineRule="atLeast"/>
        <w:jc w:val="left"/>
        <w:outlineLvl w:val="1"/>
        <w:rPr>
          <w:rFonts w:ascii="simhei" w:eastAsia="宋体" w:hAnsi="simhei" w:cs="宋体"/>
          <w:b/>
          <w:bCs/>
          <w:color w:val="000000"/>
          <w:kern w:val="0"/>
          <w:sz w:val="45"/>
          <w:szCs w:val="45"/>
        </w:rPr>
      </w:pPr>
      <w:r w:rsidRPr="00C13D4E">
        <w:rPr>
          <w:rFonts w:ascii="simhei" w:eastAsia="宋体" w:hAnsi="simhei" w:cs="宋体"/>
          <w:b/>
          <w:bCs/>
          <w:color w:val="000000"/>
          <w:kern w:val="0"/>
          <w:sz w:val="45"/>
          <w:szCs w:val="45"/>
        </w:rPr>
        <w:t>PVC</w:t>
      </w:r>
      <w:r w:rsidRPr="00C13D4E">
        <w:rPr>
          <w:rFonts w:ascii="simhei" w:eastAsia="宋体" w:hAnsi="simhei" w:cs="宋体"/>
          <w:b/>
          <w:bCs/>
          <w:color w:val="000000"/>
          <w:kern w:val="0"/>
          <w:sz w:val="45"/>
          <w:szCs w:val="45"/>
        </w:rPr>
        <w:t>的基本面和</w:t>
      </w:r>
      <w:r w:rsidRPr="00C13D4E">
        <w:rPr>
          <w:rFonts w:ascii="simhei" w:eastAsia="宋体" w:hAnsi="simhei" w:cs="宋体"/>
          <w:b/>
          <w:bCs/>
          <w:color w:val="000000"/>
          <w:kern w:val="0"/>
          <w:sz w:val="45"/>
          <w:szCs w:val="45"/>
        </w:rPr>
        <w:t>2016</w:t>
      </w:r>
      <w:r w:rsidRPr="00C13D4E">
        <w:rPr>
          <w:rFonts w:ascii="simhei" w:eastAsia="宋体" w:hAnsi="simhei" w:cs="宋体"/>
          <w:b/>
          <w:bCs/>
          <w:color w:val="000000"/>
          <w:kern w:val="0"/>
          <w:sz w:val="45"/>
          <w:szCs w:val="45"/>
        </w:rPr>
        <w:t>年疯涨的原因剖析</w:t>
      </w:r>
    </w:p>
    <w:p w:rsidR="00C13D4E" w:rsidRPr="00C13D4E" w:rsidRDefault="00C13D4E" w:rsidP="00C13D4E">
      <w:pPr>
        <w:widowControl/>
        <w:jc w:val="left"/>
        <w:rPr>
          <w:rFonts w:ascii="微软雅黑" w:eastAsia="微软雅黑" w:hAnsi="微软雅黑" w:cs="Arial"/>
          <w:color w:val="707070"/>
          <w:kern w:val="0"/>
          <w:sz w:val="20"/>
          <w:szCs w:val="20"/>
        </w:rPr>
      </w:pPr>
      <w:r w:rsidRPr="00C13D4E">
        <w:rPr>
          <w:rFonts w:ascii="微软雅黑" w:eastAsia="微软雅黑" w:hAnsi="微软雅黑" w:cs="Arial" w:hint="eastAsia"/>
          <w:color w:val="707070"/>
          <w:kern w:val="0"/>
          <w:sz w:val="20"/>
          <w:szCs w:val="20"/>
        </w:rPr>
        <w:t>2016-11-15  </w:t>
      </w:r>
      <w:hyperlink r:id="rId6" w:tgtFrame="_blank" w:history="1">
        <w:r w:rsidRPr="00C13D4E">
          <w:rPr>
            <w:rFonts w:ascii="微软雅黑" w:eastAsia="微软雅黑" w:hAnsi="微软雅黑" w:cs="Arial" w:hint="eastAsia"/>
            <w:color w:val="547B3C"/>
            <w:kern w:val="0"/>
            <w:sz w:val="20"/>
            <w:szCs w:val="20"/>
          </w:rPr>
          <w:t>培根阅读</w:t>
        </w:r>
      </w:hyperlink>
      <w:r w:rsidRPr="00C13D4E">
        <w:rPr>
          <w:rFonts w:ascii="微软雅黑" w:eastAsia="微软雅黑" w:hAnsi="微软雅黑" w:cs="Arial" w:hint="eastAsia"/>
          <w:color w:val="707070"/>
          <w:kern w:val="0"/>
          <w:sz w:val="20"/>
          <w:szCs w:val="20"/>
        </w:rPr>
        <w:t>  摘自 </w:t>
      </w:r>
      <w:hyperlink r:id="rId7" w:anchor="wechat_redirect" w:tgtFrame="_blank" w:tooltip="" w:history="1">
        <w:r w:rsidRPr="00C13D4E">
          <w:rPr>
            <w:rFonts w:ascii="微软雅黑" w:eastAsia="微软雅黑" w:hAnsi="微软雅黑" w:cs="Arial" w:hint="eastAsia"/>
            <w:color w:val="707070"/>
            <w:kern w:val="0"/>
            <w:sz w:val="20"/>
            <w:szCs w:val="20"/>
          </w:rPr>
          <w:t>京城操盘手</w:t>
        </w:r>
      </w:hyperlink>
      <w:r w:rsidRPr="00C13D4E">
        <w:rPr>
          <w:rFonts w:ascii="微软雅黑" w:eastAsia="微软雅黑" w:hAnsi="微软雅黑" w:cs="Arial" w:hint="eastAsia"/>
          <w:color w:val="707070"/>
          <w:kern w:val="0"/>
          <w:sz w:val="20"/>
          <w:szCs w:val="20"/>
        </w:rPr>
        <w:t>  阅 581  转 10</w:t>
      </w:r>
    </w:p>
    <w:p w:rsidR="00C13D4E" w:rsidRPr="00C13D4E" w:rsidRDefault="00C13D4E" w:rsidP="00C13D4E">
      <w:pPr>
        <w:widowControl/>
        <w:jc w:val="left"/>
        <w:rPr>
          <w:rFonts w:ascii="微软雅黑" w:eastAsia="微软雅黑" w:hAnsi="微软雅黑" w:cs="Arial" w:hint="eastAsia"/>
          <w:kern w:val="0"/>
          <w:sz w:val="24"/>
          <w:szCs w:val="24"/>
        </w:rPr>
      </w:pPr>
      <w:hyperlink r:id="rId8" w:history="1">
        <w:r w:rsidRPr="00C13D4E">
          <w:rPr>
            <w:rFonts w:ascii="微软雅黑" w:eastAsia="微软雅黑" w:hAnsi="微软雅黑" w:cs="Arial" w:hint="eastAsia"/>
            <w:color w:val="707070"/>
            <w:kern w:val="0"/>
            <w:sz w:val="20"/>
            <w:szCs w:val="20"/>
          </w:rPr>
          <w:t>转藏到我的图书馆</w:t>
        </w:r>
      </w:hyperlink>
    </w:p>
    <w:p w:rsidR="00C13D4E" w:rsidRPr="00C13D4E" w:rsidRDefault="00C13D4E" w:rsidP="00C13D4E">
      <w:pPr>
        <w:widowControl/>
        <w:jc w:val="left"/>
        <w:rPr>
          <w:rFonts w:ascii="微软雅黑" w:eastAsia="微软雅黑" w:hAnsi="微软雅黑" w:cs="Arial" w:hint="eastAsia"/>
          <w:kern w:val="0"/>
          <w:sz w:val="24"/>
          <w:szCs w:val="24"/>
        </w:rPr>
      </w:pPr>
      <w:hyperlink r:id="rId9" w:history="1">
        <w:r w:rsidRPr="00C13D4E">
          <w:rPr>
            <w:rFonts w:ascii="微软雅黑" w:eastAsia="微软雅黑" w:hAnsi="微软雅黑" w:cs="Arial" w:hint="eastAsia"/>
            <w:color w:val="707070"/>
            <w:kern w:val="0"/>
            <w:sz w:val="20"/>
            <w:szCs w:val="20"/>
          </w:rPr>
          <w:t>微信</w:t>
        </w:r>
      </w:hyperlink>
      <w:r w:rsidRPr="00C13D4E">
        <w:rPr>
          <w:rFonts w:ascii="微软雅黑" w:eastAsia="微软雅黑" w:hAnsi="微软雅黑" w:cs="Arial" w:hint="eastAsia"/>
          <w:color w:val="707070"/>
          <w:kern w:val="0"/>
          <w:sz w:val="20"/>
          <w:szCs w:val="20"/>
        </w:rPr>
        <w:t>分享：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C13D4E" w:rsidRPr="00C13D4E" w:rsidTr="00C13D4E">
        <w:trPr>
          <w:tblCellSpacing w:w="15" w:type="dxa"/>
        </w:trPr>
        <w:tc>
          <w:tcPr>
            <w:tcW w:w="0" w:type="auto"/>
            <w:tcMar>
              <w:top w:w="0" w:type="dxa"/>
              <w:left w:w="0" w:type="dxa"/>
              <w:bottom w:w="0" w:type="dxa"/>
              <w:right w:w="0" w:type="dxa"/>
            </w:tcMar>
            <w:vAlign w:val="center"/>
            <w:hideMark/>
          </w:tcPr>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微软雅黑" w:eastAsia="微软雅黑" w:hAnsi="微软雅黑" w:cs="宋体" w:hint="eastAsia"/>
                <w:color w:val="2F2F2F"/>
                <w:kern w:val="0"/>
                <w:sz w:val="24"/>
                <w:szCs w:val="24"/>
              </w:rPr>
              <w:t>       </w:t>
            </w:r>
            <w:r w:rsidRPr="00C13D4E">
              <w:rPr>
                <w:rFonts w:ascii="inherit" w:eastAsia="微软雅黑" w:hAnsi="inherit" w:cs="宋体"/>
                <w:color w:val="2F2F2F"/>
                <w:kern w:val="0"/>
                <w:sz w:val="24"/>
                <w:szCs w:val="24"/>
              </w:rPr>
              <w:t>       </w:t>
            </w:r>
            <w:r w:rsidRPr="00C13D4E">
              <w:rPr>
                <w:rFonts w:ascii="inherit" w:eastAsia="微软雅黑" w:hAnsi="inherit" w:cs="宋体"/>
                <w:color w:val="2F2F2F"/>
                <w:kern w:val="0"/>
                <w:sz w:val="24"/>
                <w:szCs w:val="24"/>
              </w:rPr>
              <w:t>作者</w:t>
            </w:r>
            <w:r w:rsidRPr="00C13D4E">
              <w:rPr>
                <w:rFonts w:ascii="inherit" w:eastAsia="微软雅黑" w:hAnsi="inherit" w:cs="宋体"/>
                <w:color w:val="2F2F2F"/>
                <w:kern w:val="0"/>
                <w:sz w:val="24"/>
                <w:szCs w:val="24"/>
              </w:rPr>
              <w:t>---</w:t>
            </w:r>
            <w:r w:rsidRPr="00C13D4E">
              <w:rPr>
                <w:rFonts w:ascii="inherit" w:eastAsia="微软雅黑" w:hAnsi="inherit" w:cs="宋体"/>
                <w:color w:val="2F2F2F"/>
                <w:kern w:val="0"/>
                <w:sz w:val="24"/>
                <w:szCs w:val="24"/>
              </w:rPr>
              <w:t>京城操盘手（微博：期货操作手</w:t>
            </w:r>
            <w:r w:rsidRPr="00C13D4E">
              <w:rPr>
                <w:rFonts w:ascii="inherit" w:eastAsia="微软雅黑" w:hAnsi="inherit" w:cs="宋体"/>
                <w:color w:val="2F2F2F"/>
                <w:kern w:val="0"/>
                <w:sz w:val="24"/>
                <w:szCs w:val="24"/>
              </w:rPr>
              <w:t xml:space="preserve">  </w:t>
            </w:r>
            <w:r w:rsidRPr="00C13D4E">
              <w:rPr>
                <w:rFonts w:ascii="inherit" w:eastAsia="微软雅黑" w:hAnsi="inherit" w:cs="宋体"/>
                <w:color w:val="2F2F2F"/>
                <w:kern w:val="0"/>
                <w:sz w:val="24"/>
                <w:szCs w:val="24"/>
              </w:rPr>
              <w:t>）</w:t>
            </w:r>
            <w:r w:rsidRPr="00C13D4E">
              <w:rPr>
                <w:rFonts w:ascii="inherit" w:eastAsia="微软雅黑" w:hAnsi="inherit" w:cs="宋体"/>
                <w:color w:val="2F2F2F"/>
                <w:kern w:val="0"/>
                <w:sz w:val="24"/>
                <w:szCs w:val="24"/>
              </w:rPr>
              <w:t> </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 xml:space="preserve">        </w:t>
            </w:r>
            <w:r w:rsidRPr="00C13D4E">
              <w:rPr>
                <w:rFonts w:ascii="inherit" w:eastAsia="微软雅黑" w:hAnsi="inherit" w:cs="宋体"/>
                <w:color w:val="2F2F2F"/>
                <w:kern w:val="0"/>
                <w:sz w:val="24"/>
                <w:szCs w:val="24"/>
              </w:rPr>
              <w:t>微信公众平台：</w:t>
            </w:r>
            <w:r w:rsidRPr="00C13D4E">
              <w:rPr>
                <w:rFonts w:ascii="inherit" w:eastAsia="微软雅黑" w:hAnsi="inherit" w:cs="宋体"/>
                <w:color w:val="2F2F2F"/>
                <w:kern w:val="0"/>
                <w:sz w:val="24"/>
                <w:szCs w:val="24"/>
              </w:rPr>
              <w:t xml:space="preserve"> </w:t>
            </w:r>
            <w:r w:rsidRPr="00C13D4E">
              <w:rPr>
                <w:rFonts w:ascii="inherit" w:eastAsia="微软雅黑" w:hAnsi="inherit" w:cs="宋体"/>
                <w:color w:val="2F2F2F"/>
                <w:kern w:val="0"/>
                <w:sz w:val="24"/>
                <w:szCs w:val="24"/>
              </w:rPr>
              <w:t>京城操盘手；微信号：</w:t>
            </w:r>
            <w:r w:rsidRPr="00C13D4E">
              <w:rPr>
                <w:rFonts w:ascii="inherit" w:eastAsia="微软雅黑" w:hAnsi="inherit" w:cs="宋体"/>
                <w:color w:val="2F2F2F"/>
                <w:kern w:val="0"/>
                <w:sz w:val="24"/>
                <w:szCs w:val="24"/>
              </w:rPr>
              <w:t>jingchengcaopanshou</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微软雅黑" w:eastAsia="微软雅黑" w:hAnsi="微软雅黑" w:cs="宋体" w:hint="eastAsia"/>
                <w:color w:val="2F2F2F"/>
                <w:kern w:val="0"/>
                <w:sz w:val="24"/>
                <w:szCs w:val="24"/>
              </w:rPr>
              <w:t>-------------------------------------------------------------------------------</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微软雅黑" w:eastAsia="微软雅黑" w:hAnsi="微软雅黑" w:cs="宋体" w:hint="eastAsia"/>
                <w:color w:val="2F2F2F"/>
                <w:kern w:val="0"/>
                <w:sz w:val="24"/>
                <w:szCs w:val="24"/>
              </w:rPr>
              <w:t>      </w:t>
            </w:r>
            <w:r w:rsidRPr="00C13D4E">
              <w:rPr>
                <w:rFonts w:ascii="inherit" w:eastAsia="微软雅黑" w:hAnsi="inherit" w:cs="宋体"/>
                <w:color w:val="2F2F2F"/>
                <w:kern w:val="0"/>
                <w:sz w:val="24"/>
                <w:szCs w:val="24"/>
              </w:rPr>
              <w:t> PVC</w:t>
            </w:r>
            <w:r w:rsidRPr="00C13D4E">
              <w:rPr>
                <w:rFonts w:ascii="inherit" w:eastAsia="微软雅黑" w:hAnsi="inherit" w:cs="宋体"/>
                <w:color w:val="2F2F2F"/>
                <w:kern w:val="0"/>
                <w:sz w:val="24"/>
                <w:szCs w:val="24"/>
              </w:rPr>
              <w:t>是今年除了双焦、铁矿石等黑色之外的最大的期货行情品种，</w:t>
            </w:r>
            <w:r w:rsidRPr="00C13D4E">
              <w:rPr>
                <w:rFonts w:ascii="inherit" w:eastAsia="微软雅黑" w:hAnsi="inherit" w:cs="宋体"/>
                <w:color w:val="2F2F2F"/>
                <w:kern w:val="0"/>
                <w:sz w:val="24"/>
                <w:szCs w:val="24"/>
              </w:rPr>
              <w:t>2016</w:t>
            </w:r>
            <w:r w:rsidRPr="00C13D4E">
              <w:rPr>
                <w:rFonts w:ascii="inherit" w:eastAsia="微软雅黑" w:hAnsi="inherit" w:cs="宋体"/>
                <w:color w:val="2F2F2F"/>
                <w:kern w:val="0"/>
                <w:sz w:val="24"/>
                <w:szCs w:val="24"/>
              </w:rPr>
              <w:t>年涨幅超过</w:t>
            </w:r>
            <w:r w:rsidRPr="00C13D4E">
              <w:rPr>
                <w:rFonts w:ascii="inherit" w:eastAsia="微软雅黑" w:hAnsi="inherit" w:cs="宋体"/>
                <w:color w:val="2F2F2F"/>
                <w:kern w:val="0"/>
                <w:sz w:val="24"/>
                <w:szCs w:val="24"/>
              </w:rPr>
              <w:t>50%</w:t>
            </w:r>
            <w:r w:rsidRPr="00C13D4E">
              <w:rPr>
                <w:rFonts w:ascii="inherit" w:eastAsia="微软雅黑" w:hAnsi="inherit" w:cs="宋体"/>
                <w:color w:val="2F2F2F"/>
                <w:kern w:val="0"/>
                <w:sz w:val="24"/>
                <w:szCs w:val="24"/>
              </w:rPr>
              <w:t>。</w:t>
            </w:r>
            <w:r w:rsidRPr="00C13D4E">
              <w:rPr>
                <w:rFonts w:ascii="微软雅黑" w:eastAsia="微软雅黑" w:hAnsi="微软雅黑" w:cs="宋体" w:hint="eastAsia"/>
                <w:color w:val="2F2F2F"/>
                <w:kern w:val="0"/>
                <w:sz w:val="24"/>
                <w:szCs w:val="24"/>
              </w:rPr>
              <w:t>往年一直是一个屌丝品种，屌丝中的屌丝，成交量非常低迷，无人关注，</w:t>
            </w:r>
            <w:r w:rsidRPr="00C13D4E">
              <w:rPr>
                <w:rFonts w:ascii="inherit" w:eastAsia="微软雅黑" w:hAnsi="inherit" w:cs="宋体"/>
                <w:color w:val="2F2F2F"/>
                <w:kern w:val="0"/>
                <w:sz w:val="24"/>
                <w:szCs w:val="24"/>
              </w:rPr>
              <w:t>从</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上市以来，我就没怎么关注过，也一直不在我的列表里，连看都看不到，所以一直未参与</w:t>
            </w:r>
            <w:r w:rsidRPr="00C13D4E">
              <w:rPr>
                <w:rFonts w:ascii="微软雅黑" w:eastAsia="微软雅黑" w:hAnsi="微软雅黑" w:cs="宋体" w:hint="eastAsia"/>
                <w:color w:val="2F2F2F"/>
                <w:kern w:val="0"/>
                <w:sz w:val="24"/>
                <w:szCs w:val="24"/>
              </w:rPr>
              <w:t>，最多曾经做过2次左右，再也没都看过。所以今年部分学员提醒PVC的行情，但我因为对PVC一直没兴趣，今年我就没做PVC，没有参与，因为一直都不在我的关注范围。</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微软雅黑" w:eastAsia="微软雅黑" w:hAnsi="微软雅黑" w:cs="宋体" w:hint="eastAsia"/>
                <w:color w:val="2F2F2F"/>
                <w:kern w:val="0"/>
                <w:sz w:val="24"/>
                <w:szCs w:val="24"/>
              </w:rPr>
              <w:t>  </w:t>
            </w:r>
            <w:r w:rsidRPr="00C13D4E">
              <w:rPr>
                <w:rFonts w:ascii="inherit" w:eastAsia="微软雅黑" w:hAnsi="inherit" w:cs="宋体"/>
                <w:color w:val="2F2F2F"/>
                <w:kern w:val="0"/>
                <w:sz w:val="24"/>
                <w:szCs w:val="24"/>
              </w:rPr>
              <w:t>   </w:t>
            </w:r>
            <w:r w:rsidRPr="00C13D4E">
              <w:rPr>
                <w:rFonts w:ascii="微软雅黑" w:eastAsia="微软雅黑" w:hAnsi="微软雅黑" w:cs="宋体" w:hint="eastAsia"/>
                <w:color w:val="2F2F2F"/>
                <w:kern w:val="0"/>
                <w:sz w:val="24"/>
                <w:szCs w:val="24"/>
              </w:rPr>
              <w:t>今年PVC的行情确实很大，持仓量一路暴增，吸住了眼球，特别是下半年以来，表现异常靓丽，所以值得我们回顾一下，寻找原因，以作为我们未来对其他品种行情的借鉴，前者不忘，后事之师。</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微软雅黑" w:eastAsia="微软雅黑" w:hAnsi="微软雅黑" w:cs="宋体" w:hint="eastAsia"/>
                <w:color w:val="2F2F2F"/>
                <w:kern w:val="0"/>
                <w:sz w:val="24"/>
                <w:szCs w:val="24"/>
              </w:rPr>
              <w:t>----------------------------------------------------------</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微软雅黑" w:eastAsia="微软雅黑" w:hAnsi="微软雅黑" w:cs="宋体" w:hint="eastAsia"/>
                <w:color w:val="2F2F2F"/>
                <w:kern w:val="0"/>
                <w:sz w:val="24"/>
                <w:szCs w:val="24"/>
              </w:rPr>
              <w:lastRenderedPageBreak/>
              <w:t>    </w:t>
            </w:r>
            <w:r w:rsidRPr="00C13D4E">
              <w:rPr>
                <w:rFonts w:ascii="inherit" w:eastAsia="微软雅黑" w:hAnsi="inherit" w:cs="宋体"/>
                <w:color w:val="2F2F2F"/>
                <w:kern w:val="0"/>
                <w:sz w:val="24"/>
                <w:szCs w:val="24"/>
              </w:rPr>
              <w:t>  </w:t>
            </w:r>
            <w:r w:rsidRPr="00C13D4E">
              <w:rPr>
                <w:rFonts w:ascii="inherit" w:eastAsia="微软雅黑" w:hAnsi="inherit" w:cs="宋体"/>
                <w:color w:val="2F2F2F"/>
                <w:kern w:val="0"/>
                <w:sz w:val="24"/>
                <w:szCs w:val="24"/>
              </w:rPr>
              <w:t>今年部分学员提醒</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的行情，但我因为对</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一直没兴趣，多少年都不做，所以没兴趣参与，但还应该反思和总结一下，以作为未来之借鉴，前事不忘，后事之师，所以这篇纯粹的就是事后诸葛亮了。</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一、</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的全球分布情况和竞争格局：中国是全球最大的消费国</w:t>
            </w:r>
          </w:p>
          <w:p w:rsidR="00C13D4E" w:rsidRPr="00C13D4E" w:rsidRDefault="00C13D4E" w:rsidP="00C13D4E">
            <w:pPr>
              <w:widowControl/>
              <w:shd w:val="clear" w:color="auto" w:fill="FFFFFF"/>
              <w:spacing w:before="100" w:beforeAutospacing="1" w:after="240"/>
              <w:jc w:val="left"/>
              <w:rPr>
                <w:rFonts w:ascii="微软雅黑" w:eastAsia="微软雅黑" w:hAnsi="微软雅黑" w:cs="宋体" w:hint="eastAsia"/>
                <w:color w:val="2F2F2F"/>
                <w:kern w:val="0"/>
                <w:sz w:val="24"/>
                <w:szCs w:val="24"/>
              </w:rPr>
            </w:pPr>
            <w:r w:rsidRPr="00C13D4E">
              <w:rPr>
                <w:rFonts w:ascii="微软雅黑" w:eastAsia="微软雅黑" w:hAnsi="微软雅黑" w:cs="宋体"/>
                <w:noProof/>
                <w:color w:val="2F2F2F"/>
                <w:kern w:val="0"/>
                <w:sz w:val="24"/>
                <w:szCs w:val="24"/>
              </w:rPr>
              <mc:AlternateContent>
                <mc:Choice Requires="wps">
                  <w:drawing>
                    <wp:inline distT="0" distB="0" distL="0" distR="0">
                      <wp:extent cx="304800" cy="304800"/>
                      <wp:effectExtent l="0" t="0" r="0" b="0"/>
                      <wp:docPr id="5" name="矩形 5" descr="http://image101.360doc.com/DownloadImg/2016/11/1500/84584346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92A74" id="矩形 5" o:spid="_x0000_s1026" alt="http://image101.360doc.com/DownloadImg/2016/11/1500/84584346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5Oeyn8QIAAPs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C13D4E">
              <w:rPr>
                <w:rFonts w:ascii="微软雅黑" w:eastAsia="微软雅黑" w:hAnsi="微软雅黑" w:cs="宋体" w:hint="eastAsia"/>
                <w:color w:val="2F2F2F"/>
                <w:kern w:val="0"/>
                <w:sz w:val="24"/>
                <w:szCs w:val="24"/>
              </w:rPr>
              <w:br/>
            </w:r>
            <w:r w:rsidRPr="00C13D4E">
              <w:rPr>
                <w:rFonts w:ascii="inherit" w:eastAsia="微软雅黑" w:hAnsi="inherit" w:cs="宋体"/>
                <w:color w:val="2F2F2F"/>
                <w:kern w:val="0"/>
                <w:sz w:val="24"/>
                <w:szCs w:val="24"/>
              </w:rPr>
              <w:t xml:space="preserve">      </w:t>
            </w:r>
            <w:r w:rsidRPr="00C13D4E">
              <w:rPr>
                <w:rFonts w:ascii="inherit" w:eastAsia="微软雅黑" w:hAnsi="inherit" w:cs="宋体"/>
                <w:color w:val="2F2F2F"/>
                <w:kern w:val="0"/>
                <w:sz w:val="24"/>
                <w:szCs w:val="24"/>
              </w:rPr>
              <w:t>近年来，国内大型</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生产装置逐年增多，拥有百万吨级别的化工集团正在逐渐形成，其中，</w:t>
            </w:r>
            <w:r w:rsidRPr="00C13D4E">
              <w:rPr>
                <w:rFonts w:ascii="inherit" w:eastAsia="微软雅黑" w:hAnsi="inherit" w:cs="宋体"/>
                <w:color w:val="2F2F2F"/>
                <w:kern w:val="0"/>
                <w:sz w:val="24"/>
                <w:szCs w:val="24"/>
              </w:rPr>
              <w:t>2015</w:t>
            </w:r>
            <w:r w:rsidRPr="00C13D4E">
              <w:rPr>
                <w:rFonts w:ascii="inherit" w:eastAsia="微软雅黑" w:hAnsi="inherit" w:cs="宋体"/>
                <w:color w:val="2F2F2F"/>
                <w:kern w:val="0"/>
                <w:sz w:val="24"/>
                <w:szCs w:val="24"/>
              </w:rPr>
              <w:t>年中国拥有</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生产企业</w:t>
            </w:r>
            <w:r w:rsidRPr="00C13D4E">
              <w:rPr>
                <w:rFonts w:ascii="inherit" w:eastAsia="微软雅黑" w:hAnsi="inherit" w:cs="宋体"/>
                <w:color w:val="2F2F2F"/>
                <w:kern w:val="0"/>
                <w:sz w:val="24"/>
                <w:szCs w:val="24"/>
              </w:rPr>
              <w:t>81</w:t>
            </w:r>
            <w:r w:rsidRPr="00C13D4E">
              <w:rPr>
                <w:rFonts w:ascii="inherit" w:eastAsia="微软雅黑" w:hAnsi="inherit" w:cs="宋体"/>
                <w:color w:val="2F2F2F"/>
                <w:kern w:val="0"/>
                <w:sz w:val="24"/>
                <w:szCs w:val="24"/>
              </w:rPr>
              <w:t>家，单个企业平均规模在</w:t>
            </w:r>
            <w:r w:rsidRPr="00C13D4E">
              <w:rPr>
                <w:rFonts w:ascii="inherit" w:eastAsia="微软雅黑" w:hAnsi="inherit" w:cs="宋体"/>
                <w:color w:val="2F2F2F"/>
                <w:kern w:val="0"/>
                <w:sz w:val="24"/>
                <w:szCs w:val="24"/>
              </w:rPr>
              <w:t>29</w:t>
            </w:r>
            <w:r w:rsidRPr="00C13D4E">
              <w:rPr>
                <w:rFonts w:ascii="inherit" w:eastAsia="微软雅黑" w:hAnsi="inherit" w:cs="宋体"/>
                <w:color w:val="2F2F2F"/>
                <w:kern w:val="0"/>
                <w:sz w:val="24"/>
                <w:szCs w:val="24"/>
              </w:rPr>
              <w:t>万吨</w:t>
            </w:r>
            <w:r w:rsidRPr="00C13D4E">
              <w:rPr>
                <w:rFonts w:ascii="inherit" w:eastAsia="微软雅黑" w:hAnsi="inherit" w:cs="宋体"/>
                <w:color w:val="2F2F2F"/>
                <w:kern w:val="0"/>
                <w:sz w:val="24"/>
                <w:szCs w:val="24"/>
              </w:rPr>
              <w:t>/</w:t>
            </w:r>
            <w:r w:rsidRPr="00C13D4E">
              <w:rPr>
                <w:rFonts w:ascii="inherit" w:eastAsia="微软雅黑" w:hAnsi="inherit" w:cs="宋体"/>
                <w:color w:val="2F2F2F"/>
                <w:kern w:val="0"/>
                <w:sz w:val="24"/>
                <w:szCs w:val="24"/>
              </w:rPr>
              <w:t>年，平均产量约</w:t>
            </w:r>
            <w:r w:rsidRPr="00C13D4E">
              <w:rPr>
                <w:rFonts w:ascii="inherit" w:eastAsia="微软雅黑" w:hAnsi="inherit" w:cs="宋体"/>
                <w:color w:val="2F2F2F"/>
                <w:kern w:val="0"/>
                <w:sz w:val="24"/>
                <w:szCs w:val="24"/>
              </w:rPr>
              <w:t>19.9</w:t>
            </w:r>
            <w:r w:rsidRPr="00C13D4E">
              <w:rPr>
                <w:rFonts w:ascii="inherit" w:eastAsia="微软雅黑" w:hAnsi="inherit" w:cs="宋体"/>
                <w:color w:val="2F2F2F"/>
                <w:kern w:val="0"/>
                <w:sz w:val="24"/>
                <w:szCs w:val="24"/>
              </w:rPr>
              <w:t>万吨，且产能在</w:t>
            </w:r>
            <w:r w:rsidRPr="00C13D4E">
              <w:rPr>
                <w:rFonts w:ascii="inherit" w:eastAsia="微软雅黑" w:hAnsi="inherit" w:cs="宋体"/>
                <w:color w:val="2F2F2F"/>
                <w:kern w:val="0"/>
                <w:sz w:val="24"/>
                <w:szCs w:val="24"/>
              </w:rPr>
              <w:t>100</w:t>
            </w:r>
            <w:r w:rsidRPr="00C13D4E">
              <w:rPr>
                <w:rFonts w:ascii="inherit" w:eastAsia="微软雅黑" w:hAnsi="inherit" w:cs="宋体"/>
                <w:color w:val="2F2F2F"/>
                <w:kern w:val="0"/>
                <w:sz w:val="24"/>
                <w:szCs w:val="24"/>
              </w:rPr>
              <w:t>万吨以上的三家企业均为电石法</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企业。</w:t>
            </w:r>
            <w:bookmarkStart w:id="0" w:name="_GoBack"/>
            <w:bookmarkEnd w:id="0"/>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二、</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的产业链上下游：电石</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占</w:t>
            </w:r>
            <w:r w:rsidRPr="00C13D4E">
              <w:rPr>
                <w:rFonts w:ascii="inherit" w:eastAsia="微软雅黑" w:hAnsi="inherit" w:cs="宋体"/>
                <w:color w:val="2F2F2F"/>
                <w:kern w:val="0"/>
                <w:sz w:val="24"/>
                <w:szCs w:val="24"/>
              </w:rPr>
              <w:t>80%</w:t>
            </w:r>
            <w:r w:rsidRPr="00C13D4E">
              <w:rPr>
                <w:rFonts w:ascii="inherit" w:eastAsia="微软雅黑" w:hAnsi="inherit" w:cs="宋体"/>
                <w:color w:val="2F2F2F"/>
                <w:kern w:val="0"/>
                <w:sz w:val="24"/>
                <w:szCs w:val="24"/>
              </w:rPr>
              <w:t>多</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微软雅黑" w:eastAsia="微软雅黑" w:hAnsi="微软雅黑" w:cs="宋体"/>
                <w:noProof/>
                <w:color w:val="2F2F2F"/>
                <w:kern w:val="0"/>
                <w:sz w:val="24"/>
                <w:szCs w:val="24"/>
              </w:rPr>
              <mc:AlternateContent>
                <mc:Choice Requires="wps">
                  <w:drawing>
                    <wp:inline distT="0" distB="0" distL="0" distR="0">
                      <wp:extent cx="304800" cy="304800"/>
                      <wp:effectExtent l="0" t="0" r="0" b="0"/>
                      <wp:docPr id="4" name="矩形 4" descr="http://image101.360doc.com/DownloadImg/2016/11/1500/84584346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196E7" id="矩形 4" o:spid="_x0000_s1026" alt="http://image101.360doc.com/DownloadImg/2016/11/1500/84584346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BNyOKvICAAD7BQ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       2015</w:t>
            </w:r>
            <w:r w:rsidRPr="00C13D4E">
              <w:rPr>
                <w:rFonts w:ascii="inherit" w:eastAsia="微软雅黑" w:hAnsi="inherit" w:cs="宋体"/>
                <w:color w:val="2F2F2F"/>
                <w:kern w:val="0"/>
                <w:sz w:val="24"/>
                <w:szCs w:val="24"/>
              </w:rPr>
              <w:t>年，电石法</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已占到</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总能力的</w:t>
            </w:r>
            <w:r w:rsidRPr="00C13D4E">
              <w:rPr>
                <w:rFonts w:ascii="inherit" w:eastAsia="微软雅黑" w:hAnsi="inherit" w:cs="宋体"/>
                <w:color w:val="2F2F2F"/>
                <w:kern w:val="0"/>
                <w:sz w:val="24"/>
                <w:szCs w:val="24"/>
              </w:rPr>
              <w:t>82%</w:t>
            </w:r>
            <w:r w:rsidRPr="00C13D4E">
              <w:rPr>
                <w:rFonts w:ascii="inherit" w:eastAsia="微软雅黑" w:hAnsi="inherit" w:cs="宋体"/>
                <w:color w:val="2F2F2F"/>
                <w:kern w:val="0"/>
                <w:sz w:val="24"/>
                <w:szCs w:val="24"/>
              </w:rPr>
              <w:t>，由此带来汞污染问题的高度关注和压力。</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      PVC</w:t>
            </w:r>
            <w:r w:rsidRPr="00C13D4E">
              <w:rPr>
                <w:rFonts w:ascii="inherit" w:eastAsia="微软雅黑" w:hAnsi="inherit" w:cs="宋体"/>
                <w:color w:val="2F2F2F"/>
                <w:kern w:val="0"/>
                <w:sz w:val="24"/>
                <w:szCs w:val="24"/>
              </w:rPr>
              <w:t>下游主要行业为建筑，包装和消费品等，其中建筑行业占</w:t>
            </w:r>
            <w:r w:rsidRPr="00C13D4E">
              <w:rPr>
                <w:rFonts w:ascii="inherit" w:eastAsia="微软雅黑" w:hAnsi="inherit" w:cs="宋体"/>
                <w:color w:val="2F2F2F"/>
                <w:kern w:val="0"/>
                <w:sz w:val="24"/>
                <w:szCs w:val="24"/>
              </w:rPr>
              <w:t>60%</w:t>
            </w:r>
            <w:r w:rsidRPr="00C13D4E">
              <w:rPr>
                <w:rFonts w:ascii="inherit" w:eastAsia="微软雅黑" w:hAnsi="inherit" w:cs="宋体"/>
                <w:color w:val="2F2F2F"/>
                <w:kern w:val="0"/>
                <w:sz w:val="24"/>
                <w:szCs w:val="24"/>
              </w:rPr>
              <w:t>。下游主要产品为管材，薄膜板和型材等，其中管材与型材共占</w:t>
            </w:r>
            <w:r w:rsidRPr="00C13D4E">
              <w:rPr>
                <w:rFonts w:ascii="inherit" w:eastAsia="微软雅黑" w:hAnsi="inherit" w:cs="宋体"/>
                <w:color w:val="2F2F2F"/>
                <w:kern w:val="0"/>
                <w:sz w:val="24"/>
                <w:szCs w:val="24"/>
              </w:rPr>
              <w:t>50%</w:t>
            </w:r>
            <w:r w:rsidRPr="00C13D4E">
              <w:rPr>
                <w:rFonts w:ascii="inherit" w:eastAsia="微软雅黑" w:hAnsi="inherit" w:cs="宋体"/>
                <w:color w:val="2F2F2F"/>
                <w:kern w:val="0"/>
                <w:sz w:val="24"/>
                <w:szCs w:val="24"/>
              </w:rPr>
              <w:t>。由此可以看出建筑行业的发展情况对</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行业有较大的影响。</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主要消费发生在房子建</w:t>
            </w:r>
            <w:r w:rsidRPr="00C13D4E">
              <w:rPr>
                <w:rFonts w:ascii="inherit" w:eastAsia="微软雅黑" w:hAnsi="inherit" w:cs="宋体"/>
                <w:color w:val="2F2F2F"/>
                <w:kern w:val="0"/>
                <w:sz w:val="24"/>
                <w:szCs w:val="24"/>
              </w:rPr>
              <w:lastRenderedPageBreak/>
              <w:t>成以后的门窗以及管道部分，所以周期相较于房地产行业慢一个周期，也就是</w:t>
            </w:r>
            <w:r w:rsidRPr="00C13D4E">
              <w:rPr>
                <w:rFonts w:ascii="inherit" w:eastAsia="微软雅黑" w:hAnsi="inherit" w:cs="宋体"/>
                <w:color w:val="2F2F2F"/>
                <w:kern w:val="0"/>
                <w:sz w:val="24"/>
                <w:szCs w:val="24"/>
              </w:rPr>
              <w:t>6-12</w:t>
            </w:r>
            <w:r w:rsidRPr="00C13D4E">
              <w:rPr>
                <w:rFonts w:ascii="inherit" w:eastAsia="微软雅黑" w:hAnsi="inherit" w:cs="宋体"/>
                <w:color w:val="2F2F2F"/>
                <w:kern w:val="0"/>
                <w:sz w:val="24"/>
                <w:szCs w:val="24"/>
              </w:rPr>
              <w:t>个月。</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三、</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的成本中，电力成本占</w:t>
            </w:r>
            <w:r w:rsidRPr="00C13D4E">
              <w:rPr>
                <w:rFonts w:ascii="inherit" w:eastAsia="微软雅黑" w:hAnsi="inherit" w:cs="宋体"/>
                <w:color w:val="2F2F2F"/>
                <w:kern w:val="0"/>
                <w:sz w:val="24"/>
                <w:szCs w:val="24"/>
              </w:rPr>
              <w:t>50%</w:t>
            </w:r>
            <w:r w:rsidRPr="00C13D4E">
              <w:rPr>
                <w:rFonts w:ascii="inherit" w:eastAsia="微软雅黑" w:hAnsi="inherit" w:cs="宋体"/>
                <w:color w:val="2F2F2F"/>
                <w:kern w:val="0"/>
                <w:sz w:val="24"/>
                <w:szCs w:val="24"/>
              </w:rPr>
              <w:t>，其次是电石成本，电石的上游有焦炭</w:t>
            </w:r>
            <w:r w:rsidRPr="00C13D4E">
              <w:rPr>
                <w:rFonts w:ascii="微软雅黑" w:eastAsia="微软雅黑" w:hAnsi="微软雅黑" w:cs="宋体"/>
                <w:noProof/>
                <w:color w:val="2F2F2F"/>
                <w:kern w:val="0"/>
                <w:sz w:val="24"/>
                <w:szCs w:val="24"/>
              </w:rPr>
              <mc:AlternateContent>
                <mc:Choice Requires="wps">
                  <w:drawing>
                    <wp:inline distT="0" distB="0" distL="0" distR="0">
                      <wp:extent cx="304800" cy="304800"/>
                      <wp:effectExtent l="0" t="0" r="0" b="0"/>
                      <wp:docPr id="3" name="矩形 3" descr="http://image101.360doc.com/DownloadImg/2016/11/1500/84584346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22B5C" id="矩形 3" o:spid="_x0000_s1026" alt="http://image101.360doc.com/DownloadImg/2016/11/1500/84584346_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StOvICAAD7BQ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四、</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的供需情况：</w:t>
            </w:r>
            <w:r w:rsidRPr="00C13D4E">
              <w:rPr>
                <w:rFonts w:ascii="inherit" w:eastAsia="微软雅黑" w:hAnsi="inherit" w:cs="宋体"/>
                <w:color w:val="2F2F2F"/>
                <w:kern w:val="0"/>
                <w:sz w:val="24"/>
                <w:szCs w:val="24"/>
              </w:rPr>
              <w:t>2016</w:t>
            </w:r>
            <w:r w:rsidRPr="00C13D4E">
              <w:rPr>
                <w:rFonts w:ascii="inherit" w:eastAsia="微软雅黑" w:hAnsi="inherit" w:cs="宋体"/>
                <w:color w:val="2F2F2F"/>
                <w:kern w:val="0"/>
                <w:sz w:val="24"/>
                <w:szCs w:val="24"/>
              </w:rPr>
              <w:t>年</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的疯狂原因</w:t>
            </w:r>
          </w:p>
          <w:p w:rsidR="00C13D4E" w:rsidRPr="00C13D4E" w:rsidRDefault="00C13D4E" w:rsidP="00C13D4E">
            <w:pPr>
              <w:widowControl/>
              <w:shd w:val="clear" w:color="auto" w:fill="FFFFFF"/>
              <w:spacing w:before="100" w:beforeAutospacing="1" w:after="240"/>
              <w:jc w:val="left"/>
              <w:rPr>
                <w:rFonts w:ascii="微软雅黑" w:eastAsia="微软雅黑" w:hAnsi="微软雅黑" w:cs="宋体" w:hint="eastAsia"/>
                <w:color w:val="2F2F2F"/>
                <w:kern w:val="0"/>
                <w:sz w:val="24"/>
                <w:szCs w:val="24"/>
              </w:rPr>
            </w:pPr>
            <w:r w:rsidRPr="00C13D4E">
              <w:rPr>
                <w:rFonts w:ascii="微软雅黑" w:eastAsia="微软雅黑" w:hAnsi="微软雅黑" w:cs="宋体"/>
                <w:noProof/>
                <w:color w:val="2F2F2F"/>
                <w:kern w:val="0"/>
                <w:sz w:val="24"/>
                <w:szCs w:val="24"/>
              </w:rPr>
              <mc:AlternateContent>
                <mc:Choice Requires="wps">
                  <w:drawing>
                    <wp:inline distT="0" distB="0" distL="0" distR="0">
                      <wp:extent cx="304800" cy="304800"/>
                      <wp:effectExtent l="0" t="0" r="0" b="0"/>
                      <wp:docPr id="2" name="矩形 2" descr="http://image101.360doc.com/DownloadImg/2016/11/1500/84584346_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44CCE" id="矩形 2" o:spid="_x0000_s1026" alt="http://image101.360doc.com/DownloadImg/2016/11/1500/84584346_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hJa5tfICAAD7BQ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1</w:t>
            </w:r>
            <w:r w:rsidRPr="00C13D4E">
              <w:rPr>
                <w:rFonts w:ascii="inherit" w:eastAsia="微软雅黑" w:hAnsi="inherit" w:cs="宋体"/>
                <w:color w:val="2F2F2F"/>
                <w:kern w:val="0"/>
                <w:sz w:val="24"/>
                <w:szCs w:val="24"/>
              </w:rPr>
              <w:t>、根本原因：电石</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属于高耗能、高污染，环保部今年真正严查，众多中小型</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生产企业关闭停产</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 xml:space="preserve">      </w:t>
            </w:r>
            <w:r w:rsidRPr="00C13D4E">
              <w:rPr>
                <w:rFonts w:ascii="inherit" w:eastAsia="微软雅黑" w:hAnsi="inherit" w:cs="宋体"/>
                <w:color w:val="2F2F2F"/>
                <w:kern w:val="0"/>
                <w:sz w:val="24"/>
                <w:szCs w:val="24"/>
              </w:rPr>
              <w:t>电石法生产是典型的高能耗和高污染行业。电石法主流工艺大量使用汞触媒催化剂，据环保部在</w:t>
            </w:r>
            <w:r w:rsidRPr="00C13D4E">
              <w:rPr>
                <w:rFonts w:ascii="inherit" w:eastAsia="微软雅黑" w:hAnsi="inherit" w:cs="宋体"/>
                <w:color w:val="2F2F2F"/>
                <w:kern w:val="0"/>
                <w:sz w:val="24"/>
                <w:szCs w:val="24"/>
              </w:rPr>
              <w:t>2011</w:t>
            </w:r>
            <w:r w:rsidRPr="00C13D4E">
              <w:rPr>
                <w:rFonts w:ascii="inherit" w:eastAsia="微软雅黑" w:hAnsi="inherit" w:cs="宋体"/>
                <w:color w:val="2F2F2F"/>
                <w:kern w:val="0"/>
                <w:sz w:val="24"/>
                <w:szCs w:val="24"/>
              </w:rPr>
              <w:t>年测算，</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生产所消费的汞占到全部汞用量的</w:t>
            </w:r>
            <w:r w:rsidRPr="00C13D4E">
              <w:rPr>
                <w:rFonts w:ascii="inherit" w:eastAsia="微软雅黑" w:hAnsi="inherit" w:cs="宋体"/>
                <w:color w:val="2F2F2F"/>
                <w:kern w:val="0"/>
                <w:sz w:val="24"/>
                <w:szCs w:val="24"/>
              </w:rPr>
              <w:t>60%</w:t>
            </w:r>
            <w:r w:rsidRPr="00C13D4E">
              <w:rPr>
                <w:rFonts w:ascii="inherit" w:eastAsia="微软雅黑" w:hAnsi="inherit" w:cs="宋体"/>
                <w:color w:val="2F2F2F"/>
                <w:kern w:val="0"/>
                <w:sz w:val="24"/>
                <w:szCs w:val="24"/>
              </w:rPr>
              <w:t>，同年环保部印发了《关于加强电石法生产聚氯乙烯及相关行业汞污染防治工作的通知》，明确提出到</w:t>
            </w:r>
            <w:r w:rsidRPr="00C13D4E">
              <w:rPr>
                <w:rFonts w:ascii="inherit" w:eastAsia="微软雅黑" w:hAnsi="inherit" w:cs="宋体"/>
                <w:color w:val="2F2F2F"/>
                <w:kern w:val="0"/>
                <w:sz w:val="24"/>
                <w:szCs w:val="24"/>
              </w:rPr>
              <w:t>2015</w:t>
            </w:r>
            <w:r w:rsidRPr="00C13D4E">
              <w:rPr>
                <w:rFonts w:ascii="inherit" w:eastAsia="微软雅黑" w:hAnsi="inherit" w:cs="宋体"/>
                <w:color w:val="2F2F2F"/>
                <w:kern w:val="0"/>
                <w:sz w:val="24"/>
                <w:szCs w:val="24"/>
              </w:rPr>
              <w:t>年底前淘汰所有高汞触媒。随着环保政策的收紧，没有热电联产、电石渣粉煤灰制水泥以及相应配套脱硫等设备的众多小企业很难达到环保生产的要求。</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lastRenderedPageBreak/>
              <w:t>       2016</w:t>
            </w:r>
            <w:r w:rsidRPr="00C13D4E">
              <w:rPr>
                <w:rFonts w:ascii="inherit" w:eastAsia="微软雅黑" w:hAnsi="inherit" w:cs="宋体"/>
                <w:color w:val="2F2F2F"/>
                <w:kern w:val="0"/>
                <w:sz w:val="24"/>
                <w:szCs w:val="24"/>
              </w:rPr>
              <w:t>年</w:t>
            </w:r>
            <w:r w:rsidRPr="00C13D4E">
              <w:rPr>
                <w:rFonts w:ascii="inherit" w:eastAsia="微软雅黑" w:hAnsi="inherit" w:cs="宋体"/>
                <w:color w:val="2F2F2F"/>
                <w:kern w:val="0"/>
                <w:sz w:val="24"/>
                <w:szCs w:val="24"/>
              </w:rPr>
              <w:t>7</w:t>
            </w:r>
            <w:r w:rsidRPr="00C13D4E">
              <w:rPr>
                <w:rFonts w:ascii="inherit" w:eastAsia="微软雅黑" w:hAnsi="inherit" w:cs="宋体"/>
                <w:color w:val="2F2F2F"/>
                <w:kern w:val="0"/>
                <w:sz w:val="24"/>
                <w:szCs w:val="24"/>
              </w:rPr>
              <w:t>月中至</w:t>
            </w:r>
            <w:r w:rsidRPr="00C13D4E">
              <w:rPr>
                <w:rFonts w:ascii="inherit" w:eastAsia="微软雅黑" w:hAnsi="inherit" w:cs="宋体"/>
                <w:color w:val="2F2F2F"/>
                <w:kern w:val="0"/>
                <w:sz w:val="24"/>
                <w:szCs w:val="24"/>
              </w:rPr>
              <w:t>9</w:t>
            </w:r>
            <w:r w:rsidRPr="00C13D4E">
              <w:rPr>
                <w:rFonts w:ascii="inherit" w:eastAsia="微软雅黑" w:hAnsi="inherit" w:cs="宋体"/>
                <w:color w:val="2F2F2F"/>
                <w:kern w:val="0"/>
                <w:sz w:val="24"/>
                <w:szCs w:val="24"/>
              </w:rPr>
              <w:t>月初，环保部牵头的中央环境保护督查工作在</w:t>
            </w:r>
            <w:r w:rsidRPr="00C13D4E">
              <w:rPr>
                <w:rFonts w:ascii="inherit" w:eastAsia="微软雅黑" w:hAnsi="inherit" w:cs="宋体"/>
                <w:color w:val="2F2F2F"/>
                <w:kern w:val="0"/>
                <w:sz w:val="24"/>
                <w:szCs w:val="24"/>
              </w:rPr>
              <w:t>7</w:t>
            </w:r>
            <w:r w:rsidRPr="00C13D4E">
              <w:rPr>
                <w:rFonts w:ascii="inherit" w:eastAsia="微软雅黑" w:hAnsi="inherit" w:cs="宋体"/>
                <w:color w:val="2F2F2F"/>
                <w:kern w:val="0"/>
                <w:sz w:val="24"/>
                <w:szCs w:val="24"/>
              </w:rPr>
              <w:t>月</w:t>
            </w:r>
            <w:r w:rsidRPr="00C13D4E">
              <w:rPr>
                <w:rFonts w:ascii="inherit" w:eastAsia="微软雅黑" w:hAnsi="inherit" w:cs="宋体"/>
                <w:color w:val="2F2F2F"/>
                <w:kern w:val="0"/>
                <w:sz w:val="24"/>
                <w:szCs w:val="24"/>
              </w:rPr>
              <w:t>19</w:t>
            </w:r>
            <w:r w:rsidRPr="00C13D4E">
              <w:rPr>
                <w:rFonts w:ascii="inherit" w:eastAsia="微软雅黑" w:hAnsi="inherit" w:cs="宋体"/>
                <w:color w:val="2F2F2F"/>
                <w:kern w:val="0"/>
                <w:sz w:val="24"/>
                <w:szCs w:val="24"/>
              </w:rPr>
              <w:t>日全面启动，涉及的</w:t>
            </w:r>
            <w:r w:rsidRPr="00C13D4E">
              <w:rPr>
                <w:rFonts w:ascii="inherit" w:eastAsia="微软雅黑" w:hAnsi="inherit" w:cs="宋体"/>
                <w:color w:val="2F2F2F"/>
                <w:kern w:val="0"/>
                <w:sz w:val="24"/>
                <w:szCs w:val="24"/>
              </w:rPr>
              <w:t>8</w:t>
            </w:r>
            <w:r w:rsidRPr="00C13D4E">
              <w:rPr>
                <w:rFonts w:ascii="inherit" w:eastAsia="微软雅黑" w:hAnsi="inherit" w:cs="宋体"/>
                <w:color w:val="2F2F2F"/>
                <w:kern w:val="0"/>
                <w:sz w:val="24"/>
                <w:szCs w:val="24"/>
              </w:rPr>
              <w:t>个省（自治区），为电石企业分布较多的区域，从</w:t>
            </w:r>
            <w:r w:rsidRPr="00C13D4E">
              <w:rPr>
                <w:rFonts w:ascii="inherit" w:eastAsia="微软雅黑" w:hAnsi="inherit" w:cs="宋体"/>
                <w:color w:val="2F2F2F"/>
                <w:kern w:val="0"/>
                <w:sz w:val="24"/>
                <w:szCs w:val="24"/>
              </w:rPr>
              <w:t>2016</w:t>
            </w:r>
            <w:r w:rsidRPr="00C13D4E">
              <w:rPr>
                <w:rFonts w:ascii="inherit" w:eastAsia="微软雅黑" w:hAnsi="inherit" w:cs="宋体"/>
                <w:color w:val="2F2F2F"/>
                <w:kern w:val="0"/>
                <w:sz w:val="24"/>
                <w:szCs w:val="24"/>
              </w:rPr>
              <w:t>年</w:t>
            </w:r>
            <w:r w:rsidRPr="00C13D4E">
              <w:rPr>
                <w:rFonts w:ascii="inherit" w:eastAsia="微软雅黑" w:hAnsi="inherit" w:cs="宋体"/>
                <w:color w:val="2F2F2F"/>
                <w:kern w:val="0"/>
                <w:sz w:val="24"/>
                <w:szCs w:val="24"/>
              </w:rPr>
              <w:t>7</w:t>
            </w:r>
            <w:r w:rsidRPr="00C13D4E">
              <w:rPr>
                <w:rFonts w:ascii="inherit" w:eastAsia="微软雅黑" w:hAnsi="inherit" w:cs="宋体"/>
                <w:color w:val="2F2F2F"/>
                <w:kern w:val="0"/>
                <w:sz w:val="24"/>
                <w:szCs w:val="24"/>
              </w:rPr>
              <w:t>月开始，第一批中央环保督查组进驻</w:t>
            </w:r>
            <w:r w:rsidRPr="00C13D4E">
              <w:rPr>
                <w:rFonts w:ascii="inherit" w:eastAsia="微软雅黑" w:hAnsi="inherit" w:cs="宋体"/>
                <w:color w:val="2F2F2F"/>
                <w:kern w:val="0"/>
                <w:sz w:val="24"/>
                <w:szCs w:val="24"/>
              </w:rPr>
              <w:t>8</w:t>
            </w:r>
            <w:r w:rsidRPr="00C13D4E">
              <w:rPr>
                <w:rFonts w:ascii="inherit" w:eastAsia="微软雅黑" w:hAnsi="inherit" w:cs="宋体"/>
                <w:color w:val="2F2F2F"/>
                <w:kern w:val="0"/>
                <w:sz w:val="24"/>
                <w:szCs w:val="24"/>
              </w:rPr>
              <w:t>省区掀起问责风暴，百余人被刑拘。其中包括</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主产区的西部各省，当地大部分小电石炉企业纷纷停产，导致开工率直线下降，由于</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产能野蛮生长期各类小企业大干快上，导致产业集中度非常低，大量的中小企业并不具备完善的产业链，在中间环节的废物处理上面临非常严重的瓶颈。当环保要求从突击逐渐变为常态。在环保压力下，内蒙古地区电石和</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生产企业被迫限产关闭，个别生产企业降低开工负荷维持生产，厂家出货量减少。</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      </w:t>
            </w:r>
            <w:r w:rsidRPr="00C13D4E">
              <w:rPr>
                <w:rFonts w:ascii="inherit" w:eastAsia="微软雅黑" w:hAnsi="inherit" w:cs="宋体"/>
                <w:color w:val="2F2F2F"/>
                <w:kern w:val="0"/>
                <w:sz w:val="24"/>
                <w:szCs w:val="24"/>
              </w:rPr>
              <w:t xml:space="preserve">　从</w:t>
            </w:r>
            <w:r w:rsidRPr="00C13D4E">
              <w:rPr>
                <w:rFonts w:ascii="inherit" w:eastAsia="微软雅黑" w:hAnsi="inherit" w:cs="宋体"/>
                <w:color w:val="2F2F2F"/>
                <w:kern w:val="0"/>
                <w:sz w:val="24"/>
                <w:szCs w:val="24"/>
              </w:rPr>
              <w:t>10</w:t>
            </w:r>
            <w:r w:rsidRPr="00C13D4E">
              <w:rPr>
                <w:rFonts w:ascii="inherit" w:eastAsia="微软雅黑" w:hAnsi="inherit" w:cs="宋体"/>
                <w:color w:val="2F2F2F"/>
                <w:kern w:val="0"/>
                <w:sz w:val="24"/>
                <w:szCs w:val="24"/>
              </w:rPr>
              <w:t>月初开始至</w:t>
            </w:r>
            <w:r w:rsidRPr="00C13D4E">
              <w:rPr>
                <w:rFonts w:ascii="inherit" w:eastAsia="微软雅黑" w:hAnsi="inherit" w:cs="宋体"/>
                <w:color w:val="2F2F2F"/>
                <w:kern w:val="0"/>
                <w:sz w:val="24"/>
                <w:szCs w:val="24"/>
              </w:rPr>
              <w:t>11</w:t>
            </w:r>
            <w:r w:rsidRPr="00C13D4E">
              <w:rPr>
                <w:rFonts w:ascii="inherit" w:eastAsia="微软雅黑" w:hAnsi="inherit" w:cs="宋体"/>
                <w:color w:val="2F2F2F"/>
                <w:kern w:val="0"/>
                <w:sz w:val="24"/>
                <w:szCs w:val="24"/>
              </w:rPr>
              <w:t>月，中央环保督查组的第二轮巡视工作已经全面启动，首站进驻山东，山东为生产大省，</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开工率将有所下降，产量受到影响。</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微软雅黑" w:eastAsia="微软雅黑" w:hAnsi="微软雅黑" w:cs="宋体" w:hint="eastAsia"/>
                <w:color w:val="2F2F2F"/>
                <w:kern w:val="0"/>
                <w:sz w:val="24"/>
                <w:szCs w:val="24"/>
              </w:rPr>
              <w:br/>
            </w:r>
            <w:r w:rsidRPr="00C13D4E">
              <w:rPr>
                <w:rFonts w:ascii="inherit" w:eastAsia="微软雅黑" w:hAnsi="inherit" w:cs="宋体"/>
                <w:color w:val="2F2F2F"/>
                <w:kern w:val="0"/>
                <w:sz w:val="24"/>
                <w:szCs w:val="24"/>
              </w:rPr>
              <w:t>2</w:t>
            </w:r>
            <w:r w:rsidRPr="00C13D4E">
              <w:rPr>
                <w:rFonts w:ascii="inherit" w:eastAsia="微软雅黑" w:hAnsi="inherit" w:cs="宋体"/>
                <w:color w:val="2F2F2F"/>
                <w:kern w:val="0"/>
                <w:sz w:val="24"/>
                <w:szCs w:val="24"/>
              </w:rPr>
              <w:t>、重要原因：煤炭限产，上游焦炭一直大涨，成本推动</w:t>
            </w:r>
            <w:r w:rsidRPr="00C13D4E">
              <w:rPr>
                <w:rFonts w:ascii="inherit" w:eastAsia="微软雅黑" w:hAnsi="inherit" w:cs="宋体"/>
                <w:color w:val="2F2F2F"/>
                <w:kern w:val="0"/>
                <w:sz w:val="24"/>
                <w:szCs w:val="24"/>
              </w:rPr>
              <w:t>PVC</w:t>
            </w:r>
            <w:r w:rsidRPr="00C13D4E">
              <w:rPr>
                <w:rFonts w:ascii="微软雅黑" w:eastAsia="微软雅黑" w:hAnsi="微软雅黑" w:cs="宋体" w:hint="eastAsia"/>
                <w:color w:val="2F2F2F"/>
                <w:kern w:val="0"/>
                <w:sz w:val="24"/>
                <w:szCs w:val="24"/>
              </w:rPr>
              <w:br/>
              <w:t>      </w:t>
            </w:r>
            <w:r w:rsidRPr="00C13D4E">
              <w:rPr>
                <w:rFonts w:ascii="inherit" w:eastAsia="微软雅黑" w:hAnsi="inherit" w:cs="宋体"/>
                <w:color w:val="2F2F2F"/>
                <w:kern w:val="0"/>
                <w:sz w:val="24"/>
                <w:szCs w:val="24"/>
              </w:rPr>
              <w:t> </w:t>
            </w:r>
            <w:r w:rsidRPr="00C13D4E">
              <w:rPr>
                <w:rFonts w:ascii="inherit" w:eastAsia="微软雅黑" w:hAnsi="inherit" w:cs="宋体"/>
                <w:color w:val="2F2F2F"/>
                <w:kern w:val="0"/>
                <w:sz w:val="24"/>
                <w:szCs w:val="24"/>
              </w:rPr>
              <w:t>今年年初，行业出台政策宣布三年内停止审批新建煤矿项目，全年作业时间不超过</w:t>
            </w:r>
            <w:r w:rsidRPr="00C13D4E">
              <w:rPr>
                <w:rFonts w:ascii="inherit" w:eastAsia="微软雅黑" w:hAnsi="inherit" w:cs="宋体"/>
                <w:color w:val="2F2F2F"/>
                <w:kern w:val="0"/>
                <w:sz w:val="24"/>
                <w:szCs w:val="24"/>
              </w:rPr>
              <w:t>276</w:t>
            </w:r>
            <w:r w:rsidRPr="00C13D4E">
              <w:rPr>
                <w:rFonts w:ascii="inherit" w:eastAsia="微软雅黑" w:hAnsi="inherit" w:cs="宋体"/>
                <w:color w:val="2F2F2F"/>
                <w:kern w:val="0"/>
                <w:sz w:val="24"/>
                <w:szCs w:val="24"/>
              </w:rPr>
              <w:t>个工作日，受此影响，国内煤炭价格单边强势上涨。</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的重要原料是电石，电石又是焦炭和生石灰合成的，电石原材料中石灰石成本非常小，煤炭便成了最重要的成本因素。在煤炭供给收缩的情况下，上半年焦炭一路大涨。同时，上半年煤炭价格大涨，中国煤电是</w:t>
            </w:r>
            <w:r w:rsidRPr="00C13D4E">
              <w:rPr>
                <w:rFonts w:ascii="inherit" w:eastAsia="微软雅黑" w:hAnsi="inherit" w:cs="宋体"/>
                <w:color w:val="2F2F2F"/>
                <w:kern w:val="0"/>
                <w:sz w:val="24"/>
                <w:szCs w:val="24"/>
              </w:rPr>
              <w:t>70%</w:t>
            </w:r>
            <w:r w:rsidRPr="00C13D4E">
              <w:rPr>
                <w:rFonts w:ascii="inherit" w:eastAsia="微软雅黑" w:hAnsi="inherit" w:cs="宋体"/>
                <w:color w:val="2F2F2F"/>
                <w:kern w:val="0"/>
                <w:sz w:val="24"/>
                <w:szCs w:val="24"/>
              </w:rPr>
              <w:t>之上，所以电力价格上</w:t>
            </w:r>
            <w:r w:rsidRPr="00C13D4E">
              <w:rPr>
                <w:rFonts w:ascii="inherit" w:eastAsia="微软雅黑" w:hAnsi="inherit" w:cs="宋体"/>
                <w:color w:val="2F2F2F"/>
                <w:kern w:val="0"/>
                <w:sz w:val="24"/>
                <w:szCs w:val="24"/>
              </w:rPr>
              <w:lastRenderedPageBreak/>
              <w:t>调的预期较高，电力又占</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的成本高达</w:t>
            </w:r>
            <w:r w:rsidRPr="00C13D4E">
              <w:rPr>
                <w:rFonts w:ascii="inherit" w:eastAsia="微软雅黑" w:hAnsi="inherit" w:cs="宋体"/>
                <w:color w:val="2F2F2F"/>
                <w:kern w:val="0"/>
                <w:sz w:val="24"/>
                <w:szCs w:val="24"/>
              </w:rPr>
              <w:t>50%</w:t>
            </w:r>
            <w:r w:rsidRPr="00C13D4E">
              <w:rPr>
                <w:rFonts w:ascii="inherit" w:eastAsia="微软雅黑" w:hAnsi="inherit" w:cs="宋体"/>
                <w:color w:val="2F2F2F"/>
                <w:kern w:val="0"/>
                <w:sz w:val="24"/>
                <w:szCs w:val="24"/>
              </w:rPr>
              <w:t>。这两者，推动</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的生产成本大涨。</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3</w:t>
            </w:r>
            <w:r w:rsidRPr="00C13D4E">
              <w:rPr>
                <w:rFonts w:ascii="inherit" w:eastAsia="微软雅黑" w:hAnsi="inherit" w:cs="宋体"/>
                <w:color w:val="2F2F2F"/>
                <w:kern w:val="0"/>
                <w:sz w:val="24"/>
                <w:szCs w:val="24"/>
              </w:rPr>
              <w:t>、一个原因：运输新规，下半年环保部核查石灰石运输，导致石灰石供应减少，</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供应减少</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b/>
                <w:bCs/>
                <w:color w:val="2F2F2F"/>
                <w:kern w:val="0"/>
                <w:sz w:val="24"/>
                <w:szCs w:val="24"/>
              </w:rPr>
              <w:t>       2016</w:t>
            </w:r>
            <w:r w:rsidRPr="00C13D4E">
              <w:rPr>
                <w:rFonts w:ascii="inherit" w:eastAsia="微软雅黑" w:hAnsi="inherit" w:cs="宋体"/>
                <w:b/>
                <w:bCs/>
                <w:color w:val="2F2F2F"/>
                <w:kern w:val="0"/>
                <w:sz w:val="24"/>
                <w:szCs w:val="24"/>
              </w:rPr>
              <w:t>年</w:t>
            </w:r>
            <w:r w:rsidRPr="00C13D4E">
              <w:rPr>
                <w:rFonts w:ascii="inherit" w:eastAsia="微软雅黑" w:hAnsi="inherit" w:cs="宋体"/>
                <w:b/>
                <w:bCs/>
                <w:color w:val="2F2F2F"/>
                <w:kern w:val="0"/>
                <w:sz w:val="24"/>
                <w:szCs w:val="24"/>
              </w:rPr>
              <w:t>8</w:t>
            </w:r>
            <w:r w:rsidRPr="00C13D4E">
              <w:rPr>
                <w:rFonts w:ascii="inherit" w:eastAsia="微软雅黑" w:hAnsi="inherit" w:cs="宋体"/>
                <w:b/>
                <w:bCs/>
                <w:color w:val="2F2F2F"/>
                <w:kern w:val="0"/>
                <w:sz w:val="24"/>
                <w:szCs w:val="24"/>
              </w:rPr>
              <w:t>月</w:t>
            </w:r>
            <w:r w:rsidRPr="00C13D4E">
              <w:rPr>
                <w:rFonts w:ascii="inherit" w:eastAsia="微软雅黑" w:hAnsi="inherit" w:cs="宋体"/>
                <w:b/>
                <w:bCs/>
                <w:color w:val="2F2F2F"/>
                <w:kern w:val="0"/>
                <w:sz w:val="24"/>
                <w:szCs w:val="24"/>
              </w:rPr>
              <w:t>30</w:t>
            </w:r>
            <w:r w:rsidRPr="00C13D4E">
              <w:rPr>
                <w:rFonts w:ascii="inherit" w:eastAsia="微软雅黑" w:hAnsi="inherit" w:cs="宋体"/>
                <w:b/>
                <w:bCs/>
                <w:color w:val="2F2F2F"/>
                <w:kern w:val="0"/>
                <w:sz w:val="24"/>
                <w:szCs w:val="24"/>
              </w:rPr>
              <w:t>日交通运输部发布《超限运输车辆行驶公路管理规定（交通运输部令</w:t>
            </w:r>
            <w:r w:rsidRPr="00C13D4E">
              <w:rPr>
                <w:rFonts w:ascii="inherit" w:eastAsia="微软雅黑" w:hAnsi="inherit" w:cs="宋体"/>
                <w:b/>
                <w:bCs/>
                <w:color w:val="2F2F2F"/>
                <w:kern w:val="0"/>
                <w:sz w:val="24"/>
                <w:szCs w:val="24"/>
              </w:rPr>
              <w:t>2016</w:t>
            </w:r>
            <w:r w:rsidRPr="00C13D4E">
              <w:rPr>
                <w:rFonts w:ascii="inherit" w:eastAsia="微软雅黑" w:hAnsi="inherit" w:cs="宋体"/>
                <w:b/>
                <w:bCs/>
                <w:color w:val="2F2F2F"/>
                <w:kern w:val="0"/>
                <w:sz w:val="24"/>
                <w:szCs w:val="24"/>
              </w:rPr>
              <w:t>年第</w:t>
            </w:r>
            <w:r w:rsidRPr="00C13D4E">
              <w:rPr>
                <w:rFonts w:ascii="inherit" w:eastAsia="微软雅黑" w:hAnsi="inherit" w:cs="宋体"/>
                <w:b/>
                <w:bCs/>
                <w:color w:val="2F2F2F"/>
                <w:kern w:val="0"/>
                <w:sz w:val="24"/>
                <w:szCs w:val="24"/>
              </w:rPr>
              <w:t>62</w:t>
            </w:r>
            <w:r w:rsidRPr="00C13D4E">
              <w:rPr>
                <w:rFonts w:ascii="inherit" w:eastAsia="微软雅黑" w:hAnsi="inherit" w:cs="宋体"/>
                <w:b/>
                <w:bCs/>
                <w:color w:val="2F2F2F"/>
                <w:kern w:val="0"/>
                <w:sz w:val="24"/>
                <w:szCs w:val="24"/>
              </w:rPr>
              <w:t>号）》以下简称</w:t>
            </w:r>
            <w:r w:rsidRPr="00C13D4E">
              <w:rPr>
                <w:rFonts w:ascii="inherit" w:eastAsia="微软雅黑" w:hAnsi="inherit" w:cs="宋体"/>
                <w:b/>
                <w:bCs/>
                <w:color w:val="2F2F2F"/>
                <w:kern w:val="0"/>
                <w:sz w:val="24"/>
                <w:szCs w:val="24"/>
              </w:rPr>
              <w:t>“</w:t>
            </w:r>
            <w:r w:rsidRPr="00C13D4E">
              <w:rPr>
                <w:rFonts w:ascii="inherit" w:eastAsia="微软雅黑" w:hAnsi="inherit" w:cs="宋体"/>
                <w:b/>
                <w:bCs/>
                <w:color w:val="2F2F2F"/>
                <w:kern w:val="0"/>
                <w:sz w:val="24"/>
                <w:szCs w:val="24"/>
              </w:rPr>
              <w:t>新规</w:t>
            </w:r>
            <w:r w:rsidRPr="00C13D4E">
              <w:rPr>
                <w:rFonts w:ascii="inherit" w:eastAsia="微软雅黑" w:hAnsi="inherit" w:cs="宋体"/>
                <w:b/>
                <w:bCs/>
                <w:color w:val="2F2F2F"/>
                <w:kern w:val="0"/>
                <w:sz w:val="24"/>
                <w:szCs w:val="24"/>
              </w:rPr>
              <w:t>”</w:t>
            </w:r>
            <w:r w:rsidRPr="00C13D4E">
              <w:rPr>
                <w:rFonts w:ascii="inherit" w:eastAsia="微软雅黑" w:hAnsi="inherit" w:cs="宋体"/>
                <w:b/>
                <w:bCs/>
                <w:color w:val="2F2F2F"/>
                <w:kern w:val="0"/>
                <w:sz w:val="24"/>
                <w:szCs w:val="24"/>
              </w:rPr>
              <w:t>，于</w:t>
            </w:r>
            <w:r w:rsidRPr="00C13D4E">
              <w:rPr>
                <w:rFonts w:ascii="inherit" w:eastAsia="微软雅黑" w:hAnsi="inherit" w:cs="宋体"/>
                <w:b/>
                <w:bCs/>
                <w:color w:val="2F2F2F"/>
                <w:kern w:val="0"/>
                <w:sz w:val="24"/>
                <w:szCs w:val="24"/>
              </w:rPr>
              <w:t>2016</w:t>
            </w:r>
            <w:r w:rsidRPr="00C13D4E">
              <w:rPr>
                <w:rFonts w:ascii="inherit" w:eastAsia="微软雅黑" w:hAnsi="inherit" w:cs="宋体"/>
                <w:b/>
                <w:bCs/>
                <w:color w:val="2F2F2F"/>
                <w:kern w:val="0"/>
                <w:sz w:val="24"/>
                <w:szCs w:val="24"/>
              </w:rPr>
              <w:t>年</w:t>
            </w:r>
            <w:r w:rsidRPr="00C13D4E">
              <w:rPr>
                <w:rFonts w:ascii="inherit" w:eastAsia="微软雅黑" w:hAnsi="inherit" w:cs="宋体"/>
                <w:b/>
                <w:bCs/>
                <w:color w:val="2F2F2F"/>
                <w:kern w:val="0"/>
                <w:sz w:val="24"/>
                <w:szCs w:val="24"/>
              </w:rPr>
              <w:t>9</w:t>
            </w:r>
            <w:r w:rsidRPr="00C13D4E">
              <w:rPr>
                <w:rFonts w:ascii="inherit" w:eastAsia="微软雅黑" w:hAnsi="inherit" w:cs="宋体"/>
                <w:b/>
                <w:bCs/>
                <w:color w:val="2F2F2F"/>
                <w:kern w:val="0"/>
                <w:sz w:val="24"/>
                <w:szCs w:val="24"/>
              </w:rPr>
              <w:t>月</w:t>
            </w:r>
            <w:r w:rsidRPr="00C13D4E">
              <w:rPr>
                <w:rFonts w:ascii="inherit" w:eastAsia="微软雅黑" w:hAnsi="inherit" w:cs="宋体"/>
                <w:b/>
                <w:bCs/>
                <w:color w:val="2F2F2F"/>
                <w:kern w:val="0"/>
                <w:sz w:val="24"/>
                <w:szCs w:val="24"/>
              </w:rPr>
              <w:t>21</w:t>
            </w:r>
            <w:r w:rsidRPr="00C13D4E">
              <w:rPr>
                <w:rFonts w:ascii="inherit" w:eastAsia="微软雅黑" w:hAnsi="inherit" w:cs="宋体"/>
                <w:b/>
                <w:bCs/>
                <w:color w:val="2F2F2F"/>
                <w:kern w:val="0"/>
                <w:sz w:val="24"/>
                <w:szCs w:val="24"/>
              </w:rPr>
              <w:t>日开始执行。</w:t>
            </w:r>
            <w:r w:rsidRPr="00C13D4E">
              <w:rPr>
                <w:rFonts w:ascii="inherit" w:eastAsia="微软雅黑" w:hAnsi="inherit" w:cs="宋体"/>
                <w:color w:val="2F2F2F"/>
                <w:kern w:val="0"/>
                <w:sz w:val="24"/>
                <w:szCs w:val="24"/>
              </w:rPr>
              <w:t>新规对超载车辆的吨数要求更为明晰，也更为严格，</w:t>
            </w:r>
            <w:r w:rsidRPr="00C13D4E">
              <w:rPr>
                <w:rFonts w:ascii="inherit" w:eastAsia="微软雅黑" w:hAnsi="inherit" w:cs="宋体"/>
                <w:color w:val="2F2F2F"/>
                <w:kern w:val="0"/>
                <w:sz w:val="24"/>
                <w:szCs w:val="24"/>
              </w:rPr>
              <w:t>2</w:t>
            </w:r>
            <w:r w:rsidRPr="00C13D4E">
              <w:rPr>
                <w:rFonts w:ascii="inherit" w:eastAsia="微软雅黑" w:hAnsi="inherit" w:cs="宋体"/>
                <w:color w:val="2F2F2F"/>
                <w:kern w:val="0"/>
                <w:sz w:val="24"/>
                <w:szCs w:val="24"/>
              </w:rPr>
              <w:t>轴车总质量不得超过</w:t>
            </w:r>
            <w:r w:rsidRPr="00C13D4E">
              <w:rPr>
                <w:rFonts w:ascii="inherit" w:eastAsia="微软雅黑" w:hAnsi="inherit" w:cs="宋体"/>
                <w:color w:val="2F2F2F"/>
                <w:kern w:val="0"/>
                <w:sz w:val="24"/>
                <w:szCs w:val="24"/>
              </w:rPr>
              <w:t>18</w:t>
            </w:r>
            <w:r w:rsidRPr="00C13D4E">
              <w:rPr>
                <w:rFonts w:ascii="inherit" w:eastAsia="微软雅黑" w:hAnsi="inherit" w:cs="宋体"/>
                <w:color w:val="2F2F2F"/>
                <w:kern w:val="0"/>
                <w:sz w:val="24"/>
                <w:szCs w:val="24"/>
              </w:rPr>
              <w:t>吨、</w:t>
            </w:r>
            <w:r w:rsidRPr="00C13D4E">
              <w:rPr>
                <w:rFonts w:ascii="inherit" w:eastAsia="微软雅黑" w:hAnsi="inherit" w:cs="宋体"/>
                <w:color w:val="2F2F2F"/>
                <w:kern w:val="0"/>
                <w:sz w:val="24"/>
                <w:szCs w:val="24"/>
              </w:rPr>
              <w:t>3</w:t>
            </w:r>
            <w:r w:rsidRPr="00C13D4E">
              <w:rPr>
                <w:rFonts w:ascii="inherit" w:eastAsia="微软雅黑" w:hAnsi="inherit" w:cs="宋体"/>
                <w:color w:val="2F2F2F"/>
                <w:kern w:val="0"/>
                <w:sz w:val="24"/>
                <w:szCs w:val="24"/>
              </w:rPr>
              <w:t>轴车不得超过</w:t>
            </w:r>
            <w:r w:rsidRPr="00C13D4E">
              <w:rPr>
                <w:rFonts w:ascii="inherit" w:eastAsia="微软雅黑" w:hAnsi="inherit" w:cs="宋体"/>
                <w:color w:val="2F2F2F"/>
                <w:kern w:val="0"/>
                <w:sz w:val="24"/>
                <w:szCs w:val="24"/>
              </w:rPr>
              <w:t>27</w:t>
            </w:r>
            <w:r w:rsidRPr="00C13D4E">
              <w:rPr>
                <w:rFonts w:ascii="inherit" w:eastAsia="微软雅黑" w:hAnsi="inherit" w:cs="宋体"/>
                <w:color w:val="2F2F2F"/>
                <w:kern w:val="0"/>
                <w:sz w:val="24"/>
                <w:szCs w:val="24"/>
              </w:rPr>
              <w:t>吨、</w:t>
            </w:r>
            <w:r w:rsidRPr="00C13D4E">
              <w:rPr>
                <w:rFonts w:ascii="inherit" w:eastAsia="微软雅黑" w:hAnsi="inherit" w:cs="宋体"/>
                <w:color w:val="2F2F2F"/>
                <w:kern w:val="0"/>
                <w:sz w:val="24"/>
                <w:szCs w:val="24"/>
              </w:rPr>
              <w:t>6</w:t>
            </w:r>
            <w:r w:rsidRPr="00C13D4E">
              <w:rPr>
                <w:rFonts w:ascii="inherit" w:eastAsia="微软雅黑" w:hAnsi="inherit" w:cs="宋体"/>
                <w:color w:val="2F2F2F"/>
                <w:kern w:val="0"/>
                <w:sz w:val="24"/>
                <w:szCs w:val="24"/>
              </w:rPr>
              <w:t>轴及以上车辆不得超过</w:t>
            </w:r>
            <w:r w:rsidRPr="00C13D4E">
              <w:rPr>
                <w:rFonts w:ascii="inherit" w:eastAsia="微软雅黑" w:hAnsi="inherit" w:cs="宋体"/>
                <w:color w:val="2F2F2F"/>
                <w:kern w:val="0"/>
                <w:sz w:val="24"/>
                <w:szCs w:val="24"/>
              </w:rPr>
              <w:t>49</w:t>
            </w:r>
            <w:r w:rsidRPr="00C13D4E">
              <w:rPr>
                <w:rFonts w:ascii="inherit" w:eastAsia="微软雅黑" w:hAnsi="inherit" w:cs="宋体"/>
                <w:color w:val="2F2F2F"/>
                <w:kern w:val="0"/>
                <w:sz w:val="24"/>
                <w:szCs w:val="24"/>
              </w:rPr>
              <w:t>吨；严禁双排车辆运输车进入高速公路。</w:t>
            </w:r>
            <w:r w:rsidRPr="00C13D4E">
              <w:rPr>
                <w:rFonts w:ascii="微软雅黑" w:eastAsia="微软雅黑" w:hAnsi="微软雅黑" w:cs="宋体" w:hint="eastAsia"/>
                <w:color w:val="2F2F2F"/>
                <w:kern w:val="0"/>
                <w:sz w:val="24"/>
                <w:szCs w:val="24"/>
              </w:rPr>
              <w:t>而且处罚也更为严格，不论什么车型，每超过标准1吨，处罚500元，3万元封顶，</w:t>
            </w:r>
            <w:r w:rsidRPr="00C13D4E">
              <w:rPr>
                <w:rFonts w:ascii="inherit" w:eastAsia="微软雅黑" w:hAnsi="inherit" w:cs="宋体"/>
                <w:color w:val="2F2F2F"/>
                <w:kern w:val="0"/>
                <w:sz w:val="24"/>
                <w:szCs w:val="24"/>
              </w:rPr>
              <w:t>重点抽查三轴以上运载砂石、水泥、煤炭、钢材等货物的重中型货运车辆和渣土车。目前由于石灰石供应问题，亿利化学、唐山三友部分企业临时性停车检修，短期</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供应量减少。</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微软雅黑" w:eastAsia="微软雅黑" w:hAnsi="微软雅黑" w:cs="宋体" w:hint="eastAsia"/>
                <w:color w:val="2F2F2F"/>
                <w:kern w:val="0"/>
                <w:sz w:val="24"/>
                <w:szCs w:val="24"/>
              </w:rPr>
              <w:t xml:space="preserve">　 </w:t>
            </w:r>
            <w:r w:rsidRPr="00C13D4E">
              <w:rPr>
                <w:rFonts w:ascii="inherit" w:eastAsia="微软雅黑" w:hAnsi="inherit" w:cs="宋体"/>
                <w:color w:val="2F2F2F"/>
                <w:kern w:val="0"/>
                <w:sz w:val="24"/>
                <w:szCs w:val="24"/>
              </w:rPr>
              <w:t>   </w:t>
            </w:r>
            <w:r w:rsidRPr="00C13D4E">
              <w:rPr>
                <w:rFonts w:ascii="inherit" w:eastAsia="微软雅黑" w:hAnsi="inherit" w:cs="宋体"/>
                <w:color w:val="2F2F2F"/>
                <w:kern w:val="0"/>
                <w:sz w:val="24"/>
                <w:szCs w:val="24"/>
              </w:rPr>
              <w:t>武警在高速公路上把关，就来往运送石灰石的车辆进行盘查，石灰石供应减少，受公路运输政策影响，电石运输不畅，许多商家坐地起价致使厂家转而选择铁路运输，造成运力紧张，太原，郑州，乌鲁木齐等地铁路局纷纷上调运价，导致电石价格上涨，</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成本上升。</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t>4</w:t>
            </w:r>
            <w:r w:rsidRPr="00C13D4E">
              <w:rPr>
                <w:rFonts w:ascii="inherit" w:eastAsia="微软雅黑" w:hAnsi="inherit" w:cs="宋体"/>
                <w:color w:val="2F2F2F"/>
                <w:kern w:val="0"/>
                <w:sz w:val="24"/>
                <w:szCs w:val="24"/>
              </w:rPr>
              <w:t>、重要原因：</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的库存很低</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color w:val="2F2F2F"/>
                <w:kern w:val="0"/>
                <w:sz w:val="24"/>
                <w:szCs w:val="24"/>
              </w:rPr>
              <w:lastRenderedPageBreak/>
              <w:t>        </w:t>
            </w:r>
            <w:r w:rsidRPr="00C13D4E">
              <w:rPr>
                <w:rFonts w:ascii="inherit" w:eastAsia="微软雅黑" w:hAnsi="inherit" w:cs="宋体"/>
                <w:color w:val="2F2F2F"/>
                <w:kern w:val="0"/>
                <w:sz w:val="24"/>
                <w:szCs w:val="24"/>
              </w:rPr>
              <w:t>从</w:t>
            </w:r>
            <w:r w:rsidRPr="00C13D4E">
              <w:rPr>
                <w:rFonts w:ascii="inherit" w:eastAsia="微软雅黑" w:hAnsi="inherit" w:cs="宋体"/>
                <w:color w:val="2F2F2F"/>
                <w:kern w:val="0"/>
                <w:sz w:val="24"/>
                <w:szCs w:val="24"/>
              </w:rPr>
              <w:t>2014</w:t>
            </w:r>
            <w:r w:rsidRPr="00C13D4E">
              <w:rPr>
                <w:rFonts w:ascii="inherit" w:eastAsia="微软雅黑" w:hAnsi="inherit" w:cs="宋体"/>
                <w:color w:val="2F2F2F"/>
                <w:kern w:val="0"/>
                <w:sz w:val="24"/>
                <w:szCs w:val="24"/>
              </w:rPr>
              <w:t>年开始的大宗熊市里，近期库存连创新低，</w:t>
            </w:r>
            <w:r w:rsidRPr="00C13D4E">
              <w:rPr>
                <w:rFonts w:ascii="inherit" w:eastAsia="微软雅黑" w:hAnsi="inherit" w:cs="宋体"/>
                <w:color w:val="2F2F2F"/>
                <w:kern w:val="0"/>
                <w:sz w:val="24"/>
                <w:szCs w:val="24"/>
              </w:rPr>
              <w:t> </w:t>
            </w:r>
            <w:r w:rsidRPr="00C13D4E">
              <w:rPr>
                <w:rFonts w:ascii="inherit" w:eastAsia="微软雅黑" w:hAnsi="inherit" w:cs="宋体"/>
                <w:color w:val="2F2F2F"/>
                <w:kern w:val="0"/>
                <w:sz w:val="24"/>
                <w:szCs w:val="24"/>
              </w:rPr>
              <w:t>库存处于历史较低水平，表明下游出货较为顺畅。电石开工率处于历史中等水平，由于下半年环保政策再度收紧，</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与电石开工率大概率走低，由于公路运输政策影响，电石成本升高，</w:t>
            </w:r>
            <w:r w:rsidRPr="00C13D4E">
              <w:rPr>
                <w:rFonts w:ascii="inherit" w:eastAsia="微软雅黑" w:hAnsi="inherit" w:cs="宋体"/>
                <w:color w:val="2F2F2F"/>
                <w:kern w:val="0"/>
                <w:sz w:val="24"/>
                <w:szCs w:val="24"/>
              </w:rPr>
              <w:t xml:space="preserve"> PVC</w:t>
            </w:r>
            <w:r w:rsidRPr="00C13D4E">
              <w:rPr>
                <w:rFonts w:ascii="inherit" w:eastAsia="微软雅黑" w:hAnsi="inherit" w:cs="宋体"/>
                <w:color w:val="2F2F2F"/>
                <w:kern w:val="0"/>
                <w:sz w:val="24"/>
                <w:szCs w:val="24"/>
              </w:rPr>
              <w:t>厂家有可能因为缺乏原料而被迫停产。</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微软雅黑" w:eastAsia="微软雅黑" w:hAnsi="微软雅黑" w:cs="宋体"/>
                <w:noProof/>
                <w:color w:val="2F2F2F"/>
                <w:kern w:val="0"/>
                <w:sz w:val="24"/>
                <w:szCs w:val="24"/>
              </w:rPr>
              <mc:AlternateContent>
                <mc:Choice Requires="wps">
                  <w:drawing>
                    <wp:inline distT="0" distB="0" distL="0" distR="0">
                      <wp:extent cx="304800" cy="304800"/>
                      <wp:effectExtent l="0" t="0" r="0" b="0"/>
                      <wp:docPr id="1" name="矩形 1" descr="http://image101.360doc.com/DownloadImg/2016/11/1500/84584346_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C4337" id="矩形 1" o:spid="_x0000_s1026" alt="http://image101.360doc.com/DownloadImg/2016/11/1500/84584346_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ZIGfvwAgAA+w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inherit" w:eastAsia="微软雅黑" w:hAnsi="inherit" w:cs="宋体"/>
                <w:b/>
                <w:bCs/>
                <w:color w:val="2F2F2F"/>
                <w:kern w:val="0"/>
                <w:sz w:val="24"/>
                <w:szCs w:val="24"/>
              </w:rPr>
              <w:t> 5</w:t>
            </w:r>
            <w:r w:rsidRPr="00C13D4E">
              <w:rPr>
                <w:rFonts w:ascii="inherit" w:eastAsia="微软雅黑" w:hAnsi="inherit" w:cs="宋体"/>
                <w:b/>
                <w:bCs/>
                <w:color w:val="2F2F2F"/>
                <w:kern w:val="0"/>
                <w:sz w:val="24"/>
                <w:szCs w:val="24"/>
              </w:rPr>
              <w:t>、</w:t>
            </w:r>
            <w:r w:rsidRPr="00C13D4E">
              <w:rPr>
                <w:rFonts w:ascii="inherit" w:eastAsia="微软雅黑" w:hAnsi="inherit" w:cs="宋体"/>
                <w:b/>
                <w:bCs/>
                <w:color w:val="2F2F2F"/>
                <w:kern w:val="0"/>
                <w:sz w:val="24"/>
                <w:szCs w:val="24"/>
              </w:rPr>
              <w:t>2015</w:t>
            </w:r>
            <w:r w:rsidRPr="00C13D4E">
              <w:rPr>
                <w:rFonts w:ascii="inherit" w:eastAsia="微软雅黑" w:hAnsi="inherit" w:cs="宋体"/>
                <w:b/>
                <w:bCs/>
                <w:color w:val="2F2F2F"/>
                <w:kern w:val="0"/>
                <w:sz w:val="24"/>
                <w:szCs w:val="24"/>
              </w:rPr>
              <w:t>年年中开始，房地产火热，对</w:t>
            </w:r>
            <w:r w:rsidRPr="00C13D4E">
              <w:rPr>
                <w:rFonts w:ascii="inherit" w:eastAsia="微软雅黑" w:hAnsi="inherit" w:cs="宋体"/>
                <w:b/>
                <w:bCs/>
                <w:color w:val="2F2F2F"/>
                <w:kern w:val="0"/>
                <w:sz w:val="24"/>
                <w:szCs w:val="24"/>
              </w:rPr>
              <w:t>PVC</w:t>
            </w:r>
            <w:r w:rsidRPr="00C13D4E">
              <w:rPr>
                <w:rFonts w:ascii="inherit" w:eastAsia="微软雅黑" w:hAnsi="inherit" w:cs="宋体"/>
                <w:b/>
                <w:bCs/>
                <w:color w:val="2F2F2F"/>
                <w:kern w:val="0"/>
                <w:sz w:val="24"/>
                <w:szCs w:val="24"/>
              </w:rPr>
              <w:t>的需求平稳</w:t>
            </w:r>
          </w:p>
          <w:p w:rsidR="00C13D4E" w:rsidRPr="00C13D4E" w:rsidRDefault="00C13D4E" w:rsidP="00C13D4E">
            <w:pPr>
              <w:widowControl/>
              <w:shd w:val="clear" w:color="auto" w:fill="FFFFFF"/>
              <w:spacing w:before="100" w:beforeAutospacing="1" w:after="100" w:afterAutospacing="1"/>
              <w:jc w:val="left"/>
              <w:rPr>
                <w:rFonts w:ascii="微软雅黑" w:eastAsia="微软雅黑" w:hAnsi="微软雅黑" w:cs="宋体" w:hint="eastAsia"/>
                <w:color w:val="2F2F2F"/>
                <w:kern w:val="0"/>
                <w:sz w:val="24"/>
                <w:szCs w:val="24"/>
              </w:rPr>
            </w:pPr>
            <w:r w:rsidRPr="00C13D4E">
              <w:rPr>
                <w:rFonts w:ascii="微软雅黑" w:eastAsia="微软雅黑" w:hAnsi="微软雅黑" w:cs="宋体" w:hint="eastAsia"/>
                <w:b/>
                <w:bCs/>
                <w:color w:val="2F2F2F"/>
                <w:kern w:val="0"/>
                <w:sz w:val="24"/>
                <w:szCs w:val="24"/>
              </w:rPr>
              <w:t>   </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下游主要行业为建筑，包装和消费品等，其中建筑行业占</w:t>
            </w:r>
            <w:r w:rsidRPr="00C13D4E">
              <w:rPr>
                <w:rFonts w:ascii="inherit" w:eastAsia="微软雅黑" w:hAnsi="inherit" w:cs="宋体"/>
                <w:color w:val="2F2F2F"/>
                <w:kern w:val="0"/>
                <w:sz w:val="24"/>
                <w:szCs w:val="24"/>
              </w:rPr>
              <w:t>60%</w:t>
            </w:r>
            <w:r w:rsidRPr="00C13D4E">
              <w:rPr>
                <w:rFonts w:ascii="inherit" w:eastAsia="微软雅黑" w:hAnsi="inherit" w:cs="宋体"/>
                <w:color w:val="2F2F2F"/>
                <w:kern w:val="0"/>
                <w:sz w:val="24"/>
                <w:szCs w:val="24"/>
              </w:rPr>
              <w:t>。下游主要产品为管材，薄膜板和型材等，其中管材与型材共占</w:t>
            </w:r>
            <w:r w:rsidRPr="00C13D4E">
              <w:rPr>
                <w:rFonts w:ascii="inherit" w:eastAsia="微软雅黑" w:hAnsi="inherit" w:cs="宋体"/>
                <w:color w:val="2F2F2F"/>
                <w:kern w:val="0"/>
                <w:sz w:val="24"/>
                <w:szCs w:val="24"/>
              </w:rPr>
              <w:t>50%</w:t>
            </w:r>
            <w:r w:rsidRPr="00C13D4E">
              <w:rPr>
                <w:rFonts w:ascii="inherit" w:eastAsia="微软雅黑" w:hAnsi="inherit" w:cs="宋体"/>
                <w:color w:val="2F2F2F"/>
                <w:kern w:val="0"/>
                <w:sz w:val="24"/>
                <w:szCs w:val="24"/>
              </w:rPr>
              <w:t>。由此可以看出建筑行业的发展情况对</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行业有较大的影响。</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主要消费发生在房子建成以后的门窗以及管道部分，所以周期相较于房地产行业慢一个周期，也就是</w:t>
            </w:r>
            <w:r w:rsidRPr="00C13D4E">
              <w:rPr>
                <w:rFonts w:ascii="inherit" w:eastAsia="微软雅黑" w:hAnsi="inherit" w:cs="宋体"/>
                <w:color w:val="2F2F2F"/>
                <w:kern w:val="0"/>
                <w:sz w:val="24"/>
                <w:szCs w:val="24"/>
              </w:rPr>
              <w:t>6-12</w:t>
            </w:r>
            <w:r w:rsidRPr="00C13D4E">
              <w:rPr>
                <w:rFonts w:ascii="inherit" w:eastAsia="微软雅黑" w:hAnsi="inherit" w:cs="宋体"/>
                <w:color w:val="2F2F2F"/>
                <w:kern w:val="0"/>
                <w:sz w:val="24"/>
                <w:szCs w:val="24"/>
              </w:rPr>
              <w:t>个月。从</w:t>
            </w:r>
            <w:r w:rsidRPr="00C13D4E">
              <w:rPr>
                <w:rFonts w:ascii="inherit" w:eastAsia="微软雅黑" w:hAnsi="inherit" w:cs="宋体"/>
                <w:color w:val="2F2F2F"/>
                <w:kern w:val="0"/>
                <w:sz w:val="24"/>
                <w:szCs w:val="24"/>
              </w:rPr>
              <w:t>2015</w:t>
            </w:r>
            <w:r w:rsidRPr="00C13D4E">
              <w:rPr>
                <w:rFonts w:ascii="inherit" w:eastAsia="微软雅黑" w:hAnsi="inherit" w:cs="宋体"/>
                <w:color w:val="2F2F2F"/>
                <w:kern w:val="0"/>
                <w:sz w:val="24"/>
                <w:szCs w:val="24"/>
              </w:rPr>
              <w:t>年年中开始，全国房地产开始走热，</w:t>
            </w:r>
            <w:r w:rsidRPr="00C13D4E">
              <w:rPr>
                <w:rFonts w:ascii="inherit" w:eastAsia="微软雅黑" w:hAnsi="inherit" w:cs="宋体"/>
                <w:color w:val="2F2F2F"/>
                <w:kern w:val="0"/>
                <w:sz w:val="24"/>
                <w:szCs w:val="24"/>
              </w:rPr>
              <w:t>PVC</w:t>
            </w:r>
            <w:r w:rsidRPr="00C13D4E">
              <w:rPr>
                <w:rFonts w:ascii="inherit" w:eastAsia="微软雅黑" w:hAnsi="inherit" w:cs="宋体"/>
                <w:color w:val="2F2F2F"/>
                <w:kern w:val="0"/>
                <w:sz w:val="24"/>
                <w:szCs w:val="24"/>
              </w:rPr>
              <w:t>的需求增加。</w:t>
            </w:r>
          </w:p>
          <w:p w:rsidR="00C13D4E" w:rsidRPr="00C13D4E" w:rsidRDefault="00C13D4E" w:rsidP="00C13D4E">
            <w:pPr>
              <w:widowControl/>
              <w:jc w:val="left"/>
              <w:rPr>
                <w:rFonts w:ascii="微软雅黑" w:eastAsia="微软雅黑" w:hAnsi="微软雅黑" w:cs="宋体" w:hint="eastAsia"/>
                <w:kern w:val="0"/>
                <w:sz w:val="24"/>
                <w:szCs w:val="24"/>
              </w:rPr>
            </w:pPr>
          </w:p>
        </w:tc>
      </w:tr>
    </w:tbl>
    <w:p w:rsidR="003D151D" w:rsidRPr="00C13D4E" w:rsidRDefault="006468D9"/>
    <w:sectPr w:rsidR="003D151D" w:rsidRPr="00C13D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8D9" w:rsidRDefault="006468D9" w:rsidP="00C13D4E">
      <w:r>
        <w:separator/>
      </w:r>
    </w:p>
  </w:endnote>
  <w:endnote w:type="continuationSeparator" w:id="0">
    <w:p w:rsidR="006468D9" w:rsidRDefault="006468D9" w:rsidP="00C13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8D9" w:rsidRDefault="006468D9" w:rsidP="00C13D4E">
      <w:r>
        <w:separator/>
      </w:r>
    </w:p>
  </w:footnote>
  <w:footnote w:type="continuationSeparator" w:id="0">
    <w:p w:rsidR="006468D9" w:rsidRDefault="006468D9" w:rsidP="00C13D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A9"/>
    <w:rsid w:val="006468D9"/>
    <w:rsid w:val="00975FA9"/>
    <w:rsid w:val="00B84CFD"/>
    <w:rsid w:val="00BB47E2"/>
    <w:rsid w:val="00C13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976CAF-2A4B-42C9-9BB3-1CAE2F99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13D4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3D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3D4E"/>
    <w:rPr>
      <w:sz w:val="18"/>
      <w:szCs w:val="18"/>
    </w:rPr>
  </w:style>
  <w:style w:type="paragraph" w:styleId="a4">
    <w:name w:val="footer"/>
    <w:basedOn w:val="a"/>
    <w:link w:val="Char0"/>
    <w:uiPriority w:val="99"/>
    <w:unhideWhenUsed/>
    <w:rsid w:val="00C13D4E"/>
    <w:pPr>
      <w:tabs>
        <w:tab w:val="center" w:pos="4153"/>
        <w:tab w:val="right" w:pos="8306"/>
      </w:tabs>
      <w:snapToGrid w:val="0"/>
      <w:jc w:val="left"/>
    </w:pPr>
    <w:rPr>
      <w:sz w:val="18"/>
      <w:szCs w:val="18"/>
    </w:rPr>
  </w:style>
  <w:style w:type="character" w:customStyle="1" w:styleId="Char0">
    <w:name w:val="页脚 Char"/>
    <w:basedOn w:val="a0"/>
    <w:link w:val="a4"/>
    <w:uiPriority w:val="99"/>
    <w:rsid w:val="00C13D4E"/>
    <w:rPr>
      <w:sz w:val="18"/>
      <w:szCs w:val="18"/>
    </w:rPr>
  </w:style>
  <w:style w:type="character" w:customStyle="1" w:styleId="2Char">
    <w:name w:val="标题 2 Char"/>
    <w:basedOn w:val="a0"/>
    <w:link w:val="2"/>
    <w:uiPriority w:val="9"/>
    <w:rsid w:val="00C13D4E"/>
    <w:rPr>
      <w:rFonts w:ascii="宋体" w:eastAsia="宋体" w:hAnsi="宋体" w:cs="宋体"/>
      <w:b/>
      <w:bCs/>
      <w:kern w:val="0"/>
      <w:sz w:val="36"/>
      <w:szCs w:val="36"/>
    </w:rPr>
  </w:style>
  <w:style w:type="character" w:customStyle="1" w:styleId="ausername">
    <w:name w:val="a_username"/>
    <w:basedOn w:val="a0"/>
    <w:rsid w:val="00C13D4E"/>
  </w:style>
  <w:style w:type="character" w:styleId="a5">
    <w:name w:val="Hyperlink"/>
    <w:basedOn w:val="a0"/>
    <w:uiPriority w:val="99"/>
    <w:semiHidden/>
    <w:unhideWhenUsed/>
    <w:rsid w:val="00C13D4E"/>
    <w:rPr>
      <w:color w:val="0000FF"/>
      <w:u w:val="single"/>
    </w:rPr>
  </w:style>
  <w:style w:type="character" w:customStyle="1" w:styleId="afrom">
    <w:name w:val="a_from"/>
    <w:basedOn w:val="a0"/>
    <w:rsid w:val="00C13D4E"/>
  </w:style>
  <w:style w:type="character" w:customStyle="1" w:styleId="s1">
    <w:name w:val="s1"/>
    <w:basedOn w:val="a0"/>
    <w:rsid w:val="00C13D4E"/>
  </w:style>
  <w:style w:type="paragraph" w:styleId="a6">
    <w:name w:val="Normal (Web)"/>
    <w:basedOn w:val="a"/>
    <w:uiPriority w:val="99"/>
    <w:semiHidden/>
    <w:unhideWhenUsed/>
    <w:rsid w:val="00C13D4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13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29284">
      <w:bodyDiv w:val="1"/>
      <w:marLeft w:val="0"/>
      <w:marRight w:val="0"/>
      <w:marTop w:val="0"/>
      <w:marBottom w:val="0"/>
      <w:divBdr>
        <w:top w:val="none" w:sz="0" w:space="0" w:color="auto"/>
        <w:left w:val="none" w:sz="0" w:space="0" w:color="auto"/>
        <w:bottom w:val="none" w:sz="0" w:space="0" w:color="auto"/>
        <w:right w:val="none" w:sz="0" w:space="0" w:color="auto"/>
      </w:divBdr>
      <w:divsChild>
        <w:div w:id="313949192">
          <w:marLeft w:val="0"/>
          <w:marRight w:val="0"/>
          <w:marTop w:val="0"/>
          <w:marBottom w:val="0"/>
          <w:divBdr>
            <w:top w:val="none" w:sz="0" w:space="0" w:color="auto"/>
            <w:left w:val="none" w:sz="0" w:space="0" w:color="auto"/>
            <w:bottom w:val="single" w:sz="6" w:space="0" w:color="EFEFEF"/>
            <w:right w:val="none" w:sz="0" w:space="0" w:color="auto"/>
          </w:divBdr>
          <w:divsChild>
            <w:div w:id="1438327599">
              <w:marLeft w:val="0"/>
              <w:marRight w:val="0"/>
              <w:marTop w:val="150"/>
              <w:marBottom w:val="0"/>
              <w:divBdr>
                <w:top w:val="none" w:sz="0" w:space="0" w:color="auto"/>
                <w:left w:val="none" w:sz="0" w:space="0" w:color="auto"/>
                <w:bottom w:val="none" w:sz="0" w:space="0" w:color="auto"/>
                <w:right w:val="none" w:sz="0" w:space="0" w:color="auto"/>
              </w:divBdr>
            </w:div>
            <w:div w:id="204029380">
              <w:marLeft w:val="0"/>
              <w:marRight w:val="0"/>
              <w:marTop w:val="0"/>
              <w:marBottom w:val="0"/>
              <w:divBdr>
                <w:top w:val="none" w:sz="0" w:space="0" w:color="auto"/>
                <w:left w:val="none" w:sz="0" w:space="0" w:color="auto"/>
                <w:bottom w:val="none" w:sz="0" w:space="0" w:color="auto"/>
                <w:right w:val="none" w:sz="0" w:space="0" w:color="auto"/>
              </w:divBdr>
              <w:divsChild>
                <w:div w:id="12906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http://mp.weixin.qq.com/s?__biz=MjM5Nzg0NjU3Nw==&amp;mid=2650008090&amp;idx=1&amp;sn=87597942c9cd675a33330d9ed3fccaf7&amp;chksm=bed4814489a308526caa1f9ece84def72ec64d9a45f7e0f7814a232b9a2bbd07d0c11082d49d&amp;scene=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360doc.com/userhome/14692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2</cp:revision>
  <dcterms:created xsi:type="dcterms:W3CDTF">2017-09-20T07:44:00Z</dcterms:created>
  <dcterms:modified xsi:type="dcterms:W3CDTF">2017-09-20T07:53:00Z</dcterms:modified>
</cp:coreProperties>
</file>