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5879" w14:textId="543EF4F0" w:rsidR="007E16DB" w:rsidRDefault="00417310">
      <w:r>
        <w:t xml:space="preserve">The </w:t>
      </w:r>
      <w:r w:rsidR="00B54FBF">
        <w:t xml:space="preserve">Colab notebook is found </w:t>
      </w:r>
      <w:hyperlink r:id="rId4" w:history="1">
        <w:r w:rsidR="00B54FBF" w:rsidRPr="00B54FBF">
          <w:rPr>
            <w:rStyle w:val="Hyperlink"/>
          </w:rPr>
          <w:t>here</w:t>
        </w:r>
      </w:hyperlink>
      <w:r w:rsidR="00B54FBF">
        <w:t>.</w:t>
      </w:r>
    </w:p>
    <w:p w14:paraId="139C01ED" w14:textId="57DC6D1E" w:rsidR="00B54FBF" w:rsidRDefault="00652A83" w:rsidP="0072353F">
      <w:pPr>
        <w:pStyle w:val="Heading1"/>
      </w:pPr>
      <w:r>
        <w:t>Introduction</w:t>
      </w:r>
    </w:p>
    <w:p w14:paraId="53EBD3E0" w14:textId="520283E9" w:rsidR="00B84B54" w:rsidRDefault="0072353F">
      <w:r>
        <w:t xml:space="preserve">Relax Inc. makes productivity and project management software. </w:t>
      </w:r>
      <w:r w:rsidR="00F65BA1">
        <w:t xml:space="preserve">We have two data sets that contain </w:t>
      </w:r>
      <w:r w:rsidR="006D199F">
        <w:t xml:space="preserve">user signups and user activities. Relax considers users who </w:t>
      </w:r>
      <w:r w:rsidR="00761A34">
        <w:t>log</w:t>
      </w:r>
      <w:r w:rsidR="006D199F">
        <w:t xml:space="preserve"> in three </w:t>
      </w:r>
      <w:r w:rsidR="00761A34">
        <w:t>times</w:t>
      </w:r>
      <w:r w:rsidR="006D199F">
        <w:t xml:space="preserve"> </w:t>
      </w:r>
      <w:r w:rsidR="008619AE">
        <w:t xml:space="preserve">or more </w:t>
      </w:r>
      <w:r w:rsidR="006D199F">
        <w:t xml:space="preserve">in </w:t>
      </w:r>
      <w:r w:rsidR="008619AE">
        <w:t xml:space="preserve">at least one seven-day </w:t>
      </w:r>
      <w:r w:rsidR="00761A34">
        <w:t>period as</w:t>
      </w:r>
      <w:r w:rsidR="008619AE">
        <w:t xml:space="preserve"> adopters of </w:t>
      </w:r>
      <w:r w:rsidR="002540B5">
        <w:t xml:space="preserve">the platform. </w:t>
      </w:r>
      <w:r w:rsidR="00761A34">
        <w:t>This analysis aims</w:t>
      </w:r>
      <w:r w:rsidR="002540B5">
        <w:t xml:space="preserve"> to</w:t>
      </w:r>
      <w:r w:rsidR="00503506">
        <w:t xml:space="preserve"> determine which factors </w:t>
      </w:r>
      <w:r w:rsidR="00B84B54">
        <w:t xml:space="preserve">help Relax predict future adopters. </w:t>
      </w:r>
    </w:p>
    <w:p w14:paraId="0E391B09" w14:textId="44DDBA82" w:rsidR="00652A83" w:rsidRDefault="00B84B54" w:rsidP="00B84B54">
      <w:pPr>
        <w:pStyle w:val="Heading1"/>
      </w:pPr>
      <w:r>
        <w:t>Analysis</w:t>
      </w:r>
    </w:p>
    <w:p w14:paraId="4C652DE4" w14:textId="0B467EA1" w:rsidR="00CB50F8" w:rsidRDefault="005A6E55" w:rsidP="00CB50F8">
      <w:r>
        <w:t>After examining the two datasets, I decided to merge them into a single Pandas DataFrame</w:t>
      </w:r>
      <w:r w:rsidR="0085035D">
        <w:t>, resulting in about 208 thousand rows</w:t>
      </w:r>
      <w:r>
        <w:t xml:space="preserve">. </w:t>
      </w:r>
      <w:r w:rsidR="00D62CB9">
        <w:t>18.16% of the users are adopters</w:t>
      </w:r>
      <w:r w:rsidR="001B3CF0">
        <w:t xml:space="preserve">. </w:t>
      </w:r>
      <w:r w:rsidR="00DD63DA">
        <w:t xml:space="preserve">Of all the features, the </w:t>
      </w:r>
      <w:r w:rsidR="000D1349">
        <w:t>invited by user</w:t>
      </w:r>
      <w:r w:rsidR="00494303">
        <w:t xml:space="preserve"> was the only one with null values. This is </w:t>
      </w:r>
      <w:r w:rsidR="00DD63DA">
        <w:t>expected</w:t>
      </w:r>
      <w:r w:rsidR="00494303">
        <w:t xml:space="preserve"> behavior since not all users </w:t>
      </w:r>
      <w:r w:rsidR="00DD63DA">
        <w:t>sign up</w:t>
      </w:r>
      <w:r w:rsidR="00494303">
        <w:t xml:space="preserve"> </w:t>
      </w:r>
      <w:r w:rsidR="00DD63DA">
        <w:t>because of</w:t>
      </w:r>
      <w:r w:rsidR="00494303">
        <w:t xml:space="preserve"> an invite. </w:t>
      </w:r>
      <w:r w:rsidR="00294CFB">
        <w:t>To</w:t>
      </w:r>
      <w:r w:rsidR="00882436">
        <w:t xml:space="preserve"> make this feature useful, I conve</w:t>
      </w:r>
      <w:r w:rsidR="00294CFB">
        <w:t>r</w:t>
      </w:r>
      <w:r w:rsidR="00882436">
        <w:t xml:space="preserve">ted it to a </w:t>
      </w:r>
      <w:r w:rsidR="00EB45DB">
        <w:t>Boolean</w:t>
      </w:r>
      <w:r w:rsidR="00882436">
        <w:t xml:space="preserve"> feature where 1 represents invited</w:t>
      </w:r>
      <w:r w:rsidR="00294CFB">
        <w:t xml:space="preserve">. </w:t>
      </w:r>
    </w:p>
    <w:p w14:paraId="3AF739E2" w14:textId="2370C212" w:rsidR="001B3CF0" w:rsidRDefault="00371C92" w:rsidP="00CB50F8">
      <w:r>
        <w:t xml:space="preserve">During data preparation, I dropped features </w:t>
      </w:r>
      <w:r w:rsidR="00BC650A">
        <w:t xml:space="preserve">from X </w:t>
      </w:r>
      <w:r>
        <w:t xml:space="preserve">that were not useful or could cause leakage and overfitting. </w:t>
      </w:r>
      <w:r w:rsidR="00735458">
        <w:t xml:space="preserve">The target feature y is a new </w:t>
      </w:r>
      <w:r w:rsidR="00EB45DB">
        <w:t>Boolean</w:t>
      </w:r>
      <w:r w:rsidR="00735458">
        <w:t xml:space="preserve"> column </w:t>
      </w:r>
      <w:r w:rsidR="001B05DE">
        <w:t xml:space="preserve">representing whether a user is an adopter (the 18.16%). </w:t>
      </w:r>
    </w:p>
    <w:p w14:paraId="63A79971" w14:textId="1DFFE894" w:rsidR="00EB45DB" w:rsidRDefault="000B3283" w:rsidP="00CB50F8">
      <w:r>
        <w:t xml:space="preserve">I chose Random Forest </w:t>
      </w:r>
      <w:r w:rsidR="003C0E54">
        <w:t>as</w:t>
      </w:r>
      <w:r w:rsidR="000F4623">
        <w:t xml:space="preserve"> the model to predict future adopters. </w:t>
      </w:r>
      <w:r w:rsidR="00D74FAB">
        <w:t xml:space="preserve">The merged </w:t>
      </w:r>
      <w:r w:rsidR="00B63EDD">
        <w:t xml:space="preserve">DataFrame is large, and I </w:t>
      </w:r>
      <w:r w:rsidR="003C0E54">
        <w:t>found no</w:t>
      </w:r>
      <w:r w:rsidR="00D74FAB">
        <w:t xml:space="preserve"> </w:t>
      </w:r>
      <w:r w:rsidR="000F4623">
        <w:t>sequential dependency in the data</w:t>
      </w:r>
      <w:r w:rsidR="00B63EDD">
        <w:t>. Therefore</w:t>
      </w:r>
      <w:r w:rsidR="00D74FAB">
        <w:t xml:space="preserve">, I felt comfortable with the chosen algorithm. </w:t>
      </w:r>
      <w:r w:rsidR="00674BBF">
        <w:t>After splitting the data 80/20 for train/test, the results are promising</w:t>
      </w:r>
      <w:r w:rsidR="008021AA">
        <w:t>, as</w:t>
      </w:r>
      <w:r w:rsidR="0008647E">
        <w:t xml:space="preserve"> seen in the validation metrics</w:t>
      </w:r>
      <w:r w:rsidR="00B62872">
        <w:t xml:space="preserve"> (screenshot below</w:t>
      </w:r>
      <w:r w:rsidR="008021AA">
        <w:t>)</w:t>
      </w:r>
      <w:r w:rsidR="00B62872">
        <w:t>.</w:t>
      </w:r>
      <w:r w:rsidR="00674BBF">
        <w:t xml:space="preserve"> </w:t>
      </w:r>
    </w:p>
    <w:p w14:paraId="4C26D0E3" w14:textId="651C20E3" w:rsidR="008021AA" w:rsidRDefault="008021AA" w:rsidP="00CB50F8">
      <w:r w:rsidRPr="008021AA">
        <w:drawing>
          <wp:inline distT="0" distB="0" distL="0" distR="0" wp14:anchorId="03268E45" wp14:editId="253B2C20">
            <wp:extent cx="3471863" cy="2314575"/>
            <wp:effectExtent l="0" t="0" r="0" b="0"/>
            <wp:docPr id="1700357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71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285" cy="23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0353" w14:textId="7F09A399" w:rsidR="008021AA" w:rsidRDefault="008021AA" w:rsidP="008021AA">
      <w:pPr>
        <w:pStyle w:val="Heading1"/>
      </w:pPr>
      <w:r>
        <w:lastRenderedPageBreak/>
        <w:t>Conclusion</w:t>
      </w:r>
    </w:p>
    <w:p w14:paraId="43E6B502" w14:textId="12BEA055" w:rsidR="008021AA" w:rsidRDefault="00B740DF" w:rsidP="008021AA">
      <w:r>
        <w:t>At first glance, an accuracy of 99.</w:t>
      </w:r>
      <w:r w:rsidR="00C14AC0">
        <w:t xml:space="preserve">5% suggested deeper analysis of the results to ensure overfitting is not present. </w:t>
      </w:r>
      <w:r w:rsidR="003B4523">
        <w:t xml:space="preserve">A </w:t>
      </w:r>
      <w:r w:rsidR="00E56773">
        <w:t>90% class 0 recall confirms the model is not memo</w:t>
      </w:r>
      <w:r w:rsidR="00E01994">
        <w:t>rizing. The confu</w:t>
      </w:r>
      <w:r w:rsidR="00451DCD">
        <w:t>sion matrix shows 208 non-zero false positive</w:t>
      </w:r>
      <w:r w:rsidR="00E10CE2">
        <w:t>s</w:t>
      </w:r>
      <w:r w:rsidR="00451DCD">
        <w:t xml:space="preserve">. </w:t>
      </w:r>
      <w:r w:rsidR="00E7189D">
        <w:t>F1</w:t>
      </w:r>
      <w:r w:rsidR="009A41DE">
        <w:t xml:space="preserve"> Score and ROC AUC highlight a balanced performance. </w:t>
      </w:r>
      <w:r w:rsidR="009372C4">
        <w:t>The chart below shows the top list of feature importance. In conclusion, we have a good model</w:t>
      </w:r>
      <w:r w:rsidR="005D1F51">
        <w:t>,</w:t>
      </w:r>
      <w:r w:rsidR="009372C4">
        <w:t xml:space="preserve"> </w:t>
      </w:r>
      <w:r w:rsidR="00FD499A">
        <w:t xml:space="preserve">but I recommend future improvement with </w:t>
      </w:r>
      <w:r w:rsidR="005D1F51">
        <w:t xml:space="preserve">hyperparameter optimization. </w:t>
      </w:r>
    </w:p>
    <w:p w14:paraId="2BFC0D29" w14:textId="29BBEAB3" w:rsidR="005D1F51" w:rsidRPr="008021AA" w:rsidRDefault="00BB3024" w:rsidP="008021AA">
      <w:r w:rsidRPr="00BB3024">
        <w:drawing>
          <wp:inline distT="0" distB="0" distL="0" distR="0" wp14:anchorId="2927A0B5" wp14:editId="51CB9EBB">
            <wp:extent cx="5943600" cy="3457575"/>
            <wp:effectExtent l="0" t="0" r="0" b="9525"/>
            <wp:docPr id="1847794205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4205" name="Picture 1" descr="A graph with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F51" w:rsidRPr="0080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B"/>
    <w:rsid w:val="0008647E"/>
    <w:rsid w:val="000B3283"/>
    <w:rsid w:val="000D1349"/>
    <w:rsid w:val="000F4623"/>
    <w:rsid w:val="001B05DE"/>
    <w:rsid w:val="001B3CF0"/>
    <w:rsid w:val="002540B5"/>
    <w:rsid w:val="00294CFB"/>
    <w:rsid w:val="00371C92"/>
    <w:rsid w:val="003B4523"/>
    <w:rsid w:val="003C0E54"/>
    <w:rsid w:val="00417310"/>
    <w:rsid w:val="00451DCD"/>
    <w:rsid w:val="00494303"/>
    <w:rsid w:val="00503506"/>
    <w:rsid w:val="005A6E55"/>
    <w:rsid w:val="005D1F51"/>
    <w:rsid w:val="00652A83"/>
    <w:rsid w:val="00674BBF"/>
    <w:rsid w:val="006D199F"/>
    <w:rsid w:val="0072353F"/>
    <w:rsid w:val="00735458"/>
    <w:rsid w:val="00761A34"/>
    <w:rsid w:val="007E16DB"/>
    <w:rsid w:val="008021AA"/>
    <w:rsid w:val="0085035D"/>
    <w:rsid w:val="008619AE"/>
    <w:rsid w:val="00882436"/>
    <w:rsid w:val="009372C4"/>
    <w:rsid w:val="009A41DE"/>
    <w:rsid w:val="00B54FBF"/>
    <w:rsid w:val="00B62872"/>
    <w:rsid w:val="00B63EDD"/>
    <w:rsid w:val="00B740DF"/>
    <w:rsid w:val="00B84B54"/>
    <w:rsid w:val="00BB3024"/>
    <w:rsid w:val="00BC650A"/>
    <w:rsid w:val="00C14AC0"/>
    <w:rsid w:val="00CB50F8"/>
    <w:rsid w:val="00D62CB9"/>
    <w:rsid w:val="00D74FAB"/>
    <w:rsid w:val="00DD63DA"/>
    <w:rsid w:val="00E01994"/>
    <w:rsid w:val="00E10CE2"/>
    <w:rsid w:val="00E56773"/>
    <w:rsid w:val="00E7189D"/>
    <w:rsid w:val="00EA3A6B"/>
    <w:rsid w:val="00EB45DB"/>
    <w:rsid w:val="00F65BA1"/>
    <w:rsid w:val="00FD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5EB79"/>
  <w15:chartTrackingRefBased/>
  <w15:docId w15:val="{4097F958-0B14-4882-8FAF-4D9F2CD8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TExpress1/relax/blob/af4237c570146c5cf6dd2613677810eda1556e37/Relax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312</Words>
  <Characters>1603</Characters>
  <Application>Microsoft Office Word</Application>
  <DocSecurity>0</DocSecurity>
  <Lines>28</Lines>
  <Paragraphs>11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49</cp:revision>
  <dcterms:created xsi:type="dcterms:W3CDTF">2025-04-30T04:53:00Z</dcterms:created>
  <dcterms:modified xsi:type="dcterms:W3CDTF">2025-04-30T17:03:00Z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fcaa5c61-4f38-4fe4-b7a7-b791c9b0514e</vt:lpwstr>
  </property>
</Properties>
</file>