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0FA59E0E"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r>
        <w:rPr>
          <w:bCs/>
          <w:i/>
        </w:rPr>
        <w:t>It may be used for USG or non-USG awards</w:t>
      </w:r>
      <w:r w:rsidR="00AD34E2">
        <w:rPr>
          <w:bCs/>
          <w:i/>
          <w:u w:val="single"/>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6FE639B7" w:rsidR="00A74B82" w:rsidRPr="00FA03EF" w:rsidRDefault="00AD34E2" w:rsidP="00153ADC">
            <w:pPr>
              <w:pStyle w:val="Heading3"/>
              <w:numPr>
                <w:ilvl w:val="0"/>
                <w:numId w:val="6"/>
              </w:numPr>
              <w:spacing w:line="276" w:lineRule="auto"/>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pPr>
            <w:r w:rsidRPr="00FA03EF">
              <w:t>Awarding Entity</w:t>
            </w:r>
          </w:p>
        </w:tc>
        <w:tc>
          <w:tcPr>
            <w:tcW w:w="4675" w:type="dxa"/>
            <w:gridSpan w:val="2"/>
          </w:tcPr>
          <w:p w14:paraId="4F63D8E0" w14:textId="17F38CBA" w:rsidR="00A74B82" w:rsidRPr="002A7EC1" w:rsidRDefault="00D65682" w:rsidP="006810D0">
            <w:pPr>
              <w:spacing w:line="276" w:lineRule="auto"/>
            </w:pPr>
            <w:r>
              <w:t>U.S. Department of State (USDOS)</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13718026"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77777777" w:rsidR="00F964BF" w:rsidRPr="00D65682" w:rsidRDefault="00A74B82" w:rsidP="001B496C">
      <w:pPr>
        <w:pStyle w:val="Heading3"/>
        <w:numPr>
          <w:ilvl w:val="0"/>
          <w:numId w:val="17"/>
        </w:numPr>
        <w:spacing w:line="276" w:lineRule="auto"/>
        <w:jc w:val="both"/>
      </w:pPr>
      <w:r w:rsidRPr="00D65682">
        <w:t xml:space="preserve">This is a Cost Reimbursable </w:t>
      </w:r>
      <w:r w:rsidR="003616C2" w:rsidRPr="00D65682">
        <w:t>Subaward</w:t>
      </w:r>
      <w:r w:rsidRPr="00D65682">
        <w:t>.</w:t>
      </w:r>
      <w:r w:rsidR="00AD34E2" w:rsidRPr="00D65682">
        <w:t xml:space="preserve"> </w:t>
      </w:r>
      <w:r w:rsidRPr="00D65682">
        <w:t xml:space="preserve">The Sub-Awardee will receive payment </w:t>
      </w:r>
      <w:r w:rsidR="004A6E62" w:rsidRPr="00D65682">
        <w:t xml:space="preserve">shall be reimbursed for costs incurred in carrying out the purposes of this agreement </w:t>
      </w:r>
      <w:r w:rsidR="00E9377A" w:rsidRPr="00D65682">
        <w:t>in accordance with the cost principles as outlined in 2 CFR 200 Part E Cost Principles.</w:t>
      </w:r>
      <w:r w:rsidR="00AD34E2" w:rsidRPr="00D65682">
        <w:t xml:space="preserve"> </w:t>
      </w:r>
    </w:p>
    <w:p w14:paraId="56AB363A" w14:textId="77777777" w:rsidR="00153ADC" w:rsidRPr="00D65682" w:rsidRDefault="00153ADC" w:rsidP="00153ADC"/>
    <w:p w14:paraId="7F36CF27" w14:textId="1CB93748" w:rsidR="00CA557E" w:rsidRPr="00D65682" w:rsidRDefault="00F47BCC" w:rsidP="001B496C">
      <w:pPr>
        <w:pStyle w:val="Heading3"/>
        <w:numPr>
          <w:ilvl w:val="0"/>
          <w:numId w:val="17"/>
        </w:numPr>
        <w:spacing w:line="276" w:lineRule="auto"/>
        <w:jc w:val="both"/>
      </w:pPr>
      <w:r w:rsidRPr="00D65682">
        <w:t>No funds provided under this cost-reimbursable agreement shall be earned or kept as profit or fee by the Sub-Awardee or</w:t>
      </w:r>
      <w:r w:rsidR="00AD34E2" w:rsidRPr="00D65682">
        <w:t xml:space="preserve"> </w:t>
      </w:r>
      <w:r w:rsidRPr="00D65682">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79CC7D10" w14:textId="77777777" w:rsidR="00D65682" w:rsidRDefault="00D65682" w:rsidP="00C61CFA">
      <w:pPr>
        <w:pStyle w:val="Heading2"/>
        <w:spacing w:before="0" w:line="276" w:lineRule="auto"/>
      </w:pPr>
    </w:p>
    <w:p w14:paraId="474F9190" w14:textId="3741FE7B"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2B9BB91B" w:rsidR="007237DA" w:rsidRDefault="00EA1BDE" w:rsidP="001B496C">
      <w:pPr>
        <w:pStyle w:val="ListParagraph"/>
        <w:numPr>
          <w:ilvl w:val="0"/>
          <w:numId w:val="16"/>
        </w:numPr>
        <w:spacing w:line="276" w:lineRule="auto"/>
        <w:jc w:val="both"/>
      </w:pPr>
      <w:r>
        <w:t>The subawarding,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18F5C6B7"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0A9ED01" w14:textId="55E441BE" w:rsidR="001F68A8" w:rsidRDefault="0048167B" w:rsidP="00D65682">
      <w:pPr>
        <w:pStyle w:val="Heading3"/>
        <w:numPr>
          <w:ilvl w:val="0"/>
          <w:numId w:val="0"/>
        </w:numPr>
        <w:spacing w:line="276" w:lineRule="auto"/>
        <w:jc w:val="both"/>
        <w:rPr>
          <w:highlight w:val="yellow"/>
        </w:rPr>
      </w:pPr>
      <w:r w:rsidRPr="00D65682">
        <w:t>There is no cost leverage required under this award.</w:t>
      </w:r>
    </w:p>
    <w:p w14:paraId="447223EF" w14:textId="77777777" w:rsidR="003D3FB9" w:rsidRPr="003D3FB9" w:rsidRDefault="003D3FB9" w:rsidP="003D3FB9">
      <w:pPr>
        <w:spacing w:after="0"/>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AE158BD"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Default="00AC00D4" w:rsidP="00AC00D4">
      <w:pPr>
        <w:spacing w:after="0"/>
        <w:rPr>
          <w:highlight w:val="yellow"/>
        </w:rPr>
      </w:pPr>
    </w:p>
    <w:p w14:paraId="45819CD3" w14:textId="77777777" w:rsidR="00BF0448" w:rsidRPr="00C82ADE" w:rsidRDefault="00BF0448" w:rsidP="00BF0448">
      <w:pPr>
        <w:pStyle w:val="Heading2"/>
        <w:spacing w:line="276" w:lineRule="auto"/>
        <w:rPr>
          <w:b/>
        </w:rPr>
      </w:pPr>
      <w:r>
        <w:t xml:space="preserve">Article </w:t>
      </w:r>
      <w:r w:rsidRPr="00F90EA6">
        <w:rPr>
          <w:bCs/>
        </w:rPr>
        <w:t>40</w:t>
      </w:r>
      <w:r>
        <w:t xml:space="preserve">. </w:t>
      </w:r>
      <w:r w:rsidRPr="00D13EE1">
        <w:t xml:space="preserve">Interest Earned on Federal Advances </w:t>
      </w:r>
    </w:p>
    <w:p w14:paraId="186A2A6A" w14:textId="77777777" w:rsidR="00BF0448" w:rsidRDefault="00BF0448" w:rsidP="00BF0448">
      <w:pPr>
        <w:spacing w:after="80" w:line="276" w:lineRule="auto"/>
        <w:jc w:val="both"/>
      </w:pPr>
      <w:r>
        <w:rPr>
          <w:b/>
          <w:bCs/>
        </w:rPr>
        <w:t xml:space="preserve">General Requirement. </w:t>
      </w:r>
      <w:r>
        <w:t>When the Sub-Awardee receives advance payments of federal funds under this Sub-Agreement, those funds must be deposited and maintained in insured, interest-bearing accounts, consistent with 2 CFR 200.305(b)(10)–(11). The requirement to maintain advances in an interest-bearing account does not apply if any of the following conditions are met:</w:t>
      </w:r>
    </w:p>
    <w:p w14:paraId="3BE9DD3B" w14:textId="77777777" w:rsidR="00BF0448" w:rsidRDefault="00BF0448" w:rsidP="00BF0448">
      <w:pPr>
        <w:spacing w:after="60" w:line="276" w:lineRule="auto"/>
        <w:ind w:left="576" w:hanging="576"/>
        <w:jc w:val="both"/>
      </w:pPr>
      <w:r>
        <w:t>(i)  the Sub-Awardee receives less than $250,000 in federal funding per year across all federal awards;</w:t>
      </w:r>
    </w:p>
    <w:p w14:paraId="15D8E72B" w14:textId="77777777" w:rsidR="00BF0448" w:rsidRDefault="00BF0448" w:rsidP="00BF0448">
      <w:pPr>
        <w:spacing w:after="60" w:line="276" w:lineRule="auto"/>
        <w:ind w:left="576" w:hanging="576"/>
        <w:jc w:val="both"/>
      </w:pPr>
      <w:r>
        <w:t>(ii)  the best available interest-bearing account would not reasonably be expected to earn interest in excess of $500 per year on federal cash balances;</w:t>
      </w:r>
    </w:p>
    <w:p w14:paraId="3D292215" w14:textId="77777777" w:rsidR="00BF0448" w:rsidRDefault="00BF0448" w:rsidP="00BF0448">
      <w:pPr>
        <w:spacing w:after="60" w:line="276" w:lineRule="auto"/>
        <w:ind w:left="576" w:hanging="576"/>
        <w:jc w:val="both"/>
      </w:pPr>
      <w:r>
        <w:t>(iii)  the depository would require an average or minimum balance so high that it would not be feasible given expected federal and non-federal cash resources;</w:t>
      </w:r>
    </w:p>
    <w:p w14:paraId="6E0D41B7" w14:textId="77777777" w:rsidR="00BF0448" w:rsidRDefault="00BF0448" w:rsidP="00BF0448">
      <w:pPr>
        <w:spacing w:after="60" w:line="276" w:lineRule="auto"/>
        <w:ind w:left="576" w:hanging="576"/>
        <w:jc w:val="both"/>
      </w:pPr>
      <w:r>
        <w:t>(iv)  a foreign government or banking system prohibits or precludes interest-bearing accounts; or</w:t>
      </w:r>
    </w:p>
    <w:p w14:paraId="0D9EEB44" w14:textId="77777777" w:rsidR="00BF0448" w:rsidRDefault="00BF0448" w:rsidP="00BF0448">
      <w:pPr>
        <w:pStyle w:val="ListParagraph"/>
        <w:numPr>
          <w:ilvl w:val="0"/>
          <w:numId w:val="56"/>
        </w:numPr>
        <w:spacing w:after="60" w:line="276" w:lineRule="auto"/>
        <w:jc w:val="both"/>
      </w:pPr>
      <w:r>
        <w:t>an interest-bearing account is not readily accessible due to public or political unrest or similar conditions in the country of performance.</w:t>
      </w:r>
    </w:p>
    <w:p w14:paraId="24B444D4" w14:textId="77777777" w:rsidR="00BF0448" w:rsidRDefault="00BF0448" w:rsidP="00BF0448">
      <w:pPr>
        <w:pStyle w:val="ListParagraph"/>
        <w:spacing w:after="60" w:line="276" w:lineRule="auto"/>
        <w:ind w:left="1440"/>
        <w:jc w:val="both"/>
      </w:pPr>
    </w:p>
    <w:p w14:paraId="32C14A8A" w14:textId="77777777" w:rsidR="00BF0448" w:rsidRDefault="00BF0448" w:rsidP="00BF0448">
      <w:pPr>
        <w:spacing w:after="80" w:line="276" w:lineRule="auto"/>
        <w:jc w:val="both"/>
      </w:pPr>
      <w:r>
        <w:rPr>
          <w:b/>
          <w:bCs/>
        </w:rPr>
        <w:t xml:space="preserve">Retention and Remittance. </w:t>
      </w:r>
      <w:r>
        <w:t xml:space="preserve">All interest earned per year must be remitted to PARTNERS. PARTNERS will be responsible for remitting those proceeds back to the U.S. government as required on the federal prime award. </w:t>
      </w:r>
    </w:p>
    <w:p w14:paraId="3C555B96" w14:textId="77777777" w:rsidR="00BF0448" w:rsidRDefault="00BF0448" w:rsidP="00BF0448">
      <w:pPr>
        <w:spacing w:after="80" w:line="276" w:lineRule="auto"/>
        <w:jc w:val="both"/>
      </w:pPr>
    </w:p>
    <w:p w14:paraId="31A75FF6" w14:textId="77777777" w:rsidR="00BF0448" w:rsidRDefault="00BF0448" w:rsidP="00BF0448">
      <w:pPr>
        <w:spacing w:after="80" w:line="276" w:lineRule="auto"/>
        <w:jc w:val="both"/>
      </w:pPr>
      <w:r>
        <w:rPr>
          <w:b/>
          <w:bCs/>
        </w:rPr>
        <w:t xml:space="preserve">Monthly Reporting. </w:t>
      </w:r>
      <w:r>
        <w:t xml:space="preserve">The Sub-Awardee shall report to PARTNERS all interest earned on federal advance payments as part of the monthly financial report required under Section IV, Article 3 of this Sub-Agreement. The interest earned in the month will be reported on the invoice. </w:t>
      </w:r>
    </w:p>
    <w:p w14:paraId="7D192B5E" w14:textId="77777777" w:rsidR="00BF0448" w:rsidRDefault="00BF0448" w:rsidP="00BF0448">
      <w:pPr>
        <w:spacing w:after="80" w:line="276" w:lineRule="auto"/>
        <w:jc w:val="both"/>
      </w:pPr>
      <w:r>
        <w:t>The monthly interest report must include, at a minimum:</w:t>
      </w:r>
    </w:p>
    <w:p w14:paraId="49A1AE88" w14:textId="77777777" w:rsidR="00BF0448" w:rsidRDefault="00BF0448" w:rsidP="00BF0448">
      <w:pPr>
        <w:spacing w:after="60" w:line="276" w:lineRule="auto"/>
        <w:ind w:left="576" w:hanging="576"/>
        <w:jc w:val="both"/>
      </w:pPr>
      <w:r>
        <w:t>(i)  the interest rate(s) applicable during the period; and</w:t>
      </w:r>
    </w:p>
    <w:p w14:paraId="5AB17B22" w14:textId="42232D3D" w:rsidR="00BF0448" w:rsidRDefault="00BF0448" w:rsidP="00BF0448">
      <w:pPr>
        <w:spacing w:after="60" w:line="276" w:lineRule="auto"/>
        <w:ind w:left="576" w:hanging="576"/>
        <w:jc w:val="both"/>
      </w:pPr>
      <w:r>
        <w:t>(ii)  the total interest earned on federal funds during the reporting period</w:t>
      </w:r>
      <w:r w:rsidR="00F90EA6">
        <w:t>.</w:t>
      </w:r>
    </w:p>
    <w:p w14:paraId="65CDBE7C" w14:textId="77777777" w:rsidR="00BF0448" w:rsidRDefault="00BF0448" w:rsidP="00BF0448">
      <w:pPr>
        <w:spacing w:after="60" w:line="276" w:lineRule="auto"/>
        <w:ind w:left="576" w:hanging="576"/>
        <w:jc w:val="both"/>
      </w:pPr>
    </w:p>
    <w:p w14:paraId="211193E9" w14:textId="77777777" w:rsidR="00BF0448" w:rsidRDefault="00BF0448" w:rsidP="00BF0448">
      <w:pPr>
        <w:spacing w:after="80" w:line="276" w:lineRule="auto"/>
        <w:jc w:val="both"/>
      </w:pPr>
      <w:r>
        <w:rPr>
          <w:b/>
          <w:bCs/>
        </w:rPr>
        <w:t xml:space="preserve">Annual Remittance. </w:t>
      </w:r>
      <w:r>
        <w:t>Any interest earned on federal advance payments must be remitted to PARTNERS no later than 30 calendar days after the end of each fiscal year (September 30), or upon earlier request by PARTNERS. At final closeout, all unremitted interest must be included in the final financial report and remitted to PARTNERS concurrently with the submission of the final invoice.</w:t>
      </w:r>
    </w:p>
    <w:p w14:paraId="3A640499" w14:textId="77777777" w:rsidR="00BF0448" w:rsidRDefault="00BF0448" w:rsidP="00BF0448">
      <w:pPr>
        <w:spacing w:after="80" w:line="276" w:lineRule="auto"/>
        <w:jc w:val="both"/>
      </w:pPr>
    </w:p>
    <w:p w14:paraId="2A1128D7" w14:textId="77777777" w:rsidR="00BF0448" w:rsidRDefault="00BF0448" w:rsidP="00BF0448">
      <w:pPr>
        <w:spacing w:after="80" w:line="276" w:lineRule="auto"/>
        <w:jc w:val="both"/>
      </w:pPr>
      <w:r>
        <w:rPr>
          <w:b/>
          <w:bCs/>
        </w:rPr>
        <w:t xml:space="preserve">Exception — Reimbursement-Only Awards. </w:t>
      </w:r>
      <w:r>
        <w:t>When advances are not authorized under this Sub-Agreement and the Sub-Awardee is paid exclusively on a reimbursement basis, this Article does not apply. In that circumstance, the Sub-Awardee is not required to maintain federal funds in an interest-bearing account and no interest reporting obligation arises.</w:t>
      </w:r>
    </w:p>
    <w:p w14:paraId="6F588FFA" w14:textId="77777777" w:rsidR="00BF0448" w:rsidRDefault="00BF0448" w:rsidP="00BF0448">
      <w:pPr>
        <w:spacing w:after="80" w:line="276" w:lineRule="auto"/>
        <w:jc w:val="both"/>
      </w:pPr>
    </w:p>
    <w:p w14:paraId="33985BCA" w14:textId="77777777" w:rsidR="00BF0448" w:rsidRDefault="00BF0448" w:rsidP="00BF0448">
      <w:pPr>
        <w:spacing w:line="276" w:lineRule="auto"/>
        <w:jc w:val="both"/>
        <w:rPr>
          <w:rFonts w:cs="Times New Roman"/>
        </w:rPr>
      </w:pPr>
      <w:r>
        <w:rPr>
          <w:b/>
          <w:bCs/>
        </w:rPr>
        <w:t xml:space="preserve">Recordkeeping. </w:t>
      </w:r>
      <w:r>
        <w:t>The Sub-Awardee must maintain documentation sufficient to support all interest calculations, remittances, and administrative retentions reported under this Article for the full record retention period required by 2 CFR 200.334.</w:t>
      </w:r>
    </w:p>
    <w:p w14:paraId="545B16AC" w14:textId="77777777" w:rsidR="00BF0448" w:rsidRPr="00AC00D4" w:rsidRDefault="00BF0448"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3AC9B812"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3CB5D678"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D65682" w:rsidRDefault="00F86F0A" w:rsidP="006810D0">
            <w:pPr>
              <w:spacing w:line="276" w:lineRule="auto"/>
            </w:pPr>
            <w:r w:rsidRPr="00D65682">
              <w:t xml:space="preserve">Amount </w:t>
            </w:r>
          </w:p>
        </w:tc>
        <w:tc>
          <w:tcPr>
            <w:tcW w:w="2340" w:type="dxa"/>
          </w:tcPr>
          <w:p w14:paraId="31B31464" w14:textId="638A8A14" w:rsidR="00F86F0A" w:rsidRPr="00D65682" w:rsidRDefault="00F86F0A" w:rsidP="006810D0">
            <w:pPr>
              <w:spacing w:line="276" w:lineRule="auto"/>
            </w:pPr>
            <w:r w:rsidRPr="00D65682">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579B8B84" w14:textId="1B0141B9" w:rsidR="00407ECB" w:rsidRPr="002A7EC1" w:rsidRDefault="004D72F3" w:rsidP="00615476">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E00BB7C" w14:textId="77777777" w:rsidR="00E631D5" w:rsidRDefault="00F504A7" w:rsidP="00615476">
      <w:pPr>
        <w:pStyle w:val="ListParagraph"/>
        <w:numPr>
          <w:ilvl w:val="0"/>
          <w:numId w:val="54"/>
        </w:numPr>
        <w:spacing w:line="276" w:lineRule="auto"/>
        <w:jc w:val="both"/>
      </w:pPr>
      <w:r w:rsidRPr="002A7EC1">
        <w:t>Sexual exploitation and abuse by humanitarian workers constitute acts of gross misconduct and are therefore grounds for termination of employment.</w:t>
      </w:r>
    </w:p>
    <w:p w14:paraId="1438A6F1" w14:textId="77777777" w:rsidR="00E631D5" w:rsidRDefault="00F504A7" w:rsidP="00615476">
      <w:pPr>
        <w:pStyle w:val="ListParagraph"/>
        <w:numPr>
          <w:ilvl w:val="0"/>
          <w:numId w:val="54"/>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2B324FCE" w14:textId="77777777" w:rsidR="00E631D5" w:rsidRDefault="00F504A7" w:rsidP="00615476">
      <w:pPr>
        <w:pStyle w:val="ListParagraph"/>
        <w:numPr>
          <w:ilvl w:val="0"/>
          <w:numId w:val="54"/>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75630F0C" w14:textId="77777777" w:rsidR="00E631D5" w:rsidRDefault="00A74B82" w:rsidP="00615476">
      <w:pPr>
        <w:pStyle w:val="ListParagraph"/>
        <w:numPr>
          <w:ilvl w:val="0"/>
          <w:numId w:val="54"/>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394E6180" w14:textId="77777777" w:rsidR="00E631D5" w:rsidRDefault="00A74B82" w:rsidP="00615476">
      <w:pPr>
        <w:pStyle w:val="ListParagraph"/>
        <w:numPr>
          <w:ilvl w:val="0"/>
          <w:numId w:val="54"/>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F715171" w:rsidR="00A74B82" w:rsidRDefault="00A74B82" w:rsidP="00615476">
      <w:pPr>
        <w:pStyle w:val="ListParagraph"/>
        <w:numPr>
          <w:ilvl w:val="0"/>
          <w:numId w:val="54"/>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6F39CD20" w14:textId="77777777" w:rsidR="00E631D5" w:rsidRPr="002A7EC1" w:rsidRDefault="00E631D5" w:rsidP="00E631D5">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9F16682" w14:textId="77777777" w:rsidR="00E631D5" w:rsidRDefault="00A74B82" w:rsidP="00615476">
      <w:pPr>
        <w:pStyle w:val="ListParagraph"/>
        <w:numPr>
          <w:ilvl w:val="0"/>
          <w:numId w:val="55"/>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6C65D6E1" w:rsidR="00A74B82" w:rsidRDefault="00A74B82" w:rsidP="00615476">
      <w:pPr>
        <w:pStyle w:val="ListParagraph"/>
        <w:numPr>
          <w:ilvl w:val="0"/>
          <w:numId w:val="55"/>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6FA5BE7D" w14:textId="77777777" w:rsidR="00E631D5" w:rsidRPr="002A7EC1" w:rsidRDefault="00E631D5" w:rsidP="00E631D5">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E631D5">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E631D5" w:rsidRDefault="00A74B82" w:rsidP="006810D0">
            <w:pPr>
              <w:rPr>
                <w:b/>
                <w:bCs/>
              </w:rPr>
            </w:pPr>
            <w:r w:rsidRPr="00E631D5">
              <w:rPr>
                <w:b/>
                <w:bCs/>
                <w:highlight w:val="yellow"/>
              </w:rPr>
              <w:t>Name of Organization</w:t>
            </w:r>
            <w:r w:rsidR="00AD34E2" w:rsidRPr="00E631D5">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0F333925"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6B45C523"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1B496C">
        <w:t>US</w:t>
      </w:r>
      <w:r w:rsidR="00F32A03">
        <w:t>DOS</w:t>
      </w:r>
      <w:r w:rsidR="001B496C">
        <w:t xml:space="preserve"> </w:t>
      </w:r>
      <w:r w:rsidRPr="002A7EC1">
        <w:t xml:space="preserve">Prime Award Provisions </w:t>
      </w:r>
    </w:p>
    <w:p w14:paraId="69CD01E3" w14:textId="779D285C" w:rsidR="00755674" w:rsidRPr="00755674" w:rsidRDefault="00755674" w:rsidP="00755674">
      <w:pPr>
        <w:keepNext/>
        <w:keepLines/>
        <w:jc w:val="both"/>
        <w:rPr>
          <w:rFonts w:cs="Times New Roman"/>
        </w:rPr>
      </w:pPr>
      <w:r w:rsidRPr="00755674">
        <w:rPr>
          <w:rFonts w:cs="Times New Roman"/>
        </w:rPr>
        <w:t xml:space="preserve">In addition to the terms, conditions, and obligations set forth in this Sub-Agreement, the U.S. Department of State standard provisions are incorporated into the Sub-Agreement by reference, in their entirety. The </w:t>
      </w:r>
      <w:r w:rsidR="00DA72AF">
        <w:rPr>
          <w:rFonts w:cs="Times New Roman"/>
        </w:rPr>
        <w:t>USDOS</w:t>
      </w:r>
      <w:r w:rsidRPr="00755674">
        <w:rPr>
          <w:rFonts w:cs="Times New Roman"/>
        </w:rPr>
        <w:t xml:space="preserve"> Standard Federal Award Terms and Conditions are at </w:t>
      </w:r>
      <w:hyperlink r:id="rId11" w:tgtFrame="_blank" w:history="1">
        <w:r w:rsidRPr="00755674">
          <w:rPr>
            <w:rStyle w:val="Hyperlink"/>
            <w:rFonts w:cs="Times New Roman"/>
          </w:rPr>
          <w:t>https://www.state.gov/wp-content/uploads/2021/02/U.S.-Department-of-State-Standard-Terms-and-Conditions-10-21-20.pdf</w:t>
        </w:r>
      </w:hyperlink>
      <w:r w:rsidRPr="00755674">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1DFC0C06" w14:textId="4E19D205" w:rsidR="00755674" w:rsidRPr="00755674" w:rsidRDefault="00755674" w:rsidP="00755674">
      <w:pPr>
        <w:keepNext/>
        <w:keepLines/>
        <w:jc w:val="both"/>
        <w:rPr>
          <w:rFonts w:cs="Times New Roman"/>
        </w:rPr>
      </w:pPr>
      <w:r w:rsidRPr="00755674">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755674" w14:paraId="02FFB6EA"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6965FFD8" w14:textId="77777777" w:rsidR="00755674" w:rsidRDefault="00755674">
            <w:pPr>
              <w:rPr>
                <w:rFonts w:cs="Times New Roman"/>
              </w:rPr>
            </w:pPr>
            <w:r>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0914EE1E" w14:textId="77777777" w:rsidR="00755674" w:rsidRDefault="00755674">
            <w:pPr>
              <w:rPr>
                <w:rFonts w:cs="Times New Roman"/>
              </w:rPr>
            </w:pPr>
            <w:r>
              <w:rPr>
                <w:rFonts w:cs="Times New Roman"/>
                <w:b/>
              </w:rPr>
              <w:t>Read as</w:t>
            </w:r>
          </w:p>
        </w:tc>
      </w:tr>
      <w:tr w:rsidR="00755674" w14:paraId="67AB63D0"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2718E376" w14:textId="77777777" w:rsidR="00755674" w:rsidRDefault="00755674">
            <w:pPr>
              <w:rPr>
                <w:rFonts w:cs="Times New Roman"/>
              </w:rPr>
            </w:pPr>
            <w:r>
              <w:rPr>
                <w:rFonts w:cs="Times New Roman"/>
              </w:rPr>
              <w:t>Grantee and Recipient</w:t>
            </w:r>
            <w:r>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00DADF0B" w14:textId="77777777" w:rsidR="00755674" w:rsidRDefault="00755674">
            <w:pPr>
              <w:rPr>
                <w:rFonts w:cs="Times New Roman"/>
              </w:rPr>
            </w:pPr>
            <w:r>
              <w:rPr>
                <w:rFonts w:cs="Times New Roman"/>
              </w:rPr>
              <w:t>Sub-Awardee</w:t>
            </w:r>
          </w:p>
        </w:tc>
      </w:tr>
      <w:tr w:rsidR="00755674" w14:paraId="4AB737EA"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352112F5" w14:textId="77777777" w:rsidR="00755674" w:rsidRDefault="00755674">
            <w:pPr>
              <w:rPr>
                <w:rFonts w:cs="Times New Roman"/>
              </w:rPr>
            </w:pPr>
            <w:r>
              <w:rPr>
                <w:rFonts w:cs="Times New Roman"/>
              </w:rPr>
              <w:t>Grant, Cooperative Agreement,</w:t>
            </w:r>
            <w:r>
              <w:rPr>
                <w:rFonts w:cs="Times New Roman"/>
              </w:rPr>
              <w:tab/>
              <w:t>Subaward</w:t>
            </w:r>
          </w:p>
          <w:p w14:paraId="50E111A0" w14:textId="77777777" w:rsidR="00755674" w:rsidRDefault="00755674">
            <w:pPr>
              <w:rPr>
                <w:rFonts w:cs="Times New Roman"/>
              </w:rPr>
            </w:pPr>
            <w:r>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656E120C" w14:textId="77777777" w:rsidR="00755674" w:rsidRDefault="00755674">
            <w:pPr>
              <w:rPr>
                <w:rFonts w:cs="Times New Roman"/>
              </w:rPr>
            </w:pPr>
            <w:r>
              <w:rPr>
                <w:rFonts w:cs="Times New Roman"/>
              </w:rPr>
              <w:t>Sub-Agreement</w:t>
            </w:r>
          </w:p>
        </w:tc>
      </w:tr>
      <w:tr w:rsidR="00755674" w14:paraId="5B26497B"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71E8F8E0" w14:textId="77777777" w:rsidR="00755674" w:rsidRDefault="00755674">
            <w:pPr>
              <w:rPr>
                <w:rFonts w:cs="Times New Roman"/>
              </w:rPr>
            </w:pPr>
            <w:r>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11A0A6A9" w14:textId="77777777" w:rsidR="00755674" w:rsidRDefault="00755674">
            <w:pPr>
              <w:rPr>
                <w:rFonts w:cs="Times New Roman"/>
              </w:rPr>
            </w:pPr>
            <w:r>
              <w:rPr>
                <w:rFonts w:cs="Times New Roman"/>
              </w:rPr>
              <w:t>PARTNERS</w:t>
            </w:r>
          </w:p>
        </w:tc>
      </w:tr>
      <w:tr w:rsidR="00755674" w14:paraId="02B87D24"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66DDD457" w14:textId="77777777" w:rsidR="00755674" w:rsidRDefault="00755674">
            <w:pPr>
              <w:rPr>
                <w:rFonts w:cs="Times New Roman"/>
              </w:rPr>
            </w:pPr>
            <w:r>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6727F395" w14:textId="77777777" w:rsidR="00755674" w:rsidRDefault="00755674">
            <w:pPr>
              <w:rPr>
                <w:rFonts w:cs="Times New Roman"/>
              </w:rPr>
            </w:pPr>
            <w:r>
              <w:rPr>
                <w:rFonts w:cs="Times New Roman"/>
              </w:rPr>
              <w:t>Lower-tier Sub-Awardee</w:t>
            </w:r>
          </w:p>
        </w:tc>
      </w:tr>
      <w:tr w:rsidR="00755674" w14:paraId="6F0F819F"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7AA571AA" w14:textId="77777777" w:rsidR="00755674" w:rsidRDefault="00755674">
            <w:pPr>
              <w:rPr>
                <w:rFonts w:cs="Times New Roman"/>
              </w:rPr>
            </w:pPr>
            <w:r>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380691AE" w14:textId="77777777" w:rsidR="00755674" w:rsidRDefault="00755674">
            <w:pPr>
              <w:rPr>
                <w:rFonts w:cs="Times New Roman"/>
              </w:rPr>
            </w:pPr>
            <w:r>
              <w:rPr>
                <w:rFonts w:cs="Times New Roman"/>
              </w:rPr>
              <w:t>Lower</w:t>
            </w:r>
            <w:r>
              <w:rPr>
                <w:rFonts w:cs="Times New Roman"/>
              </w:rPr>
              <w:noBreakHyphen/>
              <w:t>tiered Sub-Agreement</w:t>
            </w:r>
          </w:p>
        </w:tc>
      </w:tr>
    </w:tbl>
    <w:p w14:paraId="40ECA08E" w14:textId="77777777" w:rsidR="00755674" w:rsidRDefault="00755674" w:rsidP="00755674">
      <w:pPr>
        <w:spacing w:line="240" w:lineRule="auto"/>
        <w:rPr>
          <w:rFonts w:cs="Times New Roman"/>
        </w:rPr>
      </w:pPr>
    </w:p>
    <w:p w14:paraId="50D841B9" w14:textId="77777777" w:rsidR="00755674" w:rsidRDefault="00755674" w:rsidP="00755674">
      <w:pPr>
        <w:spacing w:after="40" w:line="240" w:lineRule="auto"/>
        <w:ind w:firstLine="360"/>
        <w:rPr>
          <w:rFonts w:cs="Times New Roman"/>
        </w:rPr>
      </w:pPr>
      <w:r>
        <w:rPr>
          <w:rFonts w:cs="Times New Roman"/>
        </w:rPr>
        <w:t>A.</w:t>
      </w:r>
      <w:r>
        <w:rPr>
          <w:rFonts w:cs="Times New Roman"/>
        </w:rPr>
        <w:tab/>
        <w:t xml:space="preserve">Introduction </w:t>
      </w:r>
    </w:p>
    <w:p w14:paraId="135E43C1" w14:textId="77777777" w:rsidR="00755674" w:rsidRDefault="00755674" w:rsidP="00755674">
      <w:pPr>
        <w:spacing w:after="40" w:line="240" w:lineRule="auto"/>
        <w:ind w:firstLine="360"/>
        <w:rPr>
          <w:rFonts w:cs="Times New Roman"/>
        </w:rPr>
      </w:pPr>
      <w:r>
        <w:rPr>
          <w:rFonts w:cs="Times New Roman"/>
        </w:rPr>
        <w:t>B.</w:t>
      </w:r>
      <w:r>
        <w:rPr>
          <w:rFonts w:cs="Times New Roman"/>
        </w:rPr>
        <w:tab/>
        <w:t xml:space="preserve">Order of Precedence </w:t>
      </w:r>
    </w:p>
    <w:p w14:paraId="225A0C05" w14:textId="7407802C" w:rsidR="00755674" w:rsidRDefault="00755674" w:rsidP="00755674">
      <w:pPr>
        <w:spacing w:after="40" w:line="240" w:lineRule="auto"/>
        <w:ind w:firstLine="360"/>
        <w:rPr>
          <w:rFonts w:cs="Times New Roman"/>
        </w:rPr>
      </w:pPr>
      <w:r>
        <w:rPr>
          <w:rFonts w:cs="Times New Roman"/>
        </w:rPr>
        <w:t>C.</w:t>
      </w:r>
      <w:r>
        <w:rPr>
          <w:rFonts w:cs="Times New Roman"/>
        </w:rPr>
        <w:tab/>
        <w:t xml:space="preserve">Applicability </w:t>
      </w:r>
    </w:p>
    <w:p w14:paraId="738BEB8A" w14:textId="7CB43040" w:rsidR="00755674" w:rsidRDefault="00755674" w:rsidP="00755674">
      <w:pPr>
        <w:spacing w:after="40" w:line="240" w:lineRule="auto"/>
        <w:ind w:firstLine="360"/>
        <w:rPr>
          <w:rFonts w:cs="Times New Roman"/>
        </w:rPr>
      </w:pPr>
      <w:r>
        <w:rPr>
          <w:rFonts w:cs="Times New Roman"/>
        </w:rPr>
        <w:t>D.</w:t>
      </w:r>
      <w:r>
        <w:rPr>
          <w:rFonts w:cs="Times New Roman"/>
        </w:rPr>
        <w:tab/>
        <w:t xml:space="preserve">Department of State Responsibilities </w:t>
      </w:r>
    </w:p>
    <w:p w14:paraId="59D7F129" w14:textId="77777777" w:rsidR="00755674" w:rsidRDefault="00755674" w:rsidP="00755674">
      <w:pPr>
        <w:spacing w:after="40" w:line="240" w:lineRule="auto"/>
        <w:ind w:firstLine="360"/>
        <w:rPr>
          <w:rFonts w:cs="Times New Roman"/>
        </w:rPr>
      </w:pPr>
      <w:r>
        <w:rPr>
          <w:rFonts w:cs="Times New Roman"/>
        </w:rPr>
        <w:t>E.</w:t>
      </w:r>
      <w:r>
        <w:rPr>
          <w:rFonts w:cs="Times New Roman"/>
        </w:rPr>
        <w:tab/>
        <w:t xml:space="preserve">Recipient Responsibilities and Compliance with Federal Requirements </w:t>
      </w:r>
    </w:p>
    <w:p w14:paraId="4C4B9E9D" w14:textId="0F81097A" w:rsidR="00755674" w:rsidRDefault="00755674" w:rsidP="00755674">
      <w:pPr>
        <w:spacing w:after="40" w:line="240" w:lineRule="auto"/>
        <w:ind w:firstLine="360"/>
        <w:rPr>
          <w:rFonts w:cs="Times New Roman"/>
        </w:rPr>
      </w:pPr>
      <w:r>
        <w:rPr>
          <w:rFonts w:cs="Times New Roman"/>
        </w:rPr>
        <w:t>F.</w:t>
      </w:r>
      <w:r>
        <w:rPr>
          <w:rFonts w:cs="Times New Roman"/>
        </w:rPr>
        <w:tab/>
        <w:t xml:space="preserve">Universal Identifier and System of Award Management </w:t>
      </w:r>
    </w:p>
    <w:p w14:paraId="0C10DC62" w14:textId="3727B253" w:rsidR="00755674" w:rsidRDefault="00755674" w:rsidP="00755674">
      <w:pPr>
        <w:spacing w:after="40" w:line="240" w:lineRule="auto"/>
        <w:ind w:firstLine="360"/>
        <w:rPr>
          <w:rFonts w:cs="Times New Roman"/>
        </w:rPr>
      </w:pPr>
      <w:r>
        <w:rPr>
          <w:rFonts w:cs="Times New Roman"/>
        </w:rPr>
        <w:t>G.</w:t>
      </w:r>
      <w:r>
        <w:rPr>
          <w:rFonts w:cs="Times New Roman"/>
        </w:rPr>
        <w:tab/>
        <w:t xml:space="preserve">Reporting Subaward and Executive Compensation Information </w:t>
      </w:r>
    </w:p>
    <w:p w14:paraId="7DE34BED" w14:textId="1BD92AF6" w:rsidR="00755674" w:rsidRDefault="00755674" w:rsidP="00755674">
      <w:pPr>
        <w:spacing w:after="40" w:line="240" w:lineRule="auto"/>
        <w:ind w:firstLine="360"/>
        <w:rPr>
          <w:rFonts w:cs="Times New Roman"/>
        </w:rPr>
      </w:pPr>
      <w:r>
        <w:rPr>
          <w:rFonts w:cs="Times New Roman"/>
        </w:rPr>
        <w:t>H.</w:t>
      </w:r>
      <w:r>
        <w:rPr>
          <w:rFonts w:cs="Times New Roman"/>
        </w:rPr>
        <w:tab/>
        <w:t xml:space="preserve">Award Term for Trafficking in Persons </w:t>
      </w:r>
    </w:p>
    <w:p w14:paraId="13E4C95F" w14:textId="77777777" w:rsidR="00755674" w:rsidRDefault="00755674" w:rsidP="00755674">
      <w:pPr>
        <w:spacing w:after="40" w:line="240" w:lineRule="auto"/>
        <w:ind w:firstLine="360"/>
        <w:rPr>
          <w:rFonts w:cs="Times New Roman"/>
        </w:rPr>
      </w:pPr>
      <w:r>
        <w:rPr>
          <w:rFonts w:cs="Times New Roman"/>
        </w:rPr>
        <w:t>I.</w:t>
      </w:r>
      <w:r>
        <w:rPr>
          <w:rFonts w:cs="Times New Roman"/>
        </w:rPr>
        <w:tab/>
        <w:t xml:space="preserve">Never Contract with the Enemy </w:t>
      </w:r>
    </w:p>
    <w:p w14:paraId="4B0E082B" w14:textId="77777777" w:rsidR="00755674" w:rsidRDefault="00755674" w:rsidP="00755674">
      <w:pPr>
        <w:spacing w:after="40" w:line="240" w:lineRule="auto"/>
        <w:ind w:firstLine="360"/>
        <w:rPr>
          <w:rFonts w:cs="Times New Roman"/>
        </w:rPr>
      </w:pPr>
      <w:r>
        <w:rPr>
          <w:rFonts w:cs="Times New Roman"/>
        </w:rPr>
        <w:t>J.</w:t>
      </w:r>
      <w:r>
        <w:rPr>
          <w:rFonts w:cs="Times New Roman"/>
        </w:rPr>
        <w:tab/>
        <w:t xml:space="preserve">Nonprocurement Debarment and Suspension </w:t>
      </w:r>
    </w:p>
    <w:p w14:paraId="745C3E79" w14:textId="77777777" w:rsidR="00755674" w:rsidRDefault="00755674" w:rsidP="00755674">
      <w:pPr>
        <w:spacing w:after="40" w:line="240" w:lineRule="auto"/>
        <w:ind w:firstLine="360"/>
        <w:rPr>
          <w:rFonts w:cs="Times New Roman"/>
        </w:rPr>
      </w:pPr>
      <w:r>
        <w:rPr>
          <w:rFonts w:cs="Times New Roman"/>
        </w:rPr>
        <w:t>K.</w:t>
      </w:r>
      <w:r>
        <w:rPr>
          <w:rFonts w:cs="Times New Roman"/>
        </w:rPr>
        <w:tab/>
        <w:t xml:space="preserve">Governmentwide Requirements for Drug-Free Workplace </w:t>
      </w:r>
    </w:p>
    <w:p w14:paraId="11D59488" w14:textId="77777777" w:rsidR="00755674" w:rsidRDefault="00755674" w:rsidP="00755674">
      <w:pPr>
        <w:spacing w:after="40" w:line="240" w:lineRule="auto"/>
        <w:ind w:firstLine="360"/>
        <w:rPr>
          <w:rFonts w:cs="Times New Roman"/>
        </w:rPr>
      </w:pPr>
      <w:r>
        <w:rPr>
          <w:rFonts w:cs="Times New Roman"/>
        </w:rPr>
        <w:t>L.</w:t>
      </w:r>
      <w:r>
        <w:rPr>
          <w:rFonts w:cs="Times New Roman"/>
        </w:rPr>
        <w:tab/>
        <w:t xml:space="preserve">Domestic Preference for Procurements </w:t>
      </w:r>
    </w:p>
    <w:p w14:paraId="49AFE086" w14:textId="60740A3B" w:rsidR="00755674" w:rsidRDefault="00755674" w:rsidP="00755674">
      <w:pPr>
        <w:spacing w:after="40" w:line="240" w:lineRule="auto"/>
        <w:ind w:firstLine="360"/>
        <w:rPr>
          <w:rFonts w:cs="Times New Roman"/>
        </w:rPr>
      </w:pPr>
      <w:r>
        <w:rPr>
          <w:rFonts w:cs="Times New Roman"/>
        </w:rPr>
        <w:t>M.</w:t>
      </w:r>
      <w:r>
        <w:rPr>
          <w:rFonts w:cs="Times New Roman"/>
        </w:rPr>
        <w:tab/>
        <w:t xml:space="preserve">Prior Approval Requirements </w:t>
      </w:r>
    </w:p>
    <w:p w14:paraId="7B455A94" w14:textId="0B3482A2" w:rsidR="00755674" w:rsidRDefault="00755674" w:rsidP="00755674">
      <w:pPr>
        <w:spacing w:after="40" w:line="240" w:lineRule="auto"/>
        <w:ind w:firstLine="360"/>
        <w:rPr>
          <w:rFonts w:cs="Times New Roman"/>
        </w:rPr>
      </w:pPr>
      <w:r>
        <w:rPr>
          <w:rFonts w:cs="Times New Roman"/>
        </w:rPr>
        <w:t>N.</w:t>
      </w:r>
      <w:r>
        <w:rPr>
          <w:rFonts w:cs="Times New Roman"/>
        </w:rPr>
        <w:tab/>
        <w:t xml:space="preserve">Branding and Marking </w:t>
      </w:r>
    </w:p>
    <w:p w14:paraId="2EB0E12B" w14:textId="04313CAC" w:rsidR="00755674" w:rsidRDefault="00755674" w:rsidP="00755674">
      <w:pPr>
        <w:spacing w:after="40" w:line="240" w:lineRule="auto"/>
        <w:ind w:firstLine="360"/>
        <w:rPr>
          <w:rFonts w:cs="Times New Roman"/>
        </w:rPr>
      </w:pPr>
      <w:r>
        <w:rPr>
          <w:rFonts w:cs="Times New Roman"/>
        </w:rPr>
        <w:t>O.</w:t>
      </w:r>
      <w:r>
        <w:rPr>
          <w:rFonts w:cs="Times New Roman"/>
        </w:rPr>
        <w:tab/>
        <w:t xml:space="preserve">Government-financed Air Transportation </w:t>
      </w:r>
    </w:p>
    <w:p w14:paraId="52BAFCC5" w14:textId="16AB3951" w:rsidR="00755674" w:rsidRDefault="00755674" w:rsidP="00755674">
      <w:pPr>
        <w:spacing w:after="40" w:line="240" w:lineRule="auto"/>
        <w:ind w:firstLine="360"/>
        <w:rPr>
          <w:rFonts w:cs="Times New Roman"/>
        </w:rPr>
      </w:pPr>
      <w:r>
        <w:rPr>
          <w:rFonts w:cs="Times New Roman"/>
        </w:rPr>
        <w:t>P.</w:t>
      </w:r>
      <w:r>
        <w:rPr>
          <w:rFonts w:cs="Times New Roman"/>
        </w:rPr>
        <w:tab/>
        <w:t xml:space="preserve">Mandatory Disclosure </w:t>
      </w:r>
    </w:p>
    <w:p w14:paraId="6A7FFCB6" w14:textId="77777777" w:rsidR="00755674" w:rsidRDefault="00755674" w:rsidP="00755674">
      <w:pPr>
        <w:spacing w:after="40" w:line="240" w:lineRule="auto"/>
        <w:ind w:firstLine="360"/>
        <w:rPr>
          <w:rFonts w:cs="Times New Roman"/>
        </w:rPr>
      </w:pPr>
      <w:r>
        <w:rPr>
          <w:rFonts w:cs="Times New Roman"/>
        </w:rPr>
        <w:t>Q.</w:t>
      </w:r>
      <w:r>
        <w:rPr>
          <w:rFonts w:cs="Times New Roman"/>
        </w:rPr>
        <w:tab/>
        <w:t xml:space="preserve">Conflict of Interest </w:t>
      </w:r>
    </w:p>
    <w:p w14:paraId="4B0EC894" w14:textId="61D3D3B0" w:rsidR="00755674" w:rsidRDefault="00755674" w:rsidP="00755674">
      <w:pPr>
        <w:spacing w:after="40" w:line="240" w:lineRule="auto"/>
        <w:ind w:firstLine="360"/>
        <w:rPr>
          <w:rFonts w:cs="Times New Roman"/>
        </w:rPr>
      </w:pPr>
      <w:r>
        <w:rPr>
          <w:rFonts w:cs="Times New Roman"/>
        </w:rPr>
        <w:t>R.</w:t>
      </w:r>
      <w:r>
        <w:rPr>
          <w:rFonts w:cs="Times New Roman"/>
        </w:rPr>
        <w:tab/>
        <w:t xml:space="preserve">Restrictions on Lobbying </w:t>
      </w:r>
    </w:p>
    <w:p w14:paraId="1131B647" w14:textId="6DAC9949" w:rsidR="00755674" w:rsidRDefault="00755674" w:rsidP="00755674">
      <w:pPr>
        <w:spacing w:after="40" w:line="240" w:lineRule="auto"/>
        <w:ind w:firstLine="360"/>
        <w:rPr>
          <w:rFonts w:cs="Times New Roman"/>
        </w:rPr>
      </w:pPr>
      <w:r>
        <w:rPr>
          <w:rFonts w:cs="Times New Roman"/>
        </w:rPr>
        <w:t>S.</w:t>
      </w:r>
      <w:r>
        <w:rPr>
          <w:rFonts w:cs="Times New Roman"/>
        </w:rPr>
        <w:tab/>
        <w:t xml:space="preserve">Prohibition Against Assignment </w:t>
      </w:r>
    </w:p>
    <w:p w14:paraId="3B2A7379" w14:textId="2E4D7A7A" w:rsidR="00755674" w:rsidRDefault="00755674" w:rsidP="00755674">
      <w:pPr>
        <w:spacing w:after="40" w:line="240" w:lineRule="auto"/>
        <w:ind w:firstLine="360"/>
        <w:rPr>
          <w:rFonts w:cs="Times New Roman"/>
        </w:rPr>
      </w:pPr>
      <w:r>
        <w:rPr>
          <w:rFonts w:cs="Times New Roman"/>
        </w:rPr>
        <w:t>T.</w:t>
      </w:r>
      <w:r>
        <w:rPr>
          <w:rFonts w:cs="Times New Roman"/>
        </w:rPr>
        <w:tab/>
        <w:t xml:space="preserve">Indirect Costs </w:t>
      </w:r>
    </w:p>
    <w:p w14:paraId="669CACD7" w14:textId="2594DA41" w:rsidR="00755674" w:rsidRDefault="00755674" w:rsidP="00755674">
      <w:pPr>
        <w:spacing w:after="40" w:line="240" w:lineRule="auto"/>
        <w:ind w:firstLine="360"/>
        <w:rPr>
          <w:rFonts w:cs="Times New Roman"/>
        </w:rPr>
      </w:pPr>
      <w:r>
        <w:rPr>
          <w:rFonts w:cs="Times New Roman"/>
        </w:rPr>
        <w:t>U.</w:t>
      </w:r>
      <w:r>
        <w:rPr>
          <w:rFonts w:cs="Times New Roman"/>
        </w:rPr>
        <w:tab/>
        <w:t xml:space="preserve">Audits </w:t>
      </w:r>
    </w:p>
    <w:p w14:paraId="239FA3AD" w14:textId="77777777" w:rsidR="00755674" w:rsidRDefault="00755674" w:rsidP="00755674">
      <w:pPr>
        <w:spacing w:after="40" w:line="240" w:lineRule="auto"/>
        <w:ind w:firstLine="360"/>
        <w:rPr>
          <w:rFonts w:cs="Times New Roman"/>
        </w:rPr>
      </w:pPr>
      <w:r>
        <w:rPr>
          <w:rFonts w:cs="Times New Roman"/>
        </w:rPr>
        <w:t>V.</w:t>
      </w:r>
      <w:r>
        <w:rPr>
          <w:rFonts w:cs="Times New Roman"/>
        </w:rPr>
        <w:tab/>
        <w:t>Termination</w:t>
      </w:r>
    </w:p>
    <w:p w14:paraId="3E56E915" w14:textId="77777777" w:rsidR="00755674" w:rsidRDefault="00755674" w:rsidP="00755674">
      <w:pPr>
        <w:spacing w:after="40" w:line="240" w:lineRule="auto"/>
        <w:ind w:firstLine="360"/>
        <w:rPr>
          <w:rFonts w:cs="Times New Roman"/>
        </w:rPr>
      </w:pPr>
      <w:r>
        <w:rPr>
          <w:rFonts w:cs="Times New Roman"/>
        </w:rPr>
        <w:t>W.</w:t>
      </w:r>
      <w:r>
        <w:rPr>
          <w:rFonts w:cs="Times New Roman"/>
        </w:rPr>
        <w:tab/>
        <w:t xml:space="preserve">Appeals </w:t>
      </w:r>
    </w:p>
    <w:p w14:paraId="27389E2D" w14:textId="77777777" w:rsidR="00755674" w:rsidRDefault="00755674" w:rsidP="00755674">
      <w:pPr>
        <w:spacing w:after="40" w:line="240" w:lineRule="auto"/>
        <w:ind w:firstLine="360"/>
        <w:rPr>
          <w:rFonts w:cs="Times New Roman"/>
        </w:rPr>
      </w:pPr>
      <w:r>
        <w:rPr>
          <w:rFonts w:cs="Times New Roman"/>
        </w:rPr>
        <w:t>X.</w:t>
      </w:r>
      <w:r>
        <w:rPr>
          <w:rFonts w:cs="Times New Roman"/>
        </w:rPr>
        <w:tab/>
        <w:t>Closeout</w:t>
      </w:r>
    </w:p>
    <w:p w14:paraId="4218EC21" w14:textId="5594A698" w:rsidR="00755674" w:rsidRDefault="00755674" w:rsidP="00755674">
      <w:pPr>
        <w:spacing w:after="40" w:line="240" w:lineRule="auto"/>
        <w:ind w:firstLine="360"/>
        <w:rPr>
          <w:rFonts w:cs="Times New Roman"/>
        </w:rPr>
      </w:pPr>
      <w:r>
        <w:rPr>
          <w:rFonts w:cs="Times New Roman"/>
        </w:rPr>
        <w:t>Y.</w:t>
      </w:r>
      <w:r>
        <w:rPr>
          <w:rFonts w:cs="Times New Roman"/>
        </w:rPr>
        <w:tab/>
        <w:t xml:space="preserve">Nondiscrimination in Department of State Programs </w:t>
      </w:r>
    </w:p>
    <w:p w14:paraId="51278847" w14:textId="77777777" w:rsidR="00755674" w:rsidRDefault="00755674" w:rsidP="00755674">
      <w:pPr>
        <w:spacing w:after="40" w:line="240" w:lineRule="auto"/>
        <w:ind w:firstLine="360"/>
        <w:rPr>
          <w:rFonts w:cs="Times New Roman"/>
        </w:rPr>
      </w:pPr>
      <w:r>
        <w:rPr>
          <w:rFonts w:cs="Times New Roman"/>
        </w:rPr>
        <w:t>Z.</w:t>
      </w:r>
      <w:r>
        <w:rPr>
          <w:rFonts w:cs="Times New Roman"/>
        </w:rPr>
        <w:tab/>
        <w:t xml:space="preserve">Prohibition of Assistance to Drug Traffickers </w:t>
      </w:r>
    </w:p>
    <w:p w14:paraId="74A3E0E9" w14:textId="63BF3DD4" w:rsidR="00755674" w:rsidRDefault="00755674" w:rsidP="000261BE">
      <w:pPr>
        <w:spacing w:after="40" w:line="240" w:lineRule="auto"/>
        <w:ind w:left="720" w:hanging="360"/>
        <w:rPr>
          <w:rFonts w:cs="Times New Roman"/>
        </w:rPr>
      </w:pPr>
      <w:r>
        <w:rPr>
          <w:rFonts w:cs="Times New Roman"/>
        </w:rPr>
        <w:t xml:space="preserve">AA. Prohibition on Use of Funds for Performance or Research Respecting Abortions or Involuntary </w:t>
      </w:r>
      <w:r w:rsidR="000261BE">
        <w:rPr>
          <w:rFonts w:cs="Times New Roman"/>
        </w:rPr>
        <w:t xml:space="preserve"> </w:t>
      </w:r>
      <w:r>
        <w:rPr>
          <w:rFonts w:cs="Times New Roman"/>
        </w:rPr>
        <w:t xml:space="preserve">Sterilization </w:t>
      </w:r>
    </w:p>
    <w:p w14:paraId="4DF831AC" w14:textId="77777777" w:rsidR="00755674" w:rsidRDefault="00755674" w:rsidP="00755674">
      <w:pPr>
        <w:spacing w:after="0" w:line="240" w:lineRule="auto"/>
        <w:ind w:firstLine="360"/>
        <w:rPr>
          <w:rFonts w:cs="Times New Roman"/>
        </w:rPr>
      </w:pPr>
      <w:r>
        <w:rPr>
          <w:rFonts w:cs="Times New Roman"/>
        </w:rPr>
        <w:t>BB.</w:t>
      </w:r>
      <w:r>
        <w:rPr>
          <w:rFonts w:cs="Times New Roman"/>
        </w:rPr>
        <w:tab/>
        <w:t xml:space="preserve">Policy Guidance </w:t>
      </w:r>
    </w:p>
    <w:p w14:paraId="45966408" w14:textId="77777777" w:rsidR="00755674" w:rsidRDefault="00755674" w:rsidP="00755674">
      <w:pPr>
        <w:pStyle w:val="ListParagraph"/>
        <w:numPr>
          <w:ilvl w:val="0"/>
          <w:numId w:val="52"/>
        </w:numPr>
        <w:spacing w:after="40"/>
        <w:ind w:firstLine="360"/>
        <w:rPr>
          <w:rFonts w:cs="Times New Roman"/>
        </w:rPr>
      </w:pPr>
      <w:r>
        <w:rPr>
          <w:rFonts w:cs="Times New Roman"/>
        </w:rPr>
        <w:t xml:space="preserve">E.O. 12432 – Minority business enterprise development </w:t>
      </w:r>
    </w:p>
    <w:p w14:paraId="35886ADD" w14:textId="77777777" w:rsidR="00755674" w:rsidRDefault="00755674" w:rsidP="00755674">
      <w:pPr>
        <w:pStyle w:val="ListParagraph"/>
        <w:numPr>
          <w:ilvl w:val="0"/>
          <w:numId w:val="52"/>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4D785F99" w14:textId="77777777" w:rsidR="00755674" w:rsidRDefault="00755674" w:rsidP="00755674">
      <w:pPr>
        <w:pStyle w:val="ListParagraph"/>
        <w:numPr>
          <w:ilvl w:val="0"/>
          <w:numId w:val="52"/>
        </w:numPr>
        <w:spacing w:after="40"/>
        <w:ind w:left="1440"/>
        <w:rPr>
          <w:rFonts w:cs="Times New Roman"/>
        </w:rPr>
      </w:pPr>
      <w:r>
        <w:rPr>
          <w:rFonts w:cs="Times New Roman"/>
        </w:rPr>
        <w:t xml:space="preserve">E.O. 13279 - Equal Protection of the Laws for Faith-Based and Community Organizations </w:t>
      </w:r>
    </w:p>
    <w:p w14:paraId="1DF85D15" w14:textId="77777777" w:rsid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5C17A2B4" w14:textId="2E982084" w:rsid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11C9B673" w14:textId="77777777" w:rsid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13EBFFC1" w14:textId="79AC3E8B" w:rsidR="00755674" w:rsidRP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sectPr w:rsidR="00755674" w:rsidRPr="00755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F4228CD"/>
    <w:multiLevelType w:val="hybridMultilevel"/>
    <w:tmpl w:val="1A6289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31" w15:restartNumberingAfterBreak="0">
    <w:nsid w:val="69DD0523"/>
    <w:multiLevelType w:val="hybridMultilevel"/>
    <w:tmpl w:val="417221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B9E4EAC"/>
    <w:multiLevelType w:val="hybridMultilevel"/>
    <w:tmpl w:val="DF2897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9455809">
    <w:abstractNumId w:val="7"/>
  </w:num>
  <w:num w:numId="2" w16cid:durableId="433327356">
    <w:abstractNumId w:val="27"/>
  </w:num>
  <w:num w:numId="3" w16cid:durableId="9611077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500624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19173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0847845">
    <w:abstractNumId w:val="27"/>
    <w:lvlOverride w:ilvl="0">
      <w:startOverride w:val="1"/>
    </w:lvlOverride>
  </w:num>
  <w:num w:numId="7" w16cid:durableId="3870014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773985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00363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74802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54021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8683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250744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7060963">
    <w:abstractNumId w:val="19"/>
  </w:num>
  <w:num w:numId="15" w16cid:durableId="169353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7292634">
    <w:abstractNumId w:val="11"/>
  </w:num>
  <w:num w:numId="17" w16cid:durableId="88697501">
    <w:abstractNumId w:val="22"/>
  </w:num>
  <w:num w:numId="18" w16cid:durableId="1874070448">
    <w:abstractNumId w:val="8"/>
  </w:num>
  <w:num w:numId="19" w16cid:durableId="1788349302">
    <w:abstractNumId w:val="18"/>
  </w:num>
  <w:num w:numId="20" w16cid:durableId="1672755149">
    <w:abstractNumId w:val="16"/>
  </w:num>
  <w:num w:numId="21" w16cid:durableId="7560932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553229107">
    <w:abstractNumId w:val="29"/>
  </w:num>
  <w:num w:numId="23" w16cid:durableId="1696424662">
    <w:abstractNumId w:val="1"/>
  </w:num>
  <w:num w:numId="24" w16cid:durableId="372854043">
    <w:abstractNumId w:val="38"/>
  </w:num>
  <w:num w:numId="25" w16cid:durableId="226644846">
    <w:abstractNumId w:val="14"/>
  </w:num>
  <w:num w:numId="26" w16cid:durableId="1626502174">
    <w:abstractNumId w:val="21"/>
  </w:num>
  <w:num w:numId="27" w16cid:durableId="1414088040">
    <w:abstractNumId w:val="10"/>
  </w:num>
  <w:num w:numId="28" w16cid:durableId="308290857">
    <w:abstractNumId w:val="4"/>
  </w:num>
  <w:num w:numId="29" w16cid:durableId="1712539163">
    <w:abstractNumId w:val="35"/>
  </w:num>
  <w:num w:numId="30" w16cid:durableId="674066746">
    <w:abstractNumId w:val="32"/>
  </w:num>
  <w:num w:numId="31" w16cid:durableId="433407274">
    <w:abstractNumId w:val="20"/>
  </w:num>
  <w:num w:numId="32" w16cid:durableId="1800998519">
    <w:abstractNumId w:val="39"/>
  </w:num>
  <w:num w:numId="33" w16cid:durableId="845481538">
    <w:abstractNumId w:val="41"/>
  </w:num>
  <w:num w:numId="34" w16cid:durableId="808480206">
    <w:abstractNumId w:val="3"/>
  </w:num>
  <w:num w:numId="35" w16cid:durableId="1400863324">
    <w:abstractNumId w:val="34"/>
  </w:num>
  <w:num w:numId="36" w16cid:durableId="1155687008">
    <w:abstractNumId w:val="25"/>
  </w:num>
  <w:num w:numId="37" w16cid:durableId="990596566">
    <w:abstractNumId w:val="0"/>
  </w:num>
  <w:num w:numId="38" w16cid:durableId="697663251">
    <w:abstractNumId w:val="26"/>
  </w:num>
  <w:num w:numId="39" w16cid:durableId="1542160141">
    <w:abstractNumId w:val="6"/>
  </w:num>
  <w:num w:numId="40" w16cid:durableId="56438793">
    <w:abstractNumId w:val="24"/>
  </w:num>
  <w:num w:numId="41" w16cid:durableId="302346034">
    <w:abstractNumId w:val="2"/>
  </w:num>
  <w:num w:numId="42" w16cid:durableId="8021078">
    <w:abstractNumId w:val="40"/>
  </w:num>
  <w:num w:numId="43" w16cid:durableId="1518928621">
    <w:abstractNumId w:val="23"/>
  </w:num>
  <w:num w:numId="44" w16cid:durableId="2129156310">
    <w:abstractNumId w:val="12"/>
  </w:num>
  <w:num w:numId="45" w16cid:durableId="1122723770">
    <w:abstractNumId w:val="13"/>
  </w:num>
  <w:num w:numId="46" w16cid:durableId="1667434237">
    <w:abstractNumId w:val="5"/>
  </w:num>
  <w:num w:numId="47" w16cid:durableId="1597441712">
    <w:abstractNumId w:val="37"/>
  </w:num>
  <w:num w:numId="48" w16cid:durableId="1156797477">
    <w:abstractNumId w:val="9"/>
  </w:num>
  <w:num w:numId="49" w16cid:durableId="249698244">
    <w:abstractNumId w:val="36"/>
  </w:num>
  <w:num w:numId="50" w16cid:durableId="411859854">
    <w:abstractNumId w:val="15"/>
  </w:num>
  <w:num w:numId="51" w16cid:durableId="173076177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3847672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103408664">
    <w:abstractNumId w:val="31"/>
  </w:num>
  <w:num w:numId="54" w16cid:durableId="1436707262">
    <w:abstractNumId w:val="33"/>
  </w:num>
  <w:num w:numId="55" w16cid:durableId="978145944">
    <w:abstractNumId w:val="28"/>
  </w:num>
  <w:num w:numId="56" w16cid:durableId="1685858141">
    <w:abstractNumId w:val="30"/>
    <w:lvlOverride w:ilvl="0">
      <w:startOverride w:val="1"/>
    </w:lvlOverride>
    <w:lvlOverride w:ilvl="1"/>
    <w:lvlOverride w:ilvl="2"/>
    <w:lvlOverride w:ilvl="3"/>
    <w:lvlOverride w:ilvl="4"/>
    <w:lvlOverride w:ilvl="5"/>
    <w:lvlOverride w:ilvl="6"/>
    <w:lvlOverride w:ilvl="7"/>
    <w:lvlOverride w:ilvl="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261BE"/>
    <w:rsid w:val="00030939"/>
    <w:rsid w:val="00046832"/>
    <w:rsid w:val="0005440A"/>
    <w:rsid w:val="00064788"/>
    <w:rsid w:val="00064E31"/>
    <w:rsid w:val="000750A2"/>
    <w:rsid w:val="00084001"/>
    <w:rsid w:val="00093039"/>
    <w:rsid w:val="000A2ECD"/>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C5729"/>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45A30"/>
    <w:rsid w:val="00455DDD"/>
    <w:rsid w:val="00456431"/>
    <w:rsid w:val="00461E87"/>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C7263"/>
    <w:rsid w:val="005D2587"/>
    <w:rsid w:val="005D5E89"/>
    <w:rsid w:val="005E4EBD"/>
    <w:rsid w:val="005E5AE3"/>
    <w:rsid w:val="005F1978"/>
    <w:rsid w:val="005F4503"/>
    <w:rsid w:val="0060338C"/>
    <w:rsid w:val="00612A9E"/>
    <w:rsid w:val="00614C00"/>
    <w:rsid w:val="00615476"/>
    <w:rsid w:val="00626C37"/>
    <w:rsid w:val="00637A70"/>
    <w:rsid w:val="006500CD"/>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47015"/>
    <w:rsid w:val="00753293"/>
    <w:rsid w:val="00755674"/>
    <w:rsid w:val="00760A4B"/>
    <w:rsid w:val="0077035E"/>
    <w:rsid w:val="0077275B"/>
    <w:rsid w:val="00775620"/>
    <w:rsid w:val="00782247"/>
    <w:rsid w:val="007907FA"/>
    <w:rsid w:val="00793DAA"/>
    <w:rsid w:val="007A2A5C"/>
    <w:rsid w:val="007A51C6"/>
    <w:rsid w:val="007D4351"/>
    <w:rsid w:val="007E42A9"/>
    <w:rsid w:val="007F0442"/>
    <w:rsid w:val="00810435"/>
    <w:rsid w:val="00816C45"/>
    <w:rsid w:val="00832156"/>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B4D12"/>
    <w:rsid w:val="009C5279"/>
    <w:rsid w:val="009E0468"/>
    <w:rsid w:val="00A00DDE"/>
    <w:rsid w:val="00A05D2F"/>
    <w:rsid w:val="00A2297E"/>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F0448"/>
    <w:rsid w:val="00BF4B0A"/>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32FB"/>
    <w:rsid w:val="00D36092"/>
    <w:rsid w:val="00D527DE"/>
    <w:rsid w:val="00D65682"/>
    <w:rsid w:val="00D66631"/>
    <w:rsid w:val="00DA0B63"/>
    <w:rsid w:val="00DA4616"/>
    <w:rsid w:val="00DA72AF"/>
    <w:rsid w:val="00DC1A18"/>
    <w:rsid w:val="00DC7A53"/>
    <w:rsid w:val="00DD6436"/>
    <w:rsid w:val="00DE011E"/>
    <w:rsid w:val="00DE35A4"/>
    <w:rsid w:val="00E04423"/>
    <w:rsid w:val="00E15A1E"/>
    <w:rsid w:val="00E24C9C"/>
    <w:rsid w:val="00E5363B"/>
    <w:rsid w:val="00E631D5"/>
    <w:rsid w:val="00E710B7"/>
    <w:rsid w:val="00E84BDC"/>
    <w:rsid w:val="00E905C5"/>
    <w:rsid w:val="00E9377A"/>
    <w:rsid w:val="00E9797B"/>
    <w:rsid w:val="00EA1BDE"/>
    <w:rsid w:val="00EE78B5"/>
    <w:rsid w:val="00EE7EFD"/>
    <w:rsid w:val="00EF5EFE"/>
    <w:rsid w:val="00F01598"/>
    <w:rsid w:val="00F20E02"/>
    <w:rsid w:val="00F21FDC"/>
    <w:rsid w:val="00F32A03"/>
    <w:rsid w:val="00F41625"/>
    <w:rsid w:val="00F43E1D"/>
    <w:rsid w:val="00F47BCC"/>
    <w:rsid w:val="00F47F88"/>
    <w:rsid w:val="00F504A7"/>
    <w:rsid w:val="00F603B8"/>
    <w:rsid w:val="00F63653"/>
    <w:rsid w:val="00F8155E"/>
    <w:rsid w:val="00F86F0A"/>
    <w:rsid w:val="00F90EA6"/>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086994012">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te.gov/wp-content/uploads/2021/02/U.S.-Department-of-State-Standard-Terms-and-Conditions-10-21-20.pdf"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45A30"/>
    <w:rsid w:val="00453A43"/>
    <w:rsid w:val="00497C21"/>
    <w:rsid w:val="004A6F4C"/>
    <w:rsid w:val="004C509A"/>
    <w:rsid w:val="005350DA"/>
    <w:rsid w:val="006033C6"/>
    <w:rsid w:val="006477B4"/>
    <w:rsid w:val="007D70A5"/>
    <w:rsid w:val="009362BC"/>
    <w:rsid w:val="009447BE"/>
    <w:rsid w:val="00C37550"/>
    <w:rsid w:val="00D22E35"/>
    <w:rsid w:val="00D96BB6"/>
    <w:rsid w:val="00DB39CF"/>
    <w:rsid w:val="00E63EAF"/>
    <w:rsid w:val="00E85BBB"/>
    <w:rsid w:val="00F417B3"/>
    <w:rsid w:val="00FD7BC7"/>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2.xml><?xml version="1.0" encoding="utf-8"?>
<ds:datastoreItem xmlns:ds="http://schemas.openxmlformats.org/officeDocument/2006/customXml" ds:itemID="{02054C4A-B118-46AA-A9B8-83CA5630847C}"/>
</file>

<file path=customXml/itemProps3.xml><?xml version="1.0" encoding="utf-8"?>
<ds:datastoreItem xmlns:ds="http://schemas.openxmlformats.org/officeDocument/2006/customXml" ds:itemID="{5BC72318-AF69-4028-A586-187BD9204241}">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87C8DDC6-5CF6-4C21-ABD2-9431642C97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31</Pages>
  <Words>9513</Words>
  <Characters>54227</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81</cp:revision>
  <dcterms:created xsi:type="dcterms:W3CDTF">2021-11-24T10:36:00Z</dcterms:created>
  <dcterms:modified xsi:type="dcterms:W3CDTF">2026-07-22T18:38:00Z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