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7D3" w:rsidRDefault="00C267D3"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p>
    <w:p w:rsidR="00C267D3" w:rsidRDefault="00C267D3" w:rsidP="00435D04">
      <w:pPr>
        <w:rPr>
          <w:rFonts w:ascii="Times New Roman" w:hAnsi="Times New Roman" w:cs="Times New Roman"/>
          <w:b/>
          <w:sz w:val="24"/>
          <w:szCs w:val="24"/>
        </w:rPr>
      </w:pPr>
    </w:p>
    <w:p w:rsidR="00C267D3" w:rsidRDefault="00435D04" w:rsidP="00804C41">
      <w:pPr>
        <w:jc w:val="center"/>
        <w:rPr>
          <w:rFonts w:ascii="Times New Roman" w:hAnsi="Times New Roman" w:cs="Times New Roman"/>
          <w:b/>
          <w:sz w:val="24"/>
          <w:szCs w:val="24"/>
        </w:rPr>
      </w:pPr>
      <w:r w:rsidRPr="00B8064A">
        <w:rPr>
          <w:rFonts w:ascii="Times New Roman" w:hAnsi="Times New Roman" w:cs="Times New Roman"/>
          <w:b/>
          <w:sz w:val="24"/>
          <w:szCs w:val="24"/>
        </w:rPr>
        <w:t>Partners of the America</w:t>
      </w:r>
      <w:r w:rsidR="00F200D7">
        <w:rPr>
          <w:rFonts w:ascii="Times New Roman" w:hAnsi="Times New Roman" w:cs="Times New Roman"/>
          <w:b/>
          <w:sz w:val="24"/>
          <w:szCs w:val="24"/>
        </w:rPr>
        <w:t>s</w:t>
      </w:r>
    </w:p>
    <w:p w:rsidR="00435D04" w:rsidRPr="00B8064A"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Conflict of Interest Policy</w:t>
      </w:r>
    </w:p>
    <w:p w:rsidR="00435D04" w:rsidRPr="00B8064A" w:rsidRDefault="00435D04" w:rsidP="00435D04">
      <w:pPr>
        <w:jc w:val="both"/>
        <w:rPr>
          <w:rFonts w:ascii="Times New Roman" w:hAnsi="Times New Roman" w:cs="Times New Roman"/>
          <w:b/>
          <w:sz w:val="24"/>
          <w:szCs w:val="24"/>
        </w:rPr>
      </w:pPr>
    </w:p>
    <w:p w:rsidR="00C267D3" w:rsidRPr="00C267D3" w:rsidRDefault="00C267D3" w:rsidP="00C267D3">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 xml:space="preserve">Conflict of Interest Policy </w:t>
      </w: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The following Conflict of Interest Policy has been adopted by the Partners of the Americas Boards of Directors. Each board member, officer, employee and Independent Contractor of Partners must sign this statement annually to reflect the absence of any relationships or financial interests described in the policy or disclose any which do or may exist.</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“Contracts or transactions (i) between Partners and one or more of its board members, officers, or employees, or (ii) between Partners and any corporation, subcontractors, partnership, association or other organization in which one or more of its board members, officers or employees are directors or officers, or have a financial interest, shall not be vo</w:t>
      </w:r>
      <w:bookmarkStart w:id="0" w:name="_GoBack"/>
      <w:bookmarkEnd w:id="0"/>
      <w:r w:rsidRPr="00C267D3">
        <w:rPr>
          <w:rFonts w:ascii="Times New Roman" w:hAnsi="Times New Roman" w:cs="Times New Roman"/>
        </w:rPr>
        <w:t>id or voidable solely for this reason, or solely because the board member, officer or employee is present at or participates in any meeting which authorizes the contract or transaction, or solely because his, her, or their votes are counted for such purpose, if:</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l)</w:t>
      </w:r>
      <w:r w:rsidRPr="00C267D3">
        <w:rPr>
          <w:rFonts w:ascii="Times New Roman" w:hAnsi="Times New Roman" w:cs="Times New Roman"/>
        </w:rPr>
        <w:tab/>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2)</w:t>
      </w:r>
      <w:r w:rsidRPr="00C267D3">
        <w:rPr>
          <w:rFonts w:ascii="Times New Roman" w:hAnsi="Times New Roman" w:cs="Times New Roman"/>
        </w:rPr>
        <w:tab/>
        <w:t xml:space="preserve">The material facts regarding the relationship or interest are disclosed or are known to the Board of Directors and officers voting thereon and the contract or transaction is specifically approved in good faith by a vote of the Board of Directors; or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3)</w:t>
      </w:r>
      <w:r w:rsidRPr="00C267D3">
        <w:rPr>
          <w:rFonts w:ascii="Times New Roman" w:hAnsi="Times New Roman" w:cs="Times New Roman"/>
        </w:rPr>
        <w:tab/>
        <w:t xml:space="preserve">The contract or transaction is fair to Partners as of the time it is authorized, approved or ratified by the Board of Directors.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rsidR="00C267D3" w:rsidRPr="00C267D3" w:rsidRDefault="00C267D3" w:rsidP="00435D04">
      <w:pPr>
        <w:ind w:left="720"/>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Nothing in this policy is meant to, nor should it be interpreted to, in any way limit your rights under any applicable federal, state, or local laws.</w:t>
      </w:r>
    </w:p>
    <w:p w:rsidR="00435D04" w:rsidRPr="00C267D3" w:rsidRDefault="00435D04" w:rsidP="00435D04">
      <w:pPr>
        <w:ind w:left="720"/>
        <w:jc w:val="both"/>
        <w:rPr>
          <w:rFonts w:ascii="Times New Roman" w:hAnsi="Times New Roman" w:cs="Times New Roman"/>
        </w:rPr>
      </w:pPr>
    </w:p>
    <w:p w:rsidR="00435D04" w:rsidRPr="00C267D3" w:rsidRDefault="00435D04" w:rsidP="00435D04">
      <w:pPr>
        <w:spacing w:after="180" w:line="274" w:lineRule="auto"/>
        <w:jc w:val="both"/>
        <w:rPr>
          <w:rFonts w:ascii="Times New Roman" w:eastAsia="Calibri" w:hAnsi="Times New Roman" w:cs="Times New Roman"/>
          <w:b/>
          <w:bCs/>
          <w:i/>
          <w:iCs/>
          <w:color w:val="E54721"/>
        </w:rPr>
      </w:pPr>
      <w:r w:rsidRPr="00C267D3">
        <w:rPr>
          <w:rFonts w:ascii="Times New Roman" w:eastAsia="Calibri" w:hAnsi="Times New Roman" w:cs="Times New Roman"/>
          <w:b/>
          <w:bCs/>
          <w:i/>
          <w:iCs/>
          <w:color w:val="E54721"/>
        </w:rPr>
        <w:t>By signing below I acknowledge that I have read and agree to Partners of the Americas Code of Conduct.</w:t>
      </w:r>
    </w:p>
    <w:p w:rsidR="00435D04" w:rsidRPr="00C267D3" w:rsidRDefault="00435D04" w:rsidP="00435D04">
      <w:pPr>
        <w:rPr>
          <w:rFonts w:ascii="Times New Roman" w:eastAsia="Calibri" w:hAnsi="Times New Roman" w:cs="Times New Roman"/>
        </w:rPr>
      </w:pPr>
    </w:p>
    <w:p w:rsidR="00435D04" w:rsidRDefault="00435D04" w:rsidP="00435D04">
      <w:pPr>
        <w:widowControl/>
        <w:rPr>
          <w:rFonts w:ascii="Times New Roman" w:eastAsia="Calibri" w:hAnsi="Times New Roman" w:cs="Times New Roman"/>
        </w:rPr>
      </w:pPr>
    </w:p>
    <w:p w:rsidR="00C267D3" w:rsidRPr="00C267D3" w:rsidRDefault="00C267D3" w:rsidP="00435D04">
      <w:pPr>
        <w:widowControl/>
        <w:rPr>
          <w:rFonts w:ascii="Times New Roman" w:eastAsia="Calibri" w:hAnsi="Times New Roman" w:cs="Times New Roman"/>
        </w:rPr>
      </w:pPr>
    </w:p>
    <w:p w:rsidR="00C267D3" w:rsidRDefault="00435D04" w:rsidP="00A346EF">
      <w:pPr>
        <w:widowControl/>
        <w:pBdr>
          <w:top w:val="single" w:sz="4" w:space="1" w:color="auto"/>
        </w:pBdr>
      </w:pPr>
      <w:r w:rsidRPr="00C267D3">
        <w:rPr>
          <w:rFonts w:ascii="Times New Roman" w:eastAsia="Calibri" w:hAnsi="Times New Roman" w:cs="Times New Roman"/>
        </w:rPr>
        <w:t>Name (Ple</w:t>
      </w:r>
      <w:r w:rsidR="00804C41">
        <w:rPr>
          <w:rFonts w:ascii="Times New Roman" w:eastAsia="Calibri" w:hAnsi="Times New Roman" w:cs="Times New Roman"/>
        </w:rPr>
        <w:t>ase Print)</w:t>
      </w:r>
      <w:r w:rsidR="00804C41">
        <w:rPr>
          <w:rFonts w:ascii="Times New Roman" w:eastAsia="Calibri" w:hAnsi="Times New Roman" w:cs="Times New Roman"/>
        </w:rPr>
        <w:tab/>
      </w:r>
      <w:r w:rsidR="00804C41">
        <w:rPr>
          <w:rFonts w:ascii="Times New Roman" w:eastAsia="Calibri" w:hAnsi="Times New Roman" w:cs="Times New Roman"/>
        </w:rPr>
        <w:tab/>
      </w:r>
      <w:r w:rsidR="00804C41">
        <w:rPr>
          <w:rFonts w:ascii="Times New Roman" w:eastAsia="Calibri" w:hAnsi="Times New Roman" w:cs="Times New Roman"/>
        </w:rPr>
        <w:tab/>
      </w:r>
      <w:r w:rsidR="00804C41">
        <w:rPr>
          <w:rFonts w:ascii="Times New Roman" w:eastAsia="Calibri" w:hAnsi="Times New Roman" w:cs="Times New Roman"/>
        </w:rPr>
        <w:tab/>
      </w:r>
      <w:r w:rsidR="00804C41">
        <w:rPr>
          <w:rFonts w:ascii="Times New Roman" w:eastAsia="Calibri" w:hAnsi="Times New Roman" w:cs="Times New Roman"/>
        </w:rPr>
        <w:tab/>
        <w:t>Signature</w:t>
      </w:r>
      <w:r w:rsidR="00804C41">
        <w:rPr>
          <w:rFonts w:ascii="Times New Roman" w:eastAsia="Calibri" w:hAnsi="Times New Roman" w:cs="Times New Roman"/>
        </w:rPr>
        <w:tab/>
      </w:r>
      <w:r w:rsidR="00804C41">
        <w:rPr>
          <w:rFonts w:ascii="Times New Roman" w:eastAsia="Calibri" w:hAnsi="Times New Roman" w:cs="Times New Roman"/>
        </w:rPr>
        <w:tab/>
      </w:r>
      <w:r w:rsidR="00804C41">
        <w:rPr>
          <w:rFonts w:ascii="Times New Roman" w:eastAsia="Calibri" w:hAnsi="Times New Roman" w:cs="Times New Roman"/>
        </w:rPr>
        <w:tab/>
      </w:r>
      <w:r w:rsidR="00804C41">
        <w:rPr>
          <w:rFonts w:ascii="Times New Roman" w:eastAsia="Calibri" w:hAnsi="Times New Roman" w:cs="Times New Roman"/>
        </w:rPr>
        <w:tab/>
      </w:r>
      <w:r w:rsidR="00A346EF">
        <w:rPr>
          <w:rFonts w:ascii="Times New Roman" w:eastAsia="Calibri" w:hAnsi="Times New Roman" w:cs="Times New Roman"/>
        </w:rPr>
        <w:t>Date</w:t>
      </w:r>
    </w:p>
    <w:sectPr w:rsidR="00C267D3" w:rsidSect="00C267D3">
      <w:head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CCF" w:rsidRDefault="00E80CCF" w:rsidP="00435D04">
      <w:r>
        <w:separator/>
      </w:r>
    </w:p>
  </w:endnote>
  <w:endnote w:type="continuationSeparator" w:id="0">
    <w:p w:rsidR="00E80CCF" w:rsidRDefault="00E80CCF" w:rsidP="004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CCF" w:rsidRDefault="00E80CCF" w:rsidP="00435D04">
      <w:r>
        <w:separator/>
      </w:r>
    </w:p>
  </w:footnote>
  <w:footnote w:type="continuationSeparator" w:id="0">
    <w:p w:rsidR="00E80CCF" w:rsidRDefault="00E80CCF" w:rsidP="00435D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6EF" w:rsidRDefault="00A346EF">
    <w:pPr>
      <w:pStyle w:val="Header"/>
    </w:pPr>
    <w:r>
      <w:rPr>
        <w:noProof/>
      </w:rPr>
      <w:drawing>
        <wp:inline distT="0" distB="0" distL="0" distR="0" wp14:anchorId="620C16AA" wp14:editId="04CE5592">
          <wp:extent cx="1876508" cy="51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ners.jpg"/>
                  <pic:cNvPicPr/>
                </pic:nvPicPr>
                <pic:blipFill>
                  <a:blip r:embed="rId1">
                    <a:extLst>
                      <a:ext uri="{28A0092B-C50C-407E-A947-70E740481C1C}">
                        <a14:useLocalDpi xmlns:a14="http://schemas.microsoft.com/office/drawing/2010/main" val="0"/>
                      </a:ext>
                    </a:extLst>
                  </a:blip>
                  <a:stretch>
                    <a:fillRect/>
                  </a:stretch>
                </pic:blipFill>
                <pic:spPr>
                  <a:xfrm>
                    <a:off x="0" y="0"/>
                    <a:ext cx="1876182" cy="515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D04"/>
    <w:rsid w:val="00015AF5"/>
    <w:rsid w:val="00020270"/>
    <w:rsid w:val="000E4150"/>
    <w:rsid w:val="002253C5"/>
    <w:rsid w:val="00287252"/>
    <w:rsid w:val="003014EE"/>
    <w:rsid w:val="00330F26"/>
    <w:rsid w:val="003D1A36"/>
    <w:rsid w:val="00435D04"/>
    <w:rsid w:val="006519E1"/>
    <w:rsid w:val="00804C41"/>
    <w:rsid w:val="00864E51"/>
    <w:rsid w:val="00884705"/>
    <w:rsid w:val="00A346EF"/>
    <w:rsid w:val="00C267D3"/>
    <w:rsid w:val="00CC3765"/>
    <w:rsid w:val="00DD40FE"/>
    <w:rsid w:val="00E80CCF"/>
    <w:rsid w:val="00E87919"/>
    <w:rsid w:val="00EE4559"/>
    <w:rsid w:val="00F200D7"/>
    <w:rsid w:val="00F77B99"/>
    <w:rsid w:val="00FF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 w:type="table" w:styleId="TableGrid">
    <w:name w:val="Table Grid"/>
    <w:basedOn w:val="TableNormal"/>
    <w:uiPriority w:val="59"/>
    <w:rsid w:val="00225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 w:type="table" w:styleId="TableGrid">
    <w:name w:val="Table Grid"/>
    <w:basedOn w:val="TableNormal"/>
    <w:uiPriority w:val="59"/>
    <w:rsid w:val="00225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38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F4BC179-BD84-4D77-B18D-693CFB45B2FE}"/>
</file>

<file path=customXml/itemProps2.xml><?xml version="1.0" encoding="utf-8"?>
<ds:datastoreItem xmlns:ds="http://schemas.openxmlformats.org/officeDocument/2006/customXml" ds:itemID="{42361C5C-F605-4FB3-9C49-49AB488CC09F}"/>
</file>

<file path=customXml/itemProps3.xml><?xml version="1.0" encoding="utf-8"?>
<ds:datastoreItem xmlns:ds="http://schemas.openxmlformats.org/officeDocument/2006/customXml" ds:itemID="{7B4EC118-AF37-4186-B801-F02513E7E5D9}"/>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F&amp;A</cp:lastModifiedBy>
  <cp:revision>2</cp:revision>
  <dcterms:created xsi:type="dcterms:W3CDTF">2019-02-13T18:32:00Z</dcterms:created>
  <dcterms:modified xsi:type="dcterms:W3CDTF">2019-02-13T18:32:00Z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59400</vt:r8>
  </property>
</Properties>
</file>