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7E285" w14:textId="597D6B58" w:rsidR="004A2440" w:rsidRPr="008F7E32" w:rsidRDefault="004A2440">
      <w:pPr>
        <w:rPr>
          <w:sz w:val="20"/>
          <w:szCs w:val="20"/>
        </w:rPr>
      </w:pPr>
    </w:p>
    <w:p w14:paraId="60DE5982" w14:textId="28C13479" w:rsidR="004A2440" w:rsidRPr="008F7E32" w:rsidRDefault="00C72E3B" w:rsidP="00C72E3B">
      <w:pPr>
        <w:tabs>
          <w:tab w:val="right" w:pos="9025"/>
        </w:tabs>
        <w:spacing w:before="60" w:after="80" w:line="240" w:lineRule="auto"/>
        <w:jc w:val="center"/>
        <w:rPr>
          <w:rFonts w:ascii="Roboto Slab" w:eastAsia="Montserrat" w:hAnsi="Roboto Slab"/>
          <w:b/>
          <w:bCs/>
          <w:color w:val="E46054"/>
          <w:sz w:val="24"/>
          <w:szCs w:val="24"/>
          <w:lang w:val="es-419"/>
        </w:rPr>
      </w:pPr>
      <w:r w:rsidRPr="008F7E32">
        <w:rPr>
          <w:rFonts w:ascii="Roboto Slab" w:eastAsia="Montserrat" w:hAnsi="Roboto Slab"/>
          <w:b/>
          <w:bCs/>
          <w:color w:val="E46054"/>
          <w:sz w:val="24"/>
          <w:szCs w:val="24"/>
          <w:lang w:val="es-419"/>
        </w:rPr>
        <w:t>Formato de aplicación teletrabajo Colombia</w:t>
      </w:r>
    </w:p>
    <w:p w14:paraId="224021AF" w14:textId="77777777" w:rsidR="00C72E3B" w:rsidRPr="008F7E32" w:rsidRDefault="00C72E3B" w:rsidP="004A2440">
      <w:pPr>
        <w:tabs>
          <w:tab w:val="right" w:pos="9025"/>
        </w:tabs>
        <w:spacing w:before="60" w:after="80" w:line="240" w:lineRule="auto"/>
        <w:rPr>
          <w:rFonts w:ascii="Roboto Slab" w:eastAsia="Montserrat" w:hAnsi="Roboto Slab"/>
          <w:b/>
          <w:bCs/>
          <w:color w:val="E46054"/>
          <w:sz w:val="20"/>
          <w:szCs w:val="20"/>
          <w:lang w:val="es-419"/>
        </w:rPr>
      </w:pPr>
    </w:p>
    <w:p w14:paraId="0DDBCAAA" w14:textId="3EB7C78C" w:rsidR="00844483" w:rsidRPr="008F7E32" w:rsidRDefault="00844483" w:rsidP="00844483">
      <w:pPr>
        <w:tabs>
          <w:tab w:val="right" w:pos="9025"/>
        </w:tabs>
        <w:spacing w:before="60" w:after="80" w:line="240" w:lineRule="auto"/>
        <w:rPr>
          <w:rFonts w:ascii="Proxima Nova Rg" w:eastAsia="Montserrat" w:hAnsi="Proxima Nova Rg"/>
          <w:sz w:val="20"/>
          <w:szCs w:val="20"/>
          <w:lang w:val="es-419"/>
        </w:rPr>
      </w:pPr>
      <w:r w:rsidRPr="008F7E32">
        <w:rPr>
          <w:rFonts w:ascii="Proxima Nova Rg" w:eastAsia="Montserrat" w:hAnsi="Proxima Nova Rg"/>
          <w:sz w:val="20"/>
          <w:szCs w:val="20"/>
          <w:lang w:val="es-419"/>
        </w:rPr>
        <w:t>INSTRUCCIONES</w:t>
      </w:r>
    </w:p>
    <w:p w14:paraId="3601F445" w14:textId="4F2F3275" w:rsidR="00844483" w:rsidRDefault="00844483" w:rsidP="00844483">
      <w:pPr>
        <w:tabs>
          <w:tab w:val="right" w:pos="9025"/>
        </w:tabs>
        <w:spacing w:before="60" w:after="80" w:line="240" w:lineRule="auto"/>
        <w:rPr>
          <w:rFonts w:ascii="Proxima Nova Rg" w:eastAsia="Montserrat" w:hAnsi="Proxima Nova Rg"/>
          <w:sz w:val="20"/>
          <w:szCs w:val="20"/>
          <w:lang w:val="es-419"/>
        </w:rPr>
      </w:pPr>
      <w:r w:rsidRPr="008F7E32">
        <w:rPr>
          <w:rFonts w:ascii="Proxima Nova Rg" w:eastAsia="Montserrat" w:hAnsi="Proxima Nova Rg"/>
          <w:sz w:val="20"/>
          <w:szCs w:val="20"/>
          <w:lang w:val="es-419"/>
        </w:rPr>
        <w:t>A continuación, los requisitos y recomendaciones técnicas</w:t>
      </w:r>
      <w:r w:rsidR="008F7E32">
        <w:rPr>
          <w:rFonts w:ascii="Proxima Nova Rg" w:eastAsia="Montserrat" w:hAnsi="Proxima Nova Rg"/>
          <w:sz w:val="20"/>
          <w:szCs w:val="20"/>
          <w:lang w:val="es-419"/>
        </w:rPr>
        <w:t xml:space="preserve">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 xml:space="preserve">y de seguridad del área y lugar de trabajo. El </w:t>
      </w:r>
      <w:r w:rsidR="008F7E32">
        <w:rPr>
          <w:rFonts w:ascii="Proxima Nova Rg" w:eastAsia="Montserrat" w:hAnsi="Proxima Nova Rg"/>
          <w:sz w:val="20"/>
          <w:szCs w:val="20"/>
          <w:lang w:val="es-419"/>
        </w:rPr>
        <w:t xml:space="preserve">trabajador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 xml:space="preserve">deberá acusar recibo de </w:t>
      </w:r>
      <w:proofErr w:type="gramStart"/>
      <w:r w:rsidRPr="008F7E32">
        <w:rPr>
          <w:rFonts w:ascii="Proxima Nova Rg" w:eastAsia="Montserrat" w:hAnsi="Proxima Nova Rg"/>
          <w:sz w:val="20"/>
          <w:szCs w:val="20"/>
          <w:lang w:val="es-419"/>
        </w:rPr>
        <w:t>la misma</w:t>
      </w:r>
      <w:proofErr w:type="gramEnd"/>
      <w:r w:rsidRPr="008F7E32">
        <w:rPr>
          <w:rFonts w:ascii="Proxima Nova Rg" w:eastAsia="Montserrat" w:hAnsi="Proxima Nova Rg"/>
          <w:sz w:val="20"/>
          <w:szCs w:val="20"/>
          <w:lang w:val="es-419"/>
        </w:rPr>
        <w:t>, inspeccionar el área de</w:t>
      </w:r>
      <w:r w:rsidR="008F7E32">
        <w:rPr>
          <w:rFonts w:ascii="Proxima Nova Rg" w:eastAsia="Montserrat" w:hAnsi="Proxima Nova Rg"/>
          <w:sz w:val="20"/>
          <w:szCs w:val="20"/>
          <w:lang w:val="es-419"/>
        </w:rPr>
        <w:t xml:space="preserve">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>trabajo de acuerdo a los requerimientos y</w:t>
      </w:r>
      <w:r w:rsidR="008F7E32">
        <w:rPr>
          <w:rFonts w:ascii="Proxima Nova Rg" w:eastAsia="Montserrat" w:hAnsi="Proxima Nova Rg"/>
          <w:sz w:val="20"/>
          <w:szCs w:val="20"/>
          <w:lang w:val="es-419"/>
        </w:rPr>
        <w:t xml:space="preserve">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>recomendaciones listadas, y ajustar cualquier aspecto</w:t>
      </w:r>
      <w:r w:rsidR="008F7E32">
        <w:rPr>
          <w:rFonts w:ascii="Proxima Nova Rg" w:eastAsia="Montserrat" w:hAnsi="Proxima Nova Rg"/>
          <w:sz w:val="20"/>
          <w:szCs w:val="20"/>
          <w:lang w:val="es-419"/>
        </w:rPr>
        <w:t xml:space="preserve">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>necesario antes de que empiece a ofrecer los servicios de</w:t>
      </w:r>
      <w:r w:rsidR="008F7E32">
        <w:rPr>
          <w:rFonts w:ascii="Proxima Nova Rg" w:eastAsia="Montserrat" w:hAnsi="Proxima Nova Rg"/>
          <w:sz w:val="20"/>
          <w:szCs w:val="20"/>
          <w:lang w:val="es-419"/>
        </w:rPr>
        <w:t xml:space="preserve">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>trabajo virtual.</w:t>
      </w:r>
    </w:p>
    <w:p w14:paraId="48C4C7DB" w14:textId="77777777" w:rsidR="008F7E32" w:rsidRPr="008F7E32" w:rsidRDefault="008F7E32" w:rsidP="00844483">
      <w:pPr>
        <w:tabs>
          <w:tab w:val="right" w:pos="9025"/>
        </w:tabs>
        <w:spacing w:before="60" w:after="80" w:line="240" w:lineRule="auto"/>
        <w:rPr>
          <w:rFonts w:ascii="Proxima Nova Rg" w:eastAsia="Montserrat" w:hAnsi="Proxima Nova Rg"/>
          <w:sz w:val="20"/>
          <w:szCs w:val="20"/>
          <w:lang w:val="es-419"/>
        </w:rPr>
      </w:pPr>
    </w:p>
    <w:p w14:paraId="0D464A41" w14:textId="432C00DE" w:rsidR="00844483" w:rsidRDefault="00844483" w:rsidP="00844483">
      <w:pPr>
        <w:tabs>
          <w:tab w:val="right" w:pos="9025"/>
        </w:tabs>
        <w:spacing w:before="60" w:after="80" w:line="240" w:lineRule="auto"/>
        <w:rPr>
          <w:rFonts w:ascii="Proxima Nova Rg" w:eastAsia="Montserrat" w:hAnsi="Proxima Nova Rg"/>
          <w:sz w:val="20"/>
          <w:szCs w:val="20"/>
          <w:lang w:val="es-419"/>
        </w:rPr>
      </w:pPr>
      <w:r w:rsidRPr="008F7E32">
        <w:rPr>
          <w:rFonts w:ascii="Proxima Nova Rg" w:eastAsia="Montserrat" w:hAnsi="Proxima Nova Rg"/>
          <w:sz w:val="20"/>
          <w:szCs w:val="20"/>
          <w:lang w:val="es-419"/>
        </w:rPr>
        <w:t>De no cumplir con los requisitos de este formulario, la</w:t>
      </w:r>
      <w:r w:rsidR="008F7E32">
        <w:rPr>
          <w:rFonts w:ascii="Proxima Nova Rg" w:eastAsia="Montserrat" w:hAnsi="Proxima Nova Rg"/>
          <w:sz w:val="20"/>
          <w:szCs w:val="20"/>
          <w:lang w:val="es-419"/>
        </w:rPr>
        <w:t xml:space="preserve">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>modalidad de trabajo virtual podría ser revocada hasta</w:t>
      </w:r>
      <w:r w:rsidR="008F7E32">
        <w:rPr>
          <w:rFonts w:ascii="Proxima Nova Rg" w:eastAsia="Montserrat" w:hAnsi="Proxima Nova Rg"/>
          <w:sz w:val="20"/>
          <w:szCs w:val="20"/>
          <w:lang w:val="es-419"/>
        </w:rPr>
        <w:t xml:space="preserve">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>confirmar las mejoras en las condiciones del área</w:t>
      </w:r>
      <w:r w:rsidR="008F7E32">
        <w:rPr>
          <w:rFonts w:ascii="Proxima Nova Rg" w:eastAsia="Montserrat" w:hAnsi="Proxima Nova Rg"/>
          <w:sz w:val="20"/>
          <w:szCs w:val="20"/>
          <w:lang w:val="es-419"/>
        </w:rPr>
        <w:t xml:space="preserve">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>propuesta, o bien, dicha modalidad de trabajo podría verse</w:t>
      </w:r>
      <w:r w:rsidR="008F7E32">
        <w:rPr>
          <w:rFonts w:ascii="Proxima Nova Rg" w:eastAsia="Montserrat" w:hAnsi="Proxima Nova Rg"/>
          <w:sz w:val="20"/>
          <w:szCs w:val="20"/>
          <w:lang w:val="es-419"/>
        </w:rPr>
        <w:t xml:space="preserve">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>finalizada. Adicionalmente, los asociados son responsables</w:t>
      </w:r>
      <w:r w:rsidR="008F7E32">
        <w:rPr>
          <w:rFonts w:ascii="Proxima Nova Rg" w:eastAsia="Montserrat" w:hAnsi="Proxima Nova Rg"/>
          <w:sz w:val="20"/>
          <w:szCs w:val="20"/>
          <w:lang w:val="es-419"/>
        </w:rPr>
        <w:t xml:space="preserve">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>de informar cualquier cambio significativo en la condición</w:t>
      </w:r>
      <w:r w:rsidR="008F7E32">
        <w:rPr>
          <w:rFonts w:ascii="Proxima Nova Rg" w:eastAsia="Montserrat" w:hAnsi="Proxima Nova Rg"/>
          <w:sz w:val="20"/>
          <w:szCs w:val="20"/>
          <w:lang w:val="es-419"/>
        </w:rPr>
        <w:t xml:space="preserve">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>de su área de trabajo en el momento que esto ocurra.</w:t>
      </w:r>
    </w:p>
    <w:p w14:paraId="04ECAC97" w14:textId="3DF2BFA6" w:rsidR="004A2440" w:rsidRPr="00022E68" w:rsidRDefault="00844483" w:rsidP="00DC7751">
      <w:pPr>
        <w:tabs>
          <w:tab w:val="right" w:pos="9025"/>
        </w:tabs>
        <w:spacing w:before="60" w:after="80" w:line="240" w:lineRule="auto"/>
        <w:rPr>
          <w:rFonts w:ascii="Proxima Nova Rg" w:eastAsia="Montserrat" w:hAnsi="Proxima Nova Rg"/>
          <w:color w:val="FFC000"/>
          <w:sz w:val="20"/>
          <w:szCs w:val="20"/>
          <w:lang w:val="es-419"/>
        </w:rPr>
      </w:pPr>
      <w:r w:rsidRPr="008F7E32">
        <w:rPr>
          <w:rFonts w:ascii="Proxima Nova Rg" w:eastAsia="Montserrat" w:hAnsi="Proxima Nova Rg"/>
          <w:sz w:val="20"/>
          <w:szCs w:val="20"/>
          <w:lang w:val="es-419"/>
        </w:rPr>
        <w:t>Cualquier declaración falsa será causa suficiente para la</w:t>
      </w:r>
      <w:r w:rsidR="00105492">
        <w:rPr>
          <w:rFonts w:ascii="Proxima Nova Rg" w:eastAsia="Montserrat" w:hAnsi="Proxima Nova Rg"/>
          <w:sz w:val="20"/>
          <w:szCs w:val="20"/>
          <w:lang w:val="es-419"/>
        </w:rPr>
        <w:t xml:space="preserve">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>cancelación de la participación del asociado en el programa</w:t>
      </w:r>
      <w:r w:rsidR="00105492">
        <w:rPr>
          <w:rFonts w:ascii="Proxima Nova Rg" w:eastAsia="Montserrat" w:hAnsi="Proxima Nova Rg"/>
          <w:sz w:val="20"/>
          <w:szCs w:val="20"/>
          <w:lang w:val="es-419"/>
        </w:rPr>
        <w:t xml:space="preserve">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>del Centro Virtual de Contactos, hasta incluso la</w:t>
      </w:r>
      <w:r w:rsidR="00105492">
        <w:rPr>
          <w:rFonts w:ascii="Proxima Nova Rg" w:eastAsia="Montserrat" w:hAnsi="Proxima Nova Rg"/>
          <w:sz w:val="20"/>
          <w:szCs w:val="20"/>
          <w:lang w:val="es-419"/>
        </w:rPr>
        <w:t xml:space="preserve"> </w:t>
      </w:r>
      <w:r w:rsidRPr="008F7E32">
        <w:rPr>
          <w:rFonts w:ascii="Proxima Nova Rg" w:eastAsia="Montserrat" w:hAnsi="Proxima Nova Rg"/>
          <w:sz w:val="20"/>
          <w:szCs w:val="20"/>
          <w:lang w:val="es-419"/>
        </w:rPr>
        <w:t xml:space="preserve">terminación de su contrato de trabajo </w:t>
      </w:r>
    </w:p>
    <w:tbl>
      <w:tblPr>
        <w:tblW w:w="904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6"/>
        <w:gridCol w:w="7334"/>
        <w:gridCol w:w="542"/>
      </w:tblGrid>
      <w:tr w:rsidR="00EA295C" w:rsidRPr="003570EC" w14:paraId="36BBEB2D" w14:textId="3393A27B" w:rsidTr="00EA295C">
        <w:trPr>
          <w:trHeight w:val="277"/>
        </w:trPr>
        <w:tc>
          <w:tcPr>
            <w:tcW w:w="1166" w:type="dxa"/>
            <w:shd w:val="clear" w:color="000000" w:fill="9FA617"/>
            <w:vAlign w:val="center"/>
            <w:hideMark/>
          </w:tcPr>
          <w:p w14:paraId="4BB86A61" w14:textId="77777777" w:rsidR="00EA295C" w:rsidRPr="003570EC" w:rsidRDefault="00EA295C" w:rsidP="00C46607">
            <w:pPr>
              <w:ind w:firstLineChars="100" w:firstLine="200"/>
              <w:rPr>
                <w:rFonts w:ascii="Proxima Nova Rg" w:eastAsia="Times New Roman" w:hAnsi="Proxima Nova Rg" w:cs="Calibri"/>
                <w:color w:val="FFFFFF"/>
                <w:sz w:val="20"/>
                <w:szCs w:val="20"/>
                <w:lang w:val="es-419" w:eastAsia="es-419" w:bidi="km-KH"/>
              </w:rPr>
            </w:pPr>
          </w:p>
        </w:tc>
        <w:tc>
          <w:tcPr>
            <w:tcW w:w="7334" w:type="dxa"/>
            <w:shd w:val="clear" w:color="000000" w:fill="9FA617"/>
            <w:vAlign w:val="center"/>
            <w:hideMark/>
          </w:tcPr>
          <w:p w14:paraId="7CD5F243" w14:textId="77777777" w:rsidR="00EA295C" w:rsidRPr="003570EC" w:rsidRDefault="00EA295C" w:rsidP="00C46607">
            <w:pPr>
              <w:ind w:leftChars="-27" w:left="-59" w:firstLineChars="32" w:firstLine="64"/>
              <w:jc w:val="center"/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ES" w:eastAsia="es-419" w:bidi="km-KH"/>
              </w:rPr>
              <w:t>Especificaciones Técnicas*</w:t>
            </w:r>
            <w:r w:rsidRPr="003570EC">
              <w:rPr>
                <w:rFonts w:ascii="Proxima Nova Rg" w:eastAsia="Times New Roman" w:hAnsi="Proxima Nova Rg" w:cs="Calibri"/>
                <w:color w:val="FFFFFF"/>
                <w:sz w:val="20"/>
                <w:szCs w:val="20"/>
                <w:lang w:val="es-ES" w:eastAsia="es-419" w:bidi="km-KH"/>
              </w:rPr>
              <w:t xml:space="preserve"> </w:t>
            </w:r>
          </w:p>
        </w:tc>
        <w:tc>
          <w:tcPr>
            <w:tcW w:w="542" w:type="dxa"/>
            <w:shd w:val="clear" w:color="000000" w:fill="9FA617"/>
          </w:tcPr>
          <w:p w14:paraId="41CD2286" w14:textId="6DA7CABC" w:rsidR="00EA295C" w:rsidRPr="003570EC" w:rsidRDefault="00EA295C" w:rsidP="00C46607">
            <w:pPr>
              <w:ind w:leftChars="-27" w:left="-59" w:firstLineChars="32" w:firstLine="64"/>
              <w:jc w:val="center"/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ES" w:eastAsia="es-419" w:bidi="km-KH"/>
              </w:rPr>
            </w:pPr>
            <w:r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ES" w:eastAsia="es-419" w:bidi="km-KH"/>
              </w:rPr>
              <w:t>S/N</w:t>
            </w:r>
          </w:p>
        </w:tc>
      </w:tr>
      <w:tr w:rsidR="00EA295C" w:rsidRPr="003570EC" w14:paraId="11C044C1" w14:textId="1E99984B" w:rsidTr="00EA295C">
        <w:trPr>
          <w:trHeight w:val="277"/>
        </w:trPr>
        <w:tc>
          <w:tcPr>
            <w:tcW w:w="1166" w:type="dxa"/>
            <w:shd w:val="clear" w:color="auto" w:fill="auto"/>
            <w:vAlign w:val="center"/>
            <w:hideMark/>
          </w:tcPr>
          <w:p w14:paraId="6239FA7B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>1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654B386B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 xml:space="preserve">Internet con una velocidad mínima de 10 MGB descarga </w:t>
            </w:r>
          </w:p>
        </w:tc>
        <w:tc>
          <w:tcPr>
            <w:tcW w:w="542" w:type="dxa"/>
          </w:tcPr>
          <w:p w14:paraId="057447F9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</w:pPr>
          </w:p>
        </w:tc>
      </w:tr>
      <w:tr w:rsidR="00EA295C" w:rsidRPr="003570EC" w14:paraId="02C08C54" w14:textId="4D0C33C4" w:rsidTr="00EA295C">
        <w:trPr>
          <w:trHeight w:val="277"/>
        </w:trPr>
        <w:tc>
          <w:tcPr>
            <w:tcW w:w="1166" w:type="dxa"/>
            <w:shd w:val="clear" w:color="auto" w:fill="auto"/>
            <w:vAlign w:val="center"/>
            <w:hideMark/>
          </w:tcPr>
          <w:p w14:paraId="181A5876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>2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45C0711F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 xml:space="preserve">1 teclado y </w:t>
            </w:r>
            <w:proofErr w:type="gramStart"/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>mouse</w:t>
            </w:r>
            <w:proofErr w:type="gramEnd"/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 xml:space="preserve"> </w:t>
            </w:r>
          </w:p>
        </w:tc>
        <w:tc>
          <w:tcPr>
            <w:tcW w:w="542" w:type="dxa"/>
          </w:tcPr>
          <w:p w14:paraId="682ACDAD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</w:pPr>
          </w:p>
        </w:tc>
      </w:tr>
      <w:tr w:rsidR="00EA295C" w:rsidRPr="003570EC" w14:paraId="0CB74FB9" w14:textId="6A5D98B7" w:rsidTr="00EA295C">
        <w:trPr>
          <w:trHeight w:val="277"/>
        </w:trPr>
        <w:tc>
          <w:tcPr>
            <w:tcW w:w="1166" w:type="dxa"/>
            <w:shd w:val="clear" w:color="auto" w:fill="auto"/>
            <w:vAlign w:val="center"/>
            <w:hideMark/>
          </w:tcPr>
          <w:p w14:paraId="2FD432BB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>3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7AAAFCF5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>Regleta o fuente de poder</w:t>
            </w:r>
          </w:p>
        </w:tc>
        <w:tc>
          <w:tcPr>
            <w:tcW w:w="542" w:type="dxa"/>
          </w:tcPr>
          <w:p w14:paraId="23B8A1D6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</w:pPr>
          </w:p>
        </w:tc>
      </w:tr>
      <w:tr w:rsidR="00EA295C" w:rsidRPr="003570EC" w14:paraId="2647196E" w14:textId="3C5A4363" w:rsidTr="00EA295C">
        <w:trPr>
          <w:trHeight w:val="277"/>
        </w:trPr>
        <w:tc>
          <w:tcPr>
            <w:tcW w:w="1166" w:type="dxa"/>
            <w:shd w:val="clear" w:color="000000" w:fill="9FA617"/>
            <w:vAlign w:val="center"/>
            <w:hideMark/>
          </w:tcPr>
          <w:p w14:paraId="6F7A247A" w14:textId="77777777" w:rsidR="00EA295C" w:rsidRPr="003570EC" w:rsidRDefault="00EA295C" w:rsidP="00C46607">
            <w:pPr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419" w:eastAsia="es-419" w:bidi="km-KH"/>
              </w:rPr>
              <w:t> </w:t>
            </w:r>
          </w:p>
        </w:tc>
        <w:tc>
          <w:tcPr>
            <w:tcW w:w="7334" w:type="dxa"/>
            <w:shd w:val="clear" w:color="000000" w:fill="9FA617"/>
            <w:vAlign w:val="center"/>
            <w:hideMark/>
          </w:tcPr>
          <w:p w14:paraId="3BD645F8" w14:textId="77777777" w:rsidR="00EA295C" w:rsidRPr="003570EC" w:rsidRDefault="00EA295C" w:rsidP="00C46607">
            <w:pPr>
              <w:ind w:leftChars="-27" w:left="-59" w:firstLineChars="32" w:firstLine="64"/>
              <w:jc w:val="center"/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ES" w:eastAsia="es-419" w:bidi="km-KH"/>
              </w:rPr>
              <w:t>Evaluación del Área de Trabajo</w:t>
            </w:r>
            <w:r w:rsidRPr="003570EC">
              <w:rPr>
                <w:rFonts w:ascii="Proxima Nova Rg" w:eastAsia="Times New Roman" w:hAnsi="Proxima Nova Rg" w:cs="Calibri"/>
                <w:color w:val="FFFFFF"/>
                <w:sz w:val="20"/>
                <w:szCs w:val="20"/>
                <w:lang w:val="es-ES" w:eastAsia="es-419" w:bidi="km-KH"/>
              </w:rPr>
              <w:t xml:space="preserve"> </w:t>
            </w:r>
          </w:p>
        </w:tc>
        <w:tc>
          <w:tcPr>
            <w:tcW w:w="542" w:type="dxa"/>
            <w:shd w:val="clear" w:color="000000" w:fill="9FA617"/>
          </w:tcPr>
          <w:p w14:paraId="6DD8126A" w14:textId="3FED8AC1" w:rsidR="00EA295C" w:rsidRPr="003570EC" w:rsidRDefault="00EA295C" w:rsidP="00C46607">
            <w:pPr>
              <w:ind w:leftChars="-27" w:left="-59" w:firstLineChars="32" w:firstLine="64"/>
              <w:jc w:val="center"/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ES" w:eastAsia="es-419" w:bidi="km-KH"/>
              </w:rPr>
            </w:pPr>
            <w:r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ES" w:eastAsia="es-419" w:bidi="km-KH"/>
              </w:rPr>
              <w:t>S/N</w:t>
            </w:r>
          </w:p>
        </w:tc>
      </w:tr>
      <w:tr w:rsidR="00EA295C" w:rsidRPr="003570EC" w14:paraId="58CB286F" w14:textId="03B7BCED" w:rsidTr="00EA295C">
        <w:trPr>
          <w:trHeight w:val="288"/>
        </w:trPr>
        <w:tc>
          <w:tcPr>
            <w:tcW w:w="1166" w:type="dxa"/>
            <w:shd w:val="clear" w:color="auto" w:fill="auto"/>
            <w:vAlign w:val="center"/>
            <w:hideMark/>
          </w:tcPr>
          <w:p w14:paraId="10A75EBD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>4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7FEA40F6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 xml:space="preserve">Existen dos metros cuadrados (2m </w:t>
            </w: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vertAlign w:val="superscript"/>
                <w:lang w:val="es-ES" w:eastAsia="es-419" w:bidi="km-KH"/>
              </w:rPr>
              <w:t>2</w:t>
            </w:r>
            <w:proofErr w:type="gramStart"/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>)</w:t>
            </w: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vertAlign w:val="superscript"/>
                <w:lang w:val="es-ES" w:eastAsia="es-419" w:bidi="km-KH"/>
              </w:rPr>
              <w:t xml:space="preserve"> </w:t>
            </w: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 xml:space="preserve"> de</w:t>
            </w:r>
            <w:proofErr w:type="gramEnd"/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 xml:space="preserve"> piso libres  para teletrabajo </w:t>
            </w:r>
          </w:p>
        </w:tc>
        <w:tc>
          <w:tcPr>
            <w:tcW w:w="542" w:type="dxa"/>
          </w:tcPr>
          <w:p w14:paraId="3AD78EF7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</w:pPr>
          </w:p>
        </w:tc>
      </w:tr>
      <w:tr w:rsidR="00EA295C" w:rsidRPr="003570EC" w14:paraId="56CE4CDA" w14:textId="26A6445E" w:rsidTr="00EA295C">
        <w:trPr>
          <w:trHeight w:val="496"/>
        </w:trPr>
        <w:tc>
          <w:tcPr>
            <w:tcW w:w="1166" w:type="dxa"/>
            <w:shd w:val="clear" w:color="auto" w:fill="auto"/>
            <w:vAlign w:val="center"/>
            <w:hideMark/>
          </w:tcPr>
          <w:p w14:paraId="04DB08F6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5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61F388A7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 xml:space="preserve">El área de la superficie de trabajo deberá́ tener dimensiones suficientes para permitir colocar los equipos, los documentos y el material que se requiere para desarrollar las actividades. </w:t>
            </w:r>
          </w:p>
        </w:tc>
        <w:tc>
          <w:tcPr>
            <w:tcW w:w="542" w:type="dxa"/>
          </w:tcPr>
          <w:p w14:paraId="53999EAB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</w:pPr>
          </w:p>
        </w:tc>
      </w:tr>
      <w:tr w:rsidR="00EA295C" w:rsidRPr="003570EC" w14:paraId="4B4A61E6" w14:textId="1BA7D926" w:rsidTr="00EA295C">
        <w:trPr>
          <w:trHeight w:val="277"/>
        </w:trPr>
        <w:tc>
          <w:tcPr>
            <w:tcW w:w="1166" w:type="dxa"/>
            <w:shd w:val="clear" w:color="auto" w:fill="auto"/>
            <w:vAlign w:val="center"/>
            <w:hideMark/>
          </w:tcPr>
          <w:p w14:paraId="43672D66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bookmarkStart w:id="0" w:name="_Hlk126577366"/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n-US" w:eastAsia="es-419" w:bidi="km-KH"/>
              </w:rPr>
              <w:t>6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6845729A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Los pasillos y puertas están libres de obstrucciones que impidan la visibilidad y movimiento</w:t>
            </w:r>
          </w:p>
        </w:tc>
        <w:tc>
          <w:tcPr>
            <w:tcW w:w="542" w:type="dxa"/>
          </w:tcPr>
          <w:p w14:paraId="1142400E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671F45E6" w14:textId="514CBE9E" w:rsidTr="00EA295C">
        <w:trPr>
          <w:trHeight w:val="496"/>
        </w:trPr>
        <w:tc>
          <w:tcPr>
            <w:tcW w:w="1166" w:type="dxa"/>
            <w:shd w:val="clear" w:color="auto" w:fill="auto"/>
            <w:vAlign w:val="center"/>
            <w:hideMark/>
          </w:tcPr>
          <w:p w14:paraId="7F9A9A3B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n-US" w:eastAsia="es-419" w:bidi="km-KH"/>
              </w:rPr>
              <w:t>7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691BB5ED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Todos los elementos se encuentran dispuestos de modo que no sean un obstáculo para rutas evacuación</w:t>
            </w:r>
          </w:p>
        </w:tc>
        <w:tc>
          <w:tcPr>
            <w:tcW w:w="542" w:type="dxa"/>
          </w:tcPr>
          <w:p w14:paraId="0839A2E5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1CC73FBB" w14:textId="74123063" w:rsidTr="00EA295C">
        <w:trPr>
          <w:trHeight w:val="496"/>
        </w:trPr>
        <w:tc>
          <w:tcPr>
            <w:tcW w:w="1166" w:type="dxa"/>
            <w:shd w:val="clear" w:color="auto" w:fill="auto"/>
            <w:vAlign w:val="center"/>
            <w:hideMark/>
          </w:tcPr>
          <w:p w14:paraId="35C96B9C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n-US" w:eastAsia="es-419" w:bidi="km-KH"/>
              </w:rPr>
              <w:t>8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0B321E76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Ventilación adecuada (ventiladores o ventanas para prevención de sobrecalentamiento de equipos de trabajo)</w:t>
            </w:r>
          </w:p>
        </w:tc>
        <w:tc>
          <w:tcPr>
            <w:tcW w:w="542" w:type="dxa"/>
          </w:tcPr>
          <w:p w14:paraId="78D74A23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5BD65E00" w14:textId="6973AD21" w:rsidTr="00EA295C">
        <w:trPr>
          <w:trHeight w:val="277"/>
        </w:trPr>
        <w:tc>
          <w:tcPr>
            <w:tcW w:w="1166" w:type="dxa"/>
            <w:shd w:val="clear" w:color="auto" w:fill="auto"/>
            <w:vAlign w:val="center"/>
            <w:hideMark/>
          </w:tcPr>
          <w:p w14:paraId="22E49884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n-US" w:eastAsia="es-419" w:bidi="km-KH"/>
              </w:rPr>
              <w:t>9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36BBC08B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El aire se renueva mediante ventilación natural o artificial</w:t>
            </w:r>
          </w:p>
        </w:tc>
        <w:tc>
          <w:tcPr>
            <w:tcW w:w="542" w:type="dxa"/>
          </w:tcPr>
          <w:p w14:paraId="15C5C520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51764713" w14:textId="04061B23" w:rsidTr="00EA295C">
        <w:trPr>
          <w:trHeight w:val="277"/>
        </w:trPr>
        <w:tc>
          <w:tcPr>
            <w:tcW w:w="1166" w:type="dxa"/>
            <w:shd w:val="clear" w:color="auto" w:fill="auto"/>
            <w:vAlign w:val="center"/>
            <w:hideMark/>
          </w:tcPr>
          <w:p w14:paraId="49E1071B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n-US" w:eastAsia="es-419" w:bidi="km-KH"/>
              </w:rPr>
              <w:t>10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58DA803B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Se cuenta con un basurero para la disposición de desechos sólidos ordinarios</w:t>
            </w:r>
          </w:p>
        </w:tc>
        <w:tc>
          <w:tcPr>
            <w:tcW w:w="542" w:type="dxa"/>
          </w:tcPr>
          <w:p w14:paraId="794BC3CF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686C0CF8" w14:textId="5E6B2086" w:rsidTr="00EA295C">
        <w:trPr>
          <w:trHeight w:val="277"/>
        </w:trPr>
        <w:tc>
          <w:tcPr>
            <w:tcW w:w="1166" w:type="dxa"/>
            <w:shd w:val="clear" w:color="auto" w:fill="auto"/>
            <w:vAlign w:val="center"/>
            <w:hideMark/>
          </w:tcPr>
          <w:p w14:paraId="41919678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11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09464905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Se evacuan las basuras y desperdicios regularmente</w:t>
            </w:r>
          </w:p>
        </w:tc>
        <w:tc>
          <w:tcPr>
            <w:tcW w:w="542" w:type="dxa"/>
          </w:tcPr>
          <w:p w14:paraId="4ECB9A82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725B2507" w14:textId="2AD00CB8" w:rsidTr="00EA295C">
        <w:trPr>
          <w:trHeight w:val="496"/>
        </w:trPr>
        <w:tc>
          <w:tcPr>
            <w:tcW w:w="1166" w:type="dxa"/>
            <w:shd w:val="clear" w:color="auto" w:fill="auto"/>
            <w:vAlign w:val="center"/>
            <w:hideMark/>
          </w:tcPr>
          <w:p w14:paraId="143A833A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n-US" w:eastAsia="es-419" w:bidi="km-KH"/>
              </w:rPr>
              <w:t>12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23C90896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El área de trabajo esta ordenada, limpia y libre de cantidades excesivas de materiales inflamables</w:t>
            </w:r>
          </w:p>
        </w:tc>
        <w:tc>
          <w:tcPr>
            <w:tcW w:w="542" w:type="dxa"/>
          </w:tcPr>
          <w:p w14:paraId="0A84A732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0D744213" w14:textId="218AD462" w:rsidTr="00EA295C">
        <w:trPr>
          <w:trHeight w:val="496"/>
        </w:trPr>
        <w:tc>
          <w:tcPr>
            <w:tcW w:w="1166" w:type="dxa"/>
            <w:shd w:val="clear" w:color="auto" w:fill="auto"/>
            <w:vAlign w:val="center"/>
            <w:hideMark/>
          </w:tcPr>
          <w:p w14:paraId="2DA862C6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n-US" w:eastAsia="es-419" w:bidi="km-KH"/>
              </w:rPr>
              <w:t>13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2FE208B1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 xml:space="preserve">La computadora, teclado y el monitor están situados en el escritorio, directamente al frente </w:t>
            </w:r>
            <w:proofErr w:type="gramStart"/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del  usuario</w:t>
            </w:r>
            <w:proofErr w:type="gramEnd"/>
          </w:p>
        </w:tc>
        <w:tc>
          <w:tcPr>
            <w:tcW w:w="542" w:type="dxa"/>
          </w:tcPr>
          <w:p w14:paraId="660280A0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0C5563E2" w14:textId="7EE3B421" w:rsidTr="00EA295C">
        <w:trPr>
          <w:trHeight w:val="277"/>
        </w:trPr>
        <w:tc>
          <w:tcPr>
            <w:tcW w:w="1166" w:type="dxa"/>
            <w:shd w:val="clear" w:color="auto" w:fill="auto"/>
            <w:vAlign w:val="center"/>
            <w:hideMark/>
          </w:tcPr>
          <w:p w14:paraId="4017893A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14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61F843FE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>Debe ser estable, favoreciendo la adopción de una postura cómoda.</w:t>
            </w:r>
          </w:p>
        </w:tc>
        <w:tc>
          <w:tcPr>
            <w:tcW w:w="542" w:type="dxa"/>
          </w:tcPr>
          <w:p w14:paraId="008262DC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</w:pPr>
          </w:p>
        </w:tc>
      </w:tr>
      <w:tr w:rsidR="00EA295C" w:rsidRPr="003570EC" w14:paraId="2FEE8740" w14:textId="2FD33054" w:rsidTr="00EA295C">
        <w:trPr>
          <w:trHeight w:val="496"/>
        </w:trPr>
        <w:tc>
          <w:tcPr>
            <w:tcW w:w="1166" w:type="dxa"/>
            <w:shd w:val="clear" w:color="auto" w:fill="auto"/>
            <w:vAlign w:val="center"/>
            <w:hideMark/>
          </w:tcPr>
          <w:p w14:paraId="42E58B33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15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7B1A02E8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 xml:space="preserve">La altura y profundidad del asiento se deben poder regular o cambiar, al igual que la altura e inclinación del espaldar. </w:t>
            </w:r>
          </w:p>
        </w:tc>
        <w:tc>
          <w:tcPr>
            <w:tcW w:w="542" w:type="dxa"/>
          </w:tcPr>
          <w:p w14:paraId="53F1CD36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</w:pPr>
          </w:p>
        </w:tc>
      </w:tr>
      <w:tr w:rsidR="00EA295C" w:rsidRPr="003570EC" w14:paraId="2ABB3BE6" w14:textId="158619A9" w:rsidTr="00EA295C">
        <w:trPr>
          <w:trHeight w:val="496"/>
        </w:trPr>
        <w:tc>
          <w:tcPr>
            <w:tcW w:w="1166" w:type="dxa"/>
            <w:shd w:val="clear" w:color="auto" w:fill="auto"/>
            <w:vAlign w:val="center"/>
            <w:hideMark/>
          </w:tcPr>
          <w:p w14:paraId="6CC77D96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16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3C29CD71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 xml:space="preserve">Adicionalmente, el espaldar debe contar con un diseño que provea apoyo en la zona lumbar o baja de la espalda. </w:t>
            </w:r>
          </w:p>
        </w:tc>
        <w:tc>
          <w:tcPr>
            <w:tcW w:w="542" w:type="dxa"/>
          </w:tcPr>
          <w:p w14:paraId="549317F9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</w:pPr>
          </w:p>
        </w:tc>
      </w:tr>
      <w:tr w:rsidR="00EA295C" w:rsidRPr="003570EC" w14:paraId="6E6294E8" w14:textId="2C1FB46A" w:rsidTr="00EA295C">
        <w:trPr>
          <w:trHeight w:val="277"/>
        </w:trPr>
        <w:tc>
          <w:tcPr>
            <w:tcW w:w="1166" w:type="dxa"/>
            <w:shd w:val="clear" w:color="auto" w:fill="auto"/>
            <w:vAlign w:val="center"/>
            <w:hideMark/>
          </w:tcPr>
          <w:p w14:paraId="6BF5A3D8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17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499B85A3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 xml:space="preserve">Es importante que se cuente con apoyabrazos ajustables. </w:t>
            </w:r>
          </w:p>
        </w:tc>
        <w:tc>
          <w:tcPr>
            <w:tcW w:w="542" w:type="dxa"/>
          </w:tcPr>
          <w:p w14:paraId="57590991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</w:pPr>
          </w:p>
        </w:tc>
      </w:tr>
      <w:tr w:rsidR="00EA295C" w:rsidRPr="003570EC" w14:paraId="75E9FB5B" w14:textId="16EC27B3" w:rsidTr="00EA295C">
        <w:trPr>
          <w:trHeight w:val="745"/>
        </w:trPr>
        <w:tc>
          <w:tcPr>
            <w:tcW w:w="1166" w:type="dxa"/>
            <w:shd w:val="clear" w:color="auto" w:fill="auto"/>
            <w:vAlign w:val="center"/>
            <w:hideMark/>
          </w:tcPr>
          <w:p w14:paraId="56F76830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18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6C64E675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>Se debe graduar la altura de la silla, buscando tener una relación entre la altura de los codos y la de la superficie de trabajo. También, conservando el apoyo de los pies sobre el piso o un reposapiés</w:t>
            </w:r>
            <w:r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 xml:space="preserve"> si es requerido.</w:t>
            </w:r>
          </w:p>
        </w:tc>
        <w:tc>
          <w:tcPr>
            <w:tcW w:w="542" w:type="dxa"/>
          </w:tcPr>
          <w:p w14:paraId="7CBBC62E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</w:pPr>
          </w:p>
        </w:tc>
      </w:tr>
      <w:tr w:rsidR="00EA295C" w:rsidRPr="003570EC" w14:paraId="616D6EC7" w14:textId="5023B2D3" w:rsidTr="00EA295C">
        <w:trPr>
          <w:trHeight w:val="337"/>
        </w:trPr>
        <w:tc>
          <w:tcPr>
            <w:tcW w:w="1166" w:type="dxa"/>
            <w:shd w:val="clear" w:color="auto" w:fill="auto"/>
            <w:vAlign w:val="center"/>
            <w:hideMark/>
          </w:tcPr>
          <w:p w14:paraId="2C5CBEC8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lastRenderedPageBreak/>
              <w:t>19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7D0FC7B5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 xml:space="preserve">Se debe ajustar la silla de forma que al utilizar el ratón el brazo no esté completamente extendido. </w:t>
            </w:r>
          </w:p>
        </w:tc>
        <w:tc>
          <w:tcPr>
            <w:tcW w:w="542" w:type="dxa"/>
          </w:tcPr>
          <w:p w14:paraId="049025A4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</w:pPr>
          </w:p>
        </w:tc>
      </w:tr>
      <w:tr w:rsidR="00EA295C" w:rsidRPr="003570EC" w14:paraId="618F8882" w14:textId="684F8093" w:rsidTr="00EA295C">
        <w:trPr>
          <w:trHeight w:val="496"/>
        </w:trPr>
        <w:tc>
          <w:tcPr>
            <w:tcW w:w="1166" w:type="dxa"/>
            <w:shd w:val="clear" w:color="auto" w:fill="auto"/>
            <w:vAlign w:val="center"/>
            <w:hideMark/>
          </w:tcPr>
          <w:p w14:paraId="3E3FA43B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n-US" w:eastAsia="es-419" w:bidi="km-KH"/>
              </w:rPr>
              <w:t>20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2A8C4067" w14:textId="2BD8C290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Los cables de extensión se encuentran fijados debajo de un escritorio o a lo largo de una venilla de protección y lejos de las áreas de alto tráfico</w:t>
            </w:r>
            <w:bookmarkEnd w:id="0"/>
          </w:p>
        </w:tc>
        <w:tc>
          <w:tcPr>
            <w:tcW w:w="542" w:type="dxa"/>
          </w:tcPr>
          <w:p w14:paraId="4D047F10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79A157DC" w14:textId="71FA4282" w:rsidTr="00EA295C">
        <w:trPr>
          <w:trHeight w:val="496"/>
        </w:trPr>
        <w:tc>
          <w:tcPr>
            <w:tcW w:w="1166" w:type="dxa"/>
            <w:shd w:val="clear" w:color="auto" w:fill="auto"/>
            <w:vAlign w:val="center"/>
            <w:hideMark/>
          </w:tcPr>
          <w:p w14:paraId="5A74BBF1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21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4B5AE8CA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El área cuenta con una iluminación adecuada 500 lux (lateral o posterior) siempre hacia el puesto de trabajo</w:t>
            </w:r>
          </w:p>
        </w:tc>
        <w:tc>
          <w:tcPr>
            <w:tcW w:w="542" w:type="dxa"/>
          </w:tcPr>
          <w:p w14:paraId="28D6792D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6ADA6E04" w14:textId="32F38AC7" w:rsidTr="00EA295C">
        <w:trPr>
          <w:trHeight w:val="496"/>
        </w:trPr>
        <w:tc>
          <w:tcPr>
            <w:tcW w:w="1166" w:type="dxa"/>
            <w:shd w:val="clear" w:color="auto" w:fill="auto"/>
            <w:vAlign w:val="center"/>
            <w:hideMark/>
          </w:tcPr>
          <w:p w14:paraId="3DB481E4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n-US" w:eastAsia="es-419" w:bidi="km-KH"/>
              </w:rPr>
              <w:t>22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50E7E21E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Todos los elementos eléctricos están libres de riesgo reconocido que puedan causar daños físicos (cables expuestos o desgastados)</w:t>
            </w:r>
          </w:p>
        </w:tc>
        <w:tc>
          <w:tcPr>
            <w:tcW w:w="542" w:type="dxa"/>
          </w:tcPr>
          <w:p w14:paraId="441FD028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34174464" w14:textId="5AE947BD" w:rsidTr="00EA295C">
        <w:trPr>
          <w:trHeight w:val="496"/>
        </w:trPr>
        <w:tc>
          <w:tcPr>
            <w:tcW w:w="1166" w:type="dxa"/>
            <w:shd w:val="clear" w:color="auto" w:fill="auto"/>
            <w:vAlign w:val="center"/>
            <w:hideMark/>
          </w:tcPr>
          <w:p w14:paraId="58BB767A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n-US" w:eastAsia="es-419" w:bidi="km-KH"/>
              </w:rPr>
              <w:t>23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2ABD1D3C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El lugar donde se hará teletrabajo, no se utiliza para la venta de drogas, alcohol u otras sustancias restringidas o ilegales</w:t>
            </w:r>
          </w:p>
        </w:tc>
        <w:tc>
          <w:tcPr>
            <w:tcW w:w="542" w:type="dxa"/>
          </w:tcPr>
          <w:p w14:paraId="4271FD6B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0D185A58" w14:textId="2ECFD11F" w:rsidTr="00EA295C">
        <w:trPr>
          <w:trHeight w:val="277"/>
        </w:trPr>
        <w:tc>
          <w:tcPr>
            <w:tcW w:w="1166" w:type="dxa"/>
            <w:shd w:val="clear" w:color="auto" w:fill="auto"/>
            <w:vAlign w:val="center"/>
            <w:hideMark/>
          </w:tcPr>
          <w:p w14:paraId="7BA76FA4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24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6172D313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Contar con acceso individual y exclusivo al lugar donde se hará teletrabajo</w:t>
            </w:r>
          </w:p>
        </w:tc>
        <w:tc>
          <w:tcPr>
            <w:tcW w:w="542" w:type="dxa"/>
          </w:tcPr>
          <w:p w14:paraId="75965458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17BFEE03" w14:textId="628337B3" w:rsidTr="00EA295C">
        <w:trPr>
          <w:trHeight w:val="277"/>
        </w:trPr>
        <w:tc>
          <w:tcPr>
            <w:tcW w:w="1166" w:type="dxa"/>
            <w:shd w:val="clear" w:color="auto" w:fill="auto"/>
            <w:vAlign w:val="center"/>
            <w:hideMark/>
          </w:tcPr>
          <w:p w14:paraId="7A4E9EA8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25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3529982E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Contar con instalaciones eléctricas independientes de otras viviendas o edificaciones</w:t>
            </w:r>
          </w:p>
        </w:tc>
        <w:tc>
          <w:tcPr>
            <w:tcW w:w="542" w:type="dxa"/>
          </w:tcPr>
          <w:p w14:paraId="5EFCBFD8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1FC67D3E" w14:textId="77A033D1" w:rsidTr="00EA295C">
        <w:trPr>
          <w:trHeight w:val="277"/>
        </w:trPr>
        <w:tc>
          <w:tcPr>
            <w:tcW w:w="1166" w:type="dxa"/>
            <w:shd w:val="clear" w:color="auto" w:fill="auto"/>
            <w:vAlign w:val="center"/>
            <w:hideMark/>
          </w:tcPr>
          <w:p w14:paraId="391A9FA3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26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4D6B130B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Contar con un espacio de trabajo libre de ruido excesivo y elementos distractores</w:t>
            </w:r>
          </w:p>
        </w:tc>
        <w:tc>
          <w:tcPr>
            <w:tcW w:w="542" w:type="dxa"/>
          </w:tcPr>
          <w:p w14:paraId="57F0E304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19E81A69" w14:textId="5B5605E6" w:rsidTr="00EA295C">
        <w:trPr>
          <w:trHeight w:val="496"/>
        </w:trPr>
        <w:tc>
          <w:tcPr>
            <w:tcW w:w="1166" w:type="dxa"/>
            <w:shd w:val="clear" w:color="auto" w:fill="auto"/>
            <w:vAlign w:val="center"/>
            <w:hideMark/>
          </w:tcPr>
          <w:p w14:paraId="1CBF6AC0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27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766EF634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 xml:space="preserve">El mobiliario no debe presentar esquinas y aristas agudas que puedan lesionar o incomodar a los usuarios. </w:t>
            </w:r>
          </w:p>
        </w:tc>
        <w:tc>
          <w:tcPr>
            <w:tcW w:w="542" w:type="dxa"/>
          </w:tcPr>
          <w:p w14:paraId="0E2D368E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</w:pPr>
          </w:p>
        </w:tc>
      </w:tr>
      <w:tr w:rsidR="00EA295C" w:rsidRPr="003570EC" w14:paraId="1E71CB5F" w14:textId="6C5D1644" w:rsidTr="00EA295C">
        <w:trPr>
          <w:trHeight w:val="496"/>
        </w:trPr>
        <w:tc>
          <w:tcPr>
            <w:tcW w:w="1166" w:type="dxa"/>
            <w:shd w:val="clear" w:color="auto" w:fill="auto"/>
            <w:vAlign w:val="center"/>
            <w:hideMark/>
          </w:tcPr>
          <w:p w14:paraId="7849E8CF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28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46755605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  <w:t xml:space="preserve">La distribución de materiales, herramientas y equipos de uso frecuente debe encontrarse cerca a la persona, de forma que se hallen en un área de alcance cómodo. </w:t>
            </w:r>
          </w:p>
        </w:tc>
        <w:tc>
          <w:tcPr>
            <w:tcW w:w="542" w:type="dxa"/>
          </w:tcPr>
          <w:p w14:paraId="4A2C1428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ES" w:eastAsia="es-419" w:bidi="km-KH"/>
              </w:rPr>
            </w:pPr>
          </w:p>
        </w:tc>
      </w:tr>
      <w:tr w:rsidR="00EA295C" w:rsidRPr="003570EC" w14:paraId="617650A0" w14:textId="1A086187" w:rsidTr="00EA295C">
        <w:trPr>
          <w:trHeight w:val="277"/>
        </w:trPr>
        <w:tc>
          <w:tcPr>
            <w:tcW w:w="1166" w:type="dxa"/>
            <w:shd w:val="clear" w:color="000000" w:fill="9FA617"/>
            <w:vAlign w:val="center"/>
            <w:hideMark/>
          </w:tcPr>
          <w:p w14:paraId="0E93AEEA" w14:textId="77777777" w:rsidR="00EA295C" w:rsidRPr="003570EC" w:rsidRDefault="00EA295C" w:rsidP="00C46607">
            <w:pPr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419" w:eastAsia="es-419" w:bidi="km-KH"/>
              </w:rPr>
              <w:t xml:space="preserve"> </w:t>
            </w:r>
          </w:p>
        </w:tc>
        <w:tc>
          <w:tcPr>
            <w:tcW w:w="7334" w:type="dxa"/>
            <w:shd w:val="clear" w:color="000000" w:fill="9FA617"/>
            <w:vAlign w:val="center"/>
            <w:hideMark/>
          </w:tcPr>
          <w:p w14:paraId="52AA11B6" w14:textId="77777777" w:rsidR="00EA295C" w:rsidRPr="003570EC" w:rsidRDefault="00EA295C" w:rsidP="00C46607">
            <w:pPr>
              <w:ind w:leftChars="-27" w:left="-59" w:firstLineChars="32" w:firstLine="64"/>
              <w:jc w:val="center"/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419" w:eastAsia="es-419" w:bidi="km-KH"/>
              </w:rPr>
              <w:t>Seguridad de la Información</w:t>
            </w:r>
          </w:p>
        </w:tc>
        <w:tc>
          <w:tcPr>
            <w:tcW w:w="542" w:type="dxa"/>
            <w:shd w:val="clear" w:color="000000" w:fill="9FA617"/>
          </w:tcPr>
          <w:p w14:paraId="4E923BDA" w14:textId="16F0DFA3" w:rsidR="00EA295C" w:rsidRPr="003570EC" w:rsidRDefault="00EA295C" w:rsidP="00C46607">
            <w:pPr>
              <w:ind w:leftChars="-27" w:left="-59" w:firstLineChars="32" w:firstLine="64"/>
              <w:jc w:val="center"/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419" w:eastAsia="es-419" w:bidi="km-KH"/>
              </w:rPr>
            </w:pPr>
            <w:r>
              <w:rPr>
                <w:rFonts w:ascii="Proxima Nova Rg" w:eastAsia="Times New Roman" w:hAnsi="Proxima Nova Rg" w:cs="Calibri"/>
                <w:b/>
                <w:bCs/>
                <w:color w:val="FFFFFF"/>
                <w:sz w:val="20"/>
                <w:szCs w:val="20"/>
                <w:lang w:val="es-ES" w:eastAsia="es-419" w:bidi="km-KH"/>
              </w:rPr>
              <w:t>S/N</w:t>
            </w:r>
          </w:p>
        </w:tc>
      </w:tr>
      <w:tr w:rsidR="00EA295C" w:rsidRPr="003570EC" w14:paraId="35267E52" w14:textId="7AA34966" w:rsidTr="00EA295C">
        <w:trPr>
          <w:trHeight w:val="496"/>
        </w:trPr>
        <w:tc>
          <w:tcPr>
            <w:tcW w:w="1166" w:type="dxa"/>
            <w:shd w:val="clear" w:color="auto" w:fill="auto"/>
            <w:vAlign w:val="center"/>
            <w:hideMark/>
          </w:tcPr>
          <w:p w14:paraId="12FFFE58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29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01CD1EE2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El equipo de cómputo y documentos relacionados con el trabajo, pueden ser guardados de forma segura cuando no están siendo utilizados</w:t>
            </w:r>
          </w:p>
        </w:tc>
        <w:tc>
          <w:tcPr>
            <w:tcW w:w="542" w:type="dxa"/>
          </w:tcPr>
          <w:p w14:paraId="6543BFB8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189BDC0A" w14:textId="507B7571" w:rsidTr="00EA295C">
        <w:trPr>
          <w:trHeight w:val="277"/>
        </w:trPr>
        <w:tc>
          <w:tcPr>
            <w:tcW w:w="1166" w:type="dxa"/>
            <w:shd w:val="clear" w:color="auto" w:fill="auto"/>
            <w:vAlign w:val="center"/>
            <w:hideMark/>
          </w:tcPr>
          <w:p w14:paraId="20C8EECD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n-US" w:eastAsia="es-419" w:bidi="km-KH"/>
              </w:rPr>
              <w:t>30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577E053D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El teletrabajo que se realiza en horario asignado es exclusivo para POA</w:t>
            </w:r>
          </w:p>
        </w:tc>
        <w:tc>
          <w:tcPr>
            <w:tcW w:w="542" w:type="dxa"/>
          </w:tcPr>
          <w:p w14:paraId="2B555B34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  <w:tr w:rsidR="00EA295C" w:rsidRPr="003570EC" w14:paraId="65CEC9E1" w14:textId="1FCB2854" w:rsidTr="00EA295C">
        <w:trPr>
          <w:trHeight w:val="277"/>
        </w:trPr>
        <w:tc>
          <w:tcPr>
            <w:tcW w:w="1166" w:type="dxa"/>
            <w:shd w:val="clear" w:color="auto" w:fill="auto"/>
            <w:vAlign w:val="center"/>
            <w:hideMark/>
          </w:tcPr>
          <w:p w14:paraId="2E552E2C" w14:textId="77777777" w:rsidR="00EA295C" w:rsidRPr="003570EC" w:rsidRDefault="00EA295C" w:rsidP="00C46607">
            <w:pPr>
              <w:jc w:val="center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31</w:t>
            </w:r>
          </w:p>
        </w:tc>
        <w:tc>
          <w:tcPr>
            <w:tcW w:w="7334" w:type="dxa"/>
            <w:shd w:val="clear" w:color="auto" w:fill="auto"/>
            <w:vAlign w:val="center"/>
            <w:hideMark/>
          </w:tcPr>
          <w:p w14:paraId="14D90CDA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  <w:r w:rsidRPr="003570EC"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  <w:t>Evitar que personas externas tengan acceso al lugar de trabajo, equipo y/o documentos</w:t>
            </w:r>
          </w:p>
        </w:tc>
        <w:tc>
          <w:tcPr>
            <w:tcW w:w="542" w:type="dxa"/>
          </w:tcPr>
          <w:p w14:paraId="4FD6E27A" w14:textId="77777777" w:rsidR="00EA295C" w:rsidRPr="003570EC" w:rsidRDefault="00EA295C" w:rsidP="00C46607">
            <w:pPr>
              <w:ind w:leftChars="-27" w:left="-59" w:firstLineChars="32" w:firstLine="64"/>
              <w:rPr>
                <w:rFonts w:ascii="Proxima Nova Rg" w:eastAsia="Times New Roman" w:hAnsi="Proxima Nova Rg" w:cs="Calibri"/>
                <w:color w:val="000000"/>
                <w:sz w:val="20"/>
                <w:szCs w:val="20"/>
                <w:lang w:val="es-419" w:eastAsia="es-419" w:bidi="km-KH"/>
              </w:rPr>
            </w:pPr>
          </w:p>
        </w:tc>
      </w:tr>
    </w:tbl>
    <w:p w14:paraId="1A602DA2" w14:textId="76C37245" w:rsidR="00EA295C" w:rsidRDefault="00EA295C" w:rsidP="00105492">
      <w:pPr>
        <w:tabs>
          <w:tab w:val="right" w:pos="9025"/>
        </w:tabs>
        <w:spacing w:before="60" w:after="80" w:line="240" w:lineRule="auto"/>
        <w:ind w:right="1296"/>
        <w:rPr>
          <w:rFonts w:ascii="Proxima Nova Rg" w:hAnsi="Proxima Nova Rg" w:cs="Open Sans"/>
          <w:color w:val="000000"/>
          <w:sz w:val="20"/>
          <w:szCs w:val="20"/>
          <w:lang w:val="es-419"/>
        </w:rPr>
      </w:pPr>
    </w:p>
    <w:p w14:paraId="4303B9C7" w14:textId="0A475390" w:rsidR="00EA295C" w:rsidRDefault="00022E68" w:rsidP="00022E68">
      <w:pPr>
        <w:tabs>
          <w:tab w:val="right" w:pos="9025"/>
        </w:tabs>
        <w:spacing w:before="60" w:after="80" w:line="240" w:lineRule="auto"/>
        <w:ind w:right="49"/>
        <w:jc w:val="both"/>
        <w:rPr>
          <w:rFonts w:ascii="Proxima Nova Rg" w:hAnsi="Proxima Nova Rg" w:cs="Open Sans"/>
          <w:color w:val="000000"/>
          <w:sz w:val="20"/>
          <w:szCs w:val="20"/>
          <w:lang w:val="es-419"/>
        </w:rPr>
      </w:pPr>
      <w:r>
        <w:rPr>
          <w:rFonts w:ascii="Proxima Nova Rg" w:hAnsi="Proxima Nova Rg" w:cs="Open Sans"/>
          <w:color w:val="000000"/>
          <w:sz w:val="20"/>
          <w:szCs w:val="20"/>
          <w:lang w:val="es-419"/>
        </w:rPr>
        <w:t xml:space="preserve">Declaro que la información fue suministrada </w:t>
      </w:r>
      <w:r w:rsidRPr="00022E68">
        <w:rPr>
          <w:rFonts w:ascii="Proxima Nova Rg" w:hAnsi="Proxima Nova Rg" w:cs="Open Sans"/>
          <w:color w:val="000000"/>
          <w:sz w:val="20"/>
          <w:szCs w:val="20"/>
          <w:lang w:val="es-419"/>
        </w:rPr>
        <w:t>con veracidad y precisión</w:t>
      </w:r>
      <w:r>
        <w:rPr>
          <w:rFonts w:ascii="Proxima Nova Rg" w:hAnsi="Proxima Nova Rg" w:cs="Open Sans"/>
          <w:color w:val="000000"/>
          <w:sz w:val="20"/>
          <w:szCs w:val="20"/>
          <w:lang w:val="es-419"/>
        </w:rPr>
        <w:t xml:space="preserve">, con esta solicitud declaro que he leído y entendido la </w:t>
      </w:r>
      <w:hyperlink r:id="rId10" w:history="1">
        <w:r w:rsidRPr="00022E68">
          <w:rPr>
            <w:rStyle w:val="Hyperlink"/>
            <w:rFonts w:ascii="Proxima Nova Rg" w:hAnsi="Proxima Nova Rg" w:cs="Open Sans"/>
            <w:sz w:val="20"/>
            <w:szCs w:val="20"/>
            <w:lang w:val="es-419"/>
          </w:rPr>
          <w:t>política de teletrabajo</w:t>
        </w:r>
      </w:hyperlink>
      <w:r>
        <w:rPr>
          <w:rFonts w:ascii="Proxima Nova Rg" w:hAnsi="Proxima Nova Rg" w:cs="Open Sans"/>
          <w:color w:val="000000"/>
          <w:sz w:val="20"/>
          <w:szCs w:val="20"/>
          <w:lang w:val="es-419"/>
        </w:rPr>
        <w:t>.</w:t>
      </w:r>
    </w:p>
    <w:p w14:paraId="6D5D71EF" w14:textId="34E8C7A0" w:rsidR="00022E68" w:rsidRDefault="00022E68" w:rsidP="00022E68">
      <w:pPr>
        <w:tabs>
          <w:tab w:val="right" w:pos="9025"/>
        </w:tabs>
        <w:spacing w:before="60" w:after="80" w:line="240" w:lineRule="auto"/>
        <w:ind w:right="49"/>
        <w:jc w:val="both"/>
        <w:rPr>
          <w:rFonts w:ascii="Proxima Nova Rg" w:hAnsi="Proxima Nova Rg" w:cs="Open Sans"/>
          <w:color w:val="000000"/>
          <w:sz w:val="20"/>
          <w:szCs w:val="20"/>
          <w:lang w:val="es-419"/>
        </w:rPr>
      </w:pPr>
    </w:p>
    <w:p w14:paraId="613F0AE2" w14:textId="6B59D40E" w:rsidR="00022E68" w:rsidRDefault="00022E68" w:rsidP="00022E68">
      <w:pPr>
        <w:tabs>
          <w:tab w:val="right" w:pos="9025"/>
        </w:tabs>
        <w:spacing w:before="60" w:after="80" w:line="240" w:lineRule="auto"/>
        <w:ind w:right="49"/>
        <w:jc w:val="both"/>
        <w:rPr>
          <w:rFonts w:ascii="Proxima Nova Rg" w:hAnsi="Proxima Nova Rg" w:cs="Open Sans"/>
          <w:color w:val="000000"/>
          <w:sz w:val="20"/>
          <w:szCs w:val="20"/>
          <w:lang w:val="es-419"/>
        </w:rPr>
      </w:pPr>
    </w:p>
    <w:p w14:paraId="70290D53" w14:textId="71F12D40" w:rsidR="00022E68" w:rsidRDefault="00022E68" w:rsidP="00022E68">
      <w:pPr>
        <w:tabs>
          <w:tab w:val="right" w:pos="9025"/>
        </w:tabs>
        <w:spacing w:before="60" w:after="80" w:line="240" w:lineRule="auto"/>
        <w:ind w:right="49"/>
        <w:jc w:val="both"/>
        <w:rPr>
          <w:rFonts w:ascii="Proxima Nova Rg" w:hAnsi="Proxima Nova Rg" w:cs="Open Sans"/>
          <w:color w:val="000000"/>
          <w:sz w:val="20"/>
          <w:szCs w:val="20"/>
          <w:lang w:val="es-419"/>
        </w:rPr>
      </w:pPr>
    </w:p>
    <w:p w14:paraId="4C61D314" w14:textId="77777777" w:rsidR="00022E68" w:rsidRDefault="00022E68" w:rsidP="00022E68">
      <w:pPr>
        <w:tabs>
          <w:tab w:val="right" w:pos="9025"/>
        </w:tabs>
        <w:spacing w:before="60" w:after="80" w:line="240" w:lineRule="auto"/>
        <w:ind w:right="49"/>
        <w:jc w:val="both"/>
        <w:rPr>
          <w:rFonts w:ascii="Proxima Nova Rg" w:hAnsi="Proxima Nova Rg" w:cs="Open Sans"/>
          <w:color w:val="000000"/>
          <w:sz w:val="20"/>
          <w:szCs w:val="20"/>
          <w:lang w:val="es-419"/>
        </w:rPr>
      </w:pPr>
    </w:p>
    <w:p w14:paraId="45D25D1C" w14:textId="5BC772EA" w:rsidR="00022E68" w:rsidRDefault="00022E68" w:rsidP="00022E68">
      <w:pPr>
        <w:tabs>
          <w:tab w:val="right" w:pos="9025"/>
        </w:tabs>
        <w:spacing w:before="60" w:after="80" w:line="240" w:lineRule="auto"/>
        <w:ind w:right="49"/>
        <w:jc w:val="both"/>
        <w:rPr>
          <w:rFonts w:ascii="Proxima Nova Rg" w:hAnsi="Proxima Nova Rg" w:cs="Open Sans"/>
          <w:color w:val="000000"/>
          <w:sz w:val="20"/>
          <w:szCs w:val="20"/>
          <w:lang w:val="es-419"/>
        </w:rPr>
      </w:pPr>
      <w:r>
        <w:rPr>
          <w:rFonts w:ascii="Proxima Nova Rg" w:hAnsi="Proxima Nova Rg" w:cs="Open Sans"/>
          <w:color w:val="000000"/>
          <w:sz w:val="20"/>
          <w:szCs w:val="20"/>
          <w:lang w:val="es-419"/>
        </w:rPr>
        <w:t>Firma</w:t>
      </w:r>
    </w:p>
    <w:p w14:paraId="7C508075" w14:textId="385B5581" w:rsidR="00022E68" w:rsidRDefault="00022E68" w:rsidP="00022E68">
      <w:pPr>
        <w:tabs>
          <w:tab w:val="right" w:pos="9025"/>
        </w:tabs>
        <w:spacing w:before="60" w:after="80" w:line="240" w:lineRule="auto"/>
        <w:ind w:right="49"/>
        <w:jc w:val="both"/>
        <w:rPr>
          <w:rFonts w:ascii="Proxima Nova Rg" w:hAnsi="Proxima Nova Rg" w:cs="Open Sans"/>
          <w:color w:val="000000"/>
          <w:sz w:val="20"/>
          <w:szCs w:val="20"/>
          <w:lang w:val="es-419"/>
        </w:rPr>
      </w:pPr>
      <w:r>
        <w:rPr>
          <w:rFonts w:ascii="Proxima Nova Rg" w:hAnsi="Proxima Nova Rg" w:cs="Open Sans"/>
          <w:color w:val="000000"/>
          <w:sz w:val="20"/>
          <w:szCs w:val="20"/>
          <w:lang w:val="es-419"/>
        </w:rPr>
        <w:t>NOMBRE DEL EMPLEADO</w:t>
      </w:r>
    </w:p>
    <w:p w14:paraId="22EC08D0" w14:textId="0D90693B" w:rsidR="00022E68" w:rsidRDefault="00022E68" w:rsidP="00022E68">
      <w:pPr>
        <w:tabs>
          <w:tab w:val="right" w:pos="9025"/>
        </w:tabs>
        <w:spacing w:before="60" w:after="80" w:line="240" w:lineRule="auto"/>
        <w:ind w:right="49"/>
        <w:jc w:val="both"/>
        <w:rPr>
          <w:rFonts w:ascii="Proxima Nova Rg" w:hAnsi="Proxima Nova Rg" w:cs="Open Sans"/>
          <w:color w:val="000000"/>
          <w:sz w:val="20"/>
          <w:szCs w:val="20"/>
          <w:lang w:val="es-419"/>
        </w:rPr>
      </w:pPr>
      <w:r>
        <w:rPr>
          <w:rFonts w:ascii="Proxima Nova Rg" w:hAnsi="Proxima Nova Rg" w:cs="Open Sans"/>
          <w:color w:val="000000"/>
          <w:sz w:val="20"/>
          <w:szCs w:val="20"/>
          <w:lang w:val="es-419"/>
        </w:rPr>
        <w:t>Cargo</w:t>
      </w:r>
    </w:p>
    <w:p w14:paraId="7821B753" w14:textId="17DBEE83" w:rsidR="00022E68" w:rsidRPr="00EA295C" w:rsidRDefault="00022E68" w:rsidP="00022E68">
      <w:pPr>
        <w:tabs>
          <w:tab w:val="right" w:pos="9025"/>
        </w:tabs>
        <w:spacing w:before="60" w:after="80" w:line="240" w:lineRule="auto"/>
        <w:ind w:right="49"/>
        <w:jc w:val="both"/>
        <w:rPr>
          <w:rFonts w:ascii="Proxima Nova Rg" w:hAnsi="Proxima Nova Rg" w:cs="Open Sans"/>
          <w:color w:val="000000"/>
          <w:sz w:val="20"/>
          <w:szCs w:val="20"/>
          <w:lang w:val="es-419"/>
        </w:rPr>
      </w:pPr>
      <w:r>
        <w:rPr>
          <w:rFonts w:ascii="Proxima Nova Rg" w:hAnsi="Proxima Nova Rg" w:cs="Open Sans"/>
          <w:color w:val="000000"/>
          <w:sz w:val="20"/>
          <w:szCs w:val="20"/>
          <w:lang w:val="es-419"/>
        </w:rPr>
        <w:t>Fecha de aplicación</w:t>
      </w:r>
    </w:p>
    <w:sectPr w:rsidR="00022E68" w:rsidRPr="00EA295C" w:rsidSect="00F8497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57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88DC3" w14:textId="77777777" w:rsidR="0075015E" w:rsidRDefault="0075015E" w:rsidP="00E92577">
      <w:pPr>
        <w:spacing w:line="240" w:lineRule="auto"/>
      </w:pPr>
      <w:r>
        <w:separator/>
      </w:r>
    </w:p>
  </w:endnote>
  <w:endnote w:type="continuationSeparator" w:id="0">
    <w:p w14:paraId="34352814" w14:textId="77777777" w:rsidR="0075015E" w:rsidRDefault="0075015E" w:rsidP="00E92577">
      <w:pPr>
        <w:spacing w:line="240" w:lineRule="auto"/>
      </w:pPr>
      <w:r>
        <w:continuationSeparator/>
      </w:r>
    </w:p>
  </w:endnote>
  <w:endnote w:type="continuationNotice" w:id="1">
    <w:p w14:paraId="5DAF0198" w14:textId="77777777" w:rsidR="0075015E" w:rsidRDefault="0075015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Proxima Nova Rg">
    <w:panose1 w:val="02000506030000020004"/>
    <w:charset w:val="00"/>
    <w:family w:val="modern"/>
    <w:notTrueType/>
    <w:pitch w:val="variable"/>
    <w:sig w:usb0="A00002AF" w:usb1="5000E0FB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044C6" w14:textId="77777777" w:rsidR="00741B85" w:rsidRDefault="00741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C1ABA" w14:textId="68D4428B" w:rsidR="006B4B3F" w:rsidRDefault="006B4B3F" w:rsidP="006B4B3F">
    <w:pPr>
      <w:pStyle w:val="Footer"/>
      <w:tabs>
        <w:tab w:val="clear" w:pos="4419"/>
        <w:tab w:val="clear" w:pos="8838"/>
        <w:tab w:val="left" w:pos="750"/>
      </w:tabs>
    </w:pPr>
    <w:r>
      <w:rPr>
        <w:noProof/>
      </w:rPr>
      <w:drawing>
        <wp:anchor distT="0" distB="0" distL="114300" distR="114300" simplePos="0" relativeHeight="251658242" behindDoc="1" locked="0" layoutInCell="1" allowOverlap="1" wp14:anchorId="2C5E06B0" wp14:editId="0672CF66">
          <wp:simplePos x="0" y="0"/>
          <wp:positionH relativeFrom="page">
            <wp:align>right</wp:align>
          </wp:positionH>
          <wp:positionV relativeFrom="page">
            <wp:posOffset>9095740</wp:posOffset>
          </wp:positionV>
          <wp:extent cx="8355965" cy="1162914"/>
          <wp:effectExtent l="0" t="0" r="6985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5965" cy="11629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5314D" w14:textId="378C2684" w:rsidR="00DD7B2E" w:rsidRDefault="000A502E">
    <w:pPr>
      <w:pStyle w:val="Footer"/>
    </w:pPr>
    <w:r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6" behindDoc="0" locked="0" layoutInCell="1" allowOverlap="1" wp14:anchorId="324C720B" wp14:editId="68B75EF4">
          <wp:simplePos x="0" y="0"/>
          <wp:positionH relativeFrom="column">
            <wp:posOffset>-654685</wp:posOffset>
          </wp:positionH>
          <wp:positionV relativeFrom="paragraph">
            <wp:posOffset>-62230</wp:posOffset>
          </wp:positionV>
          <wp:extent cx="2959100" cy="471086"/>
          <wp:effectExtent l="0" t="0" r="0" b="5715"/>
          <wp:wrapNone/>
          <wp:docPr id="4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59100" cy="4710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D7B2E">
      <w:rPr>
        <w:noProof/>
      </w:rPr>
      <w:drawing>
        <wp:anchor distT="0" distB="0" distL="114300" distR="114300" simplePos="0" relativeHeight="251658241" behindDoc="1" locked="0" layoutInCell="1" allowOverlap="1" wp14:anchorId="67CD8344" wp14:editId="449FA473">
          <wp:simplePos x="0" y="0"/>
          <wp:positionH relativeFrom="page">
            <wp:posOffset>-485775</wp:posOffset>
          </wp:positionH>
          <wp:positionV relativeFrom="bottomMargin">
            <wp:posOffset>-63161</wp:posOffset>
          </wp:positionV>
          <wp:extent cx="8355965" cy="1162914"/>
          <wp:effectExtent l="0" t="0" r="6985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3760" cy="1177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9DD87" w14:textId="77777777" w:rsidR="0075015E" w:rsidRDefault="0075015E" w:rsidP="00E92577">
      <w:pPr>
        <w:spacing w:line="240" w:lineRule="auto"/>
      </w:pPr>
      <w:r>
        <w:separator/>
      </w:r>
    </w:p>
  </w:footnote>
  <w:footnote w:type="continuationSeparator" w:id="0">
    <w:p w14:paraId="7724C88E" w14:textId="77777777" w:rsidR="0075015E" w:rsidRDefault="0075015E" w:rsidP="00E92577">
      <w:pPr>
        <w:spacing w:line="240" w:lineRule="auto"/>
      </w:pPr>
      <w:r>
        <w:continuationSeparator/>
      </w:r>
    </w:p>
  </w:footnote>
  <w:footnote w:type="continuationNotice" w:id="1">
    <w:p w14:paraId="7936242D" w14:textId="77777777" w:rsidR="0075015E" w:rsidRDefault="0075015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323D9" w14:textId="77777777" w:rsidR="00741B85" w:rsidRDefault="00741B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E7C93" w14:textId="77777777" w:rsidR="00741B85" w:rsidRDefault="00741B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A84E1" w14:textId="6DD8F717" w:rsidR="004A2440" w:rsidRPr="00E92577" w:rsidRDefault="007D5FFE" w:rsidP="00F8497E">
    <w:pPr>
      <w:pStyle w:val="Header"/>
      <w:ind w:left="2016"/>
      <w:rPr>
        <w:rFonts w:ascii="Proxima Nova Rg" w:hAnsi="Proxima Nova Rg"/>
        <w:b/>
        <w:bCs/>
        <w:lang w:val="en-US"/>
      </w:rPr>
    </w:pPr>
    <w:bookmarkStart w:id="1" w:name="_Hlk119335027"/>
    <w:bookmarkStart w:id="2" w:name="_Hlk119335028"/>
    <w:r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5" behindDoc="1" locked="0" layoutInCell="0" allowOverlap="1" wp14:anchorId="55991BB4" wp14:editId="62E4ADE4">
          <wp:simplePos x="0" y="0"/>
          <wp:positionH relativeFrom="margin">
            <wp:posOffset>-1555750</wp:posOffset>
          </wp:positionH>
          <wp:positionV relativeFrom="paragraph">
            <wp:posOffset>-389255</wp:posOffset>
          </wp:positionV>
          <wp:extent cx="8238490" cy="10660624"/>
          <wp:effectExtent l="0" t="0" r="0" b="762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2695"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3FCAFEF7" wp14:editId="7953EEB3">
              <wp:simplePos x="0" y="0"/>
              <wp:positionH relativeFrom="column">
                <wp:posOffset>3122295</wp:posOffset>
              </wp:positionH>
              <wp:positionV relativeFrom="paragraph">
                <wp:posOffset>-62230</wp:posOffset>
              </wp:positionV>
              <wp:extent cx="236093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7D5470" w14:textId="0D55C944" w:rsidR="00FF2695" w:rsidRPr="00741B85" w:rsidRDefault="00FF2695">
                          <w:pPr>
                            <w:rPr>
                              <w:rFonts w:ascii="Proxima Nova Rg" w:hAnsi="Proxima Nova Rg"/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</w:t>
                          </w:r>
                          <w:proofErr w:type="spellStart"/>
                          <w:r w:rsidR="00741B85" w:rsidRPr="00741B85">
                            <w:rPr>
                              <w:rFonts w:ascii="Proxima Nova Rg" w:hAnsi="Proxima Nova Rg"/>
                              <w:lang w:val="en-US"/>
                            </w:rPr>
                            <w:t>Cra</w:t>
                          </w:r>
                          <w:proofErr w:type="spellEnd"/>
                          <w:r w:rsidR="00741B85" w:rsidRPr="00741B85">
                            <w:rPr>
                              <w:rFonts w:ascii="Proxima Nova Rg" w:hAnsi="Proxima Nova Rg"/>
                              <w:lang w:val="en-US"/>
                            </w:rPr>
                            <w:t>. 12a #78-40</w:t>
                          </w:r>
                          <w:r w:rsidR="00741B85">
                            <w:rPr>
                              <w:rFonts w:ascii="Proxima Nova Rg" w:hAnsi="Proxima Nova Rg"/>
                              <w:lang w:val="en-US"/>
                            </w:rPr>
                            <w:t xml:space="preserve">. </w:t>
                          </w:r>
                          <w:proofErr w:type="spellStart"/>
                          <w:r w:rsidR="00741B85">
                            <w:rPr>
                              <w:rFonts w:ascii="Proxima Nova Rg" w:hAnsi="Proxima Nova Rg"/>
                              <w:lang w:val="en-US"/>
                            </w:rPr>
                            <w:t>WeWork</w:t>
                          </w:r>
                          <w:proofErr w:type="spellEnd"/>
                          <w:r w:rsidR="00741B85">
                            <w:rPr>
                              <w:rFonts w:ascii="Proxima Nova Rg" w:hAnsi="Proxima Nova Rg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="00741B85">
                            <w:rPr>
                              <w:rFonts w:ascii="Proxima Nova Rg" w:hAnsi="Proxima Nova Rg"/>
                              <w:lang w:val="en-US"/>
                            </w:rPr>
                            <w:t>Piso</w:t>
                          </w:r>
                          <w:proofErr w:type="spellEnd"/>
                          <w:r w:rsidR="00741B85">
                            <w:rPr>
                              <w:rFonts w:ascii="Proxima Nova Rg" w:hAnsi="Proxima Nova Rg"/>
                              <w:lang w:val="en-US"/>
                            </w:rPr>
                            <w:t xml:space="preserve"> 7</w:t>
                          </w:r>
                        </w:p>
                        <w:p w14:paraId="28AAC4E8" w14:textId="647D579D" w:rsidR="00E07549" w:rsidRPr="00FF2695" w:rsidRDefault="00E07549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>Bogotá, 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FCAFE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45.85pt;margin-top:-4.9pt;width:185.9pt;height:110.6pt;z-index:251658243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MpoeyngAAAACgEAAA8AAAAAAAAA&#10;AAAAAAAAVQQAAGRycy9kb3ducmV2LnhtbFBLBQYAAAAABAAEAPMAAABiBQAAAAA=&#10;" filled="f" stroked="f">
              <v:textbox style="mso-fit-shape-to-text:t">
                <w:txbxContent>
                  <w:p w14:paraId="667D5470" w14:textId="0D55C944" w:rsidR="00FF2695" w:rsidRPr="00741B85" w:rsidRDefault="00FF2695">
                    <w:pPr>
                      <w:rPr>
                        <w:rFonts w:ascii="Proxima Nova Rg" w:hAnsi="Proxima Nova Rg"/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</w:t>
                    </w:r>
                    <w:r w:rsidR="00741B85" w:rsidRPr="00741B85">
                      <w:rPr>
                        <w:rFonts w:ascii="Proxima Nova Rg" w:hAnsi="Proxima Nova Rg"/>
                        <w:lang w:val="en-US"/>
                      </w:rPr>
                      <w:t>Cra. 12a #78-40</w:t>
                    </w:r>
                    <w:r w:rsidR="00741B85">
                      <w:rPr>
                        <w:rFonts w:ascii="Proxima Nova Rg" w:hAnsi="Proxima Nova Rg"/>
                        <w:lang w:val="en-US"/>
                      </w:rPr>
                      <w:t>. WeWork Piso 7</w:t>
                    </w:r>
                  </w:p>
                  <w:p w14:paraId="28AAC4E8" w14:textId="647D579D" w:rsidR="00E07549" w:rsidRPr="00FF2695" w:rsidRDefault="00E07549">
                    <w:pPr>
                      <w:rPr>
                        <w:lang w:val="en-US"/>
                      </w:rPr>
                    </w:pPr>
                    <w:r>
                      <w:rPr>
                        <w:rFonts w:ascii="Proxima Nova Rg" w:hAnsi="Proxima Nova Rg"/>
                        <w:lang w:val="en-US"/>
                      </w:rPr>
                      <w:t>Bogotá, Colombia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FF2695"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1F2212F3" wp14:editId="5D3A6F44">
              <wp:simplePos x="0" y="0"/>
              <wp:positionH relativeFrom="column">
                <wp:posOffset>1167765</wp:posOffset>
              </wp:positionH>
              <wp:positionV relativeFrom="paragraph">
                <wp:posOffset>-20320</wp:posOffset>
              </wp:positionV>
              <wp:extent cx="1838325" cy="140462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537EF4" w14:textId="3590F6CA" w:rsidR="00FF2695" w:rsidRPr="00FF2695" w:rsidRDefault="00FF2695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info@partners.com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F2212F3" id="_x0000_s1027" type="#_x0000_t202" style="position:absolute;left:0;text-align:left;margin-left:91.95pt;margin-top:-1.6pt;width:144.75pt;height:110.6pt;z-index:2516582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" filled="f" stroked="f">
              <v:textbox style="mso-fit-shape-to-text:t">
                <w:txbxContent>
                  <w:p w14:paraId="2B537EF4" w14:textId="3590F6CA" w:rsidR="00FF2695" w:rsidRPr="00FF2695" w:rsidRDefault="00FF2695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D1680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info@partners.com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A2440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4804C5D1" wp14:editId="78B655CC">
          <wp:simplePos x="0" y="0"/>
          <wp:positionH relativeFrom="page">
            <wp:posOffset>-447675</wp:posOffset>
          </wp:positionH>
          <wp:positionV relativeFrom="page">
            <wp:posOffset>104775</wp:posOffset>
          </wp:positionV>
          <wp:extent cx="7406403" cy="9550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10881" cy="9556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440">
      <w:rPr>
        <w:rFonts w:ascii="Proxima Nova Rg" w:hAnsi="Proxima Nova Rg"/>
        <w:b/>
        <w:bCs/>
        <w:sz w:val="18"/>
        <w:szCs w:val="18"/>
        <w:lang w:val="en-US"/>
      </w:rPr>
      <w:t xml:space="preserve"> </w:t>
    </w:r>
  </w:p>
  <w:bookmarkEnd w:id="1"/>
  <w:bookmarkEnd w:id="2"/>
  <w:p w14:paraId="7DA8990F" w14:textId="6D13BD68" w:rsidR="004A2440" w:rsidRPr="00E92577" w:rsidRDefault="004A2440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77"/>
    <w:rsid w:val="00022E68"/>
    <w:rsid w:val="000A502E"/>
    <w:rsid w:val="00105492"/>
    <w:rsid w:val="00117C93"/>
    <w:rsid w:val="00130ED5"/>
    <w:rsid w:val="001B6BE7"/>
    <w:rsid w:val="0021127D"/>
    <w:rsid w:val="0023210A"/>
    <w:rsid w:val="00236A68"/>
    <w:rsid w:val="002A549F"/>
    <w:rsid w:val="002B7807"/>
    <w:rsid w:val="002F0063"/>
    <w:rsid w:val="00352E5E"/>
    <w:rsid w:val="003C2501"/>
    <w:rsid w:val="00457073"/>
    <w:rsid w:val="004A2440"/>
    <w:rsid w:val="004B6C82"/>
    <w:rsid w:val="0058533F"/>
    <w:rsid w:val="005A3136"/>
    <w:rsid w:val="005C4648"/>
    <w:rsid w:val="00646F61"/>
    <w:rsid w:val="00650941"/>
    <w:rsid w:val="006B4B3F"/>
    <w:rsid w:val="006F2ECB"/>
    <w:rsid w:val="00741B85"/>
    <w:rsid w:val="0075015E"/>
    <w:rsid w:val="00754C35"/>
    <w:rsid w:val="00762BCB"/>
    <w:rsid w:val="007D5FFE"/>
    <w:rsid w:val="007F26CC"/>
    <w:rsid w:val="00844483"/>
    <w:rsid w:val="008F7E32"/>
    <w:rsid w:val="009E683B"/>
    <w:rsid w:val="00A00862"/>
    <w:rsid w:val="00A26493"/>
    <w:rsid w:val="00AE007B"/>
    <w:rsid w:val="00AE05AE"/>
    <w:rsid w:val="00B10F85"/>
    <w:rsid w:val="00B31F62"/>
    <w:rsid w:val="00BA1161"/>
    <w:rsid w:val="00BC4F55"/>
    <w:rsid w:val="00C45DF4"/>
    <w:rsid w:val="00C72E3B"/>
    <w:rsid w:val="00CC3E1F"/>
    <w:rsid w:val="00D14E7B"/>
    <w:rsid w:val="00D15E37"/>
    <w:rsid w:val="00D77B91"/>
    <w:rsid w:val="00DC7751"/>
    <w:rsid w:val="00DD1DF2"/>
    <w:rsid w:val="00DD7B2E"/>
    <w:rsid w:val="00DF5B9A"/>
    <w:rsid w:val="00E01B84"/>
    <w:rsid w:val="00E07549"/>
    <w:rsid w:val="00E25FAA"/>
    <w:rsid w:val="00E31C54"/>
    <w:rsid w:val="00E3713C"/>
    <w:rsid w:val="00E82C7F"/>
    <w:rsid w:val="00E92577"/>
    <w:rsid w:val="00E94141"/>
    <w:rsid w:val="00EA295C"/>
    <w:rsid w:val="00EC7407"/>
    <w:rsid w:val="00F4378C"/>
    <w:rsid w:val="00F8497E"/>
    <w:rsid w:val="00FA5142"/>
    <w:rsid w:val="00FF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6F41E0"/>
  <w15:chartTrackingRefBased/>
  <w15:docId w15:val="{0B7B04D2-F1AC-42EB-94B6-D404B21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440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92577"/>
  </w:style>
  <w:style w:type="paragraph" w:styleId="Footer">
    <w:name w:val="footer"/>
    <w:basedOn w:val="Normal"/>
    <w:link w:val="FooterChar"/>
    <w:uiPriority w:val="99"/>
    <w:unhideWhenUs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92577"/>
  </w:style>
  <w:style w:type="character" w:styleId="Strong">
    <w:name w:val="Strong"/>
    <w:basedOn w:val="DefaultParagraphFont"/>
    <w:uiPriority w:val="22"/>
    <w:qFormat/>
    <w:rsid w:val="004A2440"/>
    <w:rPr>
      <w:b/>
      <w:bCs/>
    </w:rPr>
  </w:style>
  <w:style w:type="table" w:customStyle="1" w:styleId="TableGrid">
    <w:name w:val="TableGrid"/>
    <w:rsid w:val="005A3136"/>
    <w:pPr>
      <w:spacing w:after="0" w:line="240" w:lineRule="auto"/>
    </w:pPr>
    <w:rPr>
      <w:rFonts w:eastAsiaTheme="minorEastAsia"/>
      <w:szCs w:val="36"/>
      <w:lang w:val="es-419" w:eastAsia="es-419" w:bidi="km-K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EA295C"/>
    <w:pPr>
      <w:spacing w:after="0" w:line="240" w:lineRule="auto"/>
    </w:pPr>
    <w:rPr>
      <w:rFonts w:ascii="Arial" w:eastAsia="Arial" w:hAnsi="Arial" w:cs="Arial"/>
      <w:lang w:val="es"/>
    </w:rPr>
  </w:style>
  <w:style w:type="character" w:styleId="Hyperlink">
    <w:name w:val="Hyperlink"/>
    <w:basedOn w:val="DefaultParagraphFont"/>
    <w:uiPriority w:val="99"/>
    <w:unhideWhenUsed/>
    <w:rsid w:val="00022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partnersnet107-my.sharepoint.com/personal/psarmiento_partners_net/Documents/Colombia/Teletrabajo/202302%20Pol&#237;tica%20interna%20de%20Teletrabajo%20POA%20Colombia%20PS.pdf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09DCD-CD95-47DF-8135-3F3F48B451B8}"/>
</file>

<file path=customXml/itemProps2.xml><?xml version="1.0" encoding="utf-8"?>
<ds:datastoreItem xmlns:ds="http://schemas.openxmlformats.org/officeDocument/2006/customXml" ds:itemID="{ABBA346F-DC0F-45D5-A0A2-C2104FCB9F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51F6BF-E115-4AAD-913F-26ED6FFDAAF7}">
  <ds:schemaRefs>
    <ds:schemaRef ds:uri="http://schemas.microsoft.com/office/2006/metadata/properties"/>
    <ds:schemaRef ds:uri="http://schemas.microsoft.com/office/infopath/2007/PartnerControls"/>
    <ds:schemaRef ds:uri="3276a5ee-6656-4a6b-89a7-44a00982a1a7"/>
    <ds:schemaRef ds:uri="dc808d36-874f-4b27-aec2-2fd649817929"/>
  </ds:schemaRefs>
</ds:datastoreItem>
</file>

<file path=customXml/itemProps4.xml><?xml version="1.0" encoding="utf-8"?>
<ds:datastoreItem xmlns:ds="http://schemas.openxmlformats.org/officeDocument/2006/customXml" ds:itemID="{72E5A584-7E1D-47F4-AA1E-1AA05A396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724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fabian fuentes</dc:creator>
  <cp:keywords/>
  <dc:description/>
  <cp:lastModifiedBy>Paola Sarmiento</cp:lastModifiedBy>
  <cp:revision>25</cp:revision>
  <dcterms:created xsi:type="dcterms:W3CDTF">2023-02-06T16:37:00Z</dcterms:created>
  <dcterms:modified xsi:type="dcterms:W3CDTF">2023-02-16T01:06:00Z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