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60CABE" w14:textId="77777777" w:rsidR="00F8554E" w:rsidRDefault="00F8554E" w:rsidP="00194476">
      <w:pPr>
        <w:rPr>
          <w:rFonts w:cs="Times New Roman"/>
          <w:b/>
          <w:bCs/>
          <w:sz w:val="32"/>
          <w:szCs w:val="32"/>
          <w:lang w:val="en-US"/>
        </w:rPr>
      </w:pPr>
    </w:p>
    <w:p w14:paraId="744270F4" w14:textId="39AE757F" w:rsidR="00194476" w:rsidRPr="00D02DA5" w:rsidRDefault="00A74A40" w:rsidP="00194476">
      <w:pPr>
        <w:rPr>
          <w:rFonts w:cs="Times New Roman"/>
          <w:b/>
          <w:bCs/>
          <w:sz w:val="32"/>
          <w:szCs w:val="32"/>
          <w:lang w:val="en-US"/>
        </w:rPr>
      </w:pPr>
      <w:r>
        <w:rPr>
          <w:rFonts w:cs="Times New Roman"/>
          <w:b/>
          <w:bCs/>
          <w:sz w:val="32"/>
          <w:szCs w:val="32"/>
          <w:lang w:val="en-US"/>
        </w:rPr>
        <w:t xml:space="preserve">Partners of the Americas </w:t>
      </w:r>
      <w:r w:rsidR="00F505C1" w:rsidRPr="00D02DA5">
        <w:rPr>
          <w:rFonts w:cs="Times New Roman"/>
          <w:b/>
          <w:bCs/>
          <w:sz w:val="32"/>
          <w:szCs w:val="32"/>
          <w:lang w:val="en-US"/>
        </w:rPr>
        <w:t xml:space="preserve">Total </w:t>
      </w:r>
      <w:r w:rsidR="00116706" w:rsidRPr="00D02DA5">
        <w:rPr>
          <w:rFonts w:cs="Times New Roman"/>
          <w:b/>
          <w:bCs/>
          <w:sz w:val="32"/>
          <w:szCs w:val="32"/>
          <w:lang w:val="en-US"/>
        </w:rPr>
        <w:t>Compensation Package Survey</w:t>
      </w:r>
      <w:r w:rsidR="0046166F">
        <w:rPr>
          <w:rFonts w:cs="Times New Roman"/>
          <w:b/>
          <w:bCs/>
          <w:sz w:val="32"/>
          <w:szCs w:val="32"/>
          <w:lang w:val="en-US"/>
        </w:rPr>
        <w:t xml:space="preserve"> - Comments</w:t>
      </w:r>
    </w:p>
    <w:p w14:paraId="3C53F374" w14:textId="1F514210" w:rsidR="00464934" w:rsidRPr="00D02DA5" w:rsidRDefault="00464934" w:rsidP="19958869">
      <w:pPr>
        <w:rPr>
          <w:rFonts w:cs="Times New Roman"/>
          <w:szCs w:val="24"/>
          <w:lang w:val="en-US"/>
        </w:rPr>
      </w:pPr>
    </w:p>
    <w:tbl>
      <w:tblPr>
        <w:tblStyle w:val="TableGrid"/>
        <w:tblW w:w="15401" w:type="dxa"/>
        <w:tblLayout w:type="fixed"/>
        <w:tblLook w:val="04A0" w:firstRow="1" w:lastRow="0" w:firstColumn="1" w:lastColumn="0" w:noHBand="0" w:noVBand="1"/>
      </w:tblPr>
      <w:tblGrid>
        <w:gridCol w:w="15401"/>
      </w:tblGrid>
      <w:tr w:rsidR="002E6070" w:rsidRPr="00D02DA5" w14:paraId="294E4D8B" w14:textId="541EAE53" w:rsidTr="0E17C844">
        <w:trPr>
          <w:trHeight w:val="794"/>
        </w:trPr>
        <w:tc>
          <w:tcPr>
            <w:tcW w:w="15401" w:type="dxa"/>
            <w:vAlign w:val="center"/>
          </w:tcPr>
          <w:p w14:paraId="381277FA" w14:textId="4AFB86D0" w:rsidR="002E6070" w:rsidRPr="00D02DA5" w:rsidRDefault="002E6070" w:rsidP="001942D7">
            <w:pPr>
              <w:jc w:val="center"/>
              <w:rPr>
                <w:rFonts w:cs="Times New Roman"/>
                <w:b/>
                <w:bCs/>
                <w:szCs w:val="24"/>
                <w:lang w:val="en-US"/>
              </w:rPr>
            </w:pPr>
            <w:r w:rsidRPr="00D02DA5">
              <w:rPr>
                <w:rFonts w:cs="Times New Roman"/>
                <w:b/>
                <w:bCs/>
                <w:szCs w:val="24"/>
                <w:lang w:val="en-US"/>
              </w:rPr>
              <w:t>Perception of POA’s Pay Scale</w:t>
            </w:r>
          </w:p>
        </w:tc>
      </w:tr>
      <w:tr w:rsidR="00283E09" w:rsidRPr="00D02DA5" w14:paraId="5DB31104" w14:textId="77777777" w:rsidTr="0E17C844">
        <w:trPr>
          <w:trHeight w:val="1522"/>
        </w:trPr>
        <w:tc>
          <w:tcPr>
            <w:tcW w:w="15401" w:type="dxa"/>
          </w:tcPr>
          <w:p w14:paraId="2BEC185F" w14:textId="3B661F52" w:rsidR="00283E09" w:rsidRPr="00D02DA5" w:rsidRDefault="0E17C844" w:rsidP="0E17C844">
            <w:pPr>
              <w:rPr>
                <w:rFonts w:cs="Times New Roman"/>
                <w:lang w:val="en-US"/>
              </w:rPr>
            </w:pPr>
            <w:r w:rsidRPr="0E17C844">
              <w:rPr>
                <w:rFonts w:cs="Times New Roman"/>
                <w:lang w:val="en-US"/>
              </w:rPr>
              <w:t>Comments:</w:t>
            </w:r>
          </w:p>
          <w:p w14:paraId="683773A4" w14:textId="4307F7DC" w:rsidR="00283E09" w:rsidRPr="00D02DA5" w:rsidRDefault="0E17C844" w:rsidP="0E17C844">
            <w:pPr>
              <w:pStyle w:val="ListParagraph"/>
              <w:numPr>
                <w:ilvl w:val="0"/>
                <w:numId w:val="23"/>
              </w:numPr>
              <w:rPr>
                <w:szCs w:val="24"/>
                <w:lang w:val="en-US"/>
              </w:rPr>
            </w:pPr>
            <w:r w:rsidRPr="0E17C844">
              <w:rPr>
                <w:rFonts w:cs="Times New Roman"/>
                <w:lang w:val="en-US"/>
              </w:rPr>
              <w:t>Program office pay could be higher</w:t>
            </w:r>
          </w:p>
          <w:p w14:paraId="54D53BD4" w14:textId="0026D22E" w:rsidR="00283E09" w:rsidRPr="00B514F1" w:rsidRDefault="0E17C844" w:rsidP="0E17C844">
            <w:pPr>
              <w:pStyle w:val="ListParagraph"/>
              <w:numPr>
                <w:ilvl w:val="0"/>
                <w:numId w:val="23"/>
              </w:numPr>
              <w:rPr>
                <w:szCs w:val="24"/>
                <w:lang w:val="en-US"/>
              </w:rPr>
            </w:pPr>
            <w:r w:rsidRPr="00B514F1">
              <w:rPr>
                <w:rFonts w:cs="Times New Roman"/>
                <w:lang w:val="en-US"/>
              </w:rPr>
              <w:t>I know others with a similar role as mine who get paid more than the range POA has set for a person in my ranking. That is to say that the range for my ranking (position) is sli</w:t>
            </w:r>
            <w:bookmarkStart w:id="0" w:name="_GoBack"/>
            <w:bookmarkEnd w:id="0"/>
            <w:r w:rsidRPr="00B514F1">
              <w:rPr>
                <w:rFonts w:cs="Times New Roman"/>
                <w:lang w:val="en-US"/>
              </w:rPr>
              <w:t>ghtly higher than other places. However, the roles in those places require much more responsibility.</w:t>
            </w:r>
          </w:p>
          <w:p w14:paraId="7022A087" w14:textId="651ABB69" w:rsidR="00283E09" w:rsidRPr="00D02DA5" w:rsidRDefault="0E17C844" w:rsidP="0E17C844">
            <w:pPr>
              <w:pStyle w:val="ListParagraph"/>
              <w:numPr>
                <w:ilvl w:val="0"/>
                <w:numId w:val="23"/>
              </w:numPr>
              <w:rPr>
                <w:szCs w:val="24"/>
                <w:lang w:val="en-US"/>
              </w:rPr>
            </w:pPr>
            <w:r w:rsidRPr="0E17C844">
              <w:rPr>
                <w:rFonts w:cs="Times New Roman"/>
                <w:lang w:val="en-US"/>
              </w:rPr>
              <w:t>I’m not familiar with the pay scale</w:t>
            </w:r>
          </w:p>
          <w:p w14:paraId="2B523A2A" w14:textId="2825AE1D" w:rsidR="00283E09" w:rsidRPr="00D02DA5" w:rsidRDefault="0E17C844" w:rsidP="0E17C844">
            <w:pPr>
              <w:pStyle w:val="ListParagraph"/>
              <w:numPr>
                <w:ilvl w:val="0"/>
                <w:numId w:val="23"/>
              </w:numPr>
              <w:rPr>
                <w:szCs w:val="24"/>
                <w:lang w:val="en-US"/>
              </w:rPr>
            </w:pPr>
            <w:r w:rsidRPr="0E17C844">
              <w:rPr>
                <w:rFonts w:cs="Times New Roman"/>
                <w:lang w:val="en-US"/>
              </w:rPr>
              <w:t>Process for promotions could be improved to make up for less competitive salary scale</w:t>
            </w:r>
          </w:p>
          <w:p w14:paraId="051D50EF" w14:textId="3CE7D8EC" w:rsidR="00283E09" w:rsidRPr="00D02DA5" w:rsidRDefault="0E17C844" w:rsidP="0E17C844">
            <w:pPr>
              <w:pStyle w:val="ListParagraph"/>
              <w:numPr>
                <w:ilvl w:val="0"/>
                <w:numId w:val="23"/>
              </w:numPr>
              <w:rPr>
                <w:szCs w:val="24"/>
                <w:lang w:val="en-US"/>
              </w:rPr>
            </w:pPr>
            <w:r w:rsidRPr="0E17C844">
              <w:rPr>
                <w:rFonts w:cs="Times New Roman"/>
                <w:lang w:val="en-US"/>
              </w:rPr>
              <w:t>I was hired at $10k under the rate for my position at similar orgs with my experience level and at over $20k below the going rate for my position in Washington DC</w:t>
            </w:r>
          </w:p>
          <w:p w14:paraId="5A5912C3" w14:textId="6A4FBE7F" w:rsidR="00283E09" w:rsidRPr="00D02DA5" w:rsidRDefault="0E17C844" w:rsidP="0E17C844">
            <w:pPr>
              <w:pStyle w:val="ListParagraph"/>
              <w:numPr>
                <w:ilvl w:val="0"/>
                <w:numId w:val="23"/>
              </w:numPr>
              <w:rPr>
                <w:szCs w:val="24"/>
                <w:lang w:val="en-US"/>
              </w:rPr>
            </w:pPr>
            <w:r w:rsidRPr="0E17C844">
              <w:rPr>
                <w:rFonts w:cs="Times New Roman"/>
                <w:lang w:val="en-US"/>
              </w:rPr>
              <w:t>I believe that employees should be able to be part of their salary negotiations (sit at the negotiation table) so that they can feel represented and heard. I think that promotions and salary adjustments cannot just be based on the timeframe a person has been in the organization, but rather a combination of many factors such as performance, otherwise it takes away incentive of doing a good job</w:t>
            </w:r>
          </w:p>
          <w:p w14:paraId="6452864F" w14:textId="7186FCC4" w:rsidR="00283E09" w:rsidRPr="00D02DA5" w:rsidRDefault="0E17C844" w:rsidP="0E17C844">
            <w:pPr>
              <w:pStyle w:val="ListParagraph"/>
              <w:numPr>
                <w:ilvl w:val="0"/>
                <w:numId w:val="23"/>
              </w:numPr>
              <w:rPr>
                <w:szCs w:val="24"/>
                <w:lang w:val="en-US"/>
              </w:rPr>
            </w:pPr>
            <w:r w:rsidRPr="0E17C844">
              <w:rPr>
                <w:rFonts w:cs="Times New Roman"/>
                <w:lang w:val="en-US"/>
              </w:rPr>
              <w:t xml:space="preserve">The pay scale is not competitive enough for the DC cost of living. The pay is not </w:t>
            </w:r>
            <w:proofErr w:type="gramStart"/>
            <w:r w:rsidRPr="0E17C844">
              <w:rPr>
                <w:rFonts w:cs="Times New Roman"/>
                <w:lang w:val="en-US"/>
              </w:rPr>
              <w:t>good</w:t>
            </w:r>
            <w:proofErr w:type="gramEnd"/>
            <w:r w:rsidRPr="0E17C844">
              <w:rPr>
                <w:rFonts w:cs="Times New Roman"/>
                <w:lang w:val="en-US"/>
              </w:rPr>
              <w:t xml:space="preserve"> and I am looking for a new job – POA is great, but the pay, lack of trust by my unit director, and continued lies about international field opportunities has worn me down and I’m very unhappy. I don’t feel this person can change and I no longer enjoy my job. I don’t wish to speak to HR, no one else in my unit has these issues. I just want to go to work somewhere else. The lack of value placed on my skillset by my supervisor is apparent to others on my team and I don’t enjoy coming to work anymore. Everyone is so nice to work with, but I don’t need the unnecessary stress. </w:t>
            </w:r>
          </w:p>
          <w:p w14:paraId="65E8FB39" w14:textId="72A161AA" w:rsidR="00283E09" w:rsidRPr="00D02DA5" w:rsidRDefault="0E17C844" w:rsidP="0E17C844">
            <w:pPr>
              <w:pStyle w:val="ListParagraph"/>
              <w:numPr>
                <w:ilvl w:val="0"/>
                <w:numId w:val="23"/>
              </w:numPr>
              <w:rPr>
                <w:szCs w:val="24"/>
                <w:lang w:val="en-US"/>
              </w:rPr>
            </w:pPr>
            <w:r w:rsidRPr="0E17C844">
              <w:rPr>
                <w:rFonts w:cs="Times New Roman"/>
                <w:lang w:val="en-US"/>
              </w:rPr>
              <w:t xml:space="preserve">While I believe that POA’s pay scale is good, if we want to grow and attract the talent we need to grow, we need to be more competitive in pay scale. Also, while we want to compare POA with other similar orgs, we need to think that we not only compete with the same to attract talent, but with others bigger and more competitive than us including but not limited to </w:t>
            </w:r>
            <w:proofErr w:type="spellStart"/>
            <w:r w:rsidRPr="0E17C844">
              <w:rPr>
                <w:rFonts w:cs="Times New Roman"/>
                <w:lang w:val="en-US"/>
              </w:rPr>
              <w:t>Winrock</w:t>
            </w:r>
            <w:proofErr w:type="spellEnd"/>
            <w:r w:rsidRPr="0E17C844">
              <w:rPr>
                <w:rFonts w:cs="Times New Roman"/>
                <w:lang w:val="en-US"/>
              </w:rPr>
              <w:t>, FHI 360, and even for-profit companies, Chemonics, etc.</w:t>
            </w:r>
          </w:p>
          <w:p w14:paraId="36C36DAF" w14:textId="26E9AC35" w:rsidR="00283E09" w:rsidRPr="00D02DA5" w:rsidRDefault="0E17C844" w:rsidP="0E17C844">
            <w:pPr>
              <w:pStyle w:val="ListParagraph"/>
              <w:numPr>
                <w:ilvl w:val="0"/>
                <w:numId w:val="23"/>
              </w:numPr>
              <w:rPr>
                <w:szCs w:val="24"/>
                <w:lang w:val="en-US"/>
              </w:rPr>
            </w:pPr>
            <w:r w:rsidRPr="0E17C844">
              <w:rPr>
                <w:rFonts w:cs="Times New Roman"/>
                <w:lang w:val="en-US"/>
              </w:rPr>
              <w:t>I am mostly happy with my salary, but it would be great to have more communication on the opportunities for promotions/bonuses</w:t>
            </w:r>
          </w:p>
          <w:p w14:paraId="7C121B6D" w14:textId="01F6F1C2" w:rsidR="00283E09" w:rsidRPr="00D02DA5" w:rsidRDefault="0E17C844" w:rsidP="0E17C844">
            <w:pPr>
              <w:pStyle w:val="ListParagraph"/>
              <w:numPr>
                <w:ilvl w:val="0"/>
                <w:numId w:val="23"/>
              </w:numPr>
              <w:rPr>
                <w:szCs w:val="24"/>
                <w:lang w:val="en-US"/>
              </w:rPr>
            </w:pPr>
            <w:r w:rsidRPr="0E17C844">
              <w:rPr>
                <w:rFonts w:cs="Times New Roman"/>
                <w:lang w:val="en-US"/>
              </w:rPr>
              <w:t>I haven’t worked at any other NGOs in the DC area, so it’s hard to know how our pay scale compares to others, but my general impression is that Partners is middle of the stream for NGOs and low when compared to the private sector</w:t>
            </w:r>
          </w:p>
        </w:tc>
      </w:tr>
    </w:tbl>
    <w:p w14:paraId="47A6173A" w14:textId="45AA9DA4" w:rsidR="00E020ED" w:rsidRDefault="00E020ED" w:rsidP="00194476">
      <w:pPr>
        <w:rPr>
          <w:rFonts w:cs="Times New Roman"/>
          <w:szCs w:val="24"/>
          <w:lang w:val="en-US"/>
        </w:rPr>
      </w:pPr>
    </w:p>
    <w:p w14:paraId="3D6E6F00" w14:textId="77777777" w:rsidR="00E020ED" w:rsidRDefault="00E020ED">
      <w:pPr>
        <w:rPr>
          <w:rFonts w:cs="Times New Roman"/>
          <w:szCs w:val="24"/>
          <w:lang w:val="en-US"/>
        </w:rPr>
      </w:pPr>
      <w:r>
        <w:rPr>
          <w:rFonts w:cs="Times New Roman"/>
          <w:szCs w:val="24"/>
          <w:lang w:val="en-US"/>
        </w:rPr>
        <w:br w:type="page"/>
      </w:r>
    </w:p>
    <w:tbl>
      <w:tblPr>
        <w:tblStyle w:val="TableGrid"/>
        <w:tblW w:w="15476" w:type="dxa"/>
        <w:tblLayout w:type="fixed"/>
        <w:tblLook w:val="04A0" w:firstRow="1" w:lastRow="0" w:firstColumn="1" w:lastColumn="0" w:noHBand="0" w:noVBand="1"/>
      </w:tblPr>
      <w:tblGrid>
        <w:gridCol w:w="15476"/>
      </w:tblGrid>
      <w:tr w:rsidR="00B22BCB" w:rsidRPr="00D02DA5" w14:paraId="6BB0E64D" w14:textId="2C57ACF1" w:rsidTr="0E17C844">
        <w:trPr>
          <w:trHeight w:val="743"/>
        </w:trPr>
        <w:tc>
          <w:tcPr>
            <w:tcW w:w="15476" w:type="dxa"/>
            <w:vAlign w:val="center"/>
          </w:tcPr>
          <w:p w14:paraId="3A9274BD" w14:textId="26472FBB" w:rsidR="00B22BCB" w:rsidRPr="00D02DA5" w:rsidRDefault="00B22BCB" w:rsidP="001942D7">
            <w:pPr>
              <w:jc w:val="center"/>
              <w:rPr>
                <w:rFonts w:cs="Times New Roman"/>
                <w:b/>
                <w:bCs/>
                <w:szCs w:val="24"/>
                <w:lang w:val="en-US"/>
              </w:rPr>
            </w:pPr>
            <w:r w:rsidRPr="00D02DA5">
              <w:rPr>
                <w:rFonts w:cs="Times New Roman"/>
                <w:b/>
                <w:bCs/>
                <w:szCs w:val="24"/>
                <w:lang w:val="en-US"/>
              </w:rPr>
              <w:lastRenderedPageBreak/>
              <w:t>Perception of POA’s Health Insurance</w:t>
            </w:r>
          </w:p>
        </w:tc>
      </w:tr>
      <w:tr w:rsidR="00283E09" w:rsidRPr="00D02DA5" w14:paraId="0B8455B1" w14:textId="77777777" w:rsidTr="0E17C844">
        <w:trPr>
          <w:trHeight w:val="1425"/>
        </w:trPr>
        <w:tc>
          <w:tcPr>
            <w:tcW w:w="15476" w:type="dxa"/>
          </w:tcPr>
          <w:p w14:paraId="5E838909" w14:textId="3998A2AB" w:rsidR="00283E09" w:rsidRPr="00D02DA5" w:rsidRDefault="0E17C844" w:rsidP="0E17C844">
            <w:pPr>
              <w:rPr>
                <w:rFonts w:cs="Times New Roman"/>
                <w:lang w:val="en-US"/>
              </w:rPr>
            </w:pPr>
            <w:r w:rsidRPr="0E17C844">
              <w:rPr>
                <w:rFonts w:cs="Times New Roman"/>
                <w:lang w:val="en-US"/>
              </w:rPr>
              <w:t>Comments:</w:t>
            </w:r>
          </w:p>
          <w:p w14:paraId="0D609140" w14:textId="1A9CCEB5" w:rsidR="00283E09" w:rsidRPr="00D02DA5" w:rsidRDefault="0E17C844" w:rsidP="0E17C844">
            <w:pPr>
              <w:pStyle w:val="ListParagraph"/>
              <w:numPr>
                <w:ilvl w:val="0"/>
                <w:numId w:val="5"/>
              </w:numPr>
              <w:rPr>
                <w:szCs w:val="24"/>
                <w:lang w:val="en-US"/>
              </w:rPr>
            </w:pPr>
            <w:r w:rsidRPr="0E17C844">
              <w:rPr>
                <w:rFonts w:cs="Times New Roman"/>
                <w:lang w:val="en-US"/>
              </w:rPr>
              <w:t>Didn't respond to #1 b/c I already stated salary was most important, however, health insurance is still important to me</w:t>
            </w:r>
          </w:p>
          <w:p w14:paraId="7407C31E" w14:textId="7A594454" w:rsidR="00283E09" w:rsidRPr="00D02DA5" w:rsidRDefault="0E17C844" w:rsidP="0E17C844">
            <w:pPr>
              <w:pStyle w:val="ListParagraph"/>
              <w:numPr>
                <w:ilvl w:val="0"/>
                <w:numId w:val="5"/>
              </w:numPr>
              <w:rPr>
                <w:szCs w:val="24"/>
                <w:lang w:val="en-US"/>
              </w:rPr>
            </w:pPr>
            <w:r w:rsidRPr="0E17C844">
              <w:rPr>
                <w:rFonts w:cs="Times New Roman"/>
                <w:lang w:val="en-US"/>
              </w:rPr>
              <w:t>Insurance is okay</w:t>
            </w:r>
          </w:p>
          <w:p w14:paraId="702EEE5D" w14:textId="69FC44F7" w:rsidR="00283E09" w:rsidRPr="00D02DA5" w:rsidRDefault="0E17C844" w:rsidP="0E17C844">
            <w:pPr>
              <w:pStyle w:val="ListParagraph"/>
              <w:numPr>
                <w:ilvl w:val="0"/>
                <w:numId w:val="5"/>
              </w:numPr>
              <w:rPr>
                <w:szCs w:val="24"/>
                <w:lang w:val="en-US"/>
              </w:rPr>
            </w:pPr>
            <w:r w:rsidRPr="0E17C844">
              <w:rPr>
                <w:rFonts w:cs="Times New Roman"/>
                <w:lang w:val="en-US"/>
              </w:rPr>
              <w:t>I would like there to be more options, especially other ones from Kaiser for people who can’t use Kaiser for whatever reasons (ex: specialist or doctor out of network). The other options are much more expensive/increase a lot annually.</w:t>
            </w:r>
          </w:p>
          <w:p w14:paraId="7CCE2592" w14:textId="1DCE10AD" w:rsidR="00283E09" w:rsidRPr="00D02DA5" w:rsidRDefault="0E17C844" w:rsidP="0E17C844">
            <w:pPr>
              <w:pStyle w:val="ListParagraph"/>
              <w:numPr>
                <w:ilvl w:val="0"/>
                <w:numId w:val="5"/>
              </w:numPr>
              <w:rPr>
                <w:szCs w:val="24"/>
                <w:lang w:val="en-US"/>
              </w:rPr>
            </w:pPr>
            <w:r w:rsidRPr="0E17C844">
              <w:rPr>
                <w:rFonts w:cs="Times New Roman"/>
                <w:lang w:val="en-US"/>
              </w:rPr>
              <w:t xml:space="preserve">I do not use the POA health insurance because U am fully covered under my spouse’s plan at zero cost. I would like to suggest though, that POA consider offering a cash stipend in place of the health insurance benefit for people in my position. The cash stipend could be fixed amount per </w:t>
            </w:r>
            <w:proofErr w:type="gramStart"/>
            <w:r w:rsidRPr="0E17C844">
              <w:rPr>
                <w:rFonts w:cs="Times New Roman"/>
                <w:lang w:val="en-US"/>
              </w:rPr>
              <w:t>month</w:t>
            </w:r>
            <w:proofErr w:type="gramEnd"/>
            <w:r w:rsidRPr="0E17C844">
              <w:rPr>
                <w:rFonts w:cs="Times New Roman"/>
                <w:lang w:val="en-US"/>
              </w:rPr>
              <w:t xml:space="preserve"> or a percentage of what coverage would have cost. I have not heard of </w:t>
            </w:r>
            <w:proofErr w:type="gramStart"/>
            <w:r w:rsidRPr="0E17C844">
              <w:rPr>
                <w:rFonts w:cs="Times New Roman"/>
                <w:lang w:val="en-US"/>
              </w:rPr>
              <w:t>a number of</w:t>
            </w:r>
            <w:proofErr w:type="gramEnd"/>
            <w:r w:rsidRPr="0E17C844">
              <w:rPr>
                <w:rFonts w:cs="Times New Roman"/>
                <w:lang w:val="en-US"/>
              </w:rPr>
              <w:t xml:space="preserve"> other companies and organizations offering this type of compensation in place of the health insurance benefit. It is frustrating not to be able to take advantage of what is perhaps the greatest dollar value benefit POA offers when I know that my abstaining from enrolling in the insurance plan saves the organization a considerable amount of money and the insurance still appears in my annual compensation breakdown as if I were getting it.</w:t>
            </w:r>
          </w:p>
        </w:tc>
      </w:tr>
    </w:tbl>
    <w:p w14:paraId="3AFFA79E" w14:textId="77777777" w:rsidR="0095468D" w:rsidRPr="00D02DA5" w:rsidRDefault="0095468D" w:rsidP="19958869">
      <w:pPr>
        <w:rPr>
          <w:rFonts w:cs="Times New Roman"/>
          <w:szCs w:val="24"/>
          <w:lang w:val="en-US"/>
        </w:rPr>
      </w:pPr>
    </w:p>
    <w:tbl>
      <w:tblPr>
        <w:tblStyle w:val="TableGrid"/>
        <w:tblW w:w="0" w:type="auto"/>
        <w:tblLook w:val="04A0" w:firstRow="1" w:lastRow="0" w:firstColumn="1" w:lastColumn="0" w:noHBand="0" w:noVBand="1"/>
      </w:tblPr>
      <w:tblGrid>
        <w:gridCol w:w="15446"/>
      </w:tblGrid>
      <w:tr w:rsidR="002F5850" w:rsidRPr="00D02DA5" w14:paraId="733172FC" w14:textId="7225C79F" w:rsidTr="0E17C844">
        <w:trPr>
          <w:trHeight w:val="758"/>
        </w:trPr>
        <w:tc>
          <w:tcPr>
            <w:tcW w:w="15446" w:type="dxa"/>
            <w:vAlign w:val="center"/>
          </w:tcPr>
          <w:p w14:paraId="2E681E71" w14:textId="0F2FBC22" w:rsidR="002F5850" w:rsidRPr="00D02DA5" w:rsidRDefault="001942D7" w:rsidP="19958869">
            <w:pPr>
              <w:jc w:val="center"/>
              <w:rPr>
                <w:rFonts w:cs="Times New Roman"/>
                <w:b/>
                <w:bCs/>
                <w:szCs w:val="24"/>
                <w:lang w:val="en-US"/>
              </w:rPr>
            </w:pPr>
            <w:r>
              <w:br w:type="page"/>
            </w:r>
            <w:r w:rsidR="002F5850" w:rsidRPr="00D02DA5">
              <w:rPr>
                <w:rFonts w:cs="Times New Roman"/>
                <w:b/>
                <w:bCs/>
                <w:szCs w:val="24"/>
                <w:lang w:val="en-US"/>
              </w:rPr>
              <w:t>Perception of POA’s Vision Insurance</w:t>
            </w:r>
          </w:p>
        </w:tc>
      </w:tr>
      <w:tr w:rsidR="00283E09" w:rsidRPr="00D02DA5" w14:paraId="2F656891" w14:textId="77777777" w:rsidTr="0E17C844">
        <w:trPr>
          <w:trHeight w:val="1453"/>
        </w:trPr>
        <w:tc>
          <w:tcPr>
            <w:tcW w:w="15446" w:type="dxa"/>
          </w:tcPr>
          <w:p w14:paraId="67D1950A" w14:textId="6187C7DB" w:rsidR="00283E09" w:rsidRPr="00D02DA5" w:rsidRDefault="0E17C844" w:rsidP="0E17C844">
            <w:pPr>
              <w:rPr>
                <w:rFonts w:cs="Times New Roman"/>
                <w:lang w:val="en-US"/>
              </w:rPr>
            </w:pPr>
            <w:r w:rsidRPr="0E17C844">
              <w:rPr>
                <w:rFonts w:cs="Times New Roman"/>
                <w:lang w:val="en-US"/>
              </w:rPr>
              <w:t>Comments:</w:t>
            </w:r>
          </w:p>
          <w:p w14:paraId="08D64259" w14:textId="4C5A2B76" w:rsidR="00283E09" w:rsidRPr="00D02DA5" w:rsidRDefault="0E17C844" w:rsidP="0E17C844">
            <w:pPr>
              <w:pStyle w:val="ListParagraph"/>
              <w:numPr>
                <w:ilvl w:val="0"/>
                <w:numId w:val="13"/>
              </w:numPr>
              <w:rPr>
                <w:szCs w:val="24"/>
                <w:lang w:val="en-US"/>
              </w:rPr>
            </w:pPr>
            <w:r w:rsidRPr="0E17C844">
              <w:rPr>
                <w:rFonts w:cs="Times New Roman"/>
                <w:lang w:val="en-US"/>
              </w:rPr>
              <w:t xml:space="preserve">Vision benefit is okay, but </w:t>
            </w:r>
            <w:proofErr w:type="gramStart"/>
            <w:r w:rsidRPr="0E17C844">
              <w:rPr>
                <w:rFonts w:cs="Times New Roman"/>
                <w:lang w:val="en-US"/>
              </w:rPr>
              <w:t>really hard</w:t>
            </w:r>
            <w:proofErr w:type="gramEnd"/>
            <w:r w:rsidRPr="0E17C844">
              <w:rPr>
                <w:rFonts w:cs="Times New Roman"/>
                <w:lang w:val="en-US"/>
              </w:rPr>
              <w:t xml:space="preserve"> to find providers who accept it</w:t>
            </w:r>
          </w:p>
          <w:p w14:paraId="7D733546" w14:textId="37228BF6" w:rsidR="00283E09" w:rsidRPr="00D02DA5" w:rsidRDefault="0E17C844" w:rsidP="0E17C844">
            <w:pPr>
              <w:pStyle w:val="ListParagraph"/>
              <w:numPr>
                <w:ilvl w:val="0"/>
                <w:numId w:val="13"/>
              </w:numPr>
              <w:rPr>
                <w:szCs w:val="24"/>
                <w:lang w:val="en-US"/>
              </w:rPr>
            </w:pPr>
            <w:r w:rsidRPr="0E17C844">
              <w:rPr>
                <w:rFonts w:cs="Times New Roman"/>
                <w:lang w:val="en-US"/>
              </w:rPr>
              <w:t>4: I haven’t used it yet, so not sure if I’m satisfied yet</w:t>
            </w:r>
          </w:p>
          <w:p w14:paraId="0FD168BC" w14:textId="35367567" w:rsidR="00283E09" w:rsidRPr="00D02DA5" w:rsidRDefault="0E17C844" w:rsidP="0E17C844">
            <w:pPr>
              <w:pStyle w:val="ListParagraph"/>
              <w:numPr>
                <w:ilvl w:val="0"/>
                <w:numId w:val="13"/>
              </w:numPr>
              <w:rPr>
                <w:szCs w:val="24"/>
                <w:lang w:val="en-US"/>
              </w:rPr>
            </w:pPr>
            <w:r w:rsidRPr="0E17C844">
              <w:rPr>
                <w:rFonts w:cs="Times New Roman"/>
                <w:lang w:val="en-US"/>
              </w:rPr>
              <w:t>Vision insurance is okay</w:t>
            </w:r>
          </w:p>
          <w:p w14:paraId="7E71899B" w14:textId="42F11484" w:rsidR="00283E09" w:rsidRPr="00D02DA5" w:rsidRDefault="0E17C844" w:rsidP="0E17C844">
            <w:pPr>
              <w:pStyle w:val="ListParagraph"/>
              <w:numPr>
                <w:ilvl w:val="0"/>
                <w:numId w:val="13"/>
              </w:numPr>
              <w:rPr>
                <w:szCs w:val="24"/>
                <w:lang w:val="en-US"/>
              </w:rPr>
            </w:pPr>
            <w:r w:rsidRPr="0E17C844">
              <w:rPr>
                <w:rFonts w:cs="Times New Roman"/>
                <w:lang w:val="en-US"/>
              </w:rPr>
              <w:t>I have not used this yet, but probably will in the future</w:t>
            </w:r>
          </w:p>
          <w:p w14:paraId="271A1A08" w14:textId="09CD8EC2" w:rsidR="00283E09" w:rsidRPr="00D02DA5" w:rsidRDefault="0E17C844" w:rsidP="0E17C844">
            <w:pPr>
              <w:pStyle w:val="ListParagraph"/>
              <w:numPr>
                <w:ilvl w:val="0"/>
                <w:numId w:val="13"/>
              </w:numPr>
              <w:rPr>
                <w:szCs w:val="24"/>
                <w:lang w:val="en-US"/>
              </w:rPr>
            </w:pPr>
            <w:r w:rsidRPr="0E17C844">
              <w:rPr>
                <w:rFonts w:cs="Times New Roman"/>
                <w:lang w:val="en-US"/>
              </w:rPr>
              <w:t>I also do not use this benefit because I am covered by my spouse’s plan</w:t>
            </w:r>
          </w:p>
        </w:tc>
      </w:tr>
    </w:tbl>
    <w:p w14:paraId="5A57120C" w14:textId="03C44A54" w:rsidR="00E020ED" w:rsidRDefault="00E020ED" w:rsidP="19958869">
      <w:pPr>
        <w:rPr>
          <w:rFonts w:cs="Times New Roman"/>
          <w:szCs w:val="24"/>
          <w:lang w:val="en-US"/>
        </w:rPr>
      </w:pPr>
    </w:p>
    <w:tbl>
      <w:tblPr>
        <w:tblStyle w:val="TableGrid"/>
        <w:tblW w:w="0" w:type="auto"/>
        <w:tblLook w:val="04A0" w:firstRow="1" w:lastRow="0" w:firstColumn="1" w:lastColumn="0" w:noHBand="0" w:noVBand="1"/>
      </w:tblPr>
      <w:tblGrid>
        <w:gridCol w:w="15476"/>
      </w:tblGrid>
      <w:tr w:rsidR="002F5850" w:rsidRPr="00D02DA5" w14:paraId="66694573" w14:textId="697B82F8" w:rsidTr="0E17C844">
        <w:trPr>
          <w:trHeight w:val="717"/>
        </w:trPr>
        <w:tc>
          <w:tcPr>
            <w:tcW w:w="15476" w:type="dxa"/>
            <w:vAlign w:val="center"/>
          </w:tcPr>
          <w:p w14:paraId="425C49D9" w14:textId="0CA6A049" w:rsidR="002F5850" w:rsidRPr="00D02DA5" w:rsidRDefault="00E020ED" w:rsidP="001942D7">
            <w:pPr>
              <w:jc w:val="center"/>
              <w:rPr>
                <w:rFonts w:cs="Times New Roman"/>
                <w:b/>
                <w:bCs/>
                <w:szCs w:val="24"/>
                <w:lang w:val="en-US"/>
              </w:rPr>
            </w:pPr>
            <w:r>
              <w:rPr>
                <w:rFonts w:cs="Times New Roman"/>
                <w:szCs w:val="24"/>
                <w:lang w:val="en-US"/>
              </w:rPr>
              <w:br w:type="page"/>
            </w:r>
            <w:r w:rsidR="002F5850" w:rsidRPr="00D02DA5">
              <w:rPr>
                <w:rFonts w:cs="Times New Roman"/>
                <w:b/>
                <w:bCs/>
                <w:szCs w:val="24"/>
                <w:lang w:val="en-US"/>
              </w:rPr>
              <w:t>Perception of POA’s Dental Insurance</w:t>
            </w:r>
          </w:p>
        </w:tc>
      </w:tr>
      <w:tr w:rsidR="00B019CD" w:rsidRPr="00D02DA5" w14:paraId="452EA434" w14:textId="77777777" w:rsidTr="0E17C844">
        <w:trPr>
          <w:trHeight w:val="1375"/>
        </w:trPr>
        <w:tc>
          <w:tcPr>
            <w:tcW w:w="15476" w:type="dxa"/>
          </w:tcPr>
          <w:p w14:paraId="67F27D78" w14:textId="705F38EF" w:rsidR="00B019CD" w:rsidRPr="00D02DA5" w:rsidRDefault="0E17C844" w:rsidP="0E17C844">
            <w:pPr>
              <w:rPr>
                <w:rFonts w:cs="Times New Roman"/>
                <w:lang w:val="en-US"/>
              </w:rPr>
            </w:pPr>
            <w:r w:rsidRPr="0E17C844">
              <w:rPr>
                <w:rFonts w:cs="Times New Roman"/>
                <w:lang w:val="en-US"/>
              </w:rPr>
              <w:t>Comments:</w:t>
            </w:r>
          </w:p>
          <w:p w14:paraId="61507A63" w14:textId="385B0E85" w:rsidR="00B019CD" w:rsidRPr="00D02DA5" w:rsidRDefault="0E17C844" w:rsidP="0E17C844">
            <w:pPr>
              <w:pStyle w:val="ListParagraph"/>
              <w:numPr>
                <w:ilvl w:val="0"/>
                <w:numId w:val="8"/>
              </w:numPr>
              <w:rPr>
                <w:szCs w:val="24"/>
                <w:lang w:val="en-US"/>
              </w:rPr>
            </w:pPr>
            <w:r w:rsidRPr="0E17C844">
              <w:rPr>
                <w:rFonts w:cs="Times New Roman"/>
                <w:lang w:val="en-US"/>
              </w:rPr>
              <w:t>This is something I use once a year and while it’s a good plan (I pay nothing, practically), the nearest dentist is quite far from where I live. That is to say not many options to choose from within the city.</w:t>
            </w:r>
          </w:p>
          <w:p w14:paraId="25817C59" w14:textId="0E479400" w:rsidR="00B019CD" w:rsidRPr="00D02DA5" w:rsidRDefault="0E17C844" w:rsidP="0E17C844">
            <w:pPr>
              <w:pStyle w:val="ListParagraph"/>
              <w:numPr>
                <w:ilvl w:val="0"/>
                <w:numId w:val="8"/>
              </w:numPr>
              <w:rPr>
                <w:szCs w:val="24"/>
                <w:lang w:val="en-US"/>
              </w:rPr>
            </w:pPr>
            <w:r w:rsidRPr="0E17C844">
              <w:rPr>
                <w:rFonts w:cs="Times New Roman"/>
                <w:lang w:val="en-US"/>
              </w:rPr>
              <w:t>4: I haven’t used it yet, so unsure</w:t>
            </w:r>
          </w:p>
          <w:p w14:paraId="7AC2D88F" w14:textId="1E98B5F4" w:rsidR="00B019CD" w:rsidRPr="00D02DA5" w:rsidRDefault="0E17C844" w:rsidP="0E17C844">
            <w:pPr>
              <w:pStyle w:val="ListParagraph"/>
              <w:numPr>
                <w:ilvl w:val="0"/>
                <w:numId w:val="8"/>
              </w:numPr>
              <w:rPr>
                <w:szCs w:val="24"/>
                <w:lang w:val="en-US"/>
              </w:rPr>
            </w:pPr>
            <w:r w:rsidRPr="0E17C844">
              <w:rPr>
                <w:rFonts w:cs="Times New Roman"/>
                <w:lang w:val="en-US"/>
              </w:rPr>
              <w:t>Would like to be back on the previous plan so that my current dentist can accept it. I’m using a secondary insurance to stay with my current dentist</w:t>
            </w:r>
          </w:p>
          <w:p w14:paraId="403A08D3" w14:textId="55B36528" w:rsidR="00B019CD" w:rsidRPr="00D02DA5" w:rsidRDefault="0E17C844" w:rsidP="0E17C844">
            <w:pPr>
              <w:pStyle w:val="ListParagraph"/>
              <w:numPr>
                <w:ilvl w:val="0"/>
                <w:numId w:val="8"/>
              </w:numPr>
              <w:rPr>
                <w:szCs w:val="24"/>
                <w:lang w:val="en-US"/>
              </w:rPr>
            </w:pPr>
            <w:r w:rsidRPr="0E17C844">
              <w:rPr>
                <w:rFonts w:cs="Times New Roman"/>
                <w:lang w:val="en-US"/>
              </w:rPr>
              <w:t>I am happy with the dental insurance, but it could include orthodontics. Maybe in the future!</w:t>
            </w:r>
          </w:p>
          <w:p w14:paraId="24BB76FC" w14:textId="7A7204BE" w:rsidR="00B019CD" w:rsidRPr="00D02DA5" w:rsidRDefault="0E17C844" w:rsidP="0E17C844">
            <w:pPr>
              <w:pStyle w:val="ListParagraph"/>
              <w:numPr>
                <w:ilvl w:val="0"/>
                <w:numId w:val="8"/>
              </w:numPr>
              <w:rPr>
                <w:szCs w:val="24"/>
                <w:lang w:val="en-US"/>
              </w:rPr>
            </w:pPr>
            <w:r w:rsidRPr="0E17C844">
              <w:rPr>
                <w:rFonts w:cs="Times New Roman"/>
                <w:lang w:val="en-US"/>
              </w:rPr>
              <w:t>The rate of the co=pay is awesome for the yearly cleaning.</w:t>
            </w:r>
          </w:p>
          <w:p w14:paraId="60695D56" w14:textId="0B227C46" w:rsidR="00B019CD" w:rsidRPr="00D02DA5" w:rsidRDefault="0E17C844" w:rsidP="0E17C844">
            <w:pPr>
              <w:pStyle w:val="ListParagraph"/>
              <w:numPr>
                <w:ilvl w:val="0"/>
                <w:numId w:val="8"/>
              </w:numPr>
              <w:rPr>
                <w:szCs w:val="24"/>
                <w:lang w:val="en-US"/>
              </w:rPr>
            </w:pPr>
            <w:r w:rsidRPr="0E17C844">
              <w:rPr>
                <w:rFonts w:cs="Times New Roman"/>
                <w:lang w:val="en-US"/>
              </w:rPr>
              <w:t>I also do not use this benefit because I am covered by my spouse’s plan.</w:t>
            </w:r>
          </w:p>
        </w:tc>
      </w:tr>
    </w:tbl>
    <w:p w14:paraId="3398CB93" w14:textId="08B98CB1" w:rsidR="00DB6BF7" w:rsidRPr="00D02DA5" w:rsidRDefault="00DB6BF7" w:rsidP="19958869">
      <w:pPr>
        <w:rPr>
          <w:rFonts w:cs="Times New Roman"/>
          <w:szCs w:val="24"/>
          <w:lang w:val="en-US"/>
        </w:rPr>
      </w:pPr>
    </w:p>
    <w:tbl>
      <w:tblPr>
        <w:tblStyle w:val="TableGrid"/>
        <w:tblW w:w="0" w:type="auto"/>
        <w:tblLook w:val="04A0" w:firstRow="1" w:lastRow="0" w:firstColumn="1" w:lastColumn="0" w:noHBand="0" w:noVBand="1"/>
      </w:tblPr>
      <w:tblGrid>
        <w:gridCol w:w="15387"/>
      </w:tblGrid>
      <w:tr w:rsidR="004804DE" w:rsidRPr="00D02DA5" w14:paraId="14DBC450" w14:textId="0C3D9B40" w:rsidTr="0E17C844">
        <w:trPr>
          <w:trHeight w:val="741"/>
        </w:trPr>
        <w:tc>
          <w:tcPr>
            <w:tcW w:w="15387" w:type="dxa"/>
            <w:vAlign w:val="center"/>
          </w:tcPr>
          <w:p w14:paraId="327990CF" w14:textId="06ACBC8E" w:rsidR="004804DE" w:rsidRPr="00D02DA5" w:rsidRDefault="00E020ED" w:rsidP="001942D7">
            <w:pPr>
              <w:jc w:val="center"/>
              <w:rPr>
                <w:rFonts w:cs="Times New Roman"/>
                <w:b/>
                <w:bCs/>
                <w:szCs w:val="24"/>
                <w:lang w:val="en-US"/>
              </w:rPr>
            </w:pPr>
            <w:r>
              <w:br w:type="page"/>
            </w:r>
            <w:r w:rsidR="004804DE" w:rsidRPr="00D02DA5">
              <w:rPr>
                <w:rFonts w:cs="Times New Roman"/>
                <w:b/>
                <w:bCs/>
                <w:szCs w:val="24"/>
                <w:lang w:val="en-US"/>
              </w:rPr>
              <w:t xml:space="preserve">Perception of POA’s Optional </w:t>
            </w:r>
            <w:r w:rsidR="004804DE" w:rsidRPr="00D02DA5">
              <w:rPr>
                <w:rStyle w:val="normaltextrun"/>
                <w:rFonts w:cs="Times New Roman"/>
                <w:b/>
                <w:bCs/>
                <w:color w:val="000000"/>
                <w:szCs w:val="24"/>
                <w:bdr w:val="none" w:sz="0" w:space="0" w:color="auto" w:frame="1"/>
              </w:rPr>
              <w:t>Short-Term Disability</w:t>
            </w:r>
            <w:r w:rsidR="001F1219">
              <w:rPr>
                <w:rStyle w:val="normaltextrun"/>
                <w:rFonts w:cs="Times New Roman"/>
                <w:b/>
                <w:bCs/>
                <w:color w:val="000000"/>
                <w:szCs w:val="24"/>
                <w:bdr w:val="none" w:sz="0" w:space="0" w:color="auto" w:frame="1"/>
              </w:rPr>
              <w:t>/Life</w:t>
            </w:r>
            <w:r w:rsidR="004804DE" w:rsidRPr="00D02DA5">
              <w:rPr>
                <w:rStyle w:val="normaltextrun"/>
                <w:rFonts w:cs="Times New Roman"/>
                <w:b/>
                <w:bCs/>
                <w:color w:val="000000"/>
                <w:szCs w:val="24"/>
                <w:bdr w:val="none" w:sz="0" w:space="0" w:color="auto" w:frame="1"/>
              </w:rPr>
              <w:t xml:space="preserve"> </w:t>
            </w:r>
            <w:r w:rsidR="004804DE" w:rsidRPr="00D02DA5">
              <w:rPr>
                <w:rFonts w:cs="Times New Roman"/>
                <w:b/>
                <w:bCs/>
                <w:szCs w:val="24"/>
                <w:lang w:val="en-US"/>
              </w:rPr>
              <w:t>Insurance</w:t>
            </w:r>
          </w:p>
        </w:tc>
      </w:tr>
      <w:tr w:rsidR="00C95571" w:rsidRPr="00D02DA5" w14:paraId="1D969C69" w14:textId="77777777" w:rsidTr="0E17C844">
        <w:trPr>
          <w:trHeight w:val="1422"/>
        </w:trPr>
        <w:tc>
          <w:tcPr>
            <w:tcW w:w="15387" w:type="dxa"/>
          </w:tcPr>
          <w:p w14:paraId="0E7BD9FA" w14:textId="643B659B" w:rsidR="00C95571" w:rsidRPr="00D02DA5" w:rsidRDefault="0E17C844" w:rsidP="0E17C844">
            <w:pPr>
              <w:rPr>
                <w:rFonts w:cs="Times New Roman"/>
                <w:lang w:val="en-US"/>
              </w:rPr>
            </w:pPr>
            <w:r w:rsidRPr="0E17C844">
              <w:rPr>
                <w:rFonts w:cs="Times New Roman"/>
                <w:lang w:val="en-US"/>
              </w:rPr>
              <w:t>Comments:</w:t>
            </w:r>
          </w:p>
          <w:p w14:paraId="6641D13E" w14:textId="5B4CFE43" w:rsidR="00C95571" w:rsidRPr="00D02DA5" w:rsidRDefault="0E17C844" w:rsidP="0E17C844">
            <w:pPr>
              <w:pStyle w:val="ListParagraph"/>
              <w:numPr>
                <w:ilvl w:val="0"/>
                <w:numId w:val="22"/>
              </w:numPr>
              <w:rPr>
                <w:szCs w:val="24"/>
                <w:lang w:val="en-US"/>
              </w:rPr>
            </w:pPr>
            <w:r w:rsidRPr="0E17C844">
              <w:rPr>
                <w:rFonts w:cs="Times New Roman"/>
                <w:lang w:val="en-US"/>
              </w:rPr>
              <w:t xml:space="preserve">I have a </w:t>
            </w:r>
            <w:proofErr w:type="gramStart"/>
            <w:r w:rsidRPr="0E17C844">
              <w:rPr>
                <w:rFonts w:cs="Times New Roman"/>
                <w:lang w:val="en-US"/>
              </w:rPr>
              <w:t>disability</w:t>
            </w:r>
            <w:proofErr w:type="gramEnd"/>
            <w:r w:rsidRPr="0E17C844">
              <w:rPr>
                <w:rFonts w:cs="Times New Roman"/>
                <w:lang w:val="en-US"/>
              </w:rPr>
              <w:t xml:space="preserve"> so this is very important to me and, unfortunately, we are often </w:t>
            </w:r>
            <w:proofErr w:type="spellStart"/>
            <w:r w:rsidRPr="0E17C844">
              <w:rPr>
                <w:rFonts w:cs="Times New Roman"/>
                <w:lang w:val="en-US"/>
              </w:rPr>
              <w:t>underprotected</w:t>
            </w:r>
            <w:proofErr w:type="spellEnd"/>
            <w:r w:rsidRPr="0E17C844">
              <w:rPr>
                <w:rFonts w:cs="Times New Roman"/>
                <w:lang w:val="en-US"/>
              </w:rPr>
              <w:t xml:space="preserve"> in the workplace</w:t>
            </w:r>
          </w:p>
          <w:p w14:paraId="77844FED" w14:textId="041F7785" w:rsidR="00C95571" w:rsidRPr="00D02DA5" w:rsidRDefault="0E17C844" w:rsidP="0E17C844">
            <w:pPr>
              <w:pStyle w:val="ListParagraph"/>
              <w:numPr>
                <w:ilvl w:val="0"/>
                <w:numId w:val="22"/>
              </w:numPr>
              <w:rPr>
                <w:szCs w:val="24"/>
                <w:lang w:val="en-US"/>
              </w:rPr>
            </w:pPr>
            <w:r w:rsidRPr="0E17C844">
              <w:rPr>
                <w:rFonts w:cs="Times New Roman"/>
                <w:lang w:val="en-US"/>
              </w:rPr>
              <w:t>4: I don’t have it, but I still value that I have the option to select it should I want it in the future</w:t>
            </w:r>
          </w:p>
          <w:p w14:paraId="09DDD92E" w14:textId="40830199" w:rsidR="00C95571" w:rsidRPr="00D02DA5" w:rsidRDefault="0E17C844" w:rsidP="0E17C844">
            <w:pPr>
              <w:pStyle w:val="ListParagraph"/>
              <w:numPr>
                <w:ilvl w:val="0"/>
                <w:numId w:val="22"/>
              </w:numPr>
              <w:rPr>
                <w:szCs w:val="24"/>
                <w:lang w:val="en-US"/>
              </w:rPr>
            </w:pPr>
            <w:r w:rsidRPr="0E17C844">
              <w:rPr>
                <w:rFonts w:cs="Times New Roman"/>
                <w:lang w:val="en-US"/>
              </w:rPr>
              <w:t>I do not have this insurance.</w:t>
            </w:r>
          </w:p>
          <w:p w14:paraId="295E3150" w14:textId="429F6B4B" w:rsidR="00C95571" w:rsidRPr="00D02DA5" w:rsidRDefault="0E17C844" w:rsidP="0E17C844">
            <w:pPr>
              <w:pStyle w:val="ListParagraph"/>
              <w:numPr>
                <w:ilvl w:val="0"/>
                <w:numId w:val="22"/>
              </w:numPr>
              <w:rPr>
                <w:szCs w:val="24"/>
                <w:lang w:val="en-US"/>
              </w:rPr>
            </w:pPr>
            <w:r w:rsidRPr="0E17C844">
              <w:rPr>
                <w:rFonts w:cs="Times New Roman"/>
                <w:lang w:val="en-US"/>
              </w:rPr>
              <w:t>I don’t believe I have one of these policies. If 100% of the cost is covered by the employee, I don’t really see how this is a benefit at all.</w:t>
            </w:r>
          </w:p>
        </w:tc>
      </w:tr>
    </w:tbl>
    <w:p w14:paraId="51571913" w14:textId="77799265" w:rsidR="00DB6BF7" w:rsidRPr="00D02DA5" w:rsidRDefault="00DB6BF7" w:rsidP="19958869">
      <w:pPr>
        <w:rPr>
          <w:rFonts w:cs="Times New Roman"/>
          <w:szCs w:val="24"/>
          <w:lang w:val="en-US"/>
        </w:rPr>
      </w:pPr>
    </w:p>
    <w:tbl>
      <w:tblPr>
        <w:tblStyle w:val="TableGrid"/>
        <w:tblW w:w="0" w:type="auto"/>
        <w:tblLook w:val="04A0" w:firstRow="1" w:lastRow="0" w:firstColumn="1" w:lastColumn="0" w:noHBand="0" w:noVBand="1"/>
      </w:tblPr>
      <w:tblGrid>
        <w:gridCol w:w="15461"/>
      </w:tblGrid>
      <w:tr w:rsidR="004804DE" w:rsidRPr="00D02DA5" w14:paraId="005B5ABD" w14:textId="3D2D5F5B" w:rsidTr="0E17C844">
        <w:trPr>
          <w:trHeight w:val="818"/>
        </w:trPr>
        <w:tc>
          <w:tcPr>
            <w:tcW w:w="15461" w:type="dxa"/>
            <w:vAlign w:val="center"/>
          </w:tcPr>
          <w:p w14:paraId="10B002C0" w14:textId="31C4C008" w:rsidR="004804DE" w:rsidRPr="00D02DA5" w:rsidRDefault="00E020ED" w:rsidP="001942D7">
            <w:pPr>
              <w:jc w:val="center"/>
              <w:rPr>
                <w:rFonts w:cs="Times New Roman"/>
                <w:b/>
                <w:bCs/>
                <w:szCs w:val="24"/>
                <w:lang w:val="en-US"/>
              </w:rPr>
            </w:pPr>
            <w:r>
              <w:br w:type="page"/>
            </w:r>
            <w:r w:rsidR="004804DE" w:rsidRPr="00D02DA5">
              <w:rPr>
                <w:rFonts w:cs="Times New Roman"/>
                <w:b/>
                <w:bCs/>
                <w:szCs w:val="24"/>
                <w:lang w:val="en-US"/>
              </w:rPr>
              <w:t xml:space="preserve">Perception of POA’s </w:t>
            </w:r>
            <w:r w:rsidR="004804DE" w:rsidRPr="00D02DA5">
              <w:rPr>
                <w:rStyle w:val="normaltextrun"/>
                <w:rFonts w:cs="Times New Roman"/>
                <w:b/>
                <w:bCs/>
                <w:color w:val="000000"/>
                <w:szCs w:val="24"/>
                <w:bdr w:val="none" w:sz="0" w:space="0" w:color="auto" w:frame="1"/>
              </w:rPr>
              <w:t xml:space="preserve">Life </w:t>
            </w:r>
            <w:r w:rsidR="004804DE" w:rsidRPr="00D02DA5">
              <w:rPr>
                <w:rFonts w:cs="Times New Roman"/>
                <w:b/>
                <w:bCs/>
                <w:szCs w:val="24"/>
                <w:lang w:val="en-US"/>
              </w:rPr>
              <w:t>Insurance</w:t>
            </w:r>
          </w:p>
        </w:tc>
      </w:tr>
      <w:tr w:rsidR="00E103A0" w:rsidRPr="00D02DA5" w14:paraId="00F46B2F" w14:textId="77777777" w:rsidTr="0E17C844">
        <w:trPr>
          <w:trHeight w:val="1569"/>
        </w:trPr>
        <w:tc>
          <w:tcPr>
            <w:tcW w:w="15461" w:type="dxa"/>
          </w:tcPr>
          <w:p w14:paraId="4447BD36" w14:textId="27A0D965" w:rsidR="00E103A0" w:rsidRPr="00D02DA5" w:rsidRDefault="0E17C844" w:rsidP="0E17C844">
            <w:pPr>
              <w:rPr>
                <w:rFonts w:cs="Times New Roman"/>
                <w:lang w:val="en-US"/>
              </w:rPr>
            </w:pPr>
            <w:r w:rsidRPr="0E17C844">
              <w:rPr>
                <w:rFonts w:cs="Times New Roman"/>
                <w:lang w:val="en-US"/>
              </w:rPr>
              <w:t>Comments:</w:t>
            </w:r>
          </w:p>
          <w:p w14:paraId="35FB3386" w14:textId="3A8D691F" w:rsidR="00E103A0" w:rsidRPr="00D02DA5" w:rsidRDefault="0E17C844" w:rsidP="0E17C844">
            <w:pPr>
              <w:pStyle w:val="ListParagraph"/>
              <w:numPr>
                <w:ilvl w:val="0"/>
                <w:numId w:val="1"/>
              </w:numPr>
              <w:rPr>
                <w:szCs w:val="24"/>
                <w:lang w:val="en-US"/>
              </w:rPr>
            </w:pPr>
            <w:r w:rsidRPr="0E17C844">
              <w:rPr>
                <w:rFonts w:cs="Times New Roman"/>
                <w:lang w:val="en-US"/>
              </w:rPr>
              <w:t>I don’t think I have this insurance.</w:t>
            </w:r>
          </w:p>
        </w:tc>
      </w:tr>
    </w:tbl>
    <w:p w14:paraId="0DF21C43" w14:textId="7217E934" w:rsidR="00133879" w:rsidRPr="00D02DA5" w:rsidRDefault="00133879" w:rsidP="19958869">
      <w:pPr>
        <w:rPr>
          <w:rFonts w:cs="Times New Roman"/>
          <w:szCs w:val="24"/>
          <w:lang w:val="en-US"/>
        </w:rPr>
      </w:pPr>
    </w:p>
    <w:tbl>
      <w:tblPr>
        <w:tblStyle w:val="TableGrid"/>
        <w:tblW w:w="0" w:type="auto"/>
        <w:tblLook w:val="04A0" w:firstRow="1" w:lastRow="0" w:firstColumn="1" w:lastColumn="0" w:noHBand="0" w:noVBand="1"/>
      </w:tblPr>
      <w:tblGrid>
        <w:gridCol w:w="15387"/>
      </w:tblGrid>
      <w:tr w:rsidR="004804DE" w:rsidRPr="00D02DA5" w14:paraId="148EFE49" w14:textId="69A94551" w:rsidTr="0E17C844">
        <w:trPr>
          <w:trHeight w:val="867"/>
        </w:trPr>
        <w:tc>
          <w:tcPr>
            <w:tcW w:w="15387" w:type="dxa"/>
            <w:vAlign w:val="center"/>
          </w:tcPr>
          <w:p w14:paraId="1DD52EB6" w14:textId="03DCF129" w:rsidR="004804DE" w:rsidRPr="00D02DA5" w:rsidRDefault="00E020ED" w:rsidP="001942D7">
            <w:pPr>
              <w:jc w:val="center"/>
              <w:rPr>
                <w:rFonts w:cs="Times New Roman"/>
                <w:b/>
                <w:bCs/>
                <w:szCs w:val="24"/>
                <w:lang w:val="en-US"/>
              </w:rPr>
            </w:pPr>
            <w:r>
              <w:br w:type="page"/>
            </w:r>
            <w:r w:rsidR="004804DE" w:rsidRPr="00D02DA5">
              <w:rPr>
                <w:rFonts w:cs="Times New Roman"/>
                <w:b/>
                <w:bCs/>
                <w:szCs w:val="24"/>
                <w:lang w:val="en-US"/>
              </w:rPr>
              <w:t xml:space="preserve">Perception of POA’s </w:t>
            </w:r>
            <w:r w:rsidR="004804DE" w:rsidRPr="00D02DA5">
              <w:rPr>
                <w:rStyle w:val="normaltextrun"/>
                <w:rFonts w:cs="Times New Roman"/>
                <w:b/>
                <w:bCs/>
                <w:color w:val="000000"/>
                <w:szCs w:val="24"/>
                <w:bdr w:val="none" w:sz="0" w:space="0" w:color="auto" w:frame="1"/>
              </w:rPr>
              <w:t>L</w:t>
            </w:r>
            <w:r w:rsidR="004804DE" w:rsidRPr="00D02DA5">
              <w:rPr>
                <w:rStyle w:val="normaltextrun"/>
                <w:rFonts w:cs="Times New Roman"/>
                <w:b/>
                <w:bCs/>
                <w:szCs w:val="24"/>
                <w:bdr w:val="none" w:sz="0" w:space="0" w:color="auto" w:frame="1"/>
              </w:rPr>
              <w:t>ong Term Disability</w:t>
            </w:r>
            <w:r w:rsidR="004804DE" w:rsidRPr="00D02DA5">
              <w:rPr>
                <w:rStyle w:val="normaltextrun"/>
                <w:rFonts w:cs="Times New Roman"/>
                <w:b/>
                <w:bCs/>
                <w:color w:val="000000"/>
                <w:szCs w:val="24"/>
                <w:bdr w:val="none" w:sz="0" w:space="0" w:color="auto" w:frame="1"/>
              </w:rPr>
              <w:t xml:space="preserve"> </w:t>
            </w:r>
            <w:r w:rsidR="004804DE" w:rsidRPr="00D02DA5">
              <w:rPr>
                <w:rFonts w:cs="Times New Roman"/>
                <w:b/>
                <w:bCs/>
                <w:szCs w:val="24"/>
                <w:lang w:val="en-US"/>
              </w:rPr>
              <w:t>Insurance</w:t>
            </w:r>
          </w:p>
        </w:tc>
      </w:tr>
      <w:tr w:rsidR="00E103A0" w:rsidRPr="00D02DA5" w14:paraId="65CDEE63" w14:textId="77777777" w:rsidTr="0E17C844">
        <w:trPr>
          <w:trHeight w:val="1662"/>
        </w:trPr>
        <w:tc>
          <w:tcPr>
            <w:tcW w:w="15387" w:type="dxa"/>
          </w:tcPr>
          <w:p w14:paraId="5C07481A" w14:textId="4960B563" w:rsidR="00E103A0" w:rsidRPr="00D02DA5" w:rsidRDefault="0E17C844" w:rsidP="0E17C844">
            <w:pPr>
              <w:rPr>
                <w:rFonts w:cs="Times New Roman"/>
                <w:lang w:val="en-US"/>
              </w:rPr>
            </w:pPr>
            <w:r w:rsidRPr="0E17C844">
              <w:rPr>
                <w:rFonts w:cs="Times New Roman"/>
                <w:lang w:val="en-US"/>
              </w:rPr>
              <w:t>Comments:</w:t>
            </w:r>
          </w:p>
          <w:p w14:paraId="3BC092D6" w14:textId="685A22EB" w:rsidR="00E103A0" w:rsidRPr="00D02DA5" w:rsidRDefault="0E17C844" w:rsidP="0E17C844">
            <w:pPr>
              <w:pStyle w:val="ListParagraph"/>
              <w:numPr>
                <w:ilvl w:val="0"/>
                <w:numId w:val="2"/>
              </w:numPr>
              <w:rPr>
                <w:szCs w:val="24"/>
                <w:lang w:val="en-US"/>
              </w:rPr>
            </w:pPr>
            <w:r w:rsidRPr="0E17C844">
              <w:rPr>
                <w:rFonts w:cs="Times New Roman"/>
                <w:lang w:val="en-US"/>
              </w:rPr>
              <w:t>While I appreciate this, I would prefer a benefit more conducive to my age bracket, perhaps better benefits for fitness and wellness centers. I’d prefer is the health benefits were more preventative at my age.</w:t>
            </w:r>
          </w:p>
        </w:tc>
      </w:tr>
    </w:tbl>
    <w:p w14:paraId="1A5A74BE" w14:textId="5A5A8EEF" w:rsidR="00F9527B" w:rsidRPr="00D02DA5" w:rsidRDefault="00F9527B" w:rsidP="19958869">
      <w:pPr>
        <w:rPr>
          <w:rFonts w:cs="Times New Roman"/>
          <w:szCs w:val="24"/>
          <w:lang w:val="en-US"/>
        </w:rPr>
      </w:pPr>
    </w:p>
    <w:p w14:paraId="7173A80C" w14:textId="77777777" w:rsidR="00E020ED" w:rsidRDefault="00E020ED">
      <w:r>
        <w:br w:type="page"/>
      </w:r>
    </w:p>
    <w:tbl>
      <w:tblPr>
        <w:tblStyle w:val="TableGrid"/>
        <w:tblW w:w="0" w:type="auto"/>
        <w:tblLook w:val="04A0" w:firstRow="1" w:lastRow="0" w:firstColumn="1" w:lastColumn="0" w:noHBand="0" w:noVBand="1"/>
      </w:tblPr>
      <w:tblGrid>
        <w:gridCol w:w="15372"/>
      </w:tblGrid>
      <w:tr w:rsidR="004804DE" w:rsidRPr="00D02DA5" w14:paraId="32F5716E" w14:textId="6EF1222A" w:rsidTr="0E17C844">
        <w:trPr>
          <w:trHeight w:val="738"/>
        </w:trPr>
        <w:tc>
          <w:tcPr>
            <w:tcW w:w="15372" w:type="dxa"/>
            <w:vAlign w:val="center"/>
          </w:tcPr>
          <w:p w14:paraId="33B8A6CF" w14:textId="737BDA53" w:rsidR="004804DE" w:rsidRPr="00D02DA5" w:rsidRDefault="004804DE" w:rsidP="001942D7">
            <w:pPr>
              <w:jc w:val="center"/>
              <w:rPr>
                <w:rFonts w:cs="Times New Roman"/>
                <w:b/>
                <w:bCs/>
                <w:szCs w:val="24"/>
                <w:lang w:val="en-US"/>
              </w:rPr>
            </w:pPr>
            <w:r w:rsidRPr="00D02DA5">
              <w:rPr>
                <w:rFonts w:cs="Times New Roman"/>
                <w:b/>
                <w:bCs/>
                <w:szCs w:val="24"/>
                <w:lang w:val="en-US"/>
              </w:rPr>
              <w:lastRenderedPageBreak/>
              <w:t xml:space="preserve">Perception of POA’s </w:t>
            </w:r>
            <w:r w:rsidRPr="00D02DA5">
              <w:rPr>
                <w:rStyle w:val="normaltextrun"/>
                <w:rFonts w:cs="Times New Roman"/>
                <w:b/>
                <w:bCs/>
                <w:color w:val="000000"/>
                <w:szCs w:val="24"/>
                <w:bdr w:val="none" w:sz="0" w:space="0" w:color="auto" w:frame="1"/>
              </w:rPr>
              <w:t>R</w:t>
            </w:r>
            <w:r w:rsidRPr="00D02DA5">
              <w:rPr>
                <w:rStyle w:val="normaltextrun"/>
                <w:rFonts w:cs="Times New Roman"/>
                <w:b/>
                <w:bCs/>
                <w:szCs w:val="24"/>
                <w:bdr w:val="none" w:sz="0" w:space="0" w:color="auto" w:frame="1"/>
              </w:rPr>
              <w:t>etirement Plan</w:t>
            </w:r>
          </w:p>
        </w:tc>
      </w:tr>
      <w:tr w:rsidR="00E103A0" w:rsidRPr="00D02DA5" w14:paraId="1D547693" w14:textId="77777777" w:rsidTr="0E17C844">
        <w:trPr>
          <w:trHeight w:val="1415"/>
        </w:trPr>
        <w:tc>
          <w:tcPr>
            <w:tcW w:w="15372" w:type="dxa"/>
          </w:tcPr>
          <w:p w14:paraId="6DDD9C10" w14:textId="52EAB5AF" w:rsidR="00E103A0" w:rsidRPr="00D02DA5" w:rsidRDefault="0E17C844" w:rsidP="0E17C844">
            <w:pPr>
              <w:rPr>
                <w:rFonts w:cs="Times New Roman"/>
                <w:lang w:val="en-US"/>
              </w:rPr>
            </w:pPr>
            <w:r w:rsidRPr="0E17C844">
              <w:rPr>
                <w:rFonts w:cs="Times New Roman"/>
                <w:lang w:val="en-US"/>
              </w:rPr>
              <w:t>Comments:</w:t>
            </w:r>
          </w:p>
          <w:p w14:paraId="4076D63B" w14:textId="727316B1" w:rsidR="00E103A0" w:rsidRPr="00D02DA5" w:rsidRDefault="0E17C844" w:rsidP="0E17C844">
            <w:pPr>
              <w:pStyle w:val="ListParagraph"/>
              <w:numPr>
                <w:ilvl w:val="0"/>
                <w:numId w:val="16"/>
              </w:numPr>
              <w:rPr>
                <w:szCs w:val="24"/>
                <w:lang w:val="en-US"/>
              </w:rPr>
            </w:pPr>
            <w:r w:rsidRPr="0E17C844">
              <w:rPr>
                <w:rFonts w:cs="Times New Roman"/>
                <w:lang w:val="en-US"/>
              </w:rPr>
              <w:t>Should begin as soon as employed, not after 1 year</w:t>
            </w:r>
          </w:p>
          <w:p w14:paraId="756C9BE1" w14:textId="67B2EC28" w:rsidR="00E103A0" w:rsidRPr="00D02DA5" w:rsidRDefault="0E17C844" w:rsidP="0E17C844">
            <w:pPr>
              <w:pStyle w:val="ListParagraph"/>
              <w:numPr>
                <w:ilvl w:val="0"/>
                <w:numId w:val="16"/>
              </w:numPr>
              <w:rPr>
                <w:szCs w:val="24"/>
                <w:lang w:val="en-US"/>
              </w:rPr>
            </w:pPr>
            <w:r w:rsidRPr="0E17C844">
              <w:rPr>
                <w:rFonts w:cs="Times New Roman"/>
                <w:lang w:val="en-US"/>
              </w:rPr>
              <w:t>The “IDK” answers would depend on salary range. Meaning, if I feel comfortable with my salary, then the percentage for retirement won’t be impacted so much</w:t>
            </w:r>
          </w:p>
          <w:p w14:paraId="27E10A3C" w14:textId="2B21E41D" w:rsidR="00E103A0" w:rsidRPr="00D02DA5" w:rsidRDefault="0E17C844" w:rsidP="0E17C844">
            <w:pPr>
              <w:pStyle w:val="ListParagraph"/>
              <w:numPr>
                <w:ilvl w:val="0"/>
                <w:numId w:val="16"/>
              </w:numPr>
              <w:rPr>
                <w:szCs w:val="24"/>
                <w:lang w:val="en-US"/>
              </w:rPr>
            </w:pPr>
            <w:r w:rsidRPr="0E17C844">
              <w:rPr>
                <w:rFonts w:cs="Times New Roman"/>
                <w:lang w:val="en-US"/>
              </w:rPr>
              <w:t>POA match could increase after each additional year employed</w:t>
            </w:r>
          </w:p>
          <w:p w14:paraId="283F3EAF" w14:textId="047E330A" w:rsidR="00E103A0" w:rsidRPr="00D02DA5" w:rsidRDefault="0E17C844" w:rsidP="0E17C844">
            <w:pPr>
              <w:pStyle w:val="ListParagraph"/>
              <w:numPr>
                <w:ilvl w:val="0"/>
                <w:numId w:val="16"/>
              </w:numPr>
              <w:rPr>
                <w:szCs w:val="24"/>
                <w:lang w:val="en-US"/>
              </w:rPr>
            </w:pPr>
            <w:r w:rsidRPr="0E17C844">
              <w:rPr>
                <w:rFonts w:cs="Times New Roman"/>
                <w:lang w:val="en-US"/>
              </w:rPr>
              <w:t>The plan and match should commence when employee commences work, without the one-year waiting period</w:t>
            </w:r>
          </w:p>
        </w:tc>
      </w:tr>
    </w:tbl>
    <w:p w14:paraId="700BA562" w14:textId="77777777" w:rsidR="00BA2F31" w:rsidRPr="00D02DA5" w:rsidRDefault="00BA2F31" w:rsidP="19958869">
      <w:pPr>
        <w:rPr>
          <w:rFonts w:cs="Times New Roman"/>
          <w:szCs w:val="24"/>
          <w:lang w:val="en-US"/>
        </w:rPr>
      </w:pPr>
    </w:p>
    <w:tbl>
      <w:tblPr>
        <w:tblStyle w:val="TableGrid"/>
        <w:tblW w:w="0" w:type="auto"/>
        <w:tblLook w:val="04A0" w:firstRow="1" w:lastRow="0" w:firstColumn="1" w:lastColumn="0" w:noHBand="0" w:noVBand="1"/>
      </w:tblPr>
      <w:tblGrid>
        <w:gridCol w:w="15342"/>
      </w:tblGrid>
      <w:tr w:rsidR="00B52AAB" w:rsidRPr="00D02DA5" w14:paraId="0FAE5462" w14:textId="11434DBE" w:rsidTr="0E17C844">
        <w:trPr>
          <w:trHeight w:val="690"/>
        </w:trPr>
        <w:tc>
          <w:tcPr>
            <w:tcW w:w="15342" w:type="dxa"/>
            <w:vAlign w:val="center"/>
          </w:tcPr>
          <w:p w14:paraId="5E0A232D" w14:textId="694EB227" w:rsidR="00B52AAB" w:rsidRPr="00D02DA5" w:rsidRDefault="00E020ED" w:rsidP="001942D7">
            <w:pPr>
              <w:jc w:val="center"/>
              <w:rPr>
                <w:rFonts w:cs="Times New Roman"/>
                <w:b/>
                <w:bCs/>
                <w:szCs w:val="24"/>
                <w:lang w:val="en-US"/>
              </w:rPr>
            </w:pPr>
            <w:r>
              <w:br w:type="page"/>
            </w:r>
            <w:r w:rsidR="00B52AAB" w:rsidRPr="00D02DA5">
              <w:rPr>
                <w:rFonts w:cs="Times New Roman"/>
                <w:b/>
                <w:bCs/>
                <w:szCs w:val="24"/>
                <w:lang w:val="en-US"/>
              </w:rPr>
              <w:t xml:space="preserve">Perception of POA’s </w:t>
            </w:r>
            <w:r w:rsidR="00B52AAB" w:rsidRPr="00D02DA5">
              <w:rPr>
                <w:rStyle w:val="normaltextrun"/>
                <w:rFonts w:cs="Times New Roman"/>
                <w:b/>
                <w:bCs/>
                <w:color w:val="000000"/>
                <w:szCs w:val="24"/>
                <w:bdr w:val="none" w:sz="0" w:space="0" w:color="auto" w:frame="1"/>
              </w:rPr>
              <w:t>Annual Leave (AL) Policy</w:t>
            </w:r>
          </w:p>
        </w:tc>
      </w:tr>
      <w:tr w:rsidR="009D0FFE" w:rsidRPr="00D02DA5" w14:paraId="0CB3EBF2" w14:textId="77777777" w:rsidTr="0E17C844">
        <w:trPr>
          <w:trHeight w:val="1324"/>
        </w:trPr>
        <w:tc>
          <w:tcPr>
            <w:tcW w:w="15342" w:type="dxa"/>
          </w:tcPr>
          <w:p w14:paraId="7932EFA7" w14:textId="2BCC47C6" w:rsidR="009D0FFE" w:rsidRPr="00D02DA5" w:rsidRDefault="0E17C844" w:rsidP="0E17C844">
            <w:pPr>
              <w:rPr>
                <w:rFonts w:cs="Times New Roman"/>
                <w:lang w:val="en-US"/>
              </w:rPr>
            </w:pPr>
            <w:r w:rsidRPr="0E17C844">
              <w:rPr>
                <w:rFonts w:cs="Times New Roman"/>
                <w:lang w:val="en-US"/>
              </w:rPr>
              <w:t>Comments:</w:t>
            </w:r>
          </w:p>
          <w:p w14:paraId="32F0A930" w14:textId="3BD137D8" w:rsidR="009D0FFE" w:rsidRPr="00D02DA5" w:rsidRDefault="0E17C844" w:rsidP="0E17C844">
            <w:pPr>
              <w:pStyle w:val="ListParagraph"/>
              <w:numPr>
                <w:ilvl w:val="0"/>
                <w:numId w:val="12"/>
              </w:numPr>
              <w:rPr>
                <w:szCs w:val="24"/>
                <w:lang w:val="en-US"/>
              </w:rPr>
            </w:pPr>
            <w:r w:rsidRPr="0E17C844">
              <w:rPr>
                <w:rFonts w:cs="Times New Roman"/>
                <w:lang w:val="en-US"/>
              </w:rPr>
              <w:t>15 days of AL is not competitive. In addition, POA staff work so hard until they get overwhelmed. If POA offers 3-5 days upfront of AL, without the need of accruals, then POA staff may be less dissatisfied with that.</w:t>
            </w:r>
          </w:p>
          <w:p w14:paraId="10128969" w14:textId="2481F002" w:rsidR="009D0FFE" w:rsidRPr="00D02DA5" w:rsidRDefault="0E17C844" w:rsidP="0E17C844">
            <w:pPr>
              <w:pStyle w:val="ListParagraph"/>
              <w:numPr>
                <w:ilvl w:val="0"/>
                <w:numId w:val="12"/>
              </w:numPr>
              <w:rPr>
                <w:szCs w:val="24"/>
                <w:lang w:val="en-US"/>
              </w:rPr>
            </w:pPr>
            <w:r w:rsidRPr="0E17C844">
              <w:rPr>
                <w:rFonts w:cs="Times New Roman"/>
                <w:lang w:val="en-US"/>
              </w:rPr>
              <w:t>Would be nice to have more AL days within a year and have a higher number of days roll into the new year.</w:t>
            </w:r>
          </w:p>
          <w:p w14:paraId="3EBF75BD" w14:textId="541E306A" w:rsidR="009D0FFE" w:rsidRPr="00D02DA5" w:rsidRDefault="0E17C844" w:rsidP="0E17C844">
            <w:pPr>
              <w:pStyle w:val="ListParagraph"/>
              <w:numPr>
                <w:ilvl w:val="0"/>
                <w:numId w:val="12"/>
              </w:numPr>
              <w:rPr>
                <w:szCs w:val="24"/>
                <w:lang w:val="en-US"/>
              </w:rPr>
            </w:pPr>
            <w:r w:rsidRPr="0E17C844">
              <w:rPr>
                <w:rFonts w:cs="Times New Roman"/>
                <w:lang w:val="en-US"/>
              </w:rPr>
              <w:t>There should be more AL days provided to employees with longer tenure at Partners. It should not stop at 3 years.</w:t>
            </w:r>
          </w:p>
          <w:p w14:paraId="4C55A551" w14:textId="25DA5CEB" w:rsidR="009D0FFE" w:rsidRPr="00D02DA5" w:rsidRDefault="0E17C844" w:rsidP="0E17C844">
            <w:pPr>
              <w:pStyle w:val="ListParagraph"/>
              <w:numPr>
                <w:ilvl w:val="0"/>
                <w:numId w:val="12"/>
              </w:numPr>
              <w:rPr>
                <w:szCs w:val="24"/>
                <w:lang w:val="en-US"/>
              </w:rPr>
            </w:pPr>
            <w:r w:rsidRPr="0E17C844">
              <w:rPr>
                <w:rFonts w:cs="Times New Roman"/>
                <w:lang w:val="en-US"/>
              </w:rPr>
              <w:t>AL is a critical benefit and among the most important for maintaining a good work/life balance. In addition, I greatly appreciated the new policy allowing staff to have more flexibility in small fluctuations in their hours (I.e. not having to use AL for blocks of time less than 3 hours). This helps preserve AL for real vacations, while still having the day-to-day flexibility to deal with issues that require small amounts of time off from work.</w:t>
            </w:r>
          </w:p>
        </w:tc>
      </w:tr>
    </w:tbl>
    <w:p w14:paraId="61E266FC" w14:textId="77777777" w:rsidR="00123037" w:rsidRPr="00D02DA5" w:rsidRDefault="00123037" w:rsidP="19958869">
      <w:pPr>
        <w:rPr>
          <w:rFonts w:cs="Times New Roman"/>
          <w:szCs w:val="24"/>
          <w:lang w:val="en-US"/>
        </w:rPr>
      </w:pPr>
    </w:p>
    <w:tbl>
      <w:tblPr>
        <w:tblStyle w:val="TableGrid"/>
        <w:tblW w:w="0" w:type="auto"/>
        <w:tblLook w:val="04A0" w:firstRow="1" w:lastRow="0" w:firstColumn="1" w:lastColumn="0" w:noHBand="0" w:noVBand="1"/>
      </w:tblPr>
      <w:tblGrid>
        <w:gridCol w:w="15357"/>
      </w:tblGrid>
      <w:tr w:rsidR="00B52AAB" w:rsidRPr="00D02DA5" w14:paraId="6A4C0B2F" w14:textId="1C345747" w:rsidTr="0E17C844">
        <w:trPr>
          <w:trHeight w:val="710"/>
        </w:trPr>
        <w:tc>
          <w:tcPr>
            <w:tcW w:w="15357" w:type="dxa"/>
            <w:vAlign w:val="center"/>
          </w:tcPr>
          <w:p w14:paraId="1F04EDB3" w14:textId="70D1BD2F" w:rsidR="00B52AAB" w:rsidRPr="00D02DA5" w:rsidRDefault="00E020ED" w:rsidP="001942D7">
            <w:pPr>
              <w:jc w:val="center"/>
              <w:rPr>
                <w:rFonts w:cs="Times New Roman"/>
                <w:b/>
                <w:bCs/>
                <w:szCs w:val="24"/>
                <w:lang w:val="en-US"/>
              </w:rPr>
            </w:pPr>
            <w:r>
              <w:br w:type="page"/>
            </w:r>
            <w:r w:rsidR="00B52AAB" w:rsidRPr="00D02DA5">
              <w:rPr>
                <w:rFonts w:cs="Times New Roman"/>
                <w:b/>
                <w:bCs/>
                <w:szCs w:val="24"/>
                <w:lang w:val="en-US"/>
              </w:rPr>
              <w:t xml:space="preserve">Perception of POA’s </w:t>
            </w:r>
            <w:r w:rsidR="00B52AAB" w:rsidRPr="00D02DA5">
              <w:rPr>
                <w:rStyle w:val="normaltextrun"/>
                <w:rFonts w:cs="Times New Roman"/>
                <w:b/>
                <w:bCs/>
                <w:color w:val="000000"/>
                <w:szCs w:val="24"/>
                <w:bdr w:val="none" w:sz="0" w:space="0" w:color="auto" w:frame="1"/>
              </w:rPr>
              <w:t>Sick Leave (SL) Policy</w:t>
            </w:r>
          </w:p>
        </w:tc>
      </w:tr>
      <w:tr w:rsidR="009D0FFE" w:rsidRPr="00D02DA5" w14:paraId="6122DB84" w14:textId="77777777" w:rsidTr="0E17C844">
        <w:trPr>
          <w:trHeight w:val="1361"/>
        </w:trPr>
        <w:tc>
          <w:tcPr>
            <w:tcW w:w="15357" w:type="dxa"/>
          </w:tcPr>
          <w:p w14:paraId="60462E7E" w14:textId="43333531" w:rsidR="009D0FFE" w:rsidRPr="00D02DA5" w:rsidRDefault="0E17C844" w:rsidP="0E17C844">
            <w:pPr>
              <w:rPr>
                <w:rFonts w:cs="Times New Roman"/>
                <w:lang w:val="en-US"/>
              </w:rPr>
            </w:pPr>
            <w:r w:rsidRPr="0E17C844">
              <w:rPr>
                <w:rFonts w:cs="Times New Roman"/>
                <w:lang w:val="en-US"/>
              </w:rPr>
              <w:t>Comments:</w:t>
            </w:r>
          </w:p>
          <w:p w14:paraId="400B4E56" w14:textId="5EE7B735" w:rsidR="009D0FFE" w:rsidRPr="00D02DA5" w:rsidRDefault="0E17C844" w:rsidP="0E17C844">
            <w:pPr>
              <w:pStyle w:val="ListParagraph"/>
              <w:numPr>
                <w:ilvl w:val="0"/>
                <w:numId w:val="4"/>
              </w:numPr>
              <w:rPr>
                <w:szCs w:val="24"/>
                <w:lang w:val="en-US"/>
              </w:rPr>
            </w:pPr>
            <w:r w:rsidRPr="0E17C844">
              <w:rPr>
                <w:rFonts w:cs="Times New Roman"/>
                <w:lang w:val="en-US"/>
              </w:rPr>
              <w:t>I suggest looking into a policy that offers no SL and higher days of AL, that way employees can use AL if they are sick, but if not, they can use it for vacation</w:t>
            </w:r>
          </w:p>
          <w:p w14:paraId="53A44CCB" w14:textId="262EAD4A" w:rsidR="009D0FFE" w:rsidRPr="00D02DA5" w:rsidRDefault="0E17C844" w:rsidP="0E17C844">
            <w:pPr>
              <w:pStyle w:val="ListParagraph"/>
              <w:numPr>
                <w:ilvl w:val="0"/>
                <w:numId w:val="4"/>
              </w:numPr>
              <w:rPr>
                <w:szCs w:val="24"/>
                <w:lang w:val="en-US"/>
              </w:rPr>
            </w:pPr>
            <w:r w:rsidRPr="0E17C844">
              <w:rPr>
                <w:rFonts w:cs="Times New Roman"/>
                <w:lang w:val="en-US"/>
              </w:rPr>
              <w:t>If possible, it would be great to have an opportunity to carry more days into a new year to accumulate time. Also, after 5 years, can we gain more annual leave?</w:t>
            </w:r>
          </w:p>
        </w:tc>
      </w:tr>
    </w:tbl>
    <w:p w14:paraId="5A90A7A4" w14:textId="43C66915" w:rsidR="00030F5A" w:rsidRDefault="00030F5A" w:rsidP="19958869">
      <w:pPr>
        <w:rPr>
          <w:rFonts w:cs="Times New Roman"/>
          <w:szCs w:val="24"/>
          <w:lang w:val="en-US"/>
        </w:rPr>
      </w:pPr>
    </w:p>
    <w:p w14:paraId="5C11B33D" w14:textId="77777777" w:rsidR="00E020ED" w:rsidRDefault="00E020ED">
      <w:r>
        <w:br w:type="page"/>
      </w:r>
    </w:p>
    <w:tbl>
      <w:tblPr>
        <w:tblStyle w:val="TableGrid"/>
        <w:tblW w:w="0" w:type="auto"/>
        <w:tblLook w:val="04A0" w:firstRow="1" w:lastRow="0" w:firstColumn="1" w:lastColumn="0" w:noHBand="0" w:noVBand="1"/>
      </w:tblPr>
      <w:tblGrid>
        <w:gridCol w:w="15087"/>
      </w:tblGrid>
      <w:tr w:rsidR="001942D7" w:rsidRPr="00D02DA5" w14:paraId="3EDAF784" w14:textId="77777777" w:rsidTr="0E17C844">
        <w:trPr>
          <w:trHeight w:val="771"/>
        </w:trPr>
        <w:tc>
          <w:tcPr>
            <w:tcW w:w="15087" w:type="dxa"/>
            <w:vAlign w:val="center"/>
          </w:tcPr>
          <w:p w14:paraId="1DD992A1" w14:textId="3C106579" w:rsidR="001942D7" w:rsidRPr="007A504A" w:rsidRDefault="001942D7" w:rsidP="001942D7">
            <w:pPr>
              <w:jc w:val="center"/>
              <w:rPr>
                <w:rFonts w:cs="Times New Roman"/>
                <w:b/>
                <w:bCs/>
                <w:szCs w:val="24"/>
                <w:lang w:val="en-US"/>
              </w:rPr>
            </w:pPr>
            <w:r w:rsidRPr="007A504A">
              <w:rPr>
                <w:rFonts w:cs="Times New Roman"/>
                <w:b/>
                <w:bCs/>
                <w:szCs w:val="24"/>
                <w:lang w:val="en-US"/>
              </w:rPr>
              <w:lastRenderedPageBreak/>
              <w:t xml:space="preserve">Perception of POA’s </w:t>
            </w:r>
            <w:r w:rsidRPr="007A504A">
              <w:rPr>
                <w:rStyle w:val="normaltextrun"/>
                <w:rFonts w:cs="Times New Roman"/>
                <w:b/>
                <w:bCs/>
                <w:color w:val="000000"/>
                <w:szCs w:val="24"/>
                <w:bdr w:val="none" w:sz="0" w:space="0" w:color="auto" w:frame="1"/>
              </w:rPr>
              <w:t xml:space="preserve">Sick </w:t>
            </w:r>
            <w:r w:rsidR="00836251" w:rsidRPr="007A504A">
              <w:rPr>
                <w:rStyle w:val="normaltextrun"/>
                <w:rFonts w:cs="Times New Roman"/>
                <w:b/>
                <w:bCs/>
                <w:color w:val="000000"/>
                <w:szCs w:val="24"/>
                <w:bdr w:val="none" w:sz="0" w:space="0" w:color="auto" w:frame="1"/>
              </w:rPr>
              <w:t xml:space="preserve">Leave </w:t>
            </w:r>
            <w:r w:rsidRPr="007A504A">
              <w:rPr>
                <w:rStyle w:val="normaltextrun"/>
                <w:rFonts w:cs="Times New Roman"/>
                <w:b/>
                <w:bCs/>
                <w:color w:val="000000"/>
                <w:szCs w:val="24"/>
                <w:bdr w:val="none" w:sz="0" w:space="0" w:color="auto" w:frame="1"/>
              </w:rPr>
              <w:t>Bank Policy</w:t>
            </w:r>
          </w:p>
        </w:tc>
      </w:tr>
      <w:tr w:rsidR="00C347EE" w:rsidRPr="00D02DA5" w14:paraId="121847CC" w14:textId="77777777" w:rsidTr="0E17C844">
        <w:trPr>
          <w:trHeight w:val="1480"/>
        </w:trPr>
        <w:tc>
          <w:tcPr>
            <w:tcW w:w="15087" w:type="dxa"/>
          </w:tcPr>
          <w:p w14:paraId="19BAFA9D" w14:textId="1DD3E90B" w:rsidR="00C347EE" w:rsidRPr="00D02DA5" w:rsidRDefault="0E17C844" w:rsidP="0E17C844">
            <w:pPr>
              <w:rPr>
                <w:rFonts w:cs="Times New Roman"/>
                <w:lang w:val="en-US"/>
              </w:rPr>
            </w:pPr>
            <w:r w:rsidRPr="0E17C844">
              <w:rPr>
                <w:rFonts w:cs="Times New Roman"/>
                <w:lang w:val="en-US"/>
              </w:rPr>
              <w:t>Comments:</w:t>
            </w:r>
          </w:p>
          <w:p w14:paraId="5E3638F0" w14:textId="4C9562E6" w:rsidR="00C347EE" w:rsidRPr="00D02DA5" w:rsidRDefault="0E17C844" w:rsidP="0E17C844">
            <w:pPr>
              <w:pStyle w:val="ListParagraph"/>
              <w:numPr>
                <w:ilvl w:val="0"/>
                <w:numId w:val="15"/>
              </w:numPr>
              <w:rPr>
                <w:szCs w:val="24"/>
                <w:lang w:val="en-US"/>
              </w:rPr>
            </w:pPr>
            <w:r w:rsidRPr="0E17C844">
              <w:rPr>
                <w:rFonts w:cs="Times New Roman"/>
                <w:lang w:val="en-US"/>
              </w:rPr>
              <w:t>Should be able to use as leave</w:t>
            </w:r>
          </w:p>
          <w:p w14:paraId="38EC4CB5" w14:textId="4D71D7AC" w:rsidR="00C347EE" w:rsidRPr="00D02DA5" w:rsidRDefault="0E17C844" w:rsidP="0E17C844">
            <w:pPr>
              <w:pStyle w:val="ListParagraph"/>
              <w:numPr>
                <w:ilvl w:val="0"/>
                <w:numId w:val="15"/>
              </w:numPr>
              <w:rPr>
                <w:szCs w:val="24"/>
                <w:lang w:val="en-US"/>
              </w:rPr>
            </w:pPr>
            <w:r w:rsidRPr="0E17C844">
              <w:rPr>
                <w:rFonts w:cs="Times New Roman"/>
                <w:lang w:val="en-US"/>
              </w:rPr>
              <w:t>SL bank is not clear in the EM. Employees want to use SL they receive from others without a reasonable leave, at this moment we don’t know if we can use what is donated or not. Very fuzzy policy that could help many of us without hurting the organization.</w:t>
            </w:r>
          </w:p>
          <w:p w14:paraId="4E41398D" w14:textId="04657F15" w:rsidR="00C347EE" w:rsidRPr="00D02DA5" w:rsidRDefault="0E17C844" w:rsidP="0E17C844">
            <w:pPr>
              <w:pStyle w:val="ListParagraph"/>
              <w:numPr>
                <w:ilvl w:val="0"/>
                <w:numId w:val="15"/>
              </w:numPr>
              <w:rPr>
                <w:szCs w:val="24"/>
                <w:lang w:val="en-US"/>
              </w:rPr>
            </w:pPr>
            <w:r w:rsidRPr="0E17C844">
              <w:rPr>
                <w:rFonts w:cs="Times New Roman"/>
                <w:lang w:val="en-US"/>
              </w:rPr>
              <w:t>I rarely use SL so it’s not something I value too much. If I have a doctor’s appointment, I just make up the hours within the week by working extra. I would much rather trade in SL for more AL.</w:t>
            </w:r>
          </w:p>
          <w:p w14:paraId="1DBCE989" w14:textId="14FAC1EB" w:rsidR="00C347EE" w:rsidRPr="00D02DA5" w:rsidRDefault="0E17C844" w:rsidP="0E17C844">
            <w:pPr>
              <w:pStyle w:val="ListParagraph"/>
              <w:numPr>
                <w:ilvl w:val="0"/>
                <w:numId w:val="15"/>
              </w:numPr>
              <w:rPr>
                <w:szCs w:val="24"/>
                <w:lang w:val="en-US"/>
              </w:rPr>
            </w:pPr>
            <w:r w:rsidRPr="0E17C844">
              <w:rPr>
                <w:rFonts w:cs="Times New Roman"/>
                <w:lang w:val="en-US"/>
              </w:rPr>
              <w:t>I’m unsure of exactly how the sick bank works, but should there be a cut-off? I don’t think it makes sense for employees to rack up SL that they would never use.</w:t>
            </w:r>
          </w:p>
          <w:p w14:paraId="46844551" w14:textId="616E5CEC" w:rsidR="00C347EE" w:rsidRPr="00D02DA5" w:rsidRDefault="0E17C844" w:rsidP="0E17C844">
            <w:pPr>
              <w:pStyle w:val="ListParagraph"/>
              <w:numPr>
                <w:ilvl w:val="0"/>
                <w:numId w:val="15"/>
              </w:numPr>
              <w:rPr>
                <w:szCs w:val="24"/>
                <w:lang w:val="en-US"/>
              </w:rPr>
            </w:pPr>
            <w:r w:rsidRPr="0E17C844">
              <w:rPr>
                <w:rFonts w:cs="Times New Roman"/>
                <w:lang w:val="en-US"/>
              </w:rPr>
              <w:t>I think this is a great benefit</w:t>
            </w:r>
          </w:p>
          <w:p w14:paraId="2991FCD5" w14:textId="4BC23E9F" w:rsidR="00C347EE" w:rsidRPr="00D02DA5" w:rsidRDefault="0E17C844" w:rsidP="0E17C844">
            <w:pPr>
              <w:pStyle w:val="ListParagraph"/>
              <w:numPr>
                <w:ilvl w:val="0"/>
                <w:numId w:val="15"/>
              </w:numPr>
              <w:rPr>
                <w:szCs w:val="24"/>
                <w:lang w:val="en-US"/>
              </w:rPr>
            </w:pPr>
            <w:r w:rsidRPr="0E17C844">
              <w:rPr>
                <w:rFonts w:cs="Times New Roman"/>
                <w:lang w:val="en-US"/>
              </w:rPr>
              <w:t>The sick leave bank compensates for tangible benefits. This is very important because if something happens and you need to be out of the office for medical reasons, you are provided with stability</w:t>
            </w:r>
          </w:p>
          <w:p w14:paraId="5E0572F7" w14:textId="008581AA" w:rsidR="00C347EE" w:rsidRPr="00D02DA5" w:rsidRDefault="0E17C844" w:rsidP="0E17C844">
            <w:pPr>
              <w:pStyle w:val="ListParagraph"/>
              <w:numPr>
                <w:ilvl w:val="0"/>
                <w:numId w:val="15"/>
              </w:numPr>
              <w:rPr>
                <w:szCs w:val="24"/>
                <w:lang w:val="en-US"/>
              </w:rPr>
            </w:pPr>
            <w:r w:rsidRPr="0E17C844">
              <w:rPr>
                <w:rFonts w:cs="Times New Roman"/>
                <w:lang w:val="en-US"/>
              </w:rPr>
              <w:t>I hope I don’t ever have to use it, but it’s a considerable comfort to know that the many hours I’ve accrued in my sick bank are there in case I end up with some long-term debilitation or illness.</w:t>
            </w:r>
          </w:p>
        </w:tc>
      </w:tr>
    </w:tbl>
    <w:p w14:paraId="2DBA1CAD" w14:textId="43697DFE" w:rsidR="001942D7" w:rsidRDefault="001942D7" w:rsidP="19958869">
      <w:pPr>
        <w:rPr>
          <w:rFonts w:cs="Times New Roman"/>
          <w:b/>
          <w:bCs/>
          <w:szCs w:val="24"/>
          <w:lang w:val="en-US"/>
        </w:rPr>
      </w:pPr>
    </w:p>
    <w:tbl>
      <w:tblPr>
        <w:tblStyle w:val="TableGrid"/>
        <w:tblW w:w="0" w:type="auto"/>
        <w:tblLook w:val="04A0" w:firstRow="1" w:lastRow="0" w:firstColumn="1" w:lastColumn="0" w:noHBand="0" w:noVBand="1"/>
      </w:tblPr>
      <w:tblGrid>
        <w:gridCol w:w="15416"/>
      </w:tblGrid>
      <w:tr w:rsidR="001942D7" w:rsidRPr="00D02DA5" w14:paraId="753A1390" w14:textId="77777777" w:rsidTr="0E17C844">
        <w:trPr>
          <w:trHeight w:val="771"/>
        </w:trPr>
        <w:tc>
          <w:tcPr>
            <w:tcW w:w="15416" w:type="dxa"/>
            <w:vAlign w:val="center"/>
          </w:tcPr>
          <w:p w14:paraId="1D9EEEC1" w14:textId="14F6739B" w:rsidR="001942D7" w:rsidRPr="007A504A" w:rsidRDefault="00E020ED" w:rsidP="001942D7">
            <w:pPr>
              <w:jc w:val="center"/>
              <w:rPr>
                <w:rFonts w:cs="Times New Roman"/>
                <w:b/>
                <w:bCs/>
                <w:szCs w:val="24"/>
                <w:lang w:val="en-US"/>
              </w:rPr>
            </w:pPr>
            <w:r>
              <w:br w:type="page"/>
            </w:r>
            <w:r w:rsidR="001942D7" w:rsidRPr="007A504A">
              <w:rPr>
                <w:rFonts w:cs="Times New Roman"/>
                <w:b/>
                <w:bCs/>
                <w:szCs w:val="24"/>
                <w:lang w:val="en-US"/>
              </w:rPr>
              <w:t xml:space="preserve">Perception of POA’s </w:t>
            </w:r>
            <w:r w:rsidR="001942D7" w:rsidRPr="007A504A">
              <w:rPr>
                <w:rStyle w:val="normaltextrun"/>
                <w:rFonts w:cs="Times New Roman"/>
                <w:b/>
                <w:bCs/>
                <w:color w:val="000000"/>
                <w:szCs w:val="24"/>
                <w:bdr w:val="none" w:sz="0" w:space="0" w:color="auto" w:frame="1"/>
              </w:rPr>
              <w:t>Sick Leave Donation Policy</w:t>
            </w:r>
          </w:p>
        </w:tc>
      </w:tr>
      <w:tr w:rsidR="009F1C36" w:rsidRPr="00D02DA5" w14:paraId="5725C446" w14:textId="77777777" w:rsidTr="0E17C844">
        <w:trPr>
          <w:trHeight w:val="1480"/>
        </w:trPr>
        <w:tc>
          <w:tcPr>
            <w:tcW w:w="15416" w:type="dxa"/>
          </w:tcPr>
          <w:p w14:paraId="08923690" w14:textId="159B8F76" w:rsidR="009F1C36" w:rsidRPr="00D02DA5" w:rsidRDefault="0E17C844" w:rsidP="0E17C844">
            <w:pPr>
              <w:rPr>
                <w:rFonts w:cs="Times New Roman"/>
                <w:lang w:val="en-US"/>
              </w:rPr>
            </w:pPr>
            <w:r w:rsidRPr="0E17C844">
              <w:rPr>
                <w:rFonts w:cs="Times New Roman"/>
                <w:lang w:val="en-US"/>
              </w:rPr>
              <w:t>Comments:</w:t>
            </w:r>
          </w:p>
          <w:p w14:paraId="4A84290D" w14:textId="54199433" w:rsidR="009F1C36" w:rsidRPr="00D02DA5" w:rsidRDefault="0E17C844" w:rsidP="0E17C844">
            <w:pPr>
              <w:pStyle w:val="ListParagraph"/>
              <w:numPr>
                <w:ilvl w:val="0"/>
                <w:numId w:val="11"/>
              </w:numPr>
              <w:rPr>
                <w:szCs w:val="24"/>
                <w:lang w:val="en-US"/>
              </w:rPr>
            </w:pPr>
            <w:r w:rsidRPr="0E17C844">
              <w:rPr>
                <w:rFonts w:cs="Times New Roman"/>
                <w:lang w:val="en-US"/>
              </w:rPr>
              <w:t xml:space="preserve">I would suggest </w:t>
            </w:r>
            <w:proofErr w:type="gramStart"/>
            <w:r w:rsidRPr="0E17C844">
              <w:rPr>
                <w:rFonts w:cs="Times New Roman"/>
                <w:lang w:val="en-US"/>
              </w:rPr>
              <w:t>to change</w:t>
            </w:r>
            <w:proofErr w:type="gramEnd"/>
            <w:r w:rsidRPr="0E17C844">
              <w:rPr>
                <w:rFonts w:cs="Times New Roman"/>
                <w:lang w:val="en-US"/>
              </w:rPr>
              <w:t xml:space="preserve"> this to a SL that could be used for someone in need of SL. Ex: new staff who does not have SL accrued</w:t>
            </w:r>
          </w:p>
          <w:p w14:paraId="6E4386D5" w14:textId="5947F4BA" w:rsidR="009F1C36" w:rsidRPr="00D02DA5" w:rsidRDefault="0E17C844" w:rsidP="0E17C844">
            <w:pPr>
              <w:pStyle w:val="ListParagraph"/>
              <w:numPr>
                <w:ilvl w:val="0"/>
                <w:numId w:val="11"/>
              </w:numPr>
              <w:rPr>
                <w:szCs w:val="24"/>
                <w:lang w:val="en-US"/>
              </w:rPr>
            </w:pPr>
            <w:r w:rsidRPr="0E17C844">
              <w:rPr>
                <w:rFonts w:cs="Times New Roman"/>
                <w:lang w:val="en-US"/>
              </w:rPr>
              <w:t>This is something that I don’t tap into.</w:t>
            </w:r>
          </w:p>
          <w:p w14:paraId="6A518BFC" w14:textId="2D997CF5" w:rsidR="009F1C36" w:rsidRPr="00D02DA5" w:rsidRDefault="0E17C844" w:rsidP="0E17C844">
            <w:pPr>
              <w:pStyle w:val="ListParagraph"/>
              <w:numPr>
                <w:ilvl w:val="0"/>
                <w:numId w:val="11"/>
              </w:numPr>
              <w:rPr>
                <w:szCs w:val="24"/>
                <w:lang w:val="en-US"/>
              </w:rPr>
            </w:pPr>
            <w:r w:rsidRPr="0E17C844">
              <w:rPr>
                <w:rFonts w:cs="Times New Roman"/>
                <w:lang w:val="en-US"/>
              </w:rPr>
              <w:t>Couldn’t find this under employee manual for 2018</w:t>
            </w:r>
          </w:p>
          <w:p w14:paraId="7D5A47B4" w14:textId="637CB587" w:rsidR="009F1C36" w:rsidRPr="00D02DA5" w:rsidRDefault="0E17C844" w:rsidP="0E17C844">
            <w:pPr>
              <w:pStyle w:val="ListParagraph"/>
              <w:numPr>
                <w:ilvl w:val="0"/>
                <w:numId w:val="11"/>
              </w:numPr>
              <w:rPr>
                <w:szCs w:val="24"/>
                <w:lang w:val="en-US"/>
              </w:rPr>
            </w:pPr>
            <w:r w:rsidRPr="0E17C844">
              <w:rPr>
                <w:rFonts w:cs="Times New Roman"/>
                <w:lang w:val="en-US"/>
              </w:rPr>
              <w:t>I think this policy should be reexamined...seems like a big loophole... I like the policy, but perhaps it should be more limited</w:t>
            </w:r>
          </w:p>
          <w:p w14:paraId="1994E1E2" w14:textId="5C049705" w:rsidR="009F1C36" w:rsidRPr="00D02DA5" w:rsidRDefault="0E17C844" w:rsidP="0E17C844">
            <w:pPr>
              <w:pStyle w:val="ListParagraph"/>
              <w:numPr>
                <w:ilvl w:val="0"/>
                <w:numId w:val="11"/>
              </w:numPr>
              <w:rPr>
                <w:szCs w:val="24"/>
                <w:lang w:val="en-US"/>
              </w:rPr>
            </w:pPr>
            <w:r w:rsidRPr="0E17C844">
              <w:rPr>
                <w:rFonts w:cs="Times New Roman"/>
                <w:lang w:val="en-US"/>
              </w:rPr>
              <w:t>The sick leave donation is especially important to cover for a short maternity leave. POA’s maternity/paternity is okay, but to be honest, quite short for women giving birth, especially considering complications, c-section, among others, and this donation permits one to have the flexibility to extend much needed time up to 2-3 months total. It is a very attractive approach to cover for a need that is trending and receiving more importance worldwide.</w:t>
            </w:r>
          </w:p>
          <w:p w14:paraId="057E719D" w14:textId="70B7EA2A" w:rsidR="009F1C36" w:rsidRPr="00D02DA5" w:rsidRDefault="0E17C844" w:rsidP="0E17C844">
            <w:pPr>
              <w:pStyle w:val="ListParagraph"/>
              <w:numPr>
                <w:ilvl w:val="0"/>
                <w:numId w:val="11"/>
              </w:numPr>
              <w:rPr>
                <w:szCs w:val="24"/>
                <w:lang w:val="en-US"/>
              </w:rPr>
            </w:pPr>
            <w:r w:rsidRPr="0E17C844">
              <w:rPr>
                <w:rFonts w:cs="Times New Roman"/>
                <w:lang w:val="en-US"/>
              </w:rPr>
              <w:t>I really like this policy and wish more people knew about it. I did not know about this until a few months ago.</w:t>
            </w:r>
          </w:p>
          <w:p w14:paraId="705EAB79" w14:textId="712512F5" w:rsidR="009F1C36" w:rsidRPr="00D02DA5" w:rsidRDefault="0E17C844" w:rsidP="0E17C844">
            <w:pPr>
              <w:pStyle w:val="ListParagraph"/>
              <w:numPr>
                <w:ilvl w:val="0"/>
                <w:numId w:val="11"/>
              </w:numPr>
              <w:rPr>
                <w:szCs w:val="24"/>
                <w:lang w:val="en-US"/>
              </w:rPr>
            </w:pPr>
            <w:r w:rsidRPr="0E17C844">
              <w:rPr>
                <w:rFonts w:cs="Times New Roman"/>
                <w:lang w:val="en-US"/>
              </w:rPr>
              <w:t xml:space="preserve">The sick leave donation policy is </w:t>
            </w:r>
            <w:proofErr w:type="gramStart"/>
            <w:r w:rsidRPr="0E17C844">
              <w:rPr>
                <w:rFonts w:cs="Times New Roman"/>
                <w:lang w:val="en-US"/>
              </w:rPr>
              <w:t>wonderful,</w:t>
            </w:r>
            <w:proofErr w:type="gramEnd"/>
            <w:r w:rsidRPr="0E17C844">
              <w:rPr>
                <w:rFonts w:cs="Times New Roman"/>
                <w:lang w:val="en-US"/>
              </w:rPr>
              <w:t xml:space="preserve"> however it shouldn’t be considered a substitute for other types of leave policies (I.e. employees shouldn’t </w:t>
            </w:r>
            <w:r w:rsidRPr="0E17C844">
              <w:rPr>
                <w:rFonts w:cs="Times New Roman"/>
                <w:b/>
                <w:bCs/>
                <w:lang w:val="en-US"/>
              </w:rPr>
              <w:t>have</w:t>
            </w:r>
            <w:r w:rsidRPr="0E17C844">
              <w:rPr>
                <w:rFonts w:cs="Times New Roman"/>
                <w:lang w:val="en-US"/>
              </w:rPr>
              <w:t xml:space="preserve"> to depend on the goodwill of their colleagues in order to take a reasonable period of paid parental leave)</w:t>
            </w:r>
          </w:p>
          <w:p w14:paraId="67021D2A" w14:textId="283C0EE8" w:rsidR="009F1C36" w:rsidRPr="00D02DA5" w:rsidRDefault="0E17C844" w:rsidP="0E17C844">
            <w:pPr>
              <w:pStyle w:val="ListParagraph"/>
              <w:numPr>
                <w:ilvl w:val="0"/>
                <w:numId w:val="11"/>
              </w:numPr>
              <w:rPr>
                <w:szCs w:val="24"/>
                <w:lang w:val="en-US"/>
              </w:rPr>
            </w:pPr>
            <w:r w:rsidRPr="0E17C844">
              <w:rPr>
                <w:rFonts w:cs="Times New Roman"/>
                <w:lang w:val="en-US"/>
              </w:rPr>
              <w:t xml:space="preserve">I think this is a very human policy that is good for individuals who benefit and for the group culture. It encourages, or at least gives people the option, to </w:t>
            </w:r>
            <w:proofErr w:type="gramStart"/>
            <w:r w:rsidRPr="0E17C844">
              <w:rPr>
                <w:rFonts w:cs="Times New Roman"/>
                <w:lang w:val="en-US"/>
              </w:rPr>
              <w:t>help out</w:t>
            </w:r>
            <w:proofErr w:type="gramEnd"/>
            <w:r w:rsidRPr="0E17C844">
              <w:rPr>
                <w:rFonts w:cs="Times New Roman"/>
                <w:lang w:val="en-US"/>
              </w:rPr>
              <w:t xml:space="preserve"> their colleagues in a time of need. I think this is a very important benefit, even if it is not used very often.</w:t>
            </w:r>
          </w:p>
        </w:tc>
      </w:tr>
    </w:tbl>
    <w:p w14:paraId="41135489" w14:textId="77777777" w:rsidR="001942D7" w:rsidRDefault="001942D7" w:rsidP="19958869">
      <w:pPr>
        <w:rPr>
          <w:rFonts w:cs="Times New Roman"/>
          <w:b/>
          <w:bCs/>
          <w:szCs w:val="24"/>
          <w:lang w:val="en-US"/>
        </w:rPr>
      </w:pPr>
    </w:p>
    <w:p w14:paraId="4CD4E171" w14:textId="77777777" w:rsidR="001942D7" w:rsidRPr="001942D7" w:rsidRDefault="001942D7" w:rsidP="19958869">
      <w:pPr>
        <w:rPr>
          <w:rFonts w:cs="Times New Roman"/>
          <w:b/>
          <w:bCs/>
          <w:szCs w:val="24"/>
          <w:lang w:val="en-US"/>
        </w:rPr>
      </w:pPr>
    </w:p>
    <w:tbl>
      <w:tblPr>
        <w:tblStyle w:val="TableGrid"/>
        <w:tblW w:w="0" w:type="auto"/>
        <w:tblLook w:val="04A0" w:firstRow="1" w:lastRow="0" w:firstColumn="1" w:lastColumn="0" w:noHBand="0" w:noVBand="1"/>
      </w:tblPr>
      <w:tblGrid>
        <w:gridCol w:w="15252"/>
      </w:tblGrid>
      <w:tr w:rsidR="00B52AAB" w:rsidRPr="00D02DA5" w14:paraId="0E0A203F" w14:textId="047A6575" w:rsidTr="0E17C844">
        <w:trPr>
          <w:trHeight w:val="735"/>
        </w:trPr>
        <w:tc>
          <w:tcPr>
            <w:tcW w:w="15252" w:type="dxa"/>
            <w:vAlign w:val="center"/>
          </w:tcPr>
          <w:p w14:paraId="6692E94E" w14:textId="019AC689" w:rsidR="00B52AAB" w:rsidRPr="00D02DA5" w:rsidRDefault="00E020ED" w:rsidP="001942D7">
            <w:pPr>
              <w:jc w:val="center"/>
              <w:rPr>
                <w:rFonts w:cs="Times New Roman"/>
                <w:b/>
                <w:bCs/>
                <w:szCs w:val="24"/>
                <w:lang w:val="en-US"/>
              </w:rPr>
            </w:pPr>
            <w:r>
              <w:br w:type="page"/>
            </w:r>
            <w:r w:rsidR="00B52AAB" w:rsidRPr="00D02DA5">
              <w:rPr>
                <w:rFonts w:cs="Times New Roman"/>
                <w:b/>
                <w:bCs/>
                <w:szCs w:val="24"/>
                <w:lang w:val="en-US"/>
              </w:rPr>
              <w:t xml:space="preserve">Perception of POA’s </w:t>
            </w:r>
            <w:r w:rsidR="00B52AAB" w:rsidRPr="00D02DA5">
              <w:rPr>
                <w:rStyle w:val="normaltextrun"/>
                <w:rFonts w:cs="Times New Roman"/>
                <w:b/>
                <w:bCs/>
                <w:color w:val="000000"/>
                <w:szCs w:val="24"/>
                <w:bdr w:val="none" w:sz="0" w:space="0" w:color="auto" w:frame="1"/>
              </w:rPr>
              <w:t>Parental Leave Policy</w:t>
            </w:r>
          </w:p>
        </w:tc>
      </w:tr>
      <w:tr w:rsidR="000E4A21" w:rsidRPr="00D02DA5" w14:paraId="3365E881" w14:textId="77777777" w:rsidTr="0E17C844">
        <w:trPr>
          <w:trHeight w:val="1410"/>
        </w:trPr>
        <w:tc>
          <w:tcPr>
            <w:tcW w:w="15252" w:type="dxa"/>
          </w:tcPr>
          <w:p w14:paraId="6C58FDB8" w14:textId="6A22B232" w:rsidR="000E4A21" w:rsidRPr="00D02DA5" w:rsidRDefault="0E17C844" w:rsidP="0E17C844">
            <w:pPr>
              <w:rPr>
                <w:rFonts w:cs="Times New Roman"/>
                <w:lang w:val="en-US"/>
              </w:rPr>
            </w:pPr>
            <w:r w:rsidRPr="0E17C844">
              <w:rPr>
                <w:rFonts w:cs="Times New Roman"/>
                <w:lang w:val="en-US"/>
              </w:rPr>
              <w:t>Comments:</w:t>
            </w:r>
          </w:p>
          <w:p w14:paraId="106C7056" w14:textId="3504EB75" w:rsidR="000E4A21" w:rsidRPr="00D02DA5" w:rsidRDefault="0E17C844" w:rsidP="0E17C844">
            <w:pPr>
              <w:pStyle w:val="ListParagraph"/>
              <w:numPr>
                <w:ilvl w:val="0"/>
                <w:numId w:val="21"/>
              </w:numPr>
              <w:rPr>
                <w:szCs w:val="24"/>
                <w:lang w:val="en-US"/>
              </w:rPr>
            </w:pPr>
            <w:r w:rsidRPr="0E17C844">
              <w:rPr>
                <w:rFonts w:cs="Times New Roman"/>
                <w:lang w:val="en-US"/>
              </w:rPr>
              <w:t xml:space="preserve">4 weeks seems </w:t>
            </w:r>
            <w:proofErr w:type="gramStart"/>
            <w:r w:rsidRPr="0E17C844">
              <w:rPr>
                <w:rFonts w:cs="Times New Roman"/>
                <w:lang w:val="en-US"/>
              </w:rPr>
              <w:t>really short</w:t>
            </w:r>
            <w:proofErr w:type="gramEnd"/>
          </w:p>
          <w:p w14:paraId="4BBA8D92" w14:textId="70EA79E1" w:rsidR="000E4A21" w:rsidRPr="00D02DA5" w:rsidRDefault="0E17C844" w:rsidP="0E17C844">
            <w:pPr>
              <w:pStyle w:val="ListParagraph"/>
              <w:numPr>
                <w:ilvl w:val="0"/>
                <w:numId w:val="21"/>
              </w:numPr>
              <w:rPr>
                <w:szCs w:val="24"/>
                <w:lang w:val="en-US"/>
              </w:rPr>
            </w:pPr>
            <w:proofErr w:type="gramStart"/>
            <w:r w:rsidRPr="0E17C844">
              <w:rPr>
                <w:rFonts w:cs="Times New Roman"/>
                <w:lang w:val="en-US"/>
              </w:rPr>
              <w:t>Yes</w:t>
            </w:r>
            <w:proofErr w:type="gramEnd"/>
            <w:r w:rsidRPr="0E17C844">
              <w:rPr>
                <w:rFonts w:cs="Times New Roman"/>
                <w:lang w:val="en-US"/>
              </w:rPr>
              <w:t xml:space="preserve"> for paternity leave, not enough for maternity leave</w:t>
            </w:r>
          </w:p>
          <w:p w14:paraId="6BCBEA51" w14:textId="46AEAB1B" w:rsidR="000E4A21" w:rsidRPr="00D02DA5" w:rsidRDefault="0E17C844" w:rsidP="0E17C844">
            <w:pPr>
              <w:pStyle w:val="ListParagraph"/>
              <w:numPr>
                <w:ilvl w:val="0"/>
                <w:numId w:val="21"/>
              </w:numPr>
              <w:rPr>
                <w:szCs w:val="24"/>
                <w:lang w:val="en-US"/>
              </w:rPr>
            </w:pPr>
            <w:r w:rsidRPr="0E17C844">
              <w:rPr>
                <w:rFonts w:cs="Times New Roman"/>
                <w:lang w:val="en-US"/>
              </w:rPr>
              <w:t>Although this does not apply to me, I would like to see more days/weeks for maternity/paternity leave</w:t>
            </w:r>
          </w:p>
          <w:p w14:paraId="01DB251A" w14:textId="424707B6" w:rsidR="000E4A21" w:rsidRPr="00D02DA5" w:rsidRDefault="0E17C844" w:rsidP="0E17C844">
            <w:pPr>
              <w:pStyle w:val="ListParagraph"/>
              <w:numPr>
                <w:ilvl w:val="0"/>
                <w:numId w:val="21"/>
              </w:numPr>
              <w:rPr>
                <w:szCs w:val="24"/>
                <w:lang w:val="en-US"/>
              </w:rPr>
            </w:pPr>
            <w:r w:rsidRPr="0E17C844">
              <w:rPr>
                <w:rFonts w:cs="Times New Roman"/>
                <w:lang w:val="en-US"/>
              </w:rPr>
              <w:t>This should be longer if possible</w:t>
            </w:r>
          </w:p>
          <w:p w14:paraId="7653937C" w14:textId="4555FB8F" w:rsidR="000E4A21" w:rsidRPr="00D02DA5" w:rsidRDefault="0E17C844" w:rsidP="0E17C844">
            <w:pPr>
              <w:pStyle w:val="ListParagraph"/>
              <w:numPr>
                <w:ilvl w:val="0"/>
                <w:numId w:val="21"/>
              </w:numPr>
              <w:rPr>
                <w:szCs w:val="24"/>
                <w:lang w:val="en-US"/>
              </w:rPr>
            </w:pPr>
            <w:r w:rsidRPr="0E17C844">
              <w:rPr>
                <w:rFonts w:cs="Times New Roman"/>
                <w:lang w:val="en-US"/>
              </w:rPr>
              <w:t>All research shows that 4 weeks is not nearly long enough for parental leave, and leaves employees with limited options: hope colleagues will donate sick leave (never guaranteed, and you don’t know how much you may receive), leave a child that is far too young in daycare when the mother also may not be fully recovered, or make difficult financial decisions to take unpaid leave under FMLA. While POA is based in the US, that doesn’t mean it needs to reflect the outdated parental leave policies of this country, instead it should look to the countries where we work throughout Latin America for inspiration for a more human policy that truly reflects the values of the organization.</w:t>
            </w:r>
          </w:p>
          <w:p w14:paraId="114C33A5" w14:textId="4A406ED3" w:rsidR="000E4A21" w:rsidRPr="00D02DA5" w:rsidRDefault="0E17C844" w:rsidP="0E17C844">
            <w:pPr>
              <w:pStyle w:val="ListParagraph"/>
              <w:numPr>
                <w:ilvl w:val="0"/>
                <w:numId w:val="21"/>
              </w:numPr>
              <w:rPr>
                <w:szCs w:val="24"/>
                <w:lang w:val="en-US"/>
              </w:rPr>
            </w:pPr>
            <w:r w:rsidRPr="0E17C844">
              <w:rPr>
                <w:rFonts w:cs="Times New Roman"/>
                <w:lang w:val="en-US"/>
              </w:rPr>
              <w:t xml:space="preserve">On question 4 regarding the number of days of parental leave available, I think it’s important to note that POA is indeed exceptional when compared with other US employers in that it provides any parental leave at all, but I believe strongly that employers in general should be providing more parental leave, including POA. </w:t>
            </w:r>
            <w:proofErr w:type="gramStart"/>
            <w:r w:rsidRPr="0E17C844">
              <w:rPr>
                <w:rFonts w:cs="Times New Roman"/>
                <w:lang w:val="en-US"/>
              </w:rPr>
              <w:t>So</w:t>
            </w:r>
            <w:proofErr w:type="gramEnd"/>
            <w:r w:rsidRPr="0E17C844">
              <w:rPr>
                <w:rFonts w:cs="Times New Roman"/>
                <w:lang w:val="en-US"/>
              </w:rPr>
              <w:t xml:space="preserve"> I rank POA highly on this score when compared with their peers, but I also don’t think it would be inappropriate to offer 2-4 months of parental leave</w:t>
            </w:r>
          </w:p>
        </w:tc>
      </w:tr>
    </w:tbl>
    <w:p w14:paraId="041384B9" w14:textId="05DA752C" w:rsidR="002F6B4C" w:rsidRPr="00D02DA5" w:rsidRDefault="002F6B4C" w:rsidP="19958869">
      <w:pPr>
        <w:rPr>
          <w:rFonts w:cs="Times New Roman"/>
          <w:szCs w:val="24"/>
          <w:lang w:val="en-US"/>
        </w:rPr>
      </w:pPr>
    </w:p>
    <w:tbl>
      <w:tblPr>
        <w:tblStyle w:val="TableGrid"/>
        <w:tblW w:w="0" w:type="auto"/>
        <w:tblLook w:val="04A0" w:firstRow="1" w:lastRow="0" w:firstColumn="1" w:lastColumn="0" w:noHBand="0" w:noVBand="1"/>
      </w:tblPr>
      <w:tblGrid>
        <w:gridCol w:w="15535"/>
      </w:tblGrid>
      <w:tr w:rsidR="00B52AAB" w:rsidRPr="00D02DA5" w14:paraId="6B9CE3D8" w14:textId="7C1A97D1" w:rsidTr="0E17C844">
        <w:trPr>
          <w:trHeight w:val="737"/>
        </w:trPr>
        <w:tc>
          <w:tcPr>
            <w:tcW w:w="15535" w:type="dxa"/>
            <w:vAlign w:val="center"/>
          </w:tcPr>
          <w:p w14:paraId="233F1980" w14:textId="62A62DF8" w:rsidR="00B52AAB" w:rsidRPr="00D02DA5" w:rsidRDefault="00E020ED" w:rsidP="001942D7">
            <w:pPr>
              <w:jc w:val="center"/>
              <w:rPr>
                <w:rFonts w:cs="Times New Roman"/>
                <w:b/>
                <w:bCs/>
                <w:szCs w:val="24"/>
                <w:lang w:val="en-US"/>
              </w:rPr>
            </w:pPr>
            <w:r>
              <w:br w:type="page"/>
            </w:r>
            <w:r w:rsidR="00B52AAB" w:rsidRPr="00D02DA5">
              <w:rPr>
                <w:rFonts w:cs="Times New Roman"/>
                <w:b/>
                <w:bCs/>
                <w:szCs w:val="24"/>
                <w:lang w:val="en-US"/>
              </w:rPr>
              <w:t xml:space="preserve">Perception of POA’s </w:t>
            </w:r>
            <w:r w:rsidR="00B52AAB" w:rsidRPr="00D02DA5">
              <w:rPr>
                <w:rStyle w:val="normaltextrun"/>
                <w:rFonts w:cs="Times New Roman"/>
                <w:b/>
                <w:bCs/>
                <w:color w:val="000000"/>
                <w:szCs w:val="24"/>
                <w:bdr w:val="none" w:sz="0" w:space="0" w:color="auto" w:frame="1"/>
              </w:rPr>
              <w:t>Compassionate Leave Policy</w:t>
            </w:r>
          </w:p>
        </w:tc>
      </w:tr>
      <w:tr w:rsidR="00A40AFF" w:rsidRPr="00D02DA5" w14:paraId="48E22375" w14:textId="77777777" w:rsidTr="0E17C844">
        <w:trPr>
          <w:trHeight w:val="1413"/>
        </w:trPr>
        <w:tc>
          <w:tcPr>
            <w:tcW w:w="15535" w:type="dxa"/>
          </w:tcPr>
          <w:p w14:paraId="2B477FC2" w14:textId="0C9240AB" w:rsidR="00A40AFF" w:rsidRPr="00D02DA5" w:rsidRDefault="0E17C844" w:rsidP="0E17C844">
            <w:pPr>
              <w:rPr>
                <w:rFonts w:cs="Times New Roman"/>
                <w:lang w:val="en-US"/>
              </w:rPr>
            </w:pPr>
            <w:r w:rsidRPr="0E17C844">
              <w:rPr>
                <w:rFonts w:cs="Times New Roman"/>
                <w:lang w:val="en-US"/>
              </w:rPr>
              <w:t>Comments:</w:t>
            </w:r>
          </w:p>
          <w:p w14:paraId="2C8740B3" w14:textId="72841302" w:rsidR="00A40AFF" w:rsidRPr="00D02DA5" w:rsidRDefault="0E17C844" w:rsidP="0E17C844">
            <w:pPr>
              <w:pStyle w:val="ListParagraph"/>
              <w:numPr>
                <w:ilvl w:val="0"/>
                <w:numId w:val="7"/>
              </w:numPr>
              <w:rPr>
                <w:szCs w:val="24"/>
                <w:lang w:val="en-US"/>
              </w:rPr>
            </w:pPr>
            <w:r w:rsidRPr="0E17C844">
              <w:rPr>
                <w:rFonts w:cs="Times New Roman"/>
                <w:lang w:val="en-US"/>
              </w:rPr>
              <w:t xml:space="preserve">Thankfully, I haven’t had to use these days. 3 days is </w:t>
            </w:r>
            <w:proofErr w:type="gramStart"/>
            <w:r w:rsidRPr="0E17C844">
              <w:rPr>
                <w:rFonts w:cs="Times New Roman"/>
                <w:lang w:val="en-US"/>
              </w:rPr>
              <w:t>sufficient</w:t>
            </w:r>
            <w:proofErr w:type="gramEnd"/>
          </w:p>
          <w:p w14:paraId="6F7141F6" w14:textId="49BBE005" w:rsidR="00A40AFF" w:rsidRPr="00D02DA5" w:rsidRDefault="0E17C844" w:rsidP="0E17C844">
            <w:pPr>
              <w:pStyle w:val="ListParagraph"/>
              <w:numPr>
                <w:ilvl w:val="0"/>
                <w:numId w:val="7"/>
              </w:numPr>
              <w:rPr>
                <w:szCs w:val="24"/>
                <w:lang w:val="en-US"/>
              </w:rPr>
            </w:pPr>
            <w:r w:rsidRPr="0E17C844">
              <w:rPr>
                <w:rFonts w:cs="Times New Roman"/>
                <w:lang w:val="en-US"/>
              </w:rPr>
              <w:t xml:space="preserve">Would be great to provide more time for this leave considering travel days involved in attending a </w:t>
            </w:r>
            <w:proofErr w:type="gramStart"/>
            <w:r w:rsidRPr="0E17C844">
              <w:rPr>
                <w:rFonts w:cs="Times New Roman"/>
                <w:lang w:val="en-US"/>
              </w:rPr>
              <w:t>funeral, and</w:t>
            </w:r>
            <w:proofErr w:type="gramEnd"/>
            <w:r w:rsidRPr="0E17C844">
              <w:rPr>
                <w:rFonts w:cs="Times New Roman"/>
                <w:lang w:val="en-US"/>
              </w:rPr>
              <w:t xml:space="preserve"> coming back to the office. 5 days could be more </w:t>
            </w:r>
            <w:proofErr w:type="gramStart"/>
            <w:r w:rsidRPr="0E17C844">
              <w:rPr>
                <w:rFonts w:cs="Times New Roman"/>
                <w:lang w:val="en-US"/>
              </w:rPr>
              <w:t>sufficient</w:t>
            </w:r>
            <w:proofErr w:type="gramEnd"/>
            <w:r w:rsidRPr="0E17C844">
              <w:rPr>
                <w:rFonts w:cs="Times New Roman"/>
                <w:lang w:val="en-US"/>
              </w:rPr>
              <w:t>.</w:t>
            </w:r>
          </w:p>
          <w:p w14:paraId="3DE7089D" w14:textId="3D85F6CF" w:rsidR="00A40AFF" w:rsidRPr="00D02DA5" w:rsidRDefault="0E17C844" w:rsidP="0E17C844">
            <w:pPr>
              <w:pStyle w:val="ListParagraph"/>
              <w:numPr>
                <w:ilvl w:val="0"/>
                <w:numId w:val="7"/>
              </w:numPr>
              <w:rPr>
                <w:szCs w:val="24"/>
                <w:lang w:val="en-US"/>
              </w:rPr>
            </w:pPr>
            <w:r w:rsidRPr="0E17C844">
              <w:rPr>
                <w:rFonts w:cs="Times New Roman"/>
                <w:lang w:val="en-US"/>
              </w:rPr>
              <w:t>Perhaps there should be tiered system. Three days off for the death of a spouse or child seems too little.</w:t>
            </w:r>
          </w:p>
          <w:p w14:paraId="69E9C973" w14:textId="21CE3CE9" w:rsidR="00A40AFF" w:rsidRPr="00D02DA5" w:rsidRDefault="0E17C844" w:rsidP="0E17C844">
            <w:pPr>
              <w:pStyle w:val="ListParagraph"/>
              <w:numPr>
                <w:ilvl w:val="0"/>
                <w:numId w:val="7"/>
              </w:numPr>
              <w:rPr>
                <w:szCs w:val="24"/>
                <w:lang w:val="en-US"/>
              </w:rPr>
            </w:pPr>
            <w:r w:rsidRPr="0E17C844">
              <w:rPr>
                <w:rFonts w:cs="Times New Roman"/>
                <w:lang w:val="en-US"/>
              </w:rPr>
              <w:t>I fortunately have not had need of this benefit, but I think it would be great relief after losing a family member to not have to worry about work for a few days. I believe this is also a good manifestation of POA’s intention of cultivating a family-friendly work culture.</w:t>
            </w:r>
          </w:p>
        </w:tc>
      </w:tr>
    </w:tbl>
    <w:p w14:paraId="504C6811" w14:textId="77777777" w:rsidR="009513D1" w:rsidRPr="00D02DA5" w:rsidRDefault="009513D1" w:rsidP="19958869">
      <w:pPr>
        <w:rPr>
          <w:rFonts w:cs="Times New Roman"/>
          <w:szCs w:val="24"/>
          <w:lang w:val="en-US"/>
        </w:rPr>
      </w:pPr>
    </w:p>
    <w:p w14:paraId="3515C356" w14:textId="77777777" w:rsidR="00E020ED" w:rsidRDefault="00E020ED">
      <w:r>
        <w:br w:type="page"/>
      </w:r>
    </w:p>
    <w:tbl>
      <w:tblPr>
        <w:tblStyle w:val="TableGrid"/>
        <w:tblW w:w="0" w:type="auto"/>
        <w:tblLook w:val="04A0" w:firstRow="1" w:lastRow="0" w:firstColumn="1" w:lastColumn="0" w:noHBand="0" w:noVBand="1"/>
      </w:tblPr>
      <w:tblGrid>
        <w:gridCol w:w="15461"/>
      </w:tblGrid>
      <w:tr w:rsidR="00B52AAB" w:rsidRPr="00D02DA5" w14:paraId="21E5451D" w14:textId="7AACDACE" w:rsidTr="0E17C844">
        <w:trPr>
          <w:trHeight w:val="737"/>
        </w:trPr>
        <w:tc>
          <w:tcPr>
            <w:tcW w:w="15461" w:type="dxa"/>
            <w:vAlign w:val="center"/>
          </w:tcPr>
          <w:p w14:paraId="54530ABE" w14:textId="24FA6587"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 xml:space="preserve">Perception of POA’s </w:t>
            </w:r>
            <w:r w:rsidRPr="00D02DA5">
              <w:rPr>
                <w:rStyle w:val="normaltextrun"/>
                <w:rFonts w:cs="Times New Roman"/>
                <w:b/>
                <w:bCs/>
                <w:color w:val="000000"/>
                <w:szCs w:val="24"/>
                <w:bdr w:val="none" w:sz="0" w:space="0" w:color="auto" w:frame="1"/>
              </w:rPr>
              <w:t>Paid Holidays</w:t>
            </w:r>
          </w:p>
        </w:tc>
      </w:tr>
      <w:tr w:rsidR="00A40AFF" w:rsidRPr="00D02DA5" w14:paraId="4358E807" w14:textId="77777777" w:rsidTr="0E17C844">
        <w:trPr>
          <w:trHeight w:val="1413"/>
        </w:trPr>
        <w:tc>
          <w:tcPr>
            <w:tcW w:w="15461" w:type="dxa"/>
          </w:tcPr>
          <w:p w14:paraId="5640A840" w14:textId="7EF6159B" w:rsidR="00A40AFF" w:rsidRPr="00D02DA5" w:rsidRDefault="0E17C844" w:rsidP="0E17C844">
            <w:pPr>
              <w:rPr>
                <w:rFonts w:cs="Times New Roman"/>
                <w:lang w:val="en-US"/>
              </w:rPr>
            </w:pPr>
            <w:r w:rsidRPr="0E17C844">
              <w:rPr>
                <w:rFonts w:cs="Times New Roman"/>
                <w:lang w:val="en-US"/>
              </w:rPr>
              <w:t>Comments:</w:t>
            </w:r>
          </w:p>
          <w:p w14:paraId="4137F55D" w14:textId="770F81A5" w:rsidR="00A40AFF" w:rsidRPr="00D02DA5" w:rsidRDefault="0E17C844" w:rsidP="0E17C844">
            <w:pPr>
              <w:pStyle w:val="ListParagraph"/>
              <w:numPr>
                <w:ilvl w:val="0"/>
                <w:numId w:val="20"/>
              </w:numPr>
              <w:rPr>
                <w:szCs w:val="24"/>
                <w:lang w:val="en-US"/>
              </w:rPr>
            </w:pPr>
            <w:r w:rsidRPr="0E17C844">
              <w:rPr>
                <w:rFonts w:cs="Times New Roman"/>
                <w:lang w:val="en-US"/>
              </w:rPr>
              <w:t>Thank you for all the paid holidays!</w:t>
            </w:r>
          </w:p>
          <w:p w14:paraId="45B82599" w14:textId="663BEEAF" w:rsidR="00A40AFF" w:rsidRPr="00D02DA5" w:rsidRDefault="0E17C844" w:rsidP="0E17C844">
            <w:pPr>
              <w:pStyle w:val="ListParagraph"/>
              <w:numPr>
                <w:ilvl w:val="0"/>
                <w:numId w:val="20"/>
              </w:numPr>
              <w:rPr>
                <w:szCs w:val="24"/>
                <w:lang w:val="en-US"/>
              </w:rPr>
            </w:pPr>
            <w:r w:rsidRPr="0E17C844">
              <w:rPr>
                <w:rFonts w:cs="Times New Roman"/>
                <w:lang w:val="en-US"/>
              </w:rPr>
              <w:t>Should be able to have the option of floating holiday to respect all cultures. You work during a holiday you don’t celebrate and can take another day off as a floating holiday.</w:t>
            </w:r>
          </w:p>
          <w:p w14:paraId="465D534C" w14:textId="23C8408A" w:rsidR="00A40AFF" w:rsidRPr="00D02DA5" w:rsidRDefault="0E17C844" w:rsidP="0E17C844">
            <w:pPr>
              <w:pStyle w:val="ListParagraph"/>
              <w:numPr>
                <w:ilvl w:val="0"/>
                <w:numId w:val="20"/>
              </w:numPr>
              <w:rPr>
                <w:szCs w:val="24"/>
                <w:lang w:val="en-US"/>
              </w:rPr>
            </w:pPr>
            <w:r w:rsidRPr="0E17C844">
              <w:rPr>
                <w:rFonts w:cs="Times New Roman"/>
                <w:lang w:val="en-US"/>
              </w:rPr>
              <w:t>I appreciate this benefit. However, it would be more effective if time off including holidays and weekends were respected by some supervisors. Sometimes the pressure is too much that we feel obligated to work over the clock until it surpasses our limits, causing so much mental stress.</w:t>
            </w:r>
          </w:p>
          <w:p w14:paraId="25405E23" w14:textId="2274A468" w:rsidR="00A40AFF" w:rsidRPr="00D02DA5" w:rsidRDefault="0E17C844" w:rsidP="0E17C844">
            <w:pPr>
              <w:pStyle w:val="ListParagraph"/>
              <w:numPr>
                <w:ilvl w:val="0"/>
                <w:numId w:val="20"/>
              </w:numPr>
              <w:rPr>
                <w:szCs w:val="24"/>
                <w:lang w:val="en-US"/>
              </w:rPr>
            </w:pPr>
            <w:r w:rsidRPr="0E17C844">
              <w:rPr>
                <w:rFonts w:cs="Times New Roman"/>
                <w:lang w:val="en-US"/>
              </w:rPr>
              <w:t>Making note that this year Father’s Day had early dismissal while Mother’s Day didn’t. Would like to encourage equal early dismissal for both holidays, if that generosity were to happen again.</w:t>
            </w:r>
          </w:p>
          <w:p w14:paraId="2EAB3915" w14:textId="7B671562" w:rsidR="00A40AFF" w:rsidRPr="00D02DA5" w:rsidRDefault="0E17C844" w:rsidP="0E17C844">
            <w:pPr>
              <w:pStyle w:val="ListParagraph"/>
              <w:numPr>
                <w:ilvl w:val="0"/>
                <w:numId w:val="20"/>
              </w:numPr>
              <w:rPr>
                <w:szCs w:val="24"/>
                <w:lang w:val="en-US"/>
              </w:rPr>
            </w:pPr>
            <w:r w:rsidRPr="0E17C844">
              <w:rPr>
                <w:rFonts w:cs="Times New Roman"/>
                <w:lang w:val="en-US"/>
              </w:rPr>
              <w:t xml:space="preserve">Whenever a paid holiday is approaching and/or when we return from a holiday, would be great to consider how these holidays impact workload and deadlines. For example, holding meetings the day after returning from a holiday isn’t ideal. Also, setting deadlines and program activities in the days before or after are also not ideal. </w:t>
            </w:r>
            <w:proofErr w:type="gramStart"/>
            <w:r w:rsidRPr="0E17C844">
              <w:rPr>
                <w:rFonts w:cs="Times New Roman"/>
                <w:lang w:val="en-US"/>
              </w:rPr>
              <w:t>Often times</w:t>
            </w:r>
            <w:proofErr w:type="gramEnd"/>
            <w:r w:rsidRPr="0E17C844">
              <w:rPr>
                <w:rFonts w:cs="Times New Roman"/>
                <w:lang w:val="en-US"/>
              </w:rPr>
              <w:t>, I find myself working on holidays to account for these demands.</w:t>
            </w:r>
          </w:p>
          <w:p w14:paraId="7D81844C" w14:textId="6A9473E8" w:rsidR="00A40AFF" w:rsidRPr="00D02DA5" w:rsidRDefault="0E17C844" w:rsidP="0E17C844">
            <w:pPr>
              <w:pStyle w:val="ListParagraph"/>
              <w:numPr>
                <w:ilvl w:val="0"/>
                <w:numId w:val="20"/>
              </w:numPr>
              <w:rPr>
                <w:szCs w:val="24"/>
                <w:lang w:val="en-US"/>
              </w:rPr>
            </w:pPr>
            <w:r w:rsidRPr="0E17C844">
              <w:rPr>
                <w:rFonts w:cs="Times New Roman"/>
                <w:lang w:val="en-US"/>
              </w:rPr>
              <w:t xml:space="preserve">It would be good to get voting day </w:t>
            </w:r>
            <w:proofErr w:type="gramStart"/>
            <w:r w:rsidRPr="0E17C844">
              <w:rPr>
                <w:rFonts w:cs="Times New Roman"/>
                <w:lang w:val="en-US"/>
              </w:rPr>
              <w:t>off</w:t>
            </w:r>
            <w:proofErr w:type="gramEnd"/>
            <w:r w:rsidRPr="0E17C844">
              <w:rPr>
                <w:rFonts w:cs="Times New Roman"/>
                <w:lang w:val="en-US"/>
              </w:rPr>
              <w:t xml:space="preserve"> so everyone has a chance to vote.</w:t>
            </w:r>
          </w:p>
          <w:p w14:paraId="267721D0" w14:textId="0F063860" w:rsidR="00A40AFF" w:rsidRPr="00D02DA5" w:rsidRDefault="0E17C844" w:rsidP="0E17C844">
            <w:pPr>
              <w:pStyle w:val="ListParagraph"/>
              <w:numPr>
                <w:ilvl w:val="0"/>
                <w:numId w:val="20"/>
              </w:numPr>
              <w:rPr>
                <w:szCs w:val="24"/>
                <w:lang w:val="en-US"/>
              </w:rPr>
            </w:pPr>
            <w:r w:rsidRPr="0E17C844">
              <w:rPr>
                <w:rFonts w:cs="Times New Roman"/>
                <w:lang w:val="en-US"/>
              </w:rPr>
              <w:t xml:space="preserve">In addition to the planned paid holidays, POA often gives a few additional days each year, such as the day after Christmas or Thanksgiving, especially when it helps the holiday bridge to a weekend. This is </w:t>
            </w:r>
            <w:proofErr w:type="gramStart"/>
            <w:r w:rsidRPr="0E17C844">
              <w:rPr>
                <w:rFonts w:cs="Times New Roman"/>
                <w:lang w:val="en-US"/>
              </w:rPr>
              <w:t>really wonderful</w:t>
            </w:r>
            <w:proofErr w:type="gramEnd"/>
            <w:r w:rsidRPr="0E17C844">
              <w:rPr>
                <w:rFonts w:cs="Times New Roman"/>
                <w:lang w:val="en-US"/>
              </w:rPr>
              <w:t>. I would suggest, however, that such closures be announced with a bit more notice than is currently typical. Several times it has happened that I have scheduled meeting on days that are then announced as holidays. I usually end up taking the meetings anyway. If the closure were announced a little more in advance (say one week at least), then that would help me avoid that situation or at least have more time to reschedule meetings.</w:t>
            </w:r>
          </w:p>
        </w:tc>
      </w:tr>
    </w:tbl>
    <w:p w14:paraId="6072628E" w14:textId="77777777" w:rsidR="009513D1" w:rsidRPr="00D02DA5" w:rsidRDefault="009513D1" w:rsidP="19958869">
      <w:pPr>
        <w:rPr>
          <w:rFonts w:cs="Times New Roman"/>
          <w:szCs w:val="24"/>
          <w:lang w:val="en-US"/>
        </w:rPr>
      </w:pPr>
    </w:p>
    <w:tbl>
      <w:tblPr>
        <w:tblStyle w:val="TableGrid"/>
        <w:tblW w:w="0" w:type="auto"/>
        <w:tblLook w:val="04A0" w:firstRow="1" w:lastRow="0" w:firstColumn="1" w:lastColumn="0" w:noHBand="0" w:noVBand="1"/>
      </w:tblPr>
      <w:tblGrid>
        <w:gridCol w:w="15491"/>
      </w:tblGrid>
      <w:tr w:rsidR="00B52AAB" w:rsidRPr="00D02DA5" w14:paraId="201ED15E" w14:textId="49EA8A3C" w:rsidTr="0E17C844">
        <w:trPr>
          <w:trHeight w:val="761"/>
        </w:trPr>
        <w:tc>
          <w:tcPr>
            <w:tcW w:w="15491" w:type="dxa"/>
            <w:vAlign w:val="center"/>
          </w:tcPr>
          <w:p w14:paraId="45C60AF2" w14:textId="334E1BAF" w:rsidR="00B52AAB" w:rsidRPr="00D02DA5" w:rsidRDefault="00E020ED" w:rsidP="001942D7">
            <w:pPr>
              <w:jc w:val="center"/>
              <w:rPr>
                <w:rFonts w:cs="Times New Roman"/>
                <w:b/>
                <w:bCs/>
                <w:szCs w:val="24"/>
                <w:lang w:val="en-US"/>
              </w:rPr>
            </w:pPr>
            <w:r>
              <w:br w:type="page"/>
            </w:r>
            <w:r w:rsidR="00B52AAB" w:rsidRPr="00D02DA5">
              <w:rPr>
                <w:rFonts w:cs="Times New Roman"/>
                <w:b/>
                <w:bCs/>
                <w:szCs w:val="24"/>
                <w:lang w:val="en-US"/>
              </w:rPr>
              <w:t>Perception of POA’s Flex Spending Account</w:t>
            </w:r>
          </w:p>
        </w:tc>
      </w:tr>
      <w:tr w:rsidR="00DD4F27" w:rsidRPr="00D02DA5" w14:paraId="1A84E13C" w14:textId="77777777" w:rsidTr="0E17C844">
        <w:trPr>
          <w:trHeight w:val="1461"/>
        </w:trPr>
        <w:tc>
          <w:tcPr>
            <w:tcW w:w="15491" w:type="dxa"/>
          </w:tcPr>
          <w:p w14:paraId="274AAB6F" w14:textId="2FA2C4F5" w:rsidR="00DD4F27" w:rsidRPr="00D02DA5" w:rsidRDefault="0E17C844" w:rsidP="0E17C844">
            <w:pPr>
              <w:rPr>
                <w:rFonts w:cs="Times New Roman"/>
                <w:lang w:val="en-US"/>
              </w:rPr>
            </w:pPr>
            <w:r w:rsidRPr="0E17C844">
              <w:rPr>
                <w:rFonts w:cs="Times New Roman"/>
                <w:lang w:val="en-US"/>
              </w:rPr>
              <w:t>Comments:</w:t>
            </w:r>
          </w:p>
          <w:p w14:paraId="78C5CE3E" w14:textId="3FB11E93" w:rsidR="00DD4F27" w:rsidRPr="00D02DA5" w:rsidRDefault="0E17C844" w:rsidP="0E17C844">
            <w:pPr>
              <w:pStyle w:val="ListParagraph"/>
              <w:numPr>
                <w:ilvl w:val="0"/>
                <w:numId w:val="3"/>
              </w:numPr>
              <w:rPr>
                <w:szCs w:val="24"/>
                <w:lang w:val="en-US"/>
              </w:rPr>
            </w:pPr>
            <w:r w:rsidRPr="0E17C844">
              <w:rPr>
                <w:rFonts w:cs="Times New Roman"/>
                <w:lang w:val="en-US"/>
              </w:rPr>
              <w:t>I wish the FSA were more open to covering costs such as emergency birth control and allergy medication. This may be outside the scope of the FSA benefit and more of an issue related to FSA in general.</w:t>
            </w:r>
          </w:p>
          <w:p w14:paraId="44CA289D" w14:textId="2585507D" w:rsidR="00DD4F27" w:rsidRPr="00D02DA5" w:rsidRDefault="0E17C844" w:rsidP="0E17C844">
            <w:pPr>
              <w:pStyle w:val="ListParagraph"/>
              <w:numPr>
                <w:ilvl w:val="0"/>
                <w:numId w:val="3"/>
              </w:numPr>
              <w:rPr>
                <w:szCs w:val="24"/>
                <w:lang w:val="en-US"/>
              </w:rPr>
            </w:pPr>
            <w:r w:rsidRPr="0E17C844">
              <w:rPr>
                <w:rFonts w:cs="Times New Roman"/>
                <w:lang w:val="en-US"/>
              </w:rPr>
              <w:t xml:space="preserve">Is it really 40%? That seems high to me. It really saves you the amount of your effective tax rate, I believe, because you are </w:t>
            </w:r>
            <w:proofErr w:type="gramStart"/>
            <w:r w:rsidRPr="0E17C844">
              <w:rPr>
                <w:rFonts w:cs="Times New Roman"/>
                <w:lang w:val="en-US"/>
              </w:rPr>
              <w:t>really just</w:t>
            </w:r>
            <w:proofErr w:type="gramEnd"/>
            <w:r w:rsidRPr="0E17C844">
              <w:rPr>
                <w:rFonts w:cs="Times New Roman"/>
                <w:lang w:val="en-US"/>
              </w:rPr>
              <w:t xml:space="preserve"> getting the money pre-tax. I doubt anyone in the office pays a 40% effective tax rate. It's not </w:t>
            </w:r>
            <w:proofErr w:type="gramStart"/>
            <w:r w:rsidRPr="0E17C844">
              <w:rPr>
                <w:rFonts w:cs="Times New Roman"/>
                <w:lang w:val="en-US"/>
              </w:rPr>
              <w:t>really important</w:t>
            </w:r>
            <w:proofErr w:type="gramEnd"/>
            <w:r w:rsidRPr="0E17C844">
              <w:rPr>
                <w:rFonts w:cs="Times New Roman"/>
                <w:lang w:val="en-US"/>
              </w:rPr>
              <w:t xml:space="preserve"> for the purposes of this survey, but I thought I’d mention it in case that figure is somehow used in our financial statements or something.</w:t>
            </w:r>
          </w:p>
        </w:tc>
      </w:tr>
    </w:tbl>
    <w:p w14:paraId="1EE0239A" w14:textId="0D50E767" w:rsidR="00BB5C4D" w:rsidRPr="00D02DA5" w:rsidRDefault="00BB5C4D" w:rsidP="19958869">
      <w:pPr>
        <w:rPr>
          <w:rFonts w:cs="Times New Roman"/>
          <w:szCs w:val="24"/>
          <w:lang w:val="en-US"/>
        </w:rPr>
      </w:pPr>
    </w:p>
    <w:p w14:paraId="359C2FD0" w14:textId="77777777" w:rsidR="00E020ED" w:rsidRDefault="00E020ED">
      <w:r>
        <w:br w:type="page"/>
      </w:r>
    </w:p>
    <w:tbl>
      <w:tblPr>
        <w:tblStyle w:val="TableGrid"/>
        <w:tblW w:w="0" w:type="auto"/>
        <w:tblLook w:val="04A0" w:firstRow="1" w:lastRow="0" w:firstColumn="1" w:lastColumn="0" w:noHBand="0" w:noVBand="1"/>
      </w:tblPr>
      <w:tblGrid>
        <w:gridCol w:w="15431"/>
      </w:tblGrid>
      <w:tr w:rsidR="00B52AAB" w:rsidRPr="00D02DA5" w14:paraId="38979E14" w14:textId="63913008" w:rsidTr="0E17C844">
        <w:trPr>
          <w:trHeight w:val="783"/>
        </w:trPr>
        <w:tc>
          <w:tcPr>
            <w:tcW w:w="15431" w:type="dxa"/>
            <w:vAlign w:val="center"/>
          </w:tcPr>
          <w:p w14:paraId="53EC9CAA" w14:textId="2356021F"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Perception of POA’s Smart Benefits</w:t>
            </w:r>
          </w:p>
        </w:tc>
      </w:tr>
      <w:tr w:rsidR="009749E2" w:rsidRPr="00D02DA5" w14:paraId="772E93E6" w14:textId="77777777" w:rsidTr="0E17C844">
        <w:trPr>
          <w:trHeight w:val="1502"/>
        </w:trPr>
        <w:tc>
          <w:tcPr>
            <w:tcW w:w="15431" w:type="dxa"/>
          </w:tcPr>
          <w:p w14:paraId="7EBE8D23" w14:textId="659B3801" w:rsidR="009749E2" w:rsidRPr="00D02DA5" w:rsidRDefault="0E17C844" w:rsidP="0E17C844">
            <w:pPr>
              <w:rPr>
                <w:rFonts w:cs="Times New Roman"/>
                <w:lang w:val="en-US"/>
              </w:rPr>
            </w:pPr>
            <w:r w:rsidRPr="0E17C844">
              <w:rPr>
                <w:rFonts w:cs="Times New Roman"/>
                <w:lang w:val="en-US"/>
              </w:rPr>
              <w:t>Comments:</w:t>
            </w:r>
          </w:p>
          <w:p w14:paraId="12E87EF6" w14:textId="19348562" w:rsidR="009749E2" w:rsidRPr="00D02DA5" w:rsidRDefault="0E17C844" w:rsidP="0E17C844">
            <w:pPr>
              <w:pStyle w:val="ListParagraph"/>
              <w:numPr>
                <w:ilvl w:val="0"/>
                <w:numId w:val="10"/>
              </w:numPr>
              <w:rPr>
                <w:szCs w:val="24"/>
                <w:lang w:val="en-US"/>
              </w:rPr>
            </w:pPr>
            <w:r w:rsidRPr="0E17C844">
              <w:rPr>
                <w:rFonts w:cs="Times New Roman"/>
                <w:lang w:val="en-US"/>
              </w:rPr>
              <w:t>I believe POA could pay a % of transportation to staff (</w:t>
            </w:r>
            <w:proofErr w:type="spellStart"/>
            <w:r w:rsidRPr="0E17C844">
              <w:rPr>
                <w:rFonts w:cs="Times New Roman"/>
                <w:lang w:val="en-US"/>
              </w:rPr>
              <w:t>eg.</w:t>
            </w:r>
            <w:proofErr w:type="spellEnd"/>
            <w:r w:rsidRPr="0E17C844">
              <w:rPr>
                <w:rFonts w:cs="Times New Roman"/>
                <w:lang w:val="en-US"/>
              </w:rPr>
              <w:t xml:space="preserve"> 30% or 20%)</w:t>
            </w:r>
          </w:p>
          <w:p w14:paraId="51AAF97C" w14:textId="16E7F2C6" w:rsidR="009749E2" w:rsidRPr="00D02DA5" w:rsidRDefault="0E17C844" w:rsidP="0E17C844">
            <w:pPr>
              <w:pStyle w:val="ListParagraph"/>
              <w:numPr>
                <w:ilvl w:val="0"/>
                <w:numId w:val="10"/>
              </w:numPr>
              <w:rPr>
                <w:szCs w:val="24"/>
                <w:lang w:val="en-US"/>
              </w:rPr>
            </w:pPr>
            <w:r w:rsidRPr="0E17C844">
              <w:rPr>
                <w:rFonts w:cs="Times New Roman"/>
                <w:lang w:val="en-US"/>
              </w:rPr>
              <w:t>Some employers provide their employees $x amount on a monthly basis. That’s cool but if this costs more than allotting an extra AL day, then the AL day would be better.</w:t>
            </w:r>
          </w:p>
          <w:p w14:paraId="6325A18B" w14:textId="3B564879" w:rsidR="009749E2" w:rsidRPr="00D02DA5" w:rsidRDefault="0E17C844" w:rsidP="0E17C844">
            <w:pPr>
              <w:pStyle w:val="ListParagraph"/>
              <w:numPr>
                <w:ilvl w:val="0"/>
                <w:numId w:val="10"/>
              </w:numPr>
              <w:rPr>
                <w:szCs w:val="24"/>
                <w:lang w:val="en-US"/>
              </w:rPr>
            </w:pPr>
            <w:r w:rsidRPr="0E17C844">
              <w:rPr>
                <w:rFonts w:cs="Times New Roman"/>
                <w:lang w:val="en-US"/>
              </w:rPr>
              <w:t>This is a benefit that could easily be improved and help people commuting from long distances</w:t>
            </w:r>
          </w:p>
          <w:p w14:paraId="24FBDFCA" w14:textId="575226C6" w:rsidR="009749E2" w:rsidRPr="00D02DA5" w:rsidRDefault="0E17C844" w:rsidP="0E17C844">
            <w:pPr>
              <w:pStyle w:val="ListParagraph"/>
              <w:numPr>
                <w:ilvl w:val="0"/>
                <w:numId w:val="10"/>
              </w:numPr>
              <w:rPr>
                <w:szCs w:val="24"/>
                <w:lang w:val="en-US"/>
              </w:rPr>
            </w:pPr>
            <w:r w:rsidRPr="0E17C844">
              <w:rPr>
                <w:rFonts w:cs="Times New Roman"/>
                <w:lang w:val="en-US"/>
              </w:rPr>
              <w:t>Wish smart cards were connected to Uber. Sometimes Uber is a commute arrangement that works better when buses and train schedules are undergoing adjustments. Again, this suggestion is probably outside the scope of POA to address.</w:t>
            </w:r>
          </w:p>
          <w:p w14:paraId="10C3EAC9" w14:textId="0A4EAABD" w:rsidR="009749E2" w:rsidRPr="00D02DA5" w:rsidRDefault="0E17C844" w:rsidP="0E17C844">
            <w:pPr>
              <w:pStyle w:val="ListParagraph"/>
              <w:numPr>
                <w:ilvl w:val="0"/>
                <w:numId w:val="10"/>
              </w:numPr>
              <w:rPr>
                <w:szCs w:val="24"/>
                <w:lang w:val="en-US"/>
              </w:rPr>
            </w:pPr>
            <w:r w:rsidRPr="0E17C844">
              <w:rPr>
                <w:rFonts w:cs="Times New Roman"/>
                <w:lang w:val="en-US"/>
              </w:rPr>
              <w:t>Can this extend to bicycle repair costs?</w:t>
            </w:r>
          </w:p>
          <w:p w14:paraId="7F68749B" w14:textId="65110F03" w:rsidR="009749E2" w:rsidRPr="00D02DA5" w:rsidRDefault="0E17C844" w:rsidP="0E17C844">
            <w:pPr>
              <w:pStyle w:val="ListParagraph"/>
              <w:numPr>
                <w:ilvl w:val="0"/>
                <w:numId w:val="10"/>
              </w:numPr>
              <w:rPr>
                <w:szCs w:val="24"/>
                <w:lang w:val="en-US"/>
              </w:rPr>
            </w:pPr>
            <w:r w:rsidRPr="0E17C844">
              <w:rPr>
                <w:rFonts w:cs="Times New Roman"/>
                <w:lang w:val="en-US"/>
              </w:rPr>
              <w:t>Transportation subsidy would be helpful</w:t>
            </w:r>
          </w:p>
          <w:p w14:paraId="3158A330" w14:textId="25B89D11" w:rsidR="009749E2" w:rsidRPr="00D02DA5" w:rsidRDefault="0E17C844" w:rsidP="0E17C844">
            <w:pPr>
              <w:pStyle w:val="ListParagraph"/>
              <w:numPr>
                <w:ilvl w:val="0"/>
                <w:numId w:val="10"/>
              </w:numPr>
              <w:rPr>
                <w:szCs w:val="24"/>
                <w:lang w:val="en-US"/>
              </w:rPr>
            </w:pPr>
            <w:r w:rsidRPr="0E17C844">
              <w:rPr>
                <w:rFonts w:cs="Times New Roman"/>
                <w:lang w:val="en-US"/>
              </w:rPr>
              <w:t xml:space="preserve">It would be great for Partners to cover more of the </w:t>
            </w:r>
            <w:proofErr w:type="spellStart"/>
            <w:r w:rsidRPr="0E17C844">
              <w:rPr>
                <w:rFonts w:cs="Times New Roman"/>
                <w:lang w:val="en-US"/>
              </w:rPr>
              <w:t>SmartTrip</w:t>
            </w:r>
            <w:proofErr w:type="spellEnd"/>
            <w:r w:rsidRPr="0E17C844">
              <w:rPr>
                <w:rFonts w:cs="Times New Roman"/>
                <w:lang w:val="en-US"/>
              </w:rPr>
              <w:t xml:space="preserve"> benefits especially for those who have longer commutes – it can get expensive</w:t>
            </w:r>
          </w:p>
          <w:p w14:paraId="0FEBDCFB" w14:textId="5DE9A267" w:rsidR="009749E2" w:rsidRPr="00D02DA5" w:rsidRDefault="0E17C844" w:rsidP="0E17C844">
            <w:pPr>
              <w:pStyle w:val="ListParagraph"/>
              <w:numPr>
                <w:ilvl w:val="0"/>
                <w:numId w:val="10"/>
              </w:numPr>
              <w:rPr>
                <w:szCs w:val="24"/>
                <w:lang w:val="en-US"/>
              </w:rPr>
            </w:pPr>
            <w:r w:rsidRPr="0E17C844">
              <w:rPr>
                <w:rFonts w:cs="Times New Roman"/>
                <w:lang w:val="en-US"/>
              </w:rPr>
              <w:t>Other NGOs I’ve worked at provided a reimbursement for approved travel expenses. The PAS policy is less generous and far more complex.</w:t>
            </w:r>
          </w:p>
          <w:p w14:paraId="76C1783C" w14:textId="0C975452" w:rsidR="009749E2" w:rsidRPr="00D02DA5" w:rsidRDefault="0E17C844" w:rsidP="0E17C844">
            <w:pPr>
              <w:pStyle w:val="ListParagraph"/>
              <w:numPr>
                <w:ilvl w:val="0"/>
                <w:numId w:val="10"/>
              </w:numPr>
              <w:rPr>
                <w:szCs w:val="24"/>
                <w:lang w:val="en-US"/>
              </w:rPr>
            </w:pPr>
            <w:r w:rsidRPr="0E17C844">
              <w:rPr>
                <w:rFonts w:cs="Times New Roman"/>
                <w:lang w:val="en-US"/>
              </w:rPr>
              <w:t>Again, it’s probably not really 40%. Also, I have heard of other DC area employers offering cash benefits for commuting or for parking, in addition to the Smart Benefits program.</w:t>
            </w:r>
          </w:p>
        </w:tc>
      </w:tr>
    </w:tbl>
    <w:p w14:paraId="203B6E43" w14:textId="77777777" w:rsidR="000575A5" w:rsidRPr="00D02DA5" w:rsidRDefault="000575A5" w:rsidP="19958869">
      <w:pPr>
        <w:rPr>
          <w:rFonts w:cs="Times New Roman"/>
          <w:szCs w:val="24"/>
          <w:lang w:val="en-US"/>
        </w:rPr>
      </w:pPr>
    </w:p>
    <w:tbl>
      <w:tblPr>
        <w:tblStyle w:val="TableGrid"/>
        <w:tblW w:w="0" w:type="auto"/>
        <w:tblLook w:val="04A0" w:firstRow="1" w:lastRow="0" w:firstColumn="1" w:lastColumn="0" w:noHBand="0" w:noVBand="1"/>
      </w:tblPr>
      <w:tblGrid>
        <w:gridCol w:w="15237"/>
      </w:tblGrid>
      <w:tr w:rsidR="00B52AAB" w:rsidRPr="00D02DA5" w14:paraId="6CD36D80" w14:textId="002F1CEA" w:rsidTr="0E17C844">
        <w:trPr>
          <w:trHeight w:val="753"/>
        </w:trPr>
        <w:tc>
          <w:tcPr>
            <w:tcW w:w="15237" w:type="dxa"/>
            <w:vAlign w:val="center"/>
          </w:tcPr>
          <w:p w14:paraId="2A74E339" w14:textId="73C53CA4" w:rsidR="00B52AAB" w:rsidRPr="00D02DA5" w:rsidRDefault="00E020ED" w:rsidP="001942D7">
            <w:pPr>
              <w:jc w:val="center"/>
              <w:rPr>
                <w:rFonts w:cs="Times New Roman"/>
                <w:b/>
                <w:bCs/>
                <w:szCs w:val="24"/>
                <w:lang w:val="en-US"/>
              </w:rPr>
            </w:pPr>
            <w:r>
              <w:br w:type="page"/>
            </w:r>
            <w:r w:rsidR="00B52AAB" w:rsidRPr="00D02DA5">
              <w:rPr>
                <w:rFonts w:cs="Times New Roman"/>
                <w:b/>
                <w:bCs/>
                <w:szCs w:val="24"/>
                <w:lang w:val="en-US"/>
              </w:rPr>
              <w:t>Perception of POA’s Flex Work Arrangement Policy</w:t>
            </w:r>
          </w:p>
        </w:tc>
      </w:tr>
      <w:tr w:rsidR="00E020ED" w:rsidRPr="00D02DA5" w14:paraId="23B1F076" w14:textId="77777777" w:rsidTr="0E17C844">
        <w:trPr>
          <w:trHeight w:val="1444"/>
        </w:trPr>
        <w:tc>
          <w:tcPr>
            <w:tcW w:w="15237" w:type="dxa"/>
          </w:tcPr>
          <w:p w14:paraId="29813359" w14:textId="76C1D5DD" w:rsidR="00E020ED" w:rsidRPr="00D02DA5" w:rsidRDefault="0E17C844" w:rsidP="0E17C844">
            <w:pPr>
              <w:rPr>
                <w:rFonts w:cs="Times New Roman"/>
                <w:lang w:val="en-US"/>
              </w:rPr>
            </w:pPr>
            <w:r w:rsidRPr="0E17C844">
              <w:rPr>
                <w:rFonts w:cs="Times New Roman"/>
                <w:lang w:val="en-US"/>
              </w:rPr>
              <w:t>Comments:</w:t>
            </w:r>
          </w:p>
          <w:p w14:paraId="7EA35791" w14:textId="64A8388D" w:rsidR="00E020ED" w:rsidRPr="00D02DA5" w:rsidRDefault="0E17C844" w:rsidP="0E17C844">
            <w:pPr>
              <w:pStyle w:val="ListParagraph"/>
              <w:numPr>
                <w:ilvl w:val="0"/>
                <w:numId w:val="18"/>
              </w:numPr>
              <w:rPr>
                <w:szCs w:val="24"/>
                <w:lang w:val="en-US"/>
              </w:rPr>
            </w:pPr>
            <w:r w:rsidRPr="0E17C844">
              <w:rPr>
                <w:rFonts w:cs="Times New Roman"/>
                <w:lang w:val="en-US"/>
              </w:rPr>
              <w:t>Awesome flex work arrangement policy</w:t>
            </w:r>
          </w:p>
          <w:p w14:paraId="1B68F281" w14:textId="13481420" w:rsidR="00E020ED" w:rsidRPr="00D02DA5" w:rsidRDefault="0E17C844" w:rsidP="0E17C844">
            <w:pPr>
              <w:pStyle w:val="ListParagraph"/>
              <w:numPr>
                <w:ilvl w:val="0"/>
                <w:numId w:val="18"/>
              </w:numPr>
              <w:rPr>
                <w:szCs w:val="24"/>
                <w:lang w:val="en-US"/>
              </w:rPr>
            </w:pPr>
            <w:r w:rsidRPr="0E17C844">
              <w:rPr>
                <w:rFonts w:cs="Times New Roman"/>
                <w:lang w:val="en-US"/>
              </w:rPr>
              <w:t>Wish turnaround time to process requests were faster and that the FWA arrangement went beyond a couple of months before revisiting for adjustments</w:t>
            </w:r>
          </w:p>
          <w:p w14:paraId="52DBE53A" w14:textId="324772CE" w:rsidR="00E020ED" w:rsidRPr="00D02DA5" w:rsidRDefault="0E17C844" w:rsidP="0E17C844">
            <w:pPr>
              <w:pStyle w:val="ListParagraph"/>
              <w:numPr>
                <w:ilvl w:val="0"/>
                <w:numId w:val="18"/>
              </w:numPr>
              <w:rPr>
                <w:szCs w:val="24"/>
                <w:lang w:val="en-US"/>
              </w:rPr>
            </w:pPr>
            <w:r w:rsidRPr="0E17C844">
              <w:rPr>
                <w:rFonts w:cs="Times New Roman"/>
                <w:lang w:val="en-US"/>
              </w:rPr>
              <w:t>I would like to see how flexible of a policy we are willing to make this as someone interested in working remotely.</w:t>
            </w:r>
          </w:p>
          <w:p w14:paraId="48EE4BE1" w14:textId="5FC68CDB" w:rsidR="00E020ED" w:rsidRPr="00D02DA5" w:rsidRDefault="0E17C844" w:rsidP="0E17C844">
            <w:pPr>
              <w:pStyle w:val="ListParagraph"/>
              <w:numPr>
                <w:ilvl w:val="0"/>
                <w:numId w:val="18"/>
              </w:numPr>
              <w:rPr>
                <w:szCs w:val="24"/>
                <w:lang w:val="en-US"/>
              </w:rPr>
            </w:pPr>
            <w:r w:rsidRPr="0E17C844">
              <w:rPr>
                <w:rFonts w:cs="Times New Roman"/>
                <w:lang w:val="en-US"/>
              </w:rPr>
              <w:t>I’m glad that we have this option!</w:t>
            </w:r>
          </w:p>
          <w:p w14:paraId="36326A54" w14:textId="78762B23" w:rsidR="00E020ED" w:rsidRPr="00D02DA5" w:rsidRDefault="0E17C844" w:rsidP="0E17C844">
            <w:pPr>
              <w:pStyle w:val="ListParagraph"/>
              <w:numPr>
                <w:ilvl w:val="0"/>
                <w:numId w:val="18"/>
              </w:numPr>
              <w:rPr>
                <w:szCs w:val="24"/>
                <w:lang w:val="en-US"/>
              </w:rPr>
            </w:pPr>
            <w:r w:rsidRPr="0E17C844">
              <w:rPr>
                <w:rFonts w:cs="Times New Roman"/>
                <w:lang w:val="en-US"/>
              </w:rPr>
              <w:t>The whole process in my unit is stressful so I don’t participate</w:t>
            </w:r>
          </w:p>
          <w:p w14:paraId="6F0D2954" w14:textId="71D2006A" w:rsidR="00E020ED" w:rsidRPr="00D02DA5" w:rsidRDefault="0E17C844" w:rsidP="0E17C844">
            <w:pPr>
              <w:pStyle w:val="ListParagraph"/>
              <w:numPr>
                <w:ilvl w:val="0"/>
                <w:numId w:val="18"/>
              </w:numPr>
              <w:rPr>
                <w:szCs w:val="24"/>
                <w:lang w:val="en-US"/>
              </w:rPr>
            </w:pPr>
            <w:r w:rsidRPr="0E17C844">
              <w:rPr>
                <w:rFonts w:cs="Times New Roman"/>
                <w:lang w:val="en-US"/>
              </w:rPr>
              <w:t xml:space="preserve">I am very happy this was </w:t>
            </w:r>
            <w:proofErr w:type="gramStart"/>
            <w:r w:rsidRPr="0E17C844">
              <w:rPr>
                <w:rFonts w:cs="Times New Roman"/>
                <w:lang w:val="en-US"/>
              </w:rPr>
              <w:t>added</w:t>
            </w:r>
            <w:proofErr w:type="gramEnd"/>
            <w:r w:rsidRPr="0E17C844">
              <w:rPr>
                <w:rFonts w:cs="Times New Roman"/>
                <w:lang w:val="en-US"/>
              </w:rPr>
              <w:t xml:space="preserve"> and it would benefit everyone if it stays</w:t>
            </w:r>
          </w:p>
          <w:p w14:paraId="4336ADAF" w14:textId="11F7A5F5" w:rsidR="00E020ED" w:rsidRPr="00D02DA5" w:rsidRDefault="0E17C844" w:rsidP="0E17C844">
            <w:pPr>
              <w:pStyle w:val="ListParagraph"/>
              <w:numPr>
                <w:ilvl w:val="0"/>
                <w:numId w:val="18"/>
              </w:numPr>
              <w:rPr>
                <w:szCs w:val="24"/>
                <w:lang w:val="en-US"/>
              </w:rPr>
            </w:pPr>
            <w:r w:rsidRPr="0E17C844">
              <w:rPr>
                <w:rFonts w:cs="Times New Roman"/>
                <w:lang w:val="en-US"/>
              </w:rPr>
              <w:t>I think the policy likely needs a bit of time to see how it plays out and for management to adapt to more modern ways of working</w:t>
            </w:r>
          </w:p>
        </w:tc>
      </w:tr>
    </w:tbl>
    <w:p w14:paraId="44EAC62E" w14:textId="21574ECD" w:rsidR="00631B0B" w:rsidRPr="00D02DA5" w:rsidRDefault="00631B0B" w:rsidP="00631B0B">
      <w:pPr>
        <w:tabs>
          <w:tab w:val="left" w:pos="2250"/>
        </w:tabs>
        <w:rPr>
          <w:rFonts w:cs="Times New Roman"/>
          <w:szCs w:val="24"/>
          <w:lang w:val="en-US"/>
        </w:rPr>
      </w:pPr>
      <w:r w:rsidRPr="00D02DA5">
        <w:rPr>
          <w:rFonts w:cs="Times New Roman"/>
          <w:szCs w:val="24"/>
          <w:lang w:val="en-US"/>
        </w:rPr>
        <w:tab/>
      </w:r>
    </w:p>
    <w:p w14:paraId="2A30112C" w14:textId="77777777" w:rsidR="00E020ED" w:rsidRDefault="00E020ED">
      <w:r>
        <w:br w:type="page"/>
      </w:r>
    </w:p>
    <w:tbl>
      <w:tblPr>
        <w:tblStyle w:val="TableGrid"/>
        <w:tblW w:w="0" w:type="auto"/>
        <w:tblLook w:val="04A0" w:firstRow="1" w:lastRow="0" w:firstColumn="1" w:lastColumn="0" w:noHBand="0" w:noVBand="1"/>
      </w:tblPr>
      <w:tblGrid>
        <w:gridCol w:w="15356"/>
      </w:tblGrid>
      <w:tr w:rsidR="007949F2" w:rsidRPr="00D02DA5" w14:paraId="2808CA22" w14:textId="77777777" w:rsidTr="0E17C844">
        <w:trPr>
          <w:trHeight w:val="731"/>
        </w:trPr>
        <w:tc>
          <w:tcPr>
            <w:tcW w:w="15356" w:type="dxa"/>
            <w:vAlign w:val="center"/>
          </w:tcPr>
          <w:p w14:paraId="03B73F6C" w14:textId="07403AA0" w:rsidR="007949F2" w:rsidRPr="00D02DA5" w:rsidRDefault="007949F2" w:rsidP="00411A25">
            <w:pPr>
              <w:jc w:val="center"/>
              <w:rPr>
                <w:rFonts w:cs="Times New Roman"/>
                <w:b/>
                <w:bCs/>
                <w:szCs w:val="24"/>
                <w:lang w:val="en-US"/>
              </w:rPr>
            </w:pPr>
            <w:r w:rsidRPr="00D02DA5">
              <w:rPr>
                <w:rFonts w:cs="Times New Roman"/>
                <w:b/>
                <w:bCs/>
                <w:szCs w:val="24"/>
                <w:lang w:val="en-US"/>
              </w:rPr>
              <w:lastRenderedPageBreak/>
              <w:t xml:space="preserve">Perception of POA’s </w:t>
            </w:r>
            <w:r>
              <w:rPr>
                <w:rFonts w:cs="Times New Roman"/>
                <w:b/>
                <w:bCs/>
                <w:szCs w:val="24"/>
                <w:lang w:val="en-US"/>
              </w:rPr>
              <w:t>Compensatory Time (C</w:t>
            </w:r>
            <w:r w:rsidR="0018328D">
              <w:rPr>
                <w:rFonts w:cs="Times New Roman"/>
                <w:b/>
                <w:bCs/>
                <w:szCs w:val="24"/>
                <w:lang w:val="en-US"/>
              </w:rPr>
              <w:t xml:space="preserve">omp </w:t>
            </w:r>
            <w:r>
              <w:rPr>
                <w:rFonts w:cs="Times New Roman"/>
                <w:b/>
                <w:bCs/>
                <w:szCs w:val="24"/>
                <w:lang w:val="en-US"/>
              </w:rPr>
              <w:t>T</w:t>
            </w:r>
            <w:r w:rsidR="0018328D">
              <w:rPr>
                <w:rFonts w:cs="Times New Roman"/>
                <w:b/>
                <w:bCs/>
                <w:szCs w:val="24"/>
                <w:lang w:val="en-US"/>
              </w:rPr>
              <w:t>ime</w:t>
            </w:r>
            <w:r>
              <w:rPr>
                <w:rFonts w:cs="Times New Roman"/>
                <w:b/>
                <w:bCs/>
                <w:szCs w:val="24"/>
                <w:lang w:val="en-US"/>
              </w:rPr>
              <w:t>) Policy</w:t>
            </w:r>
          </w:p>
        </w:tc>
      </w:tr>
      <w:tr w:rsidR="007949F2" w:rsidRPr="00D02DA5" w14:paraId="69E8099E" w14:textId="77777777" w:rsidTr="0E17C844">
        <w:trPr>
          <w:trHeight w:val="1403"/>
        </w:trPr>
        <w:tc>
          <w:tcPr>
            <w:tcW w:w="15356" w:type="dxa"/>
          </w:tcPr>
          <w:p w14:paraId="4797E842" w14:textId="25E8AA2A" w:rsidR="007949F2" w:rsidRPr="00D02DA5" w:rsidRDefault="0E17C844" w:rsidP="0E17C844">
            <w:pPr>
              <w:rPr>
                <w:rFonts w:cs="Times New Roman"/>
                <w:lang w:val="en-US"/>
              </w:rPr>
            </w:pPr>
            <w:r w:rsidRPr="0E17C844">
              <w:rPr>
                <w:rFonts w:cs="Times New Roman"/>
                <w:lang w:val="en-US"/>
              </w:rPr>
              <w:t>Comments:</w:t>
            </w:r>
          </w:p>
          <w:p w14:paraId="0D2EEA7D" w14:textId="1172FF9E" w:rsidR="007949F2" w:rsidRPr="00D02DA5" w:rsidRDefault="0E17C844" w:rsidP="0E17C844">
            <w:pPr>
              <w:pStyle w:val="ListParagraph"/>
              <w:numPr>
                <w:ilvl w:val="0"/>
                <w:numId w:val="17"/>
              </w:numPr>
              <w:rPr>
                <w:szCs w:val="24"/>
                <w:lang w:val="en-US"/>
              </w:rPr>
            </w:pPr>
            <w:r w:rsidRPr="0E17C844">
              <w:rPr>
                <w:rFonts w:cs="Times New Roman"/>
                <w:lang w:val="en-US"/>
              </w:rPr>
              <w:t xml:space="preserve">Still seems like employees are overworked in these cases. One day comp doesn’t seem </w:t>
            </w:r>
            <w:proofErr w:type="gramStart"/>
            <w:r w:rsidRPr="0E17C844">
              <w:rPr>
                <w:rFonts w:cs="Times New Roman"/>
                <w:lang w:val="en-US"/>
              </w:rPr>
              <w:t>sufficient</w:t>
            </w:r>
            <w:proofErr w:type="gramEnd"/>
          </w:p>
          <w:p w14:paraId="7C6EE8A2" w14:textId="22C798F3" w:rsidR="007949F2" w:rsidRPr="00D02DA5" w:rsidRDefault="0E17C844" w:rsidP="0E17C844">
            <w:pPr>
              <w:pStyle w:val="ListParagraph"/>
              <w:numPr>
                <w:ilvl w:val="0"/>
                <w:numId w:val="17"/>
              </w:numPr>
              <w:rPr>
                <w:szCs w:val="24"/>
                <w:lang w:val="en-US"/>
              </w:rPr>
            </w:pPr>
            <w:r w:rsidRPr="0E17C844">
              <w:rPr>
                <w:rFonts w:cs="Times New Roman"/>
                <w:lang w:val="en-US"/>
              </w:rPr>
              <w:t>They should accumulate/accrue as comp day used whenever</w:t>
            </w:r>
          </w:p>
          <w:p w14:paraId="677974E1" w14:textId="4DC535F7" w:rsidR="007949F2" w:rsidRPr="00D02DA5" w:rsidRDefault="0E17C844" w:rsidP="0E17C844">
            <w:pPr>
              <w:pStyle w:val="ListParagraph"/>
              <w:numPr>
                <w:ilvl w:val="0"/>
                <w:numId w:val="17"/>
              </w:numPr>
              <w:rPr>
                <w:szCs w:val="24"/>
                <w:lang w:val="en-US"/>
              </w:rPr>
            </w:pPr>
            <w:r w:rsidRPr="0E17C844">
              <w:rPr>
                <w:rFonts w:cs="Times New Roman"/>
                <w:lang w:val="en-US"/>
              </w:rPr>
              <w:t>Comp time at Partners is unclear/unfair. Many staff work during the weekend on events and in exchange, we receive only 1 day of comp day. It’s like taking 2 days of our rest in exchange of 1 day of compensatory time. My suggestion is that working on weekend in a conference should count 2 comp days or for each 6 day of “special event” = 1 comp day. Today, staff work for 2 weeks and receive 1 comp (?)</w:t>
            </w:r>
          </w:p>
          <w:p w14:paraId="70A8A90D" w14:textId="55726D50" w:rsidR="007949F2" w:rsidRPr="00D02DA5" w:rsidRDefault="0E17C844" w:rsidP="0E17C844">
            <w:pPr>
              <w:pStyle w:val="ListParagraph"/>
              <w:numPr>
                <w:ilvl w:val="0"/>
                <w:numId w:val="17"/>
              </w:numPr>
              <w:rPr>
                <w:szCs w:val="24"/>
                <w:lang w:val="en-US"/>
              </w:rPr>
            </w:pPr>
            <w:r w:rsidRPr="0E17C844">
              <w:rPr>
                <w:rFonts w:cs="Times New Roman"/>
                <w:lang w:val="en-US"/>
              </w:rPr>
              <w:t>Sometimes staff travel for 3 weeks straight and to only receive 1 day of CT? It should be 1 day of CT for every 6 days worked...or when working on a holiday</w:t>
            </w:r>
          </w:p>
          <w:p w14:paraId="5F07F599" w14:textId="7CD56488" w:rsidR="007949F2" w:rsidRPr="00D02DA5" w:rsidRDefault="0E17C844" w:rsidP="0E17C844">
            <w:pPr>
              <w:pStyle w:val="ListParagraph"/>
              <w:numPr>
                <w:ilvl w:val="0"/>
                <w:numId w:val="17"/>
              </w:numPr>
              <w:rPr>
                <w:szCs w:val="24"/>
                <w:lang w:val="en-US"/>
              </w:rPr>
            </w:pPr>
            <w:r w:rsidRPr="0E17C844">
              <w:rPr>
                <w:rFonts w:cs="Times New Roman"/>
                <w:lang w:val="en-US"/>
              </w:rPr>
              <w:t>I think you should receive more than 1 comp day if you travel for 12 or more days, should depend on duration of extra time worked</w:t>
            </w:r>
          </w:p>
          <w:p w14:paraId="58405154" w14:textId="331AB202" w:rsidR="007949F2" w:rsidRPr="00D02DA5" w:rsidRDefault="0E17C844" w:rsidP="0E17C844">
            <w:pPr>
              <w:pStyle w:val="ListParagraph"/>
              <w:numPr>
                <w:ilvl w:val="0"/>
                <w:numId w:val="17"/>
              </w:numPr>
              <w:rPr>
                <w:szCs w:val="24"/>
                <w:lang w:val="en-US"/>
              </w:rPr>
            </w:pPr>
            <w:r w:rsidRPr="0E17C844">
              <w:rPr>
                <w:rFonts w:cs="Times New Roman"/>
                <w:lang w:val="en-US"/>
              </w:rPr>
              <w:t xml:space="preserve">Current policy doesn’t encourage working on a proposal that requires continuous late nights or work on weekends. Also, doesn’t </w:t>
            </w:r>
            <w:proofErr w:type="gramStart"/>
            <w:r w:rsidRPr="0E17C844">
              <w:rPr>
                <w:rFonts w:cs="Times New Roman"/>
                <w:lang w:val="en-US"/>
              </w:rPr>
              <w:t>take into account</w:t>
            </w:r>
            <w:proofErr w:type="gramEnd"/>
            <w:r w:rsidRPr="0E17C844">
              <w:rPr>
                <w:rFonts w:cs="Times New Roman"/>
                <w:lang w:val="en-US"/>
              </w:rPr>
              <w:t xml:space="preserve"> extra hours of work needed to catch up on regular work once proposal is submitted.</w:t>
            </w:r>
          </w:p>
          <w:p w14:paraId="11A9FD6E" w14:textId="438CAC35" w:rsidR="007949F2" w:rsidRPr="00D02DA5" w:rsidRDefault="0E17C844" w:rsidP="0E17C844">
            <w:pPr>
              <w:pStyle w:val="ListParagraph"/>
              <w:numPr>
                <w:ilvl w:val="0"/>
                <w:numId w:val="17"/>
              </w:numPr>
              <w:rPr>
                <w:szCs w:val="24"/>
                <w:lang w:val="en-US"/>
              </w:rPr>
            </w:pPr>
            <w:r w:rsidRPr="0E17C844">
              <w:rPr>
                <w:rFonts w:cs="Times New Roman"/>
                <w:lang w:val="en-US"/>
              </w:rPr>
              <w:t>Comp time is great! Wish we could have more comp days for time taken to work on things like the week before 2+ day work event because of all the final logistics leading up to the event. Wish we could have within a month rather than 2 weeks' time to take comp or simply accumulate comp days for later use when there is a slowdown in workload. Sometimes comp days are hard to take because there is no slowdown.</w:t>
            </w:r>
          </w:p>
          <w:p w14:paraId="3358C3CB" w14:textId="653D269D" w:rsidR="007949F2" w:rsidRPr="00D02DA5" w:rsidRDefault="0E17C844" w:rsidP="0E17C844">
            <w:pPr>
              <w:pStyle w:val="ListParagraph"/>
              <w:numPr>
                <w:ilvl w:val="0"/>
                <w:numId w:val="17"/>
              </w:numPr>
              <w:rPr>
                <w:szCs w:val="24"/>
                <w:lang w:val="en-US"/>
              </w:rPr>
            </w:pPr>
            <w:r w:rsidRPr="0E17C844">
              <w:rPr>
                <w:rFonts w:cs="Times New Roman"/>
                <w:lang w:val="en-US"/>
              </w:rPr>
              <w:t>I really appreciate this policy</w:t>
            </w:r>
          </w:p>
          <w:p w14:paraId="4F242573" w14:textId="2927CC6A" w:rsidR="007949F2" w:rsidRPr="00D02DA5" w:rsidRDefault="0E17C844" w:rsidP="0E17C844">
            <w:pPr>
              <w:pStyle w:val="ListParagraph"/>
              <w:numPr>
                <w:ilvl w:val="0"/>
                <w:numId w:val="17"/>
              </w:numPr>
              <w:rPr>
                <w:szCs w:val="24"/>
                <w:lang w:val="en-US"/>
              </w:rPr>
            </w:pPr>
            <w:r w:rsidRPr="0E17C844">
              <w:rPr>
                <w:rFonts w:cs="Times New Roman"/>
                <w:lang w:val="en-US"/>
              </w:rPr>
              <w:t xml:space="preserve">I think this policy </w:t>
            </w:r>
            <w:proofErr w:type="gramStart"/>
            <w:r w:rsidRPr="0E17C844">
              <w:rPr>
                <w:rFonts w:cs="Times New Roman"/>
                <w:lang w:val="en-US"/>
              </w:rPr>
              <w:t>has to</w:t>
            </w:r>
            <w:proofErr w:type="gramEnd"/>
            <w:r w:rsidRPr="0E17C844">
              <w:rPr>
                <w:rFonts w:cs="Times New Roman"/>
                <w:lang w:val="en-US"/>
              </w:rPr>
              <w:t xml:space="preserve"> be reviewed and elaborated/clarified further. For example, what if staff </w:t>
            </w:r>
            <w:proofErr w:type="gramStart"/>
            <w:r w:rsidRPr="0E17C844">
              <w:rPr>
                <w:rFonts w:cs="Times New Roman"/>
                <w:lang w:val="en-US"/>
              </w:rPr>
              <w:t>have to</w:t>
            </w:r>
            <w:proofErr w:type="gramEnd"/>
            <w:r w:rsidRPr="0E17C844">
              <w:rPr>
                <w:rFonts w:cs="Times New Roman"/>
                <w:lang w:val="en-US"/>
              </w:rPr>
              <w:t xml:space="preserve"> work over a holiday? Or travel is extensive (I.e. 2 weeks or more)? Do they still receive 1 comp day? In these cases, they should receive more.</w:t>
            </w:r>
          </w:p>
          <w:p w14:paraId="764A7E83" w14:textId="62CF6C38" w:rsidR="007949F2" w:rsidRPr="00D02DA5" w:rsidRDefault="0E17C844" w:rsidP="0E17C844">
            <w:pPr>
              <w:pStyle w:val="ListParagraph"/>
              <w:numPr>
                <w:ilvl w:val="0"/>
                <w:numId w:val="17"/>
              </w:numPr>
              <w:rPr>
                <w:szCs w:val="24"/>
                <w:lang w:val="en-US"/>
              </w:rPr>
            </w:pPr>
            <w:r w:rsidRPr="0E17C844">
              <w:rPr>
                <w:rFonts w:cs="Times New Roman"/>
                <w:lang w:val="en-US"/>
              </w:rPr>
              <w:t xml:space="preserve">I think this policy </w:t>
            </w:r>
            <w:proofErr w:type="gramStart"/>
            <w:r w:rsidRPr="0E17C844">
              <w:rPr>
                <w:rFonts w:cs="Times New Roman"/>
                <w:lang w:val="en-US"/>
              </w:rPr>
              <w:t>has to</w:t>
            </w:r>
            <w:proofErr w:type="gramEnd"/>
            <w:r w:rsidRPr="0E17C844">
              <w:rPr>
                <w:rFonts w:cs="Times New Roman"/>
                <w:lang w:val="en-US"/>
              </w:rPr>
              <w:t xml:space="preserve"> be updated and fleshed out. There are periods of work where 8 hours is not a realistic compensation (long trips, exceptionally strenuous proposal development). Additionally, I think there are some inconsistencies in its practice where some employees get comp days for working holidays when others don’t and work almost every holiday. Additionally, there are more instance where I think we should get comp days (working holidays, report development)</w:t>
            </w:r>
          </w:p>
          <w:p w14:paraId="12DD24DB" w14:textId="638A35EA" w:rsidR="007949F2" w:rsidRPr="00D02DA5" w:rsidRDefault="0E17C844" w:rsidP="0E17C844">
            <w:pPr>
              <w:pStyle w:val="ListParagraph"/>
              <w:numPr>
                <w:ilvl w:val="0"/>
                <w:numId w:val="17"/>
              </w:numPr>
              <w:rPr>
                <w:szCs w:val="24"/>
                <w:lang w:val="en-US"/>
              </w:rPr>
            </w:pPr>
            <w:r w:rsidRPr="0E17C844">
              <w:rPr>
                <w:rFonts w:cs="Times New Roman"/>
                <w:lang w:val="en-US"/>
              </w:rPr>
              <w:t>The part about “1) staff who attend the convention” above needs to be updated</w:t>
            </w:r>
          </w:p>
          <w:p w14:paraId="01AF8DEA" w14:textId="1F7689E7" w:rsidR="007949F2" w:rsidRPr="00D02DA5" w:rsidRDefault="0E17C844" w:rsidP="0E17C844">
            <w:pPr>
              <w:pStyle w:val="ListParagraph"/>
              <w:numPr>
                <w:ilvl w:val="0"/>
                <w:numId w:val="17"/>
              </w:numPr>
              <w:rPr>
                <w:szCs w:val="24"/>
                <w:lang w:val="en-US"/>
              </w:rPr>
            </w:pPr>
            <w:r w:rsidRPr="0E17C844">
              <w:rPr>
                <w:rFonts w:cs="Times New Roman"/>
                <w:lang w:val="en-US"/>
              </w:rPr>
              <w:t>It needs to be better evaluated on a work hours schedule, x amount of outside worked hours = x amount of comp time or overtime pay</w:t>
            </w:r>
          </w:p>
          <w:p w14:paraId="15B65294" w14:textId="7BF6B141" w:rsidR="007949F2" w:rsidRPr="00D02DA5" w:rsidRDefault="0E17C844" w:rsidP="0E17C844">
            <w:pPr>
              <w:pStyle w:val="ListParagraph"/>
              <w:numPr>
                <w:ilvl w:val="0"/>
                <w:numId w:val="17"/>
              </w:numPr>
              <w:rPr>
                <w:szCs w:val="24"/>
                <w:lang w:val="en-US"/>
              </w:rPr>
            </w:pPr>
            <w:r w:rsidRPr="0E17C844">
              <w:rPr>
                <w:rFonts w:cs="Times New Roman"/>
                <w:lang w:val="en-US"/>
              </w:rPr>
              <w:t>The policy could be a bit more flexible with comp time related to travel, especially when travel requires extensive preparation, such as giving presentations, hosting meetings, etc.</w:t>
            </w:r>
          </w:p>
          <w:p w14:paraId="3C5026AA" w14:textId="72866710" w:rsidR="007949F2" w:rsidRPr="00D02DA5" w:rsidRDefault="0E17C844" w:rsidP="0E17C844">
            <w:pPr>
              <w:pStyle w:val="ListParagraph"/>
              <w:numPr>
                <w:ilvl w:val="0"/>
                <w:numId w:val="17"/>
              </w:numPr>
              <w:rPr>
                <w:szCs w:val="24"/>
                <w:lang w:val="en-US"/>
              </w:rPr>
            </w:pPr>
            <w:r w:rsidRPr="0E17C844">
              <w:rPr>
                <w:rFonts w:cs="Times New Roman"/>
                <w:lang w:val="en-US"/>
              </w:rPr>
              <w:t xml:space="preserve">Very important, especially after long trips. I would perhaps suggest that comp days be offered when a trip includes part or </w:t>
            </w:r>
            <w:proofErr w:type="gramStart"/>
            <w:r w:rsidRPr="0E17C844">
              <w:rPr>
                <w:rFonts w:cs="Times New Roman"/>
                <w:lang w:val="en-US"/>
              </w:rPr>
              <w:t>all of</w:t>
            </w:r>
            <w:proofErr w:type="gramEnd"/>
            <w:r w:rsidRPr="0E17C844">
              <w:rPr>
                <w:rFonts w:cs="Times New Roman"/>
                <w:lang w:val="en-US"/>
              </w:rPr>
              <w:t xml:space="preserve"> a weekend, in addition to the day offered due to the length of a trip.</w:t>
            </w:r>
          </w:p>
        </w:tc>
      </w:tr>
    </w:tbl>
    <w:p w14:paraId="067CB1E2" w14:textId="77777777" w:rsidR="007949F2" w:rsidRDefault="007949F2"/>
    <w:p w14:paraId="1B5E1779" w14:textId="77777777" w:rsidR="007949F2" w:rsidRDefault="007949F2"/>
    <w:p w14:paraId="140785FE" w14:textId="77777777" w:rsidR="007949F2" w:rsidRDefault="007949F2">
      <w:r>
        <w:br w:type="page"/>
      </w:r>
    </w:p>
    <w:tbl>
      <w:tblPr>
        <w:tblStyle w:val="TableGrid"/>
        <w:tblW w:w="0" w:type="auto"/>
        <w:tblLook w:val="04A0" w:firstRow="1" w:lastRow="0" w:firstColumn="1" w:lastColumn="0" w:noHBand="0" w:noVBand="1"/>
      </w:tblPr>
      <w:tblGrid>
        <w:gridCol w:w="15342"/>
      </w:tblGrid>
      <w:tr w:rsidR="00B52AAB" w:rsidRPr="00D02DA5" w14:paraId="7F66DDE2" w14:textId="3D3DAAF8" w:rsidTr="0E17C844">
        <w:trPr>
          <w:trHeight w:val="683"/>
        </w:trPr>
        <w:tc>
          <w:tcPr>
            <w:tcW w:w="15342" w:type="dxa"/>
            <w:vAlign w:val="center"/>
          </w:tcPr>
          <w:p w14:paraId="01D4C244" w14:textId="1E4DCFF8"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Perception of POA’s Professional Development Opportunities</w:t>
            </w:r>
          </w:p>
        </w:tc>
      </w:tr>
      <w:tr w:rsidR="00686602" w:rsidRPr="00D02DA5" w14:paraId="7001C432" w14:textId="77777777" w:rsidTr="0E17C844">
        <w:trPr>
          <w:trHeight w:val="1310"/>
        </w:trPr>
        <w:tc>
          <w:tcPr>
            <w:tcW w:w="15342" w:type="dxa"/>
          </w:tcPr>
          <w:p w14:paraId="161EAEE0" w14:textId="0FF0C014" w:rsidR="00686602" w:rsidRPr="00D02DA5" w:rsidRDefault="0E17C844" w:rsidP="0E17C844">
            <w:pPr>
              <w:rPr>
                <w:rFonts w:cs="Times New Roman"/>
                <w:lang w:val="en-US"/>
              </w:rPr>
            </w:pPr>
            <w:r w:rsidRPr="0E17C844">
              <w:rPr>
                <w:rFonts w:cs="Times New Roman"/>
                <w:lang w:val="en-US"/>
              </w:rPr>
              <w:t>Comments:</w:t>
            </w:r>
          </w:p>
          <w:p w14:paraId="20580091" w14:textId="1CC99F2F" w:rsidR="00686602" w:rsidRPr="00D02DA5" w:rsidRDefault="0E17C844" w:rsidP="0E17C844">
            <w:pPr>
              <w:pStyle w:val="ListParagraph"/>
              <w:numPr>
                <w:ilvl w:val="0"/>
                <w:numId w:val="6"/>
              </w:numPr>
              <w:rPr>
                <w:szCs w:val="24"/>
                <w:lang w:val="en-US"/>
              </w:rPr>
            </w:pPr>
            <w:r w:rsidRPr="0E17C844">
              <w:rPr>
                <w:rFonts w:cs="Times New Roman"/>
                <w:lang w:val="en-US"/>
              </w:rPr>
              <w:t>I would say better training within someone’s role would be key...then PD. If someone isn’t properly trained in their role, then THAT should be professional development.</w:t>
            </w:r>
          </w:p>
          <w:p w14:paraId="7CC9EF13" w14:textId="001FCD5C" w:rsidR="00686602" w:rsidRPr="00D02DA5" w:rsidRDefault="0E17C844" w:rsidP="0E17C844">
            <w:pPr>
              <w:pStyle w:val="ListParagraph"/>
              <w:numPr>
                <w:ilvl w:val="0"/>
                <w:numId w:val="6"/>
              </w:numPr>
              <w:rPr>
                <w:szCs w:val="24"/>
                <w:lang w:val="en-US"/>
              </w:rPr>
            </w:pPr>
            <w:r w:rsidRPr="0E17C844">
              <w:rPr>
                <w:rFonts w:cs="Times New Roman"/>
                <w:lang w:val="en-US"/>
              </w:rPr>
              <w:t>Did not know this was included in package</w:t>
            </w:r>
          </w:p>
          <w:p w14:paraId="09C95BBD" w14:textId="5C36C41E" w:rsidR="00686602" w:rsidRPr="00D02DA5" w:rsidRDefault="0E17C844" w:rsidP="0E17C844">
            <w:pPr>
              <w:pStyle w:val="ListParagraph"/>
              <w:numPr>
                <w:ilvl w:val="0"/>
                <w:numId w:val="6"/>
              </w:numPr>
              <w:rPr>
                <w:szCs w:val="24"/>
                <w:lang w:val="en-US"/>
              </w:rPr>
            </w:pPr>
            <w:r w:rsidRPr="0E17C844">
              <w:rPr>
                <w:rFonts w:cs="Times New Roman"/>
                <w:lang w:val="en-US"/>
              </w:rPr>
              <w:t>I haven’t seen professional development opportunities come to fruition...they are discussed, but I’d like to see more follow-through</w:t>
            </w:r>
          </w:p>
          <w:p w14:paraId="5E71B9B3" w14:textId="6B5E9193" w:rsidR="00686602" w:rsidRPr="00D02DA5" w:rsidRDefault="0E17C844" w:rsidP="0E17C844">
            <w:pPr>
              <w:pStyle w:val="ListParagraph"/>
              <w:numPr>
                <w:ilvl w:val="0"/>
                <w:numId w:val="6"/>
              </w:numPr>
              <w:rPr>
                <w:szCs w:val="24"/>
                <w:lang w:val="en-US"/>
              </w:rPr>
            </w:pPr>
            <w:r w:rsidRPr="0E17C844">
              <w:rPr>
                <w:rFonts w:cs="Times New Roman"/>
                <w:lang w:val="en-US"/>
              </w:rPr>
              <w:t>I don’t think this benefit or process to request it is clearly articulated at an office-wide level</w:t>
            </w:r>
          </w:p>
          <w:p w14:paraId="2A246067" w14:textId="6F356949" w:rsidR="00686602" w:rsidRPr="00D02DA5" w:rsidRDefault="0E17C844" w:rsidP="0E17C844">
            <w:pPr>
              <w:pStyle w:val="ListParagraph"/>
              <w:numPr>
                <w:ilvl w:val="0"/>
                <w:numId w:val="6"/>
              </w:numPr>
              <w:rPr>
                <w:szCs w:val="24"/>
                <w:lang w:val="en-US"/>
              </w:rPr>
            </w:pPr>
            <w:r w:rsidRPr="0E17C844">
              <w:rPr>
                <w:rFonts w:cs="Times New Roman"/>
                <w:lang w:val="en-US"/>
              </w:rPr>
              <w:t xml:space="preserve">Wish we could take classes and have them paid for. Wish promised trainings </w:t>
            </w:r>
            <w:proofErr w:type="gramStart"/>
            <w:r w:rsidRPr="0E17C844">
              <w:rPr>
                <w:rFonts w:cs="Times New Roman"/>
                <w:lang w:val="en-US"/>
              </w:rPr>
              <w:t>actually occurred</w:t>
            </w:r>
            <w:proofErr w:type="gramEnd"/>
            <w:r w:rsidRPr="0E17C844">
              <w:rPr>
                <w:rFonts w:cs="Times New Roman"/>
                <w:lang w:val="en-US"/>
              </w:rPr>
              <w:t xml:space="preserve"> more regularly</w:t>
            </w:r>
          </w:p>
          <w:p w14:paraId="79A7B40B" w14:textId="61A50997" w:rsidR="00686602" w:rsidRPr="00D02DA5" w:rsidRDefault="0E17C844" w:rsidP="0E17C844">
            <w:pPr>
              <w:pStyle w:val="ListParagraph"/>
              <w:numPr>
                <w:ilvl w:val="0"/>
                <w:numId w:val="6"/>
              </w:numPr>
              <w:rPr>
                <w:szCs w:val="24"/>
                <w:lang w:val="en-US"/>
              </w:rPr>
            </w:pPr>
            <w:r w:rsidRPr="0E17C844">
              <w:rPr>
                <w:rFonts w:cs="Times New Roman"/>
                <w:lang w:val="en-US"/>
              </w:rPr>
              <w:t xml:space="preserve">I have not received much professional development since working at Partners nor have I been encouraged by leadership to pursue them, much of it because of lack of funding. I would like it if Partners can </w:t>
            </w:r>
            <w:proofErr w:type="gramStart"/>
            <w:r w:rsidRPr="0E17C844">
              <w:rPr>
                <w:rFonts w:cs="Times New Roman"/>
                <w:lang w:val="en-US"/>
              </w:rPr>
              <w:t>look into</w:t>
            </w:r>
            <w:proofErr w:type="gramEnd"/>
            <w:r w:rsidRPr="0E17C844">
              <w:rPr>
                <w:rFonts w:cs="Times New Roman"/>
                <w:lang w:val="en-US"/>
              </w:rPr>
              <w:t xml:space="preserve"> this further.</w:t>
            </w:r>
          </w:p>
          <w:p w14:paraId="10F64716" w14:textId="6E6FD67E" w:rsidR="00686602" w:rsidRPr="00D02DA5" w:rsidRDefault="0E17C844" w:rsidP="0E17C844">
            <w:pPr>
              <w:pStyle w:val="ListParagraph"/>
              <w:numPr>
                <w:ilvl w:val="0"/>
                <w:numId w:val="6"/>
              </w:numPr>
              <w:rPr>
                <w:szCs w:val="24"/>
                <w:lang w:val="en-US"/>
              </w:rPr>
            </w:pPr>
            <w:r w:rsidRPr="0E17C844">
              <w:rPr>
                <w:rFonts w:cs="Times New Roman"/>
                <w:lang w:val="en-US"/>
              </w:rPr>
              <w:t xml:space="preserve">Professional development is stressful in my unit and does not come to fruition specifically for me, </w:t>
            </w:r>
            <w:proofErr w:type="gramStart"/>
            <w:r w:rsidRPr="0E17C844">
              <w:rPr>
                <w:rFonts w:cs="Times New Roman"/>
                <w:lang w:val="en-US"/>
              </w:rPr>
              <w:t>this is why</w:t>
            </w:r>
            <w:proofErr w:type="gramEnd"/>
            <w:r w:rsidRPr="0E17C844">
              <w:rPr>
                <w:rFonts w:cs="Times New Roman"/>
                <w:lang w:val="en-US"/>
              </w:rPr>
              <w:t xml:space="preserve"> I’m looking for a new job. I’ve been continually told and “lead” on and I’m over it. I’m actively applying to go work somewhere else.</w:t>
            </w:r>
          </w:p>
          <w:p w14:paraId="7C62A931" w14:textId="3FB1B26C" w:rsidR="00686602" w:rsidRPr="00D02DA5" w:rsidRDefault="0E17C844" w:rsidP="0E17C844">
            <w:pPr>
              <w:pStyle w:val="ListParagraph"/>
              <w:numPr>
                <w:ilvl w:val="0"/>
                <w:numId w:val="6"/>
              </w:numPr>
              <w:rPr>
                <w:szCs w:val="24"/>
                <w:lang w:val="en-US"/>
              </w:rPr>
            </w:pPr>
            <w:r w:rsidRPr="0E17C844">
              <w:rPr>
                <w:rFonts w:cs="Times New Roman"/>
                <w:lang w:val="en-US"/>
              </w:rPr>
              <w:t>In my experience, POA has not made it very clear to staff what funding or other resources are available for professional development each year. In some limited circumstances, I have requested certain professional development support, which was granted, but I don’t feel that the organization is very proactive in making resources available to staff. I would suggest that a clear dollar amount be set aside annually for each employee to use of professional development, with the approval of their supervisor, of course. I believe that if staff knew there was a set amount of money available to them, they would be more proactive in seeking opportunities for their own development, which would benefit POA through their expanded skills and knowledge.</w:t>
            </w:r>
          </w:p>
        </w:tc>
      </w:tr>
    </w:tbl>
    <w:p w14:paraId="13821642" w14:textId="22AD4099" w:rsidR="00911063" w:rsidRPr="00D02DA5" w:rsidRDefault="00911063" w:rsidP="00631B0B">
      <w:pPr>
        <w:tabs>
          <w:tab w:val="left" w:pos="2250"/>
        </w:tabs>
        <w:rPr>
          <w:rFonts w:cs="Times New Roman"/>
          <w:szCs w:val="24"/>
          <w:lang w:val="en-US"/>
        </w:rPr>
      </w:pPr>
    </w:p>
    <w:tbl>
      <w:tblPr>
        <w:tblStyle w:val="TableGrid"/>
        <w:tblW w:w="0" w:type="auto"/>
        <w:tblLook w:val="04A0" w:firstRow="1" w:lastRow="0" w:firstColumn="1" w:lastColumn="0" w:noHBand="0" w:noVBand="1"/>
      </w:tblPr>
      <w:tblGrid>
        <w:gridCol w:w="15237"/>
      </w:tblGrid>
      <w:tr w:rsidR="007F4EF9" w:rsidRPr="00D02DA5" w14:paraId="23FE43C2" w14:textId="6B442DB7" w:rsidTr="0E17C844">
        <w:trPr>
          <w:trHeight w:val="751"/>
        </w:trPr>
        <w:tc>
          <w:tcPr>
            <w:tcW w:w="15237" w:type="dxa"/>
            <w:vAlign w:val="center"/>
          </w:tcPr>
          <w:p w14:paraId="319ABBB8" w14:textId="4EB6D117" w:rsidR="007F4EF9" w:rsidRPr="00D02DA5" w:rsidRDefault="00E020ED" w:rsidP="001942D7">
            <w:pPr>
              <w:jc w:val="center"/>
              <w:rPr>
                <w:rFonts w:cs="Times New Roman"/>
                <w:b/>
                <w:bCs/>
                <w:szCs w:val="24"/>
                <w:lang w:val="en-US"/>
              </w:rPr>
            </w:pPr>
            <w:r>
              <w:br w:type="page"/>
            </w:r>
            <w:r w:rsidR="007F4EF9" w:rsidRPr="00D02DA5">
              <w:rPr>
                <w:rFonts w:cs="Times New Roman"/>
                <w:b/>
                <w:bCs/>
                <w:szCs w:val="24"/>
                <w:lang w:val="en-US"/>
              </w:rPr>
              <w:t>Perception of POA’s 30-Minute Paid Lunch Policy</w:t>
            </w:r>
          </w:p>
        </w:tc>
      </w:tr>
      <w:tr w:rsidR="00686602" w:rsidRPr="00D02DA5" w14:paraId="6B4E812E" w14:textId="77777777" w:rsidTr="0E17C844">
        <w:trPr>
          <w:trHeight w:val="1441"/>
        </w:trPr>
        <w:tc>
          <w:tcPr>
            <w:tcW w:w="15237" w:type="dxa"/>
          </w:tcPr>
          <w:p w14:paraId="0F122567" w14:textId="01A5C6FA" w:rsidR="00686602" w:rsidRPr="00D02DA5" w:rsidRDefault="0E17C844" w:rsidP="0E17C844">
            <w:pPr>
              <w:rPr>
                <w:rFonts w:cs="Times New Roman"/>
                <w:lang w:val="en-US"/>
              </w:rPr>
            </w:pPr>
            <w:r w:rsidRPr="0E17C844">
              <w:rPr>
                <w:rFonts w:cs="Times New Roman"/>
                <w:lang w:val="en-US"/>
              </w:rPr>
              <w:t>Comments:</w:t>
            </w:r>
          </w:p>
          <w:p w14:paraId="05072177" w14:textId="798C4514" w:rsidR="00686602" w:rsidRPr="00D02DA5" w:rsidRDefault="0E17C844" w:rsidP="0E17C844">
            <w:pPr>
              <w:pStyle w:val="ListParagraph"/>
              <w:numPr>
                <w:ilvl w:val="0"/>
                <w:numId w:val="14"/>
              </w:numPr>
              <w:rPr>
                <w:szCs w:val="24"/>
                <w:lang w:val="en-US"/>
              </w:rPr>
            </w:pPr>
            <w:r w:rsidRPr="0E17C844">
              <w:rPr>
                <w:rFonts w:cs="Times New Roman"/>
                <w:lang w:val="en-US"/>
              </w:rPr>
              <w:t xml:space="preserve">Should be 1 </w:t>
            </w:r>
            <w:proofErr w:type="spellStart"/>
            <w:r w:rsidRPr="0E17C844">
              <w:rPr>
                <w:rFonts w:cs="Times New Roman"/>
                <w:lang w:val="en-US"/>
              </w:rPr>
              <w:t>hr</w:t>
            </w:r>
            <w:proofErr w:type="spellEnd"/>
            <w:r w:rsidRPr="0E17C844">
              <w:rPr>
                <w:rFonts w:cs="Times New Roman"/>
                <w:lang w:val="en-US"/>
              </w:rPr>
              <w:t>/45 min</w:t>
            </w:r>
          </w:p>
          <w:p w14:paraId="40484305" w14:textId="34D87409" w:rsidR="00686602" w:rsidRPr="00D02DA5" w:rsidRDefault="0E17C844" w:rsidP="0E17C844">
            <w:pPr>
              <w:pStyle w:val="ListParagraph"/>
              <w:numPr>
                <w:ilvl w:val="0"/>
                <w:numId w:val="14"/>
              </w:numPr>
              <w:rPr>
                <w:szCs w:val="24"/>
                <w:lang w:val="en-US"/>
              </w:rPr>
            </w:pPr>
            <w:r w:rsidRPr="0E17C844">
              <w:rPr>
                <w:rFonts w:cs="Times New Roman"/>
                <w:lang w:val="en-US"/>
              </w:rPr>
              <w:t>Felt like this was not clarified enough in manual!</w:t>
            </w:r>
          </w:p>
          <w:p w14:paraId="553DEBD7" w14:textId="2EE9E619" w:rsidR="00686602" w:rsidRPr="00D02DA5" w:rsidRDefault="0E17C844" w:rsidP="0E17C844">
            <w:pPr>
              <w:pStyle w:val="ListParagraph"/>
              <w:numPr>
                <w:ilvl w:val="0"/>
                <w:numId w:val="14"/>
              </w:numPr>
              <w:rPr>
                <w:szCs w:val="24"/>
                <w:lang w:val="en-US"/>
              </w:rPr>
            </w:pPr>
            <w:r w:rsidRPr="0E17C844">
              <w:rPr>
                <w:rFonts w:cs="Times New Roman"/>
                <w:lang w:val="en-US"/>
              </w:rPr>
              <w:t>Could be an hour</w:t>
            </w:r>
          </w:p>
          <w:p w14:paraId="0CA76DD3" w14:textId="24734B2B" w:rsidR="00686602" w:rsidRPr="00D02DA5" w:rsidRDefault="0E17C844" w:rsidP="0E17C844">
            <w:pPr>
              <w:pStyle w:val="ListParagraph"/>
              <w:numPr>
                <w:ilvl w:val="0"/>
                <w:numId w:val="14"/>
              </w:numPr>
              <w:rPr>
                <w:szCs w:val="24"/>
                <w:lang w:val="en-US"/>
              </w:rPr>
            </w:pPr>
            <w:r w:rsidRPr="0E17C844">
              <w:rPr>
                <w:rFonts w:cs="Times New Roman"/>
                <w:lang w:val="en-US"/>
              </w:rPr>
              <w:t xml:space="preserve">This is interesting because my previous job had a 1-hour paid lunch and the office hours were from 9am-5pm. This ended in working 7 </w:t>
            </w:r>
            <w:proofErr w:type="spellStart"/>
            <w:r w:rsidRPr="0E17C844">
              <w:rPr>
                <w:rFonts w:cs="Times New Roman"/>
                <w:lang w:val="en-US"/>
              </w:rPr>
              <w:t>hrs</w:t>
            </w:r>
            <w:proofErr w:type="spellEnd"/>
            <w:r w:rsidRPr="0E17C844">
              <w:rPr>
                <w:rFonts w:cs="Times New Roman"/>
                <w:lang w:val="en-US"/>
              </w:rPr>
              <w:t xml:space="preserve">/day for 35 </w:t>
            </w:r>
            <w:proofErr w:type="spellStart"/>
            <w:r w:rsidRPr="0E17C844">
              <w:rPr>
                <w:rFonts w:cs="Times New Roman"/>
                <w:lang w:val="en-US"/>
              </w:rPr>
              <w:t>hrs</w:t>
            </w:r>
            <w:proofErr w:type="spellEnd"/>
            <w:r w:rsidRPr="0E17C844">
              <w:rPr>
                <w:rFonts w:cs="Times New Roman"/>
                <w:lang w:val="en-US"/>
              </w:rPr>
              <w:t>/week</w:t>
            </w:r>
          </w:p>
          <w:p w14:paraId="61FC53BB" w14:textId="7D80708D" w:rsidR="00686602" w:rsidRPr="00D02DA5" w:rsidRDefault="0E17C844" w:rsidP="0E17C844">
            <w:pPr>
              <w:pStyle w:val="ListParagraph"/>
              <w:numPr>
                <w:ilvl w:val="0"/>
                <w:numId w:val="14"/>
              </w:numPr>
              <w:rPr>
                <w:szCs w:val="24"/>
                <w:lang w:val="en-US"/>
              </w:rPr>
            </w:pPr>
            <w:proofErr w:type="gramStart"/>
            <w:r w:rsidRPr="0E17C844">
              <w:rPr>
                <w:rFonts w:cs="Times New Roman"/>
                <w:lang w:val="en-US"/>
              </w:rPr>
              <w:t>Again</w:t>
            </w:r>
            <w:proofErr w:type="gramEnd"/>
            <w:r w:rsidRPr="0E17C844">
              <w:rPr>
                <w:rFonts w:cs="Times New Roman"/>
                <w:lang w:val="en-US"/>
              </w:rPr>
              <w:t xml:space="preserve"> this is another stressful point within my unit director and I’m looking for a new job.</w:t>
            </w:r>
          </w:p>
          <w:p w14:paraId="609911D8" w14:textId="5A056A23" w:rsidR="00686602" w:rsidRPr="00D02DA5" w:rsidRDefault="0E17C844" w:rsidP="0E17C844">
            <w:pPr>
              <w:pStyle w:val="ListParagraph"/>
              <w:numPr>
                <w:ilvl w:val="0"/>
                <w:numId w:val="14"/>
              </w:numPr>
              <w:rPr>
                <w:szCs w:val="24"/>
                <w:lang w:val="en-US"/>
              </w:rPr>
            </w:pPr>
            <w:r w:rsidRPr="0E17C844">
              <w:rPr>
                <w:rFonts w:cs="Times New Roman"/>
                <w:lang w:val="en-US"/>
              </w:rPr>
              <w:t>I wish that if we come in at 9am and only take 30 min for lunch, we can leave at 5pm instead of still staying until 5:30pm</w:t>
            </w:r>
          </w:p>
        </w:tc>
      </w:tr>
    </w:tbl>
    <w:p w14:paraId="36C4D3B5" w14:textId="77777777" w:rsidR="00E4705B" w:rsidRPr="00D02DA5" w:rsidRDefault="00E4705B" w:rsidP="00631B0B">
      <w:pPr>
        <w:tabs>
          <w:tab w:val="left" w:pos="2250"/>
        </w:tabs>
        <w:rPr>
          <w:rFonts w:cs="Times New Roman"/>
          <w:szCs w:val="24"/>
          <w:lang w:val="en-US"/>
        </w:rPr>
      </w:pPr>
    </w:p>
    <w:p w14:paraId="28834ED9" w14:textId="77777777" w:rsidR="00E020ED" w:rsidRDefault="00E020ED">
      <w:r>
        <w:br w:type="page"/>
      </w:r>
    </w:p>
    <w:tbl>
      <w:tblPr>
        <w:tblStyle w:val="TableGrid"/>
        <w:tblW w:w="15372" w:type="dxa"/>
        <w:tblLayout w:type="fixed"/>
        <w:tblLook w:val="04A0" w:firstRow="1" w:lastRow="0" w:firstColumn="1" w:lastColumn="0" w:noHBand="0" w:noVBand="1"/>
      </w:tblPr>
      <w:tblGrid>
        <w:gridCol w:w="15372"/>
      </w:tblGrid>
      <w:tr w:rsidR="007F4EF9" w:rsidRPr="00D02DA5" w14:paraId="7D7074B0" w14:textId="35E6DDBD" w:rsidTr="0E17C844">
        <w:trPr>
          <w:trHeight w:val="798"/>
        </w:trPr>
        <w:tc>
          <w:tcPr>
            <w:tcW w:w="15372" w:type="dxa"/>
            <w:vAlign w:val="center"/>
          </w:tcPr>
          <w:p w14:paraId="74D560D1" w14:textId="50C82013" w:rsidR="007F4EF9" w:rsidRPr="00D02DA5" w:rsidRDefault="007F4EF9" w:rsidP="001942D7">
            <w:pPr>
              <w:jc w:val="center"/>
              <w:rPr>
                <w:rFonts w:cs="Times New Roman"/>
                <w:b/>
                <w:bCs/>
                <w:szCs w:val="24"/>
                <w:lang w:val="en-US"/>
              </w:rPr>
            </w:pPr>
            <w:r w:rsidRPr="00D02DA5">
              <w:rPr>
                <w:rFonts w:cs="Times New Roman"/>
                <w:b/>
                <w:bCs/>
                <w:szCs w:val="24"/>
                <w:lang w:val="en-US"/>
              </w:rPr>
              <w:lastRenderedPageBreak/>
              <w:t>Perception of POA’s Total Compensation Package</w:t>
            </w:r>
          </w:p>
        </w:tc>
      </w:tr>
      <w:tr w:rsidR="00230F01" w:rsidRPr="00D02DA5" w14:paraId="56704A60" w14:textId="77777777" w:rsidTr="0E17C844">
        <w:trPr>
          <w:trHeight w:val="1531"/>
        </w:trPr>
        <w:tc>
          <w:tcPr>
            <w:tcW w:w="15372" w:type="dxa"/>
          </w:tcPr>
          <w:p w14:paraId="2626E6F9" w14:textId="0B3A65EB" w:rsidR="00230F01" w:rsidRPr="00D02DA5" w:rsidRDefault="0E17C844" w:rsidP="0E17C844">
            <w:pPr>
              <w:rPr>
                <w:rFonts w:cs="Times New Roman"/>
                <w:lang w:val="en-US"/>
              </w:rPr>
            </w:pPr>
            <w:r w:rsidRPr="0E17C844">
              <w:rPr>
                <w:rFonts w:cs="Times New Roman"/>
                <w:lang w:val="en-US"/>
              </w:rPr>
              <w:t>Comments:</w:t>
            </w:r>
          </w:p>
          <w:p w14:paraId="4CFEF14E" w14:textId="251B95AF" w:rsidR="00230F01" w:rsidRPr="00D02DA5" w:rsidRDefault="0E17C844" w:rsidP="0E17C844">
            <w:pPr>
              <w:pStyle w:val="ListParagraph"/>
              <w:numPr>
                <w:ilvl w:val="0"/>
                <w:numId w:val="9"/>
              </w:numPr>
              <w:rPr>
                <w:szCs w:val="24"/>
                <w:lang w:val="en-US"/>
              </w:rPr>
            </w:pPr>
            <w:r w:rsidRPr="0E17C844">
              <w:rPr>
                <w:rFonts w:cs="Times New Roman"/>
                <w:lang w:val="en-US"/>
              </w:rPr>
              <w:t xml:space="preserve">Some benefit could </w:t>
            </w:r>
            <w:proofErr w:type="gramStart"/>
            <w:r w:rsidRPr="0E17C844">
              <w:rPr>
                <w:rFonts w:cs="Times New Roman"/>
                <w:lang w:val="en-US"/>
              </w:rPr>
              <w:t>definitely benefit</w:t>
            </w:r>
            <w:proofErr w:type="gramEnd"/>
            <w:r w:rsidRPr="0E17C844">
              <w:rPr>
                <w:rFonts w:cs="Times New Roman"/>
                <w:lang w:val="en-US"/>
              </w:rPr>
              <w:t xml:space="preserve"> more staff without hurting the org. AL for example, and also the use of SL bank donation right away. 15 days of SL is not competitive at all and even when staff is on SL, our time is not respected.</w:t>
            </w:r>
          </w:p>
          <w:p w14:paraId="3A189ED5" w14:textId="3DCA9343" w:rsidR="00230F01" w:rsidRPr="00D02DA5" w:rsidRDefault="0E17C844" w:rsidP="0E17C844">
            <w:pPr>
              <w:pStyle w:val="ListParagraph"/>
              <w:numPr>
                <w:ilvl w:val="0"/>
                <w:numId w:val="9"/>
              </w:numPr>
              <w:rPr>
                <w:szCs w:val="24"/>
                <w:lang w:val="en-US"/>
              </w:rPr>
            </w:pPr>
            <w:r w:rsidRPr="0E17C844">
              <w:rPr>
                <w:rFonts w:cs="Times New Roman"/>
                <w:lang w:val="en-US"/>
              </w:rPr>
              <w:t xml:space="preserve">Parental leave, flex work, and professional development don’t factor </w:t>
            </w:r>
            <w:proofErr w:type="gramStart"/>
            <w:r w:rsidRPr="0E17C844">
              <w:rPr>
                <w:rFonts w:cs="Times New Roman"/>
                <w:lang w:val="en-US"/>
              </w:rPr>
              <w:t>in to</w:t>
            </w:r>
            <w:proofErr w:type="gramEnd"/>
            <w:r w:rsidRPr="0E17C844">
              <w:rPr>
                <w:rFonts w:cs="Times New Roman"/>
                <w:lang w:val="en-US"/>
              </w:rPr>
              <w:t xml:space="preserve"> my job.</w:t>
            </w:r>
          </w:p>
          <w:p w14:paraId="3DBEA943" w14:textId="26881474" w:rsidR="00230F01" w:rsidRPr="00D02DA5" w:rsidRDefault="0E17C844" w:rsidP="0E17C844">
            <w:pPr>
              <w:pStyle w:val="ListParagraph"/>
              <w:numPr>
                <w:ilvl w:val="0"/>
                <w:numId w:val="9"/>
              </w:numPr>
              <w:rPr>
                <w:szCs w:val="24"/>
                <w:lang w:val="en-US"/>
              </w:rPr>
            </w:pPr>
            <w:r w:rsidRPr="0E17C844">
              <w:rPr>
                <w:rFonts w:cs="Times New Roman"/>
                <w:lang w:val="en-US"/>
              </w:rPr>
              <w:t xml:space="preserve">Partner’s package is fine, but during my most recent stint job-hunting, it was the least competitive package offered to me, by quite a wide margin. I accepted the position at Partners for other (personal and personal interest </w:t>
            </w:r>
            <w:proofErr w:type="gramStart"/>
            <w:r w:rsidRPr="0E17C844">
              <w:rPr>
                <w:rFonts w:cs="Times New Roman"/>
                <w:lang w:val="en-US"/>
              </w:rPr>
              <w:t>in particular projects</w:t>
            </w:r>
            <w:proofErr w:type="gramEnd"/>
            <w:r w:rsidRPr="0E17C844">
              <w:rPr>
                <w:rFonts w:cs="Times New Roman"/>
                <w:lang w:val="en-US"/>
              </w:rPr>
              <w:t>) reasons, but I think it’s important to know that other NGOs do offer more competitive packages. While Partners has many fantastic qualities, is they can’t, in time, offer more competitive packages, they will eventually lose their most important asset, which is the staff. DC is an expensive area and while we would all love to work purely for the satisfaction of helping others and doing good, it isn’t realistic to think that is enough to keep people from moving on.</w:t>
            </w:r>
          </w:p>
        </w:tc>
      </w:tr>
    </w:tbl>
    <w:p w14:paraId="5400B436" w14:textId="3A0E5C80" w:rsidR="002F4D95" w:rsidRDefault="002F4D95" w:rsidP="00631B0B">
      <w:pPr>
        <w:tabs>
          <w:tab w:val="left" w:pos="2250"/>
        </w:tabs>
        <w:rPr>
          <w:rFonts w:cs="Times New Roman"/>
          <w:szCs w:val="24"/>
          <w:lang w:val="en-US"/>
        </w:rPr>
      </w:pPr>
    </w:p>
    <w:p w14:paraId="53FF6F05" w14:textId="0952E877" w:rsidR="002F4D95" w:rsidRDefault="002F4D95" w:rsidP="00631B0B">
      <w:pPr>
        <w:tabs>
          <w:tab w:val="left" w:pos="2250"/>
        </w:tabs>
        <w:rPr>
          <w:rFonts w:cs="Times New Roman"/>
          <w:szCs w:val="24"/>
          <w:lang w:val="en-US"/>
        </w:rPr>
      </w:pPr>
    </w:p>
    <w:p w14:paraId="4CACC1F2" w14:textId="1A993AE8" w:rsidR="002F4D95" w:rsidRDefault="002F4D95" w:rsidP="00631B0B">
      <w:pPr>
        <w:tabs>
          <w:tab w:val="left" w:pos="2250"/>
        </w:tabs>
        <w:rPr>
          <w:rFonts w:cs="Times New Roman"/>
          <w:szCs w:val="24"/>
          <w:lang w:val="en-US"/>
        </w:rPr>
      </w:pPr>
    </w:p>
    <w:p w14:paraId="03758F88" w14:textId="500FFF31" w:rsidR="002F4D95" w:rsidRDefault="002F4D95" w:rsidP="00631B0B">
      <w:pPr>
        <w:tabs>
          <w:tab w:val="left" w:pos="2250"/>
        </w:tabs>
        <w:rPr>
          <w:rFonts w:cs="Times New Roman"/>
          <w:szCs w:val="24"/>
          <w:lang w:val="en-US"/>
        </w:rPr>
      </w:pPr>
    </w:p>
    <w:p w14:paraId="10BDC9C7" w14:textId="77777777" w:rsidR="002F4D95" w:rsidRPr="00D02DA5" w:rsidRDefault="002F4D95" w:rsidP="00631B0B">
      <w:pPr>
        <w:tabs>
          <w:tab w:val="left" w:pos="2250"/>
        </w:tabs>
        <w:rPr>
          <w:rFonts w:cs="Times New Roman"/>
          <w:szCs w:val="24"/>
          <w:lang w:val="en-US"/>
        </w:rPr>
      </w:pPr>
    </w:p>
    <w:sectPr w:rsidR="002F4D95" w:rsidRPr="00D02DA5" w:rsidSect="00A74A40">
      <w:headerReference w:type="first" r:id="rId10"/>
      <w:pgSz w:w="16838" w:h="11906" w:orient="landscape"/>
      <w:pgMar w:top="720" w:right="720" w:bottom="720" w:left="720" w:header="36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FCA91D" w14:textId="77777777" w:rsidR="00BF5DD9" w:rsidRDefault="00BF5DD9" w:rsidP="00A74A40">
      <w:pPr>
        <w:spacing w:after="0" w:line="240" w:lineRule="auto"/>
      </w:pPr>
      <w:r>
        <w:separator/>
      </w:r>
    </w:p>
  </w:endnote>
  <w:endnote w:type="continuationSeparator" w:id="0">
    <w:p w14:paraId="0FE36FF0" w14:textId="77777777" w:rsidR="00BF5DD9" w:rsidRDefault="00BF5DD9" w:rsidP="00A74A40">
      <w:pPr>
        <w:spacing w:after="0" w:line="240" w:lineRule="auto"/>
      </w:pPr>
      <w:r>
        <w:continuationSeparator/>
      </w:r>
    </w:p>
  </w:endnote>
  <w:endnote w:type="continuationNotice" w:id="1">
    <w:p w14:paraId="6A5E3FDD" w14:textId="77777777" w:rsidR="00BF5DD9" w:rsidRDefault="00BF5D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07862C" w14:textId="77777777" w:rsidR="00BF5DD9" w:rsidRDefault="00BF5DD9" w:rsidP="00A74A40">
      <w:pPr>
        <w:spacing w:after="0" w:line="240" w:lineRule="auto"/>
      </w:pPr>
      <w:r>
        <w:separator/>
      </w:r>
    </w:p>
  </w:footnote>
  <w:footnote w:type="continuationSeparator" w:id="0">
    <w:p w14:paraId="6D6F0626" w14:textId="77777777" w:rsidR="00BF5DD9" w:rsidRDefault="00BF5DD9" w:rsidP="00A74A40">
      <w:pPr>
        <w:spacing w:after="0" w:line="240" w:lineRule="auto"/>
      </w:pPr>
      <w:r>
        <w:continuationSeparator/>
      </w:r>
    </w:p>
  </w:footnote>
  <w:footnote w:type="continuationNotice" w:id="1">
    <w:p w14:paraId="104B930A" w14:textId="77777777" w:rsidR="00BF5DD9" w:rsidRDefault="00BF5D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D4331" w14:textId="6DA6E62E" w:rsidR="00A74A40" w:rsidRDefault="00A74A40">
    <w:pPr>
      <w:pStyle w:val="Header"/>
    </w:pPr>
    <w:r>
      <w:rPr>
        <w:noProof/>
      </w:rPr>
      <w:drawing>
        <wp:inline distT="0" distB="0" distL="0" distR="0" wp14:anchorId="36D95BD6" wp14:editId="4BA4F496">
          <wp:extent cx="2279650" cy="753110"/>
          <wp:effectExtent l="0" t="0" r="6350" b="889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r="26735"/>
                  <a:stretch/>
                </pic:blipFill>
                <pic:spPr bwMode="auto">
                  <a:xfrm>
                    <a:off x="0" y="0"/>
                    <a:ext cx="2279650" cy="75311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E6E8A"/>
    <w:multiLevelType w:val="hybridMultilevel"/>
    <w:tmpl w:val="34202EC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720"/>
        </w:tabs>
        <w:ind w:left="72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7B1FAD"/>
    <w:multiLevelType w:val="hybridMultilevel"/>
    <w:tmpl w:val="B472EA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0308B"/>
    <w:multiLevelType w:val="hybridMultilevel"/>
    <w:tmpl w:val="EC7E350A"/>
    <w:lvl w:ilvl="0" w:tplc="46C45862">
      <w:start w:val="1"/>
      <w:numFmt w:val="bullet"/>
      <w:lvlText w:val=""/>
      <w:lvlJc w:val="left"/>
      <w:pPr>
        <w:ind w:left="720" w:hanging="360"/>
      </w:pPr>
      <w:rPr>
        <w:rFonts w:ascii="Symbol" w:hAnsi="Symbol" w:hint="default"/>
      </w:rPr>
    </w:lvl>
    <w:lvl w:ilvl="1" w:tplc="0BF61AC6">
      <w:start w:val="1"/>
      <w:numFmt w:val="bullet"/>
      <w:lvlText w:val="o"/>
      <w:lvlJc w:val="left"/>
      <w:pPr>
        <w:ind w:left="1440" w:hanging="360"/>
      </w:pPr>
      <w:rPr>
        <w:rFonts w:ascii="Courier New" w:hAnsi="Courier New" w:hint="default"/>
      </w:rPr>
    </w:lvl>
    <w:lvl w:ilvl="2" w:tplc="7ED08ACE">
      <w:start w:val="1"/>
      <w:numFmt w:val="bullet"/>
      <w:lvlText w:val=""/>
      <w:lvlJc w:val="left"/>
      <w:pPr>
        <w:ind w:left="2160" w:hanging="360"/>
      </w:pPr>
      <w:rPr>
        <w:rFonts w:ascii="Wingdings" w:hAnsi="Wingdings" w:hint="default"/>
      </w:rPr>
    </w:lvl>
    <w:lvl w:ilvl="3" w:tplc="9D22CEFE">
      <w:start w:val="1"/>
      <w:numFmt w:val="bullet"/>
      <w:lvlText w:val=""/>
      <w:lvlJc w:val="left"/>
      <w:pPr>
        <w:ind w:left="2880" w:hanging="360"/>
      </w:pPr>
      <w:rPr>
        <w:rFonts w:ascii="Symbol" w:hAnsi="Symbol" w:hint="default"/>
      </w:rPr>
    </w:lvl>
    <w:lvl w:ilvl="4" w:tplc="8A0083A0">
      <w:start w:val="1"/>
      <w:numFmt w:val="bullet"/>
      <w:lvlText w:val="o"/>
      <w:lvlJc w:val="left"/>
      <w:pPr>
        <w:ind w:left="3600" w:hanging="360"/>
      </w:pPr>
      <w:rPr>
        <w:rFonts w:ascii="Courier New" w:hAnsi="Courier New" w:hint="default"/>
      </w:rPr>
    </w:lvl>
    <w:lvl w:ilvl="5" w:tplc="37CC1E2A">
      <w:start w:val="1"/>
      <w:numFmt w:val="bullet"/>
      <w:lvlText w:val=""/>
      <w:lvlJc w:val="left"/>
      <w:pPr>
        <w:ind w:left="4320" w:hanging="360"/>
      </w:pPr>
      <w:rPr>
        <w:rFonts w:ascii="Wingdings" w:hAnsi="Wingdings" w:hint="default"/>
      </w:rPr>
    </w:lvl>
    <w:lvl w:ilvl="6" w:tplc="89E6CCAA">
      <w:start w:val="1"/>
      <w:numFmt w:val="bullet"/>
      <w:lvlText w:val=""/>
      <w:lvlJc w:val="left"/>
      <w:pPr>
        <w:ind w:left="5040" w:hanging="360"/>
      </w:pPr>
      <w:rPr>
        <w:rFonts w:ascii="Symbol" w:hAnsi="Symbol" w:hint="default"/>
      </w:rPr>
    </w:lvl>
    <w:lvl w:ilvl="7" w:tplc="3C120302">
      <w:start w:val="1"/>
      <w:numFmt w:val="bullet"/>
      <w:lvlText w:val="o"/>
      <w:lvlJc w:val="left"/>
      <w:pPr>
        <w:ind w:left="5760" w:hanging="360"/>
      </w:pPr>
      <w:rPr>
        <w:rFonts w:ascii="Courier New" w:hAnsi="Courier New" w:hint="default"/>
      </w:rPr>
    </w:lvl>
    <w:lvl w:ilvl="8" w:tplc="CA18792A">
      <w:start w:val="1"/>
      <w:numFmt w:val="bullet"/>
      <w:lvlText w:val=""/>
      <w:lvlJc w:val="left"/>
      <w:pPr>
        <w:ind w:left="6480" w:hanging="360"/>
      </w:pPr>
      <w:rPr>
        <w:rFonts w:ascii="Wingdings" w:hAnsi="Wingdings" w:hint="default"/>
      </w:rPr>
    </w:lvl>
  </w:abstractNum>
  <w:abstractNum w:abstractNumId="3" w15:restartNumberingAfterBreak="0">
    <w:nsid w:val="129A6408"/>
    <w:multiLevelType w:val="hybridMultilevel"/>
    <w:tmpl w:val="8BC22DB4"/>
    <w:lvl w:ilvl="0" w:tplc="000F0409">
      <w:start w:val="1"/>
      <w:numFmt w:val="decimal"/>
      <w:lvlText w:val="%1."/>
      <w:lvlJc w:val="left"/>
      <w:pPr>
        <w:ind w:left="360" w:hanging="360"/>
      </w:pPr>
    </w:lvl>
    <w:lvl w:ilvl="1" w:tplc="00190409">
      <w:start w:val="1"/>
      <w:numFmt w:val="lowerLetter"/>
      <w:lvlText w:val="%2."/>
      <w:lvlJc w:val="left"/>
      <w:pPr>
        <w:ind w:left="1080" w:hanging="360"/>
      </w:pPr>
    </w:lvl>
    <w:lvl w:ilvl="2" w:tplc="001B0409">
      <w:start w:val="1"/>
      <w:numFmt w:val="lowerRoman"/>
      <w:lvlText w:val="%3."/>
      <w:lvlJc w:val="right"/>
      <w:pPr>
        <w:ind w:left="1800" w:hanging="180"/>
      </w:pPr>
    </w:lvl>
    <w:lvl w:ilvl="3" w:tplc="000F0409" w:tentative="1">
      <w:start w:val="1"/>
      <w:numFmt w:val="decimal"/>
      <w:lvlText w:val="%4."/>
      <w:lvlJc w:val="left"/>
      <w:pPr>
        <w:ind w:left="2520" w:hanging="360"/>
      </w:pPr>
    </w:lvl>
    <w:lvl w:ilvl="4" w:tplc="00190409" w:tentative="1">
      <w:start w:val="1"/>
      <w:numFmt w:val="lowerLetter"/>
      <w:lvlText w:val="%5."/>
      <w:lvlJc w:val="left"/>
      <w:pPr>
        <w:ind w:left="3240" w:hanging="360"/>
      </w:pPr>
    </w:lvl>
    <w:lvl w:ilvl="5" w:tplc="001B0409" w:tentative="1">
      <w:start w:val="1"/>
      <w:numFmt w:val="lowerRoman"/>
      <w:lvlText w:val="%6."/>
      <w:lvlJc w:val="right"/>
      <w:pPr>
        <w:ind w:left="3960" w:hanging="180"/>
      </w:pPr>
    </w:lvl>
    <w:lvl w:ilvl="6" w:tplc="000F0409" w:tentative="1">
      <w:start w:val="1"/>
      <w:numFmt w:val="decimal"/>
      <w:lvlText w:val="%7."/>
      <w:lvlJc w:val="left"/>
      <w:pPr>
        <w:ind w:left="4680" w:hanging="360"/>
      </w:pPr>
    </w:lvl>
    <w:lvl w:ilvl="7" w:tplc="00190409" w:tentative="1">
      <w:start w:val="1"/>
      <w:numFmt w:val="lowerLetter"/>
      <w:lvlText w:val="%8."/>
      <w:lvlJc w:val="left"/>
      <w:pPr>
        <w:ind w:left="5400" w:hanging="360"/>
      </w:pPr>
    </w:lvl>
    <w:lvl w:ilvl="8" w:tplc="001B0409" w:tentative="1">
      <w:start w:val="1"/>
      <w:numFmt w:val="lowerRoman"/>
      <w:lvlText w:val="%9."/>
      <w:lvlJc w:val="right"/>
      <w:pPr>
        <w:ind w:left="6120" w:hanging="180"/>
      </w:pPr>
    </w:lvl>
  </w:abstractNum>
  <w:abstractNum w:abstractNumId="4" w15:restartNumberingAfterBreak="0">
    <w:nsid w:val="13D454EA"/>
    <w:multiLevelType w:val="hybridMultilevel"/>
    <w:tmpl w:val="CF8CD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10F39"/>
    <w:multiLevelType w:val="hybridMultilevel"/>
    <w:tmpl w:val="5B508D40"/>
    <w:lvl w:ilvl="0" w:tplc="3DE02F98">
      <w:start w:val="1"/>
      <w:numFmt w:val="bullet"/>
      <w:lvlText w:val=""/>
      <w:lvlJc w:val="left"/>
      <w:pPr>
        <w:ind w:left="720" w:hanging="360"/>
      </w:pPr>
      <w:rPr>
        <w:rFonts w:ascii="Symbol" w:hAnsi="Symbol" w:hint="default"/>
      </w:rPr>
    </w:lvl>
    <w:lvl w:ilvl="1" w:tplc="6A04A07C">
      <w:start w:val="1"/>
      <w:numFmt w:val="bullet"/>
      <w:lvlText w:val="o"/>
      <w:lvlJc w:val="left"/>
      <w:pPr>
        <w:ind w:left="1440" w:hanging="360"/>
      </w:pPr>
      <w:rPr>
        <w:rFonts w:ascii="Courier New" w:hAnsi="Courier New" w:hint="default"/>
      </w:rPr>
    </w:lvl>
    <w:lvl w:ilvl="2" w:tplc="3C78281A">
      <w:start w:val="1"/>
      <w:numFmt w:val="bullet"/>
      <w:lvlText w:val=""/>
      <w:lvlJc w:val="left"/>
      <w:pPr>
        <w:ind w:left="2160" w:hanging="360"/>
      </w:pPr>
      <w:rPr>
        <w:rFonts w:ascii="Wingdings" w:hAnsi="Wingdings" w:hint="default"/>
      </w:rPr>
    </w:lvl>
    <w:lvl w:ilvl="3" w:tplc="E87A41E6">
      <w:start w:val="1"/>
      <w:numFmt w:val="bullet"/>
      <w:lvlText w:val=""/>
      <w:lvlJc w:val="left"/>
      <w:pPr>
        <w:ind w:left="2880" w:hanging="360"/>
      </w:pPr>
      <w:rPr>
        <w:rFonts w:ascii="Symbol" w:hAnsi="Symbol" w:hint="default"/>
      </w:rPr>
    </w:lvl>
    <w:lvl w:ilvl="4" w:tplc="AAD07798">
      <w:start w:val="1"/>
      <w:numFmt w:val="bullet"/>
      <w:lvlText w:val="o"/>
      <w:lvlJc w:val="left"/>
      <w:pPr>
        <w:ind w:left="3600" w:hanging="360"/>
      </w:pPr>
      <w:rPr>
        <w:rFonts w:ascii="Courier New" w:hAnsi="Courier New" w:hint="default"/>
      </w:rPr>
    </w:lvl>
    <w:lvl w:ilvl="5" w:tplc="6C0EE7BA">
      <w:start w:val="1"/>
      <w:numFmt w:val="bullet"/>
      <w:lvlText w:val=""/>
      <w:lvlJc w:val="left"/>
      <w:pPr>
        <w:ind w:left="4320" w:hanging="360"/>
      </w:pPr>
      <w:rPr>
        <w:rFonts w:ascii="Wingdings" w:hAnsi="Wingdings" w:hint="default"/>
      </w:rPr>
    </w:lvl>
    <w:lvl w:ilvl="6" w:tplc="5FCEDF86">
      <w:start w:val="1"/>
      <w:numFmt w:val="bullet"/>
      <w:lvlText w:val=""/>
      <w:lvlJc w:val="left"/>
      <w:pPr>
        <w:ind w:left="5040" w:hanging="360"/>
      </w:pPr>
      <w:rPr>
        <w:rFonts w:ascii="Symbol" w:hAnsi="Symbol" w:hint="default"/>
      </w:rPr>
    </w:lvl>
    <w:lvl w:ilvl="7" w:tplc="C548E7E8">
      <w:start w:val="1"/>
      <w:numFmt w:val="bullet"/>
      <w:lvlText w:val="o"/>
      <w:lvlJc w:val="left"/>
      <w:pPr>
        <w:ind w:left="5760" w:hanging="360"/>
      </w:pPr>
      <w:rPr>
        <w:rFonts w:ascii="Courier New" w:hAnsi="Courier New" w:hint="default"/>
      </w:rPr>
    </w:lvl>
    <w:lvl w:ilvl="8" w:tplc="2F66D9C8">
      <w:start w:val="1"/>
      <w:numFmt w:val="bullet"/>
      <w:lvlText w:val=""/>
      <w:lvlJc w:val="left"/>
      <w:pPr>
        <w:ind w:left="6480" w:hanging="360"/>
      </w:pPr>
      <w:rPr>
        <w:rFonts w:ascii="Wingdings" w:hAnsi="Wingdings" w:hint="default"/>
      </w:rPr>
    </w:lvl>
  </w:abstractNum>
  <w:abstractNum w:abstractNumId="6" w15:restartNumberingAfterBreak="0">
    <w:nsid w:val="14F237F3"/>
    <w:multiLevelType w:val="hybridMultilevel"/>
    <w:tmpl w:val="9F5297F0"/>
    <w:lvl w:ilvl="0" w:tplc="7CF4106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D488C"/>
    <w:multiLevelType w:val="hybridMultilevel"/>
    <w:tmpl w:val="CAF6CD96"/>
    <w:lvl w:ilvl="0" w:tplc="7066907E">
      <w:start w:val="1"/>
      <w:numFmt w:val="bullet"/>
      <w:lvlText w:val=""/>
      <w:lvlJc w:val="left"/>
      <w:pPr>
        <w:ind w:left="720" w:hanging="360"/>
      </w:pPr>
      <w:rPr>
        <w:rFonts w:ascii="Symbol" w:hAnsi="Symbol" w:hint="default"/>
      </w:rPr>
    </w:lvl>
    <w:lvl w:ilvl="1" w:tplc="BC768052">
      <w:start w:val="1"/>
      <w:numFmt w:val="bullet"/>
      <w:lvlText w:val="o"/>
      <w:lvlJc w:val="left"/>
      <w:pPr>
        <w:ind w:left="1440" w:hanging="360"/>
      </w:pPr>
      <w:rPr>
        <w:rFonts w:ascii="Courier New" w:hAnsi="Courier New" w:hint="default"/>
      </w:rPr>
    </w:lvl>
    <w:lvl w:ilvl="2" w:tplc="2E086350">
      <w:start w:val="1"/>
      <w:numFmt w:val="bullet"/>
      <w:lvlText w:val=""/>
      <w:lvlJc w:val="left"/>
      <w:pPr>
        <w:ind w:left="2160" w:hanging="360"/>
      </w:pPr>
      <w:rPr>
        <w:rFonts w:ascii="Wingdings" w:hAnsi="Wingdings" w:hint="default"/>
      </w:rPr>
    </w:lvl>
    <w:lvl w:ilvl="3" w:tplc="87FA0E42">
      <w:start w:val="1"/>
      <w:numFmt w:val="bullet"/>
      <w:lvlText w:val=""/>
      <w:lvlJc w:val="left"/>
      <w:pPr>
        <w:ind w:left="2880" w:hanging="360"/>
      </w:pPr>
      <w:rPr>
        <w:rFonts w:ascii="Symbol" w:hAnsi="Symbol" w:hint="default"/>
      </w:rPr>
    </w:lvl>
    <w:lvl w:ilvl="4" w:tplc="59CE8C74">
      <w:start w:val="1"/>
      <w:numFmt w:val="bullet"/>
      <w:lvlText w:val="o"/>
      <w:lvlJc w:val="left"/>
      <w:pPr>
        <w:ind w:left="3600" w:hanging="360"/>
      </w:pPr>
      <w:rPr>
        <w:rFonts w:ascii="Courier New" w:hAnsi="Courier New" w:hint="default"/>
      </w:rPr>
    </w:lvl>
    <w:lvl w:ilvl="5" w:tplc="A7AACE98">
      <w:start w:val="1"/>
      <w:numFmt w:val="bullet"/>
      <w:lvlText w:val=""/>
      <w:lvlJc w:val="left"/>
      <w:pPr>
        <w:ind w:left="4320" w:hanging="360"/>
      </w:pPr>
      <w:rPr>
        <w:rFonts w:ascii="Wingdings" w:hAnsi="Wingdings" w:hint="default"/>
      </w:rPr>
    </w:lvl>
    <w:lvl w:ilvl="6" w:tplc="509AB242">
      <w:start w:val="1"/>
      <w:numFmt w:val="bullet"/>
      <w:lvlText w:val=""/>
      <w:lvlJc w:val="left"/>
      <w:pPr>
        <w:ind w:left="5040" w:hanging="360"/>
      </w:pPr>
      <w:rPr>
        <w:rFonts w:ascii="Symbol" w:hAnsi="Symbol" w:hint="default"/>
      </w:rPr>
    </w:lvl>
    <w:lvl w:ilvl="7" w:tplc="32BE1EF4">
      <w:start w:val="1"/>
      <w:numFmt w:val="bullet"/>
      <w:lvlText w:val="o"/>
      <w:lvlJc w:val="left"/>
      <w:pPr>
        <w:ind w:left="5760" w:hanging="360"/>
      </w:pPr>
      <w:rPr>
        <w:rFonts w:ascii="Courier New" w:hAnsi="Courier New" w:hint="default"/>
      </w:rPr>
    </w:lvl>
    <w:lvl w:ilvl="8" w:tplc="F51AA5C8">
      <w:start w:val="1"/>
      <w:numFmt w:val="bullet"/>
      <w:lvlText w:val=""/>
      <w:lvlJc w:val="left"/>
      <w:pPr>
        <w:ind w:left="6480" w:hanging="360"/>
      </w:pPr>
      <w:rPr>
        <w:rFonts w:ascii="Wingdings" w:hAnsi="Wingdings" w:hint="default"/>
      </w:rPr>
    </w:lvl>
  </w:abstractNum>
  <w:abstractNum w:abstractNumId="8" w15:restartNumberingAfterBreak="0">
    <w:nsid w:val="20C25994"/>
    <w:multiLevelType w:val="hybridMultilevel"/>
    <w:tmpl w:val="804A1988"/>
    <w:lvl w:ilvl="0" w:tplc="DA129A0A">
      <w:start w:val="1"/>
      <w:numFmt w:val="bullet"/>
      <w:lvlText w:val=""/>
      <w:lvlJc w:val="left"/>
      <w:pPr>
        <w:ind w:left="720" w:hanging="360"/>
      </w:pPr>
      <w:rPr>
        <w:rFonts w:ascii="Symbol" w:hAnsi="Symbol" w:hint="default"/>
      </w:rPr>
    </w:lvl>
    <w:lvl w:ilvl="1" w:tplc="0708308A">
      <w:start w:val="1"/>
      <w:numFmt w:val="bullet"/>
      <w:lvlText w:val="o"/>
      <w:lvlJc w:val="left"/>
      <w:pPr>
        <w:ind w:left="1440" w:hanging="360"/>
      </w:pPr>
      <w:rPr>
        <w:rFonts w:ascii="Courier New" w:hAnsi="Courier New" w:hint="default"/>
      </w:rPr>
    </w:lvl>
    <w:lvl w:ilvl="2" w:tplc="7F36D152">
      <w:start w:val="1"/>
      <w:numFmt w:val="bullet"/>
      <w:lvlText w:val=""/>
      <w:lvlJc w:val="left"/>
      <w:pPr>
        <w:ind w:left="2160" w:hanging="360"/>
      </w:pPr>
      <w:rPr>
        <w:rFonts w:ascii="Wingdings" w:hAnsi="Wingdings" w:hint="default"/>
      </w:rPr>
    </w:lvl>
    <w:lvl w:ilvl="3" w:tplc="DF265CDC">
      <w:start w:val="1"/>
      <w:numFmt w:val="bullet"/>
      <w:lvlText w:val=""/>
      <w:lvlJc w:val="left"/>
      <w:pPr>
        <w:ind w:left="2880" w:hanging="360"/>
      </w:pPr>
      <w:rPr>
        <w:rFonts w:ascii="Symbol" w:hAnsi="Symbol" w:hint="default"/>
      </w:rPr>
    </w:lvl>
    <w:lvl w:ilvl="4" w:tplc="DC9A7904">
      <w:start w:val="1"/>
      <w:numFmt w:val="bullet"/>
      <w:lvlText w:val="o"/>
      <w:lvlJc w:val="left"/>
      <w:pPr>
        <w:ind w:left="3600" w:hanging="360"/>
      </w:pPr>
      <w:rPr>
        <w:rFonts w:ascii="Courier New" w:hAnsi="Courier New" w:hint="default"/>
      </w:rPr>
    </w:lvl>
    <w:lvl w:ilvl="5" w:tplc="1EA2AE26">
      <w:start w:val="1"/>
      <w:numFmt w:val="bullet"/>
      <w:lvlText w:val=""/>
      <w:lvlJc w:val="left"/>
      <w:pPr>
        <w:ind w:left="4320" w:hanging="360"/>
      </w:pPr>
      <w:rPr>
        <w:rFonts w:ascii="Wingdings" w:hAnsi="Wingdings" w:hint="default"/>
      </w:rPr>
    </w:lvl>
    <w:lvl w:ilvl="6" w:tplc="533EE788">
      <w:start w:val="1"/>
      <w:numFmt w:val="bullet"/>
      <w:lvlText w:val=""/>
      <w:lvlJc w:val="left"/>
      <w:pPr>
        <w:ind w:left="5040" w:hanging="360"/>
      </w:pPr>
      <w:rPr>
        <w:rFonts w:ascii="Symbol" w:hAnsi="Symbol" w:hint="default"/>
      </w:rPr>
    </w:lvl>
    <w:lvl w:ilvl="7" w:tplc="D3748DE4">
      <w:start w:val="1"/>
      <w:numFmt w:val="bullet"/>
      <w:lvlText w:val="o"/>
      <w:lvlJc w:val="left"/>
      <w:pPr>
        <w:ind w:left="5760" w:hanging="360"/>
      </w:pPr>
      <w:rPr>
        <w:rFonts w:ascii="Courier New" w:hAnsi="Courier New" w:hint="default"/>
      </w:rPr>
    </w:lvl>
    <w:lvl w:ilvl="8" w:tplc="D7CAECE4">
      <w:start w:val="1"/>
      <w:numFmt w:val="bullet"/>
      <w:lvlText w:val=""/>
      <w:lvlJc w:val="left"/>
      <w:pPr>
        <w:ind w:left="6480" w:hanging="360"/>
      </w:pPr>
      <w:rPr>
        <w:rFonts w:ascii="Wingdings" w:hAnsi="Wingdings" w:hint="default"/>
      </w:rPr>
    </w:lvl>
  </w:abstractNum>
  <w:abstractNum w:abstractNumId="9" w15:restartNumberingAfterBreak="0">
    <w:nsid w:val="21556D52"/>
    <w:multiLevelType w:val="hybridMultilevel"/>
    <w:tmpl w:val="4F8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557B4"/>
    <w:multiLevelType w:val="hybridMultilevel"/>
    <w:tmpl w:val="CBE49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04DE1"/>
    <w:multiLevelType w:val="hybridMultilevel"/>
    <w:tmpl w:val="CBDA065A"/>
    <w:lvl w:ilvl="0" w:tplc="1EBC8534">
      <w:start w:val="1"/>
      <w:numFmt w:val="bullet"/>
      <w:lvlText w:val=""/>
      <w:lvlJc w:val="left"/>
      <w:pPr>
        <w:ind w:left="720" w:hanging="360"/>
      </w:pPr>
      <w:rPr>
        <w:rFonts w:ascii="Symbol" w:hAnsi="Symbol" w:hint="default"/>
      </w:rPr>
    </w:lvl>
    <w:lvl w:ilvl="1" w:tplc="BFA0D1BC">
      <w:start w:val="1"/>
      <w:numFmt w:val="bullet"/>
      <w:lvlText w:val="o"/>
      <w:lvlJc w:val="left"/>
      <w:pPr>
        <w:ind w:left="1440" w:hanging="360"/>
      </w:pPr>
      <w:rPr>
        <w:rFonts w:ascii="Courier New" w:hAnsi="Courier New" w:hint="default"/>
      </w:rPr>
    </w:lvl>
    <w:lvl w:ilvl="2" w:tplc="C7686B3E">
      <w:start w:val="1"/>
      <w:numFmt w:val="bullet"/>
      <w:lvlText w:val=""/>
      <w:lvlJc w:val="left"/>
      <w:pPr>
        <w:ind w:left="2160" w:hanging="360"/>
      </w:pPr>
      <w:rPr>
        <w:rFonts w:ascii="Wingdings" w:hAnsi="Wingdings" w:hint="default"/>
      </w:rPr>
    </w:lvl>
    <w:lvl w:ilvl="3" w:tplc="956824EE">
      <w:start w:val="1"/>
      <w:numFmt w:val="bullet"/>
      <w:lvlText w:val=""/>
      <w:lvlJc w:val="left"/>
      <w:pPr>
        <w:ind w:left="2880" w:hanging="360"/>
      </w:pPr>
      <w:rPr>
        <w:rFonts w:ascii="Symbol" w:hAnsi="Symbol" w:hint="default"/>
      </w:rPr>
    </w:lvl>
    <w:lvl w:ilvl="4" w:tplc="0F7078EA">
      <w:start w:val="1"/>
      <w:numFmt w:val="bullet"/>
      <w:lvlText w:val="o"/>
      <w:lvlJc w:val="left"/>
      <w:pPr>
        <w:ind w:left="3600" w:hanging="360"/>
      </w:pPr>
      <w:rPr>
        <w:rFonts w:ascii="Courier New" w:hAnsi="Courier New" w:hint="default"/>
      </w:rPr>
    </w:lvl>
    <w:lvl w:ilvl="5" w:tplc="07AA71EC">
      <w:start w:val="1"/>
      <w:numFmt w:val="bullet"/>
      <w:lvlText w:val=""/>
      <w:lvlJc w:val="left"/>
      <w:pPr>
        <w:ind w:left="4320" w:hanging="360"/>
      </w:pPr>
      <w:rPr>
        <w:rFonts w:ascii="Wingdings" w:hAnsi="Wingdings" w:hint="default"/>
      </w:rPr>
    </w:lvl>
    <w:lvl w:ilvl="6" w:tplc="EC3407FA">
      <w:start w:val="1"/>
      <w:numFmt w:val="bullet"/>
      <w:lvlText w:val=""/>
      <w:lvlJc w:val="left"/>
      <w:pPr>
        <w:ind w:left="5040" w:hanging="360"/>
      </w:pPr>
      <w:rPr>
        <w:rFonts w:ascii="Symbol" w:hAnsi="Symbol" w:hint="default"/>
      </w:rPr>
    </w:lvl>
    <w:lvl w:ilvl="7" w:tplc="4B0A2AD8">
      <w:start w:val="1"/>
      <w:numFmt w:val="bullet"/>
      <w:lvlText w:val="o"/>
      <w:lvlJc w:val="left"/>
      <w:pPr>
        <w:ind w:left="5760" w:hanging="360"/>
      </w:pPr>
      <w:rPr>
        <w:rFonts w:ascii="Courier New" w:hAnsi="Courier New" w:hint="default"/>
      </w:rPr>
    </w:lvl>
    <w:lvl w:ilvl="8" w:tplc="F41A4BEE">
      <w:start w:val="1"/>
      <w:numFmt w:val="bullet"/>
      <w:lvlText w:val=""/>
      <w:lvlJc w:val="left"/>
      <w:pPr>
        <w:ind w:left="6480" w:hanging="360"/>
      </w:pPr>
      <w:rPr>
        <w:rFonts w:ascii="Wingdings" w:hAnsi="Wingdings" w:hint="default"/>
      </w:rPr>
    </w:lvl>
  </w:abstractNum>
  <w:abstractNum w:abstractNumId="12" w15:restartNumberingAfterBreak="0">
    <w:nsid w:val="28EF00E5"/>
    <w:multiLevelType w:val="hybridMultilevel"/>
    <w:tmpl w:val="F11A1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F51808"/>
    <w:multiLevelType w:val="hybridMultilevel"/>
    <w:tmpl w:val="2AFA19B6"/>
    <w:lvl w:ilvl="0" w:tplc="D1E014E8">
      <w:start w:val="1"/>
      <w:numFmt w:val="bullet"/>
      <w:lvlText w:val=""/>
      <w:lvlJc w:val="left"/>
      <w:pPr>
        <w:ind w:left="720" w:hanging="360"/>
      </w:pPr>
      <w:rPr>
        <w:rFonts w:ascii="Symbol" w:hAnsi="Symbol" w:hint="default"/>
      </w:rPr>
    </w:lvl>
    <w:lvl w:ilvl="1" w:tplc="6CE621C0">
      <w:start w:val="1"/>
      <w:numFmt w:val="bullet"/>
      <w:lvlText w:val="o"/>
      <w:lvlJc w:val="left"/>
      <w:pPr>
        <w:ind w:left="1440" w:hanging="360"/>
      </w:pPr>
      <w:rPr>
        <w:rFonts w:ascii="Courier New" w:hAnsi="Courier New" w:hint="default"/>
      </w:rPr>
    </w:lvl>
    <w:lvl w:ilvl="2" w:tplc="47784F00">
      <w:start w:val="1"/>
      <w:numFmt w:val="bullet"/>
      <w:lvlText w:val=""/>
      <w:lvlJc w:val="left"/>
      <w:pPr>
        <w:ind w:left="2160" w:hanging="360"/>
      </w:pPr>
      <w:rPr>
        <w:rFonts w:ascii="Wingdings" w:hAnsi="Wingdings" w:hint="default"/>
      </w:rPr>
    </w:lvl>
    <w:lvl w:ilvl="3" w:tplc="3B385874">
      <w:start w:val="1"/>
      <w:numFmt w:val="bullet"/>
      <w:lvlText w:val=""/>
      <w:lvlJc w:val="left"/>
      <w:pPr>
        <w:ind w:left="2880" w:hanging="360"/>
      </w:pPr>
      <w:rPr>
        <w:rFonts w:ascii="Symbol" w:hAnsi="Symbol" w:hint="default"/>
      </w:rPr>
    </w:lvl>
    <w:lvl w:ilvl="4" w:tplc="C2024028">
      <w:start w:val="1"/>
      <w:numFmt w:val="bullet"/>
      <w:lvlText w:val="o"/>
      <w:lvlJc w:val="left"/>
      <w:pPr>
        <w:ind w:left="3600" w:hanging="360"/>
      </w:pPr>
      <w:rPr>
        <w:rFonts w:ascii="Courier New" w:hAnsi="Courier New" w:hint="default"/>
      </w:rPr>
    </w:lvl>
    <w:lvl w:ilvl="5" w:tplc="C1F6999C">
      <w:start w:val="1"/>
      <w:numFmt w:val="bullet"/>
      <w:lvlText w:val=""/>
      <w:lvlJc w:val="left"/>
      <w:pPr>
        <w:ind w:left="4320" w:hanging="360"/>
      </w:pPr>
      <w:rPr>
        <w:rFonts w:ascii="Wingdings" w:hAnsi="Wingdings" w:hint="default"/>
      </w:rPr>
    </w:lvl>
    <w:lvl w:ilvl="6" w:tplc="A634B1DA">
      <w:start w:val="1"/>
      <w:numFmt w:val="bullet"/>
      <w:lvlText w:val=""/>
      <w:lvlJc w:val="left"/>
      <w:pPr>
        <w:ind w:left="5040" w:hanging="360"/>
      </w:pPr>
      <w:rPr>
        <w:rFonts w:ascii="Symbol" w:hAnsi="Symbol" w:hint="default"/>
      </w:rPr>
    </w:lvl>
    <w:lvl w:ilvl="7" w:tplc="9346783E">
      <w:start w:val="1"/>
      <w:numFmt w:val="bullet"/>
      <w:lvlText w:val="o"/>
      <w:lvlJc w:val="left"/>
      <w:pPr>
        <w:ind w:left="5760" w:hanging="360"/>
      </w:pPr>
      <w:rPr>
        <w:rFonts w:ascii="Courier New" w:hAnsi="Courier New" w:hint="default"/>
      </w:rPr>
    </w:lvl>
    <w:lvl w:ilvl="8" w:tplc="53565B72">
      <w:start w:val="1"/>
      <w:numFmt w:val="bullet"/>
      <w:lvlText w:val=""/>
      <w:lvlJc w:val="left"/>
      <w:pPr>
        <w:ind w:left="6480" w:hanging="360"/>
      </w:pPr>
      <w:rPr>
        <w:rFonts w:ascii="Wingdings" w:hAnsi="Wingdings" w:hint="default"/>
      </w:rPr>
    </w:lvl>
  </w:abstractNum>
  <w:abstractNum w:abstractNumId="14" w15:restartNumberingAfterBreak="0">
    <w:nsid w:val="2D01496E"/>
    <w:multiLevelType w:val="hybridMultilevel"/>
    <w:tmpl w:val="AFC0FF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6B462D0"/>
    <w:multiLevelType w:val="hybridMultilevel"/>
    <w:tmpl w:val="17161AF4"/>
    <w:lvl w:ilvl="0" w:tplc="74CAD5A6">
      <w:start w:val="1"/>
      <w:numFmt w:val="bullet"/>
      <w:lvlText w:val=""/>
      <w:lvlJc w:val="left"/>
      <w:pPr>
        <w:ind w:left="720" w:hanging="360"/>
      </w:pPr>
      <w:rPr>
        <w:rFonts w:ascii="Symbol" w:hAnsi="Symbol" w:hint="default"/>
      </w:rPr>
    </w:lvl>
    <w:lvl w:ilvl="1" w:tplc="E25ED9CA">
      <w:start w:val="1"/>
      <w:numFmt w:val="bullet"/>
      <w:lvlText w:val="o"/>
      <w:lvlJc w:val="left"/>
      <w:pPr>
        <w:ind w:left="1440" w:hanging="360"/>
      </w:pPr>
      <w:rPr>
        <w:rFonts w:ascii="Courier New" w:hAnsi="Courier New" w:hint="default"/>
      </w:rPr>
    </w:lvl>
    <w:lvl w:ilvl="2" w:tplc="A9A23754">
      <w:start w:val="1"/>
      <w:numFmt w:val="bullet"/>
      <w:lvlText w:val=""/>
      <w:lvlJc w:val="left"/>
      <w:pPr>
        <w:ind w:left="2160" w:hanging="360"/>
      </w:pPr>
      <w:rPr>
        <w:rFonts w:ascii="Wingdings" w:hAnsi="Wingdings" w:hint="default"/>
      </w:rPr>
    </w:lvl>
    <w:lvl w:ilvl="3" w:tplc="1CC622C6">
      <w:start w:val="1"/>
      <w:numFmt w:val="bullet"/>
      <w:lvlText w:val=""/>
      <w:lvlJc w:val="left"/>
      <w:pPr>
        <w:ind w:left="2880" w:hanging="360"/>
      </w:pPr>
      <w:rPr>
        <w:rFonts w:ascii="Symbol" w:hAnsi="Symbol" w:hint="default"/>
      </w:rPr>
    </w:lvl>
    <w:lvl w:ilvl="4" w:tplc="6F9AE4C8">
      <w:start w:val="1"/>
      <w:numFmt w:val="bullet"/>
      <w:lvlText w:val="o"/>
      <w:lvlJc w:val="left"/>
      <w:pPr>
        <w:ind w:left="3600" w:hanging="360"/>
      </w:pPr>
      <w:rPr>
        <w:rFonts w:ascii="Courier New" w:hAnsi="Courier New" w:hint="default"/>
      </w:rPr>
    </w:lvl>
    <w:lvl w:ilvl="5" w:tplc="68B68F6C">
      <w:start w:val="1"/>
      <w:numFmt w:val="bullet"/>
      <w:lvlText w:val=""/>
      <w:lvlJc w:val="left"/>
      <w:pPr>
        <w:ind w:left="4320" w:hanging="360"/>
      </w:pPr>
      <w:rPr>
        <w:rFonts w:ascii="Wingdings" w:hAnsi="Wingdings" w:hint="default"/>
      </w:rPr>
    </w:lvl>
    <w:lvl w:ilvl="6" w:tplc="A970A592">
      <w:start w:val="1"/>
      <w:numFmt w:val="bullet"/>
      <w:lvlText w:val=""/>
      <w:lvlJc w:val="left"/>
      <w:pPr>
        <w:ind w:left="5040" w:hanging="360"/>
      </w:pPr>
      <w:rPr>
        <w:rFonts w:ascii="Symbol" w:hAnsi="Symbol" w:hint="default"/>
      </w:rPr>
    </w:lvl>
    <w:lvl w:ilvl="7" w:tplc="3DE4C53C">
      <w:start w:val="1"/>
      <w:numFmt w:val="bullet"/>
      <w:lvlText w:val="o"/>
      <w:lvlJc w:val="left"/>
      <w:pPr>
        <w:ind w:left="5760" w:hanging="360"/>
      </w:pPr>
      <w:rPr>
        <w:rFonts w:ascii="Courier New" w:hAnsi="Courier New" w:hint="default"/>
      </w:rPr>
    </w:lvl>
    <w:lvl w:ilvl="8" w:tplc="2916804E">
      <w:start w:val="1"/>
      <w:numFmt w:val="bullet"/>
      <w:lvlText w:val=""/>
      <w:lvlJc w:val="left"/>
      <w:pPr>
        <w:ind w:left="6480" w:hanging="360"/>
      </w:pPr>
      <w:rPr>
        <w:rFonts w:ascii="Wingdings" w:hAnsi="Wingdings" w:hint="default"/>
      </w:rPr>
    </w:lvl>
  </w:abstractNum>
  <w:abstractNum w:abstractNumId="16" w15:restartNumberingAfterBreak="0">
    <w:nsid w:val="374D4AC7"/>
    <w:multiLevelType w:val="hybridMultilevel"/>
    <w:tmpl w:val="073E1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E21263"/>
    <w:multiLevelType w:val="hybridMultilevel"/>
    <w:tmpl w:val="162A973C"/>
    <w:lvl w:ilvl="0" w:tplc="4CCEFA14">
      <w:start w:val="1"/>
      <w:numFmt w:val="bullet"/>
      <w:lvlText w:val=""/>
      <w:lvlJc w:val="left"/>
      <w:pPr>
        <w:ind w:left="720" w:hanging="360"/>
      </w:pPr>
      <w:rPr>
        <w:rFonts w:ascii="Symbol" w:hAnsi="Symbol" w:hint="default"/>
      </w:rPr>
    </w:lvl>
    <w:lvl w:ilvl="1" w:tplc="884A0708">
      <w:start w:val="1"/>
      <w:numFmt w:val="bullet"/>
      <w:lvlText w:val="o"/>
      <w:lvlJc w:val="left"/>
      <w:pPr>
        <w:ind w:left="1440" w:hanging="360"/>
      </w:pPr>
      <w:rPr>
        <w:rFonts w:ascii="Courier New" w:hAnsi="Courier New" w:hint="default"/>
      </w:rPr>
    </w:lvl>
    <w:lvl w:ilvl="2" w:tplc="2550E56E">
      <w:start w:val="1"/>
      <w:numFmt w:val="bullet"/>
      <w:lvlText w:val=""/>
      <w:lvlJc w:val="left"/>
      <w:pPr>
        <w:ind w:left="2160" w:hanging="360"/>
      </w:pPr>
      <w:rPr>
        <w:rFonts w:ascii="Wingdings" w:hAnsi="Wingdings" w:hint="default"/>
      </w:rPr>
    </w:lvl>
    <w:lvl w:ilvl="3" w:tplc="6A5256AE">
      <w:start w:val="1"/>
      <w:numFmt w:val="bullet"/>
      <w:lvlText w:val=""/>
      <w:lvlJc w:val="left"/>
      <w:pPr>
        <w:ind w:left="2880" w:hanging="360"/>
      </w:pPr>
      <w:rPr>
        <w:rFonts w:ascii="Symbol" w:hAnsi="Symbol" w:hint="default"/>
      </w:rPr>
    </w:lvl>
    <w:lvl w:ilvl="4" w:tplc="BB06690E">
      <w:start w:val="1"/>
      <w:numFmt w:val="bullet"/>
      <w:lvlText w:val="o"/>
      <w:lvlJc w:val="left"/>
      <w:pPr>
        <w:ind w:left="3600" w:hanging="360"/>
      </w:pPr>
      <w:rPr>
        <w:rFonts w:ascii="Courier New" w:hAnsi="Courier New" w:hint="default"/>
      </w:rPr>
    </w:lvl>
    <w:lvl w:ilvl="5" w:tplc="AEE62A42">
      <w:start w:val="1"/>
      <w:numFmt w:val="bullet"/>
      <w:lvlText w:val=""/>
      <w:lvlJc w:val="left"/>
      <w:pPr>
        <w:ind w:left="4320" w:hanging="360"/>
      </w:pPr>
      <w:rPr>
        <w:rFonts w:ascii="Wingdings" w:hAnsi="Wingdings" w:hint="default"/>
      </w:rPr>
    </w:lvl>
    <w:lvl w:ilvl="6" w:tplc="85DE338C">
      <w:start w:val="1"/>
      <w:numFmt w:val="bullet"/>
      <w:lvlText w:val=""/>
      <w:lvlJc w:val="left"/>
      <w:pPr>
        <w:ind w:left="5040" w:hanging="360"/>
      </w:pPr>
      <w:rPr>
        <w:rFonts w:ascii="Symbol" w:hAnsi="Symbol" w:hint="default"/>
      </w:rPr>
    </w:lvl>
    <w:lvl w:ilvl="7" w:tplc="08D06DBC">
      <w:start w:val="1"/>
      <w:numFmt w:val="bullet"/>
      <w:lvlText w:val="o"/>
      <w:lvlJc w:val="left"/>
      <w:pPr>
        <w:ind w:left="5760" w:hanging="360"/>
      </w:pPr>
      <w:rPr>
        <w:rFonts w:ascii="Courier New" w:hAnsi="Courier New" w:hint="default"/>
      </w:rPr>
    </w:lvl>
    <w:lvl w:ilvl="8" w:tplc="63067BB6">
      <w:start w:val="1"/>
      <w:numFmt w:val="bullet"/>
      <w:lvlText w:val=""/>
      <w:lvlJc w:val="left"/>
      <w:pPr>
        <w:ind w:left="6480" w:hanging="360"/>
      </w:pPr>
      <w:rPr>
        <w:rFonts w:ascii="Wingdings" w:hAnsi="Wingdings" w:hint="default"/>
      </w:rPr>
    </w:lvl>
  </w:abstractNum>
  <w:abstractNum w:abstractNumId="18" w15:restartNumberingAfterBreak="0">
    <w:nsid w:val="3D3D7C0B"/>
    <w:multiLevelType w:val="hybridMultilevel"/>
    <w:tmpl w:val="1678778E"/>
    <w:lvl w:ilvl="0" w:tplc="F440C348">
      <w:start w:val="1"/>
      <w:numFmt w:val="bullet"/>
      <w:lvlText w:val=""/>
      <w:lvlJc w:val="left"/>
      <w:pPr>
        <w:ind w:left="720" w:hanging="360"/>
      </w:pPr>
      <w:rPr>
        <w:rFonts w:ascii="Symbol" w:hAnsi="Symbol" w:hint="default"/>
      </w:rPr>
    </w:lvl>
    <w:lvl w:ilvl="1" w:tplc="1CCC3080">
      <w:start w:val="1"/>
      <w:numFmt w:val="bullet"/>
      <w:lvlText w:val="o"/>
      <w:lvlJc w:val="left"/>
      <w:pPr>
        <w:ind w:left="1440" w:hanging="360"/>
      </w:pPr>
      <w:rPr>
        <w:rFonts w:ascii="Courier New" w:hAnsi="Courier New" w:hint="default"/>
      </w:rPr>
    </w:lvl>
    <w:lvl w:ilvl="2" w:tplc="1B5AC61A">
      <w:start w:val="1"/>
      <w:numFmt w:val="bullet"/>
      <w:lvlText w:val=""/>
      <w:lvlJc w:val="left"/>
      <w:pPr>
        <w:ind w:left="2160" w:hanging="360"/>
      </w:pPr>
      <w:rPr>
        <w:rFonts w:ascii="Wingdings" w:hAnsi="Wingdings" w:hint="default"/>
      </w:rPr>
    </w:lvl>
    <w:lvl w:ilvl="3" w:tplc="5366DBCE">
      <w:start w:val="1"/>
      <w:numFmt w:val="bullet"/>
      <w:lvlText w:val=""/>
      <w:lvlJc w:val="left"/>
      <w:pPr>
        <w:ind w:left="2880" w:hanging="360"/>
      </w:pPr>
      <w:rPr>
        <w:rFonts w:ascii="Symbol" w:hAnsi="Symbol" w:hint="default"/>
      </w:rPr>
    </w:lvl>
    <w:lvl w:ilvl="4" w:tplc="2FBA7046">
      <w:start w:val="1"/>
      <w:numFmt w:val="bullet"/>
      <w:lvlText w:val="o"/>
      <w:lvlJc w:val="left"/>
      <w:pPr>
        <w:ind w:left="3600" w:hanging="360"/>
      </w:pPr>
      <w:rPr>
        <w:rFonts w:ascii="Courier New" w:hAnsi="Courier New" w:hint="default"/>
      </w:rPr>
    </w:lvl>
    <w:lvl w:ilvl="5" w:tplc="9E769AC2">
      <w:start w:val="1"/>
      <w:numFmt w:val="bullet"/>
      <w:lvlText w:val=""/>
      <w:lvlJc w:val="left"/>
      <w:pPr>
        <w:ind w:left="4320" w:hanging="360"/>
      </w:pPr>
      <w:rPr>
        <w:rFonts w:ascii="Wingdings" w:hAnsi="Wingdings" w:hint="default"/>
      </w:rPr>
    </w:lvl>
    <w:lvl w:ilvl="6" w:tplc="74E61B5C">
      <w:start w:val="1"/>
      <w:numFmt w:val="bullet"/>
      <w:lvlText w:val=""/>
      <w:lvlJc w:val="left"/>
      <w:pPr>
        <w:ind w:left="5040" w:hanging="360"/>
      </w:pPr>
      <w:rPr>
        <w:rFonts w:ascii="Symbol" w:hAnsi="Symbol" w:hint="default"/>
      </w:rPr>
    </w:lvl>
    <w:lvl w:ilvl="7" w:tplc="E39A1558">
      <w:start w:val="1"/>
      <w:numFmt w:val="bullet"/>
      <w:lvlText w:val="o"/>
      <w:lvlJc w:val="left"/>
      <w:pPr>
        <w:ind w:left="5760" w:hanging="360"/>
      </w:pPr>
      <w:rPr>
        <w:rFonts w:ascii="Courier New" w:hAnsi="Courier New" w:hint="default"/>
      </w:rPr>
    </w:lvl>
    <w:lvl w:ilvl="8" w:tplc="359297A0">
      <w:start w:val="1"/>
      <w:numFmt w:val="bullet"/>
      <w:lvlText w:val=""/>
      <w:lvlJc w:val="left"/>
      <w:pPr>
        <w:ind w:left="6480" w:hanging="360"/>
      </w:pPr>
      <w:rPr>
        <w:rFonts w:ascii="Wingdings" w:hAnsi="Wingdings" w:hint="default"/>
      </w:rPr>
    </w:lvl>
  </w:abstractNum>
  <w:abstractNum w:abstractNumId="19" w15:restartNumberingAfterBreak="0">
    <w:nsid w:val="3EC312CC"/>
    <w:multiLevelType w:val="hybridMultilevel"/>
    <w:tmpl w:val="9CD0820C"/>
    <w:lvl w:ilvl="0" w:tplc="AD5AD274">
      <w:start w:val="1"/>
      <w:numFmt w:val="bullet"/>
      <w:lvlText w:val=""/>
      <w:lvlJc w:val="left"/>
      <w:pPr>
        <w:ind w:left="720" w:hanging="360"/>
      </w:pPr>
      <w:rPr>
        <w:rFonts w:ascii="Symbol" w:hAnsi="Symbol" w:hint="default"/>
      </w:rPr>
    </w:lvl>
    <w:lvl w:ilvl="1" w:tplc="30300DD6">
      <w:start w:val="1"/>
      <w:numFmt w:val="bullet"/>
      <w:lvlText w:val="o"/>
      <w:lvlJc w:val="left"/>
      <w:pPr>
        <w:ind w:left="1440" w:hanging="360"/>
      </w:pPr>
      <w:rPr>
        <w:rFonts w:ascii="Courier New" w:hAnsi="Courier New" w:hint="default"/>
      </w:rPr>
    </w:lvl>
    <w:lvl w:ilvl="2" w:tplc="280E0266">
      <w:start w:val="1"/>
      <w:numFmt w:val="bullet"/>
      <w:lvlText w:val=""/>
      <w:lvlJc w:val="left"/>
      <w:pPr>
        <w:ind w:left="2160" w:hanging="360"/>
      </w:pPr>
      <w:rPr>
        <w:rFonts w:ascii="Wingdings" w:hAnsi="Wingdings" w:hint="default"/>
      </w:rPr>
    </w:lvl>
    <w:lvl w:ilvl="3" w:tplc="8582355A">
      <w:start w:val="1"/>
      <w:numFmt w:val="bullet"/>
      <w:lvlText w:val=""/>
      <w:lvlJc w:val="left"/>
      <w:pPr>
        <w:ind w:left="2880" w:hanging="360"/>
      </w:pPr>
      <w:rPr>
        <w:rFonts w:ascii="Symbol" w:hAnsi="Symbol" w:hint="default"/>
      </w:rPr>
    </w:lvl>
    <w:lvl w:ilvl="4" w:tplc="4EEAF3FA">
      <w:start w:val="1"/>
      <w:numFmt w:val="bullet"/>
      <w:lvlText w:val="o"/>
      <w:lvlJc w:val="left"/>
      <w:pPr>
        <w:ind w:left="3600" w:hanging="360"/>
      </w:pPr>
      <w:rPr>
        <w:rFonts w:ascii="Courier New" w:hAnsi="Courier New" w:hint="default"/>
      </w:rPr>
    </w:lvl>
    <w:lvl w:ilvl="5" w:tplc="83C81EBA">
      <w:start w:val="1"/>
      <w:numFmt w:val="bullet"/>
      <w:lvlText w:val=""/>
      <w:lvlJc w:val="left"/>
      <w:pPr>
        <w:ind w:left="4320" w:hanging="360"/>
      </w:pPr>
      <w:rPr>
        <w:rFonts w:ascii="Wingdings" w:hAnsi="Wingdings" w:hint="default"/>
      </w:rPr>
    </w:lvl>
    <w:lvl w:ilvl="6" w:tplc="19206878">
      <w:start w:val="1"/>
      <w:numFmt w:val="bullet"/>
      <w:lvlText w:val=""/>
      <w:lvlJc w:val="left"/>
      <w:pPr>
        <w:ind w:left="5040" w:hanging="360"/>
      </w:pPr>
      <w:rPr>
        <w:rFonts w:ascii="Symbol" w:hAnsi="Symbol" w:hint="default"/>
      </w:rPr>
    </w:lvl>
    <w:lvl w:ilvl="7" w:tplc="51A8204E">
      <w:start w:val="1"/>
      <w:numFmt w:val="bullet"/>
      <w:lvlText w:val="o"/>
      <w:lvlJc w:val="left"/>
      <w:pPr>
        <w:ind w:left="5760" w:hanging="360"/>
      </w:pPr>
      <w:rPr>
        <w:rFonts w:ascii="Courier New" w:hAnsi="Courier New" w:hint="default"/>
      </w:rPr>
    </w:lvl>
    <w:lvl w:ilvl="8" w:tplc="CF8CB4D6">
      <w:start w:val="1"/>
      <w:numFmt w:val="bullet"/>
      <w:lvlText w:val=""/>
      <w:lvlJc w:val="left"/>
      <w:pPr>
        <w:ind w:left="6480" w:hanging="360"/>
      </w:pPr>
      <w:rPr>
        <w:rFonts w:ascii="Wingdings" w:hAnsi="Wingdings" w:hint="default"/>
      </w:rPr>
    </w:lvl>
  </w:abstractNum>
  <w:abstractNum w:abstractNumId="20" w15:restartNumberingAfterBreak="0">
    <w:nsid w:val="42C00142"/>
    <w:multiLevelType w:val="hybridMultilevel"/>
    <w:tmpl w:val="C64A90CE"/>
    <w:lvl w:ilvl="0" w:tplc="A1D4D66A">
      <w:start w:val="1"/>
      <w:numFmt w:val="bullet"/>
      <w:lvlText w:val=""/>
      <w:lvlJc w:val="left"/>
      <w:pPr>
        <w:ind w:left="720" w:hanging="360"/>
      </w:pPr>
      <w:rPr>
        <w:rFonts w:ascii="Symbol" w:hAnsi="Symbol" w:hint="default"/>
      </w:rPr>
    </w:lvl>
    <w:lvl w:ilvl="1" w:tplc="502070EA">
      <w:start w:val="1"/>
      <w:numFmt w:val="bullet"/>
      <w:lvlText w:val="o"/>
      <w:lvlJc w:val="left"/>
      <w:pPr>
        <w:ind w:left="1440" w:hanging="360"/>
      </w:pPr>
      <w:rPr>
        <w:rFonts w:ascii="Courier New" w:hAnsi="Courier New" w:hint="default"/>
      </w:rPr>
    </w:lvl>
    <w:lvl w:ilvl="2" w:tplc="246CB7FA">
      <w:start w:val="1"/>
      <w:numFmt w:val="bullet"/>
      <w:lvlText w:val=""/>
      <w:lvlJc w:val="left"/>
      <w:pPr>
        <w:ind w:left="2160" w:hanging="360"/>
      </w:pPr>
      <w:rPr>
        <w:rFonts w:ascii="Wingdings" w:hAnsi="Wingdings" w:hint="default"/>
      </w:rPr>
    </w:lvl>
    <w:lvl w:ilvl="3" w:tplc="65BE9530">
      <w:start w:val="1"/>
      <w:numFmt w:val="bullet"/>
      <w:lvlText w:val=""/>
      <w:lvlJc w:val="left"/>
      <w:pPr>
        <w:ind w:left="2880" w:hanging="360"/>
      </w:pPr>
      <w:rPr>
        <w:rFonts w:ascii="Symbol" w:hAnsi="Symbol" w:hint="default"/>
      </w:rPr>
    </w:lvl>
    <w:lvl w:ilvl="4" w:tplc="C18CCA40">
      <w:start w:val="1"/>
      <w:numFmt w:val="bullet"/>
      <w:lvlText w:val="o"/>
      <w:lvlJc w:val="left"/>
      <w:pPr>
        <w:ind w:left="3600" w:hanging="360"/>
      </w:pPr>
      <w:rPr>
        <w:rFonts w:ascii="Courier New" w:hAnsi="Courier New" w:hint="default"/>
      </w:rPr>
    </w:lvl>
    <w:lvl w:ilvl="5" w:tplc="840C3786">
      <w:start w:val="1"/>
      <w:numFmt w:val="bullet"/>
      <w:lvlText w:val=""/>
      <w:lvlJc w:val="left"/>
      <w:pPr>
        <w:ind w:left="4320" w:hanging="360"/>
      </w:pPr>
      <w:rPr>
        <w:rFonts w:ascii="Wingdings" w:hAnsi="Wingdings" w:hint="default"/>
      </w:rPr>
    </w:lvl>
    <w:lvl w:ilvl="6" w:tplc="59A6AAD6">
      <w:start w:val="1"/>
      <w:numFmt w:val="bullet"/>
      <w:lvlText w:val=""/>
      <w:lvlJc w:val="left"/>
      <w:pPr>
        <w:ind w:left="5040" w:hanging="360"/>
      </w:pPr>
      <w:rPr>
        <w:rFonts w:ascii="Symbol" w:hAnsi="Symbol" w:hint="default"/>
      </w:rPr>
    </w:lvl>
    <w:lvl w:ilvl="7" w:tplc="71C65BE2">
      <w:start w:val="1"/>
      <w:numFmt w:val="bullet"/>
      <w:lvlText w:val="o"/>
      <w:lvlJc w:val="left"/>
      <w:pPr>
        <w:ind w:left="5760" w:hanging="360"/>
      </w:pPr>
      <w:rPr>
        <w:rFonts w:ascii="Courier New" w:hAnsi="Courier New" w:hint="default"/>
      </w:rPr>
    </w:lvl>
    <w:lvl w:ilvl="8" w:tplc="3FDA0B4E">
      <w:start w:val="1"/>
      <w:numFmt w:val="bullet"/>
      <w:lvlText w:val=""/>
      <w:lvlJc w:val="left"/>
      <w:pPr>
        <w:ind w:left="6480" w:hanging="360"/>
      </w:pPr>
      <w:rPr>
        <w:rFonts w:ascii="Wingdings" w:hAnsi="Wingdings" w:hint="default"/>
      </w:rPr>
    </w:lvl>
  </w:abstractNum>
  <w:abstractNum w:abstractNumId="21" w15:restartNumberingAfterBreak="0">
    <w:nsid w:val="46200074"/>
    <w:multiLevelType w:val="hybridMultilevel"/>
    <w:tmpl w:val="0A444DEC"/>
    <w:lvl w:ilvl="0" w:tplc="E1F2A922">
      <w:start w:val="1"/>
      <w:numFmt w:val="bullet"/>
      <w:lvlText w:val=""/>
      <w:lvlJc w:val="left"/>
      <w:pPr>
        <w:ind w:left="720" w:hanging="360"/>
      </w:pPr>
      <w:rPr>
        <w:rFonts w:ascii="Symbol" w:hAnsi="Symbol" w:hint="default"/>
      </w:rPr>
    </w:lvl>
    <w:lvl w:ilvl="1" w:tplc="FB36F55C">
      <w:start w:val="1"/>
      <w:numFmt w:val="bullet"/>
      <w:lvlText w:val="o"/>
      <w:lvlJc w:val="left"/>
      <w:pPr>
        <w:ind w:left="1440" w:hanging="360"/>
      </w:pPr>
      <w:rPr>
        <w:rFonts w:ascii="Courier New" w:hAnsi="Courier New" w:hint="default"/>
      </w:rPr>
    </w:lvl>
    <w:lvl w:ilvl="2" w:tplc="575CE492">
      <w:start w:val="1"/>
      <w:numFmt w:val="bullet"/>
      <w:lvlText w:val=""/>
      <w:lvlJc w:val="left"/>
      <w:pPr>
        <w:ind w:left="2160" w:hanging="360"/>
      </w:pPr>
      <w:rPr>
        <w:rFonts w:ascii="Wingdings" w:hAnsi="Wingdings" w:hint="default"/>
      </w:rPr>
    </w:lvl>
    <w:lvl w:ilvl="3" w:tplc="5EF07B82">
      <w:start w:val="1"/>
      <w:numFmt w:val="bullet"/>
      <w:lvlText w:val=""/>
      <w:lvlJc w:val="left"/>
      <w:pPr>
        <w:ind w:left="2880" w:hanging="360"/>
      </w:pPr>
      <w:rPr>
        <w:rFonts w:ascii="Symbol" w:hAnsi="Symbol" w:hint="default"/>
      </w:rPr>
    </w:lvl>
    <w:lvl w:ilvl="4" w:tplc="B718A8B8">
      <w:start w:val="1"/>
      <w:numFmt w:val="bullet"/>
      <w:lvlText w:val="o"/>
      <w:lvlJc w:val="left"/>
      <w:pPr>
        <w:ind w:left="3600" w:hanging="360"/>
      </w:pPr>
      <w:rPr>
        <w:rFonts w:ascii="Courier New" w:hAnsi="Courier New" w:hint="default"/>
      </w:rPr>
    </w:lvl>
    <w:lvl w:ilvl="5" w:tplc="2CEE0CC6">
      <w:start w:val="1"/>
      <w:numFmt w:val="bullet"/>
      <w:lvlText w:val=""/>
      <w:lvlJc w:val="left"/>
      <w:pPr>
        <w:ind w:left="4320" w:hanging="360"/>
      </w:pPr>
      <w:rPr>
        <w:rFonts w:ascii="Wingdings" w:hAnsi="Wingdings" w:hint="default"/>
      </w:rPr>
    </w:lvl>
    <w:lvl w:ilvl="6" w:tplc="8D627B94">
      <w:start w:val="1"/>
      <w:numFmt w:val="bullet"/>
      <w:lvlText w:val=""/>
      <w:lvlJc w:val="left"/>
      <w:pPr>
        <w:ind w:left="5040" w:hanging="360"/>
      </w:pPr>
      <w:rPr>
        <w:rFonts w:ascii="Symbol" w:hAnsi="Symbol" w:hint="default"/>
      </w:rPr>
    </w:lvl>
    <w:lvl w:ilvl="7" w:tplc="49A6E7FA">
      <w:start w:val="1"/>
      <w:numFmt w:val="bullet"/>
      <w:lvlText w:val="o"/>
      <w:lvlJc w:val="left"/>
      <w:pPr>
        <w:ind w:left="5760" w:hanging="360"/>
      </w:pPr>
      <w:rPr>
        <w:rFonts w:ascii="Courier New" w:hAnsi="Courier New" w:hint="default"/>
      </w:rPr>
    </w:lvl>
    <w:lvl w:ilvl="8" w:tplc="EB3E402A">
      <w:start w:val="1"/>
      <w:numFmt w:val="bullet"/>
      <w:lvlText w:val=""/>
      <w:lvlJc w:val="left"/>
      <w:pPr>
        <w:ind w:left="6480" w:hanging="360"/>
      </w:pPr>
      <w:rPr>
        <w:rFonts w:ascii="Wingdings" w:hAnsi="Wingdings" w:hint="default"/>
      </w:rPr>
    </w:lvl>
  </w:abstractNum>
  <w:abstractNum w:abstractNumId="22" w15:restartNumberingAfterBreak="0">
    <w:nsid w:val="46A850FC"/>
    <w:multiLevelType w:val="hybridMultilevel"/>
    <w:tmpl w:val="3B26A8F4"/>
    <w:lvl w:ilvl="0" w:tplc="2104FB48">
      <w:start w:val="1"/>
      <w:numFmt w:val="bullet"/>
      <w:lvlText w:val=""/>
      <w:lvlJc w:val="left"/>
      <w:pPr>
        <w:ind w:left="720" w:hanging="360"/>
      </w:pPr>
      <w:rPr>
        <w:rFonts w:ascii="Symbol" w:hAnsi="Symbol" w:hint="default"/>
      </w:rPr>
    </w:lvl>
    <w:lvl w:ilvl="1" w:tplc="C7268100">
      <w:start w:val="1"/>
      <w:numFmt w:val="bullet"/>
      <w:lvlText w:val="o"/>
      <w:lvlJc w:val="left"/>
      <w:pPr>
        <w:ind w:left="1440" w:hanging="360"/>
      </w:pPr>
      <w:rPr>
        <w:rFonts w:ascii="Courier New" w:hAnsi="Courier New" w:hint="default"/>
      </w:rPr>
    </w:lvl>
    <w:lvl w:ilvl="2" w:tplc="47528F16">
      <w:start w:val="1"/>
      <w:numFmt w:val="bullet"/>
      <w:lvlText w:val=""/>
      <w:lvlJc w:val="left"/>
      <w:pPr>
        <w:ind w:left="2160" w:hanging="360"/>
      </w:pPr>
      <w:rPr>
        <w:rFonts w:ascii="Wingdings" w:hAnsi="Wingdings" w:hint="default"/>
      </w:rPr>
    </w:lvl>
    <w:lvl w:ilvl="3" w:tplc="A7088918">
      <w:start w:val="1"/>
      <w:numFmt w:val="bullet"/>
      <w:lvlText w:val=""/>
      <w:lvlJc w:val="left"/>
      <w:pPr>
        <w:ind w:left="2880" w:hanging="360"/>
      </w:pPr>
      <w:rPr>
        <w:rFonts w:ascii="Symbol" w:hAnsi="Symbol" w:hint="default"/>
      </w:rPr>
    </w:lvl>
    <w:lvl w:ilvl="4" w:tplc="F6EA363E">
      <w:start w:val="1"/>
      <w:numFmt w:val="bullet"/>
      <w:lvlText w:val="o"/>
      <w:lvlJc w:val="left"/>
      <w:pPr>
        <w:ind w:left="3600" w:hanging="360"/>
      </w:pPr>
      <w:rPr>
        <w:rFonts w:ascii="Courier New" w:hAnsi="Courier New" w:hint="default"/>
      </w:rPr>
    </w:lvl>
    <w:lvl w:ilvl="5" w:tplc="4106F4AE">
      <w:start w:val="1"/>
      <w:numFmt w:val="bullet"/>
      <w:lvlText w:val=""/>
      <w:lvlJc w:val="left"/>
      <w:pPr>
        <w:ind w:left="4320" w:hanging="360"/>
      </w:pPr>
      <w:rPr>
        <w:rFonts w:ascii="Wingdings" w:hAnsi="Wingdings" w:hint="default"/>
      </w:rPr>
    </w:lvl>
    <w:lvl w:ilvl="6" w:tplc="37AAFD28">
      <w:start w:val="1"/>
      <w:numFmt w:val="bullet"/>
      <w:lvlText w:val=""/>
      <w:lvlJc w:val="left"/>
      <w:pPr>
        <w:ind w:left="5040" w:hanging="360"/>
      </w:pPr>
      <w:rPr>
        <w:rFonts w:ascii="Symbol" w:hAnsi="Symbol" w:hint="default"/>
      </w:rPr>
    </w:lvl>
    <w:lvl w:ilvl="7" w:tplc="8DF8E228">
      <w:start w:val="1"/>
      <w:numFmt w:val="bullet"/>
      <w:lvlText w:val="o"/>
      <w:lvlJc w:val="left"/>
      <w:pPr>
        <w:ind w:left="5760" w:hanging="360"/>
      </w:pPr>
      <w:rPr>
        <w:rFonts w:ascii="Courier New" w:hAnsi="Courier New" w:hint="default"/>
      </w:rPr>
    </w:lvl>
    <w:lvl w:ilvl="8" w:tplc="9C26D12E">
      <w:start w:val="1"/>
      <w:numFmt w:val="bullet"/>
      <w:lvlText w:val=""/>
      <w:lvlJc w:val="left"/>
      <w:pPr>
        <w:ind w:left="6480" w:hanging="360"/>
      </w:pPr>
      <w:rPr>
        <w:rFonts w:ascii="Wingdings" w:hAnsi="Wingdings" w:hint="default"/>
      </w:rPr>
    </w:lvl>
  </w:abstractNum>
  <w:abstractNum w:abstractNumId="23" w15:restartNumberingAfterBreak="0">
    <w:nsid w:val="46F72A0B"/>
    <w:multiLevelType w:val="hybridMultilevel"/>
    <w:tmpl w:val="3D5E96E2"/>
    <w:lvl w:ilvl="0" w:tplc="0A362984">
      <w:start w:val="1"/>
      <w:numFmt w:val="bullet"/>
      <w:lvlText w:val=""/>
      <w:lvlJc w:val="left"/>
      <w:pPr>
        <w:ind w:left="720" w:hanging="360"/>
      </w:pPr>
      <w:rPr>
        <w:rFonts w:ascii="Symbol" w:hAnsi="Symbol" w:hint="default"/>
      </w:rPr>
    </w:lvl>
    <w:lvl w:ilvl="1" w:tplc="F05EE7A4">
      <w:start w:val="1"/>
      <w:numFmt w:val="bullet"/>
      <w:lvlText w:val="o"/>
      <w:lvlJc w:val="left"/>
      <w:pPr>
        <w:ind w:left="1440" w:hanging="360"/>
      </w:pPr>
      <w:rPr>
        <w:rFonts w:ascii="Courier New" w:hAnsi="Courier New" w:hint="default"/>
      </w:rPr>
    </w:lvl>
    <w:lvl w:ilvl="2" w:tplc="39167886">
      <w:start w:val="1"/>
      <w:numFmt w:val="bullet"/>
      <w:lvlText w:val=""/>
      <w:lvlJc w:val="left"/>
      <w:pPr>
        <w:ind w:left="2160" w:hanging="360"/>
      </w:pPr>
      <w:rPr>
        <w:rFonts w:ascii="Wingdings" w:hAnsi="Wingdings" w:hint="default"/>
      </w:rPr>
    </w:lvl>
    <w:lvl w:ilvl="3" w:tplc="4092A716">
      <w:start w:val="1"/>
      <w:numFmt w:val="bullet"/>
      <w:lvlText w:val=""/>
      <w:lvlJc w:val="left"/>
      <w:pPr>
        <w:ind w:left="2880" w:hanging="360"/>
      </w:pPr>
      <w:rPr>
        <w:rFonts w:ascii="Symbol" w:hAnsi="Symbol" w:hint="default"/>
      </w:rPr>
    </w:lvl>
    <w:lvl w:ilvl="4" w:tplc="A9082B32">
      <w:start w:val="1"/>
      <w:numFmt w:val="bullet"/>
      <w:lvlText w:val="o"/>
      <w:lvlJc w:val="left"/>
      <w:pPr>
        <w:ind w:left="3600" w:hanging="360"/>
      </w:pPr>
      <w:rPr>
        <w:rFonts w:ascii="Courier New" w:hAnsi="Courier New" w:hint="default"/>
      </w:rPr>
    </w:lvl>
    <w:lvl w:ilvl="5" w:tplc="75EC8116">
      <w:start w:val="1"/>
      <w:numFmt w:val="bullet"/>
      <w:lvlText w:val=""/>
      <w:lvlJc w:val="left"/>
      <w:pPr>
        <w:ind w:left="4320" w:hanging="360"/>
      </w:pPr>
      <w:rPr>
        <w:rFonts w:ascii="Wingdings" w:hAnsi="Wingdings" w:hint="default"/>
      </w:rPr>
    </w:lvl>
    <w:lvl w:ilvl="6" w:tplc="88524B2E">
      <w:start w:val="1"/>
      <w:numFmt w:val="bullet"/>
      <w:lvlText w:val=""/>
      <w:lvlJc w:val="left"/>
      <w:pPr>
        <w:ind w:left="5040" w:hanging="360"/>
      </w:pPr>
      <w:rPr>
        <w:rFonts w:ascii="Symbol" w:hAnsi="Symbol" w:hint="default"/>
      </w:rPr>
    </w:lvl>
    <w:lvl w:ilvl="7" w:tplc="A0EC075C">
      <w:start w:val="1"/>
      <w:numFmt w:val="bullet"/>
      <w:lvlText w:val="o"/>
      <w:lvlJc w:val="left"/>
      <w:pPr>
        <w:ind w:left="5760" w:hanging="360"/>
      </w:pPr>
      <w:rPr>
        <w:rFonts w:ascii="Courier New" w:hAnsi="Courier New" w:hint="default"/>
      </w:rPr>
    </w:lvl>
    <w:lvl w:ilvl="8" w:tplc="9228A44A">
      <w:start w:val="1"/>
      <w:numFmt w:val="bullet"/>
      <w:lvlText w:val=""/>
      <w:lvlJc w:val="left"/>
      <w:pPr>
        <w:ind w:left="6480" w:hanging="360"/>
      </w:pPr>
      <w:rPr>
        <w:rFonts w:ascii="Wingdings" w:hAnsi="Wingdings" w:hint="default"/>
      </w:rPr>
    </w:lvl>
  </w:abstractNum>
  <w:abstractNum w:abstractNumId="24" w15:restartNumberingAfterBreak="0">
    <w:nsid w:val="4E5C776F"/>
    <w:multiLevelType w:val="hybridMultilevel"/>
    <w:tmpl w:val="598EFA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C538C"/>
    <w:multiLevelType w:val="hybridMultilevel"/>
    <w:tmpl w:val="E70E8E28"/>
    <w:lvl w:ilvl="0" w:tplc="3C5ABCBA">
      <w:start w:val="1"/>
      <w:numFmt w:val="bullet"/>
      <w:lvlText w:val=""/>
      <w:lvlJc w:val="left"/>
      <w:pPr>
        <w:ind w:left="720" w:hanging="360"/>
      </w:pPr>
      <w:rPr>
        <w:rFonts w:ascii="Symbol" w:hAnsi="Symbol" w:hint="default"/>
      </w:rPr>
    </w:lvl>
    <w:lvl w:ilvl="1" w:tplc="A552BDB0">
      <w:start w:val="1"/>
      <w:numFmt w:val="bullet"/>
      <w:lvlText w:val="o"/>
      <w:lvlJc w:val="left"/>
      <w:pPr>
        <w:ind w:left="1440" w:hanging="360"/>
      </w:pPr>
      <w:rPr>
        <w:rFonts w:ascii="Courier New" w:hAnsi="Courier New" w:hint="default"/>
      </w:rPr>
    </w:lvl>
    <w:lvl w:ilvl="2" w:tplc="B17A2212">
      <w:start w:val="1"/>
      <w:numFmt w:val="bullet"/>
      <w:lvlText w:val=""/>
      <w:lvlJc w:val="left"/>
      <w:pPr>
        <w:ind w:left="2160" w:hanging="360"/>
      </w:pPr>
      <w:rPr>
        <w:rFonts w:ascii="Wingdings" w:hAnsi="Wingdings" w:hint="default"/>
      </w:rPr>
    </w:lvl>
    <w:lvl w:ilvl="3" w:tplc="91FAB522">
      <w:start w:val="1"/>
      <w:numFmt w:val="bullet"/>
      <w:lvlText w:val=""/>
      <w:lvlJc w:val="left"/>
      <w:pPr>
        <w:ind w:left="2880" w:hanging="360"/>
      </w:pPr>
      <w:rPr>
        <w:rFonts w:ascii="Symbol" w:hAnsi="Symbol" w:hint="default"/>
      </w:rPr>
    </w:lvl>
    <w:lvl w:ilvl="4" w:tplc="888CE716">
      <w:start w:val="1"/>
      <w:numFmt w:val="bullet"/>
      <w:lvlText w:val="o"/>
      <w:lvlJc w:val="left"/>
      <w:pPr>
        <w:ind w:left="3600" w:hanging="360"/>
      </w:pPr>
      <w:rPr>
        <w:rFonts w:ascii="Courier New" w:hAnsi="Courier New" w:hint="default"/>
      </w:rPr>
    </w:lvl>
    <w:lvl w:ilvl="5" w:tplc="C7745676">
      <w:start w:val="1"/>
      <w:numFmt w:val="bullet"/>
      <w:lvlText w:val=""/>
      <w:lvlJc w:val="left"/>
      <w:pPr>
        <w:ind w:left="4320" w:hanging="360"/>
      </w:pPr>
      <w:rPr>
        <w:rFonts w:ascii="Wingdings" w:hAnsi="Wingdings" w:hint="default"/>
      </w:rPr>
    </w:lvl>
    <w:lvl w:ilvl="6" w:tplc="7BE80052">
      <w:start w:val="1"/>
      <w:numFmt w:val="bullet"/>
      <w:lvlText w:val=""/>
      <w:lvlJc w:val="left"/>
      <w:pPr>
        <w:ind w:left="5040" w:hanging="360"/>
      </w:pPr>
      <w:rPr>
        <w:rFonts w:ascii="Symbol" w:hAnsi="Symbol" w:hint="default"/>
      </w:rPr>
    </w:lvl>
    <w:lvl w:ilvl="7" w:tplc="83D623C0">
      <w:start w:val="1"/>
      <w:numFmt w:val="bullet"/>
      <w:lvlText w:val="o"/>
      <w:lvlJc w:val="left"/>
      <w:pPr>
        <w:ind w:left="5760" w:hanging="360"/>
      </w:pPr>
      <w:rPr>
        <w:rFonts w:ascii="Courier New" w:hAnsi="Courier New" w:hint="default"/>
      </w:rPr>
    </w:lvl>
    <w:lvl w:ilvl="8" w:tplc="CAA46D48">
      <w:start w:val="1"/>
      <w:numFmt w:val="bullet"/>
      <w:lvlText w:val=""/>
      <w:lvlJc w:val="left"/>
      <w:pPr>
        <w:ind w:left="6480" w:hanging="360"/>
      </w:pPr>
      <w:rPr>
        <w:rFonts w:ascii="Wingdings" w:hAnsi="Wingdings" w:hint="default"/>
      </w:rPr>
    </w:lvl>
  </w:abstractNum>
  <w:abstractNum w:abstractNumId="26" w15:restartNumberingAfterBreak="0">
    <w:nsid w:val="59572808"/>
    <w:multiLevelType w:val="hybridMultilevel"/>
    <w:tmpl w:val="E4CCEE0C"/>
    <w:lvl w:ilvl="0" w:tplc="D298A9DC">
      <w:start w:val="1"/>
      <w:numFmt w:val="bullet"/>
      <w:lvlText w:val=""/>
      <w:lvlJc w:val="left"/>
      <w:pPr>
        <w:ind w:left="720" w:hanging="360"/>
      </w:pPr>
      <w:rPr>
        <w:rFonts w:ascii="Symbol" w:hAnsi="Symbol" w:hint="default"/>
      </w:rPr>
    </w:lvl>
    <w:lvl w:ilvl="1" w:tplc="0CE28E52">
      <w:start w:val="1"/>
      <w:numFmt w:val="bullet"/>
      <w:lvlText w:val="o"/>
      <w:lvlJc w:val="left"/>
      <w:pPr>
        <w:ind w:left="1440" w:hanging="360"/>
      </w:pPr>
      <w:rPr>
        <w:rFonts w:ascii="Courier New" w:hAnsi="Courier New" w:hint="default"/>
      </w:rPr>
    </w:lvl>
    <w:lvl w:ilvl="2" w:tplc="617C2AB2">
      <w:start w:val="1"/>
      <w:numFmt w:val="bullet"/>
      <w:lvlText w:val=""/>
      <w:lvlJc w:val="left"/>
      <w:pPr>
        <w:ind w:left="2160" w:hanging="360"/>
      </w:pPr>
      <w:rPr>
        <w:rFonts w:ascii="Wingdings" w:hAnsi="Wingdings" w:hint="default"/>
      </w:rPr>
    </w:lvl>
    <w:lvl w:ilvl="3" w:tplc="6FF2F8C4">
      <w:start w:val="1"/>
      <w:numFmt w:val="bullet"/>
      <w:lvlText w:val=""/>
      <w:lvlJc w:val="left"/>
      <w:pPr>
        <w:ind w:left="2880" w:hanging="360"/>
      </w:pPr>
      <w:rPr>
        <w:rFonts w:ascii="Symbol" w:hAnsi="Symbol" w:hint="default"/>
      </w:rPr>
    </w:lvl>
    <w:lvl w:ilvl="4" w:tplc="FA120C20">
      <w:start w:val="1"/>
      <w:numFmt w:val="bullet"/>
      <w:lvlText w:val="o"/>
      <w:lvlJc w:val="left"/>
      <w:pPr>
        <w:ind w:left="3600" w:hanging="360"/>
      </w:pPr>
      <w:rPr>
        <w:rFonts w:ascii="Courier New" w:hAnsi="Courier New" w:hint="default"/>
      </w:rPr>
    </w:lvl>
    <w:lvl w:ilvl="5" w:tplc="85FC9D38">
      <w:start w:val="1"/>
      <w:numFmt w:val="bullet"/>
      <w:lvlText w:val=""/>
      <w:lvlJc w:val="left"/>
      <w:pPr>
        <w:ind w:left="4320" w:hanging="360"/>
      </w:pPr>
      <w:rPr>
        <w:rFonts w:ascii="Wingdings" w:hAnsi="Wingdings" w:hint="default"/>
      </w:rPr>
    </w:lvl>
    <w:lvl w:ilvl="6" w:tplc="D9423A78">
      <w:start w:val="1"/>
      <w:numFmt w:val="bullet"/>
      <w:lvlText w:val=""/>
      <w:lvlJc w:val="left"/>
      <w:pPr>
        <w:ind w:left="5040" w:hanging="360"/>
      </w:pPr>
      <w:rPr>
        <w:rFonts w:ascii="Symbol" w:hAnsi="Symbol" w:hint="default"/>
      </w:rPr>
    </w:lvl>
    <w:lvl w:ilvl="7" w:tplc="91423192">
      <w:start w:val="1"/>
      <w:numFmt w:val="bullet"/>
      <w:lvlText w:val="o"/>
      <w:lvlJc w:val="left"/>
      <w:pPr>
        <w:ind w:left="5760" w:hanging="360"/>
      </w:pPr>
      <w:rPr>
        <w:rFonts w:ascii="Courier New" w:hAnsi="Courier New" w:hint="default"/>
      </w:rPr>
    </w:lvl>
    <w:lvl w:ilvl="8" w:tplc="3398CA00">
      <w:start w:val="1"/>
      <w:numFmt w:val="bullet"/>
      <w:lvlText w:val=""/>
      <w:lvlJc w:val="left"/>
      <w:pPr>
        <w:ind w:left="6480" w:hanging="360"/>
      </w:pPr>
      <w:rPr>
        <w:rFonts w:ascii="Wingdings" w:hAnsi="Wingdings" w:hint="default"/>
      </w:rPr>
    </w:lvl>
  </w:abstractNum>
  <w:abstractNum w:abstractNumId="27" w15:restartNumberingAfterBreak="0">
    <w:nsid w:val="5CEC24CE"/>
    <w:multiLevelType w:val="hybridMultilevel"/>
    <w:tmpl w:val="4A5CF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0D1235"/>
    <w:multiLevelType w:val="hybridMultilevel"/>
    <w:tmpl w:val="53182FD4"/>
    <w:lvl w:ilvl="0" w:tplc="4BDE0CDE">
      <w:start w:val="1"/>
      <w:numFmt w:val="bullet"/>
      <w:lvlText w:val=""/>
      <w:lvlJc w:val="left"/>
      <w:pPr>
        <w:ind w:left="720" w:hanging="360"/>
      </w:pPr>
      <w:rPr>
        <w:rFonts w:ascii="Symbol" w:hAnsi="Symbol" w:hint="default"/>
      </w:rPr>
    </w:lvl>
    <w:lvl w:ilvl="1" w:tplc="21A28876">
      <w:start w:val="1"/>
      <w:numFmt w:val="bullet"/>
      <w:lvlText w:val="o"/>
      <w:lvlJc w:val="left"/>
      <w:pPr>
        <w:ind w:left="1440" w:hanging="360"/>
      </w:pPr>
      <w:rPr>
        <w:rFonts w:ascii="Courier New" w:hAnsi="Courier New" w:hint="default"/>
      </w:rPr>
    </w:lvl>
    <w:lvl w:ilvl="2" w:tplc="8FD092DE">
      <w:start w:val="1"/>
      <w:numFmt w:val="bullet"/>
      <w:lvlText w:val=""/>
      <w:lvlJc w:val="left"/>
      <w:pPr>
        <w:ind w:left="2160" w:hanging="360"/>
      </w:pPr>
      <w:rPr>
        <w:rFonts w:ascii="Wingdings" w:hAnsi="Wingdings" w:hint="default"/>
      </w:rPr>
    </w:lvl>
    <w:lvl w:ilvl="3" w:tplc="B298E720">
      <w:start w:val="1"/>
      <w:numFmt w:val="bullet"/>
      <w:lvlText w:val=""/>
      <w:lvlJc w:val="left"/>
      <w:pPr>
        <w:ind w:left="2880" w:hanging="360"/>
      </w:pPr>
      <w:rPr>
        <w:rFonts w:ascii="Symbol" w:hAnsi="Symbol" w:hint="default"/>
      </w:rPr>
    </w:lvl>
    <w:lvl w:ilvl="4" w:tplc="75D01862">
      <w:start w:val="1"/>
      <w:numFmt w:val="bullet"/>
      <w:lvlText w:val="o"/>
      <w:lvlJc w:val="left"/>
      <w:pPr>
        <w:ind w:left="3600" w:hanging="360"/>
      </w:pPr>
      <w:rPr>
        <w:rFonts w:ascii="Courier New" w:hAnsi="Courier New" w:hint="default"/>
      </w:rPr>
    </w:lvl>
    <w:lvl w:ilvl="5" w:tplc="E00CBCB8">
      <w:start w:val="1"/>
      <w:numFmt w:val="bullet"/>
      <w:lvlText w:val=""/>
      <w:lvlJc w:val="left"/>
      <w:pPr>
        <w:ind w:left="4320" w:hanging="360"/>
      </w:pPr>
      <w:rPr>
        <w:rFonts w:ascii="Wingdings" w:hAnsi="Wingdings" w:hint="default"/>
      </w:rPr>
    </w:lvl>
    <w:lvl w:ilvl="6" w:tplc="65E467B8">
      <w:start w:val="1"/>
      <w:numFmt w:val="bullet"/>
      <w:lvlText w:val=""/>
      <w:lvlJc w:val="left"/>
      <w:pPr>
        <w:ind w:left="5040" w:hanging="360"/>
      </w:pPr>
      <w:rPr>
        <w:rFonts w:ascii="Symbol" w:hAnsi="Symbol" w:hint="default"/>
      </w:rPr>
    </w:lvl>
    <w:lvl w:ilvl="7" w:tplc="78A49E1E">
      <w:start w:val="1"/>
      <w:numFmt w:val="bullet"/>
      <w:lvlText w:val="o"/>
      <w:lvlJc w:val="left"/>
      <w:pPr>
        <w:ind w:left="5760" w:hanging="360"/>
      </w:pPr>
      <w:rPr>
        <w:rFonts w:ascii="Courier New" w:hAnsi="Courier New" w:hint="default"/>
      </w:rPr>
    </w:lvl>
    <w:lvl w:ilvl="8" w:tplc="93EEA4F8">
      <w:start w:val="1"/>
      <w:numFmt w:val="bullet"/>
      <w:lvlText w:val=""/>
      <w:lvlJc w:val="left"/>
      <w:pPr>
        <w:ind w:left="6480" w:hanging="360"/>
      </w:pPr>
      <w:rPr>
        <w:rFonts w:ascii="Wingdings" w:hAnsi="Wingdings" w:hint="default"/>
      </w:rPr>
    </w:lvl>
  </w:abstractNum>
  <w:abstractNum w:abstractNumId="29" w15:restartNumberingAfterBreak="0">
    <w:nsid w:val="6D314F09"/>
    <w:multiLevelType w:val="hybridMultilevel"/>
    <w:tmpl w:val="8BBE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355BFA"/>
    <w:multiLevelType w:val="hybridMultilevel"/>
    <w:tmpl w:val="85B84E04"/>
    <w:lvl w:ilvl="0" w:tplc="76949A92">
      <w:start w:val="1"/>
      <w:numFmt w:val="bullet"/>
      <w:lvlText w:val=""/>
      <w:lvlJc w:val="left"/>
      <w:pPr>
        <w:ind w:left="720" w:hanging="360"/>
      </w:pPr>
      <w:rPr>
        <w:rFonts w:ascii="Symbol" w:hAnsi="Symbol" w:hint="default"/>
      </w:rPr>
    </w:lvl>
    <w:lvl w:ilvl="1" w:tplc="8194805C">
      <w:start w:val="1"/>
      <w:numFmt w:val="bullet"/>
      <w:lvlText w:val="o"/>
      <w:lvlJc w:val="left"/>
      <w:pPr>
        <w:ind w:left="1440" w:hanging="360"/>
      </w:pPr>
      <w:rPr>
        <w:rFonts w:ascii="Courier New" w:hAnsi="Courier New" w:hint="default"/>
      </w:rPr>
    </w:lvl>
    <w:lvl w:ilvl="2" w:tplc="DEB41D0C">
      <w:start w:val="1"/>
      <w:numFmt w:val="bullet"/>
      <w:lvlText w:val=""/>
      <w:lvlJc w:val="left"/>
      <w:pPr>
        <w:ind w:left="2160" w:hanging="360"/>
      </w:pPr>
      <w:rPr>
        <w:rFonts w:ascii="Wingdings" w:hAnsi="Wingdings" w:hint="default"/>
      </w:rPr>
    </w:lvl>
    <w:lvl w:ilvl="3" w:tplc="D482FE78">
      <w:start w:val="1"/>
      <w:numFmt w:val="bullet"/>
      <w:lvlText w:val=""/>
      <w:lvlJc w:val="left"/>
      <w:pPr>
        <w:ind w:left="2880" w:hanging="360"/>
      </w:pPr>
      <w:rPr>
        <w:rFonts w:ascii="Symbol" w:hAnsi="Symbol" w:hint="default"/>
      </w:rPr>
    </w:lvl>
    <w:lvl w:ilvl="4" w:tplc="E3F4B372">
      <w:start w:val="1"/>
      <w:numFmt w:val="bullet"/>
      <w:lvlText w:val="o"/>
      <w:lvlJc w:val="left"/>
      <w:pPr>
        <w:ind w:left="3600" w:hanging="360"/>
      </w:pPr>
      <w:rPr>
        <w:rFonts w:ascii="Courier New" w:hAnsi="Courier New" w:hint="default"/>
      </w:rPr>
    </w:lvl>
    <w:lvl w:ilvl="5" w:tplc="A6C2130E">
      <w:start w:val="1"/>
      <w:numFmt w:val="bullet"/>
      <w:lvlText w:val=""/>
      <w:lvlJc w:val="left"/>
      <w:pPr>
        <w:ind w:left="4320" w:hanging="360"/>
      </w:pPr>
      <w:rPr>
        <w:rFonts w:ascii="Wingdings" w:hAnsi="Wingdings" w:hint="default"/>
      </w:rPr>
    </w:lvl>
    <w:lvl w:ilvl="6" w:tplc="687265E6">
      <w:start w:val="1"/>
      <w:numFmt w:val="bullet"/>
      <w:lvlText w:val=""/>
      <w:lvlJc w:val="left"/>
      <w:pPr>
        <w:ind w:left="5040" w:hanging="360"/>
      </w:pPr>
      <w:rPr>
        <w:rFonts w:ascii="Symbol" w:hAnsi="Symbol" w:hint="default"/>
      </w:rPr>
    </w:lvl>
    <w:lvl w:ilvl="7" w:tplc="7FC647F2">
      <w:start w:val="1"/>
      <w:numFmt w:val="bullet"/>
      <w:lvlText w:val="o"/>
      <w:lvlJc w:val="left"/>
      <w:pPr>
        <w:ind w:left="5760" w:hanging="360"/>
      </w:pPr>
      <w:rPr>
        <w:rFonts w:ascii="Courier New" w:hAnsi="Courier New" w:hint="default"/>
      </w:rPr>
    </w:lvl>
    <w:lvl w:ilvl="8" w:tplc="60E49DD2">
      <w:start w:val="1"/>
      <w:numFmt w:val="bullet"/>
      <w:lvlText w:val=""/>
      <w:lvlJc w:val="left"/>
      <w:pPr>
        <w:ind w:left="6480" w:hanging="360"/>
      </w:pPr>
      <w:rPr>
        <w:rFonts w:ascii="Wingdings" w:hAnsi="Wingdings" w:hint="default"/>
      </w:rPr>
    </w:lvl>
  </w:abstractNum>
  <w:abstractNum w:abstractNumId="31" w15:restartNumberingAfterBreak="0">
    <w:nsid w:val="6F736CAE"/>
    <w:multiLevelType w:val="hybridMultilevel"/>
    <w:tmpl w:val="51FEEB88"/>
    <w:lvl w:ilvl="0" w:tplc="5F3AA7C0">
      <w:start w:val="1"/>
      <w:numFmt w:val="bullet"/>
      <w:lvlText w:val=""/>
      <w:lvlJc w:val="left"/>
      <w:pPr>
        <w:ind w:left="720" w:hanging="360"/>
      </w:pPr>
      <w:rPr>
        <w:rFonts w:ascii="Symbol" w:hAnsi="Symbol" w:hint="default"/>
      </w:rPr>
    </w:lvl>
    <w:lvl w:ilvl="1" w:tplc="22825ACE">
      <w:start w:val="1"/>
      <w:numFmt w:val="bullet"/>
      <w:lvlText w:val="o"/>
      <w:lvlJc w:val="left"/>
      <w:pPr>
        <w:ind w:left="1440" w:hanging="360"/>
      </w:pPr>
      <w:rPr>
        <w:rFonts w:ascii="Courier New" w:hAnsi="Courier New" w:hint="default"/>
      </w:rPr>
    </w:lvl>
    <w:lvl w:ilvl="2" w:tplc="0BAE8314">
      <w:start w:val="1"/>
      <w:numFmt w:val="bullet"/>
      <w:lvlText w:val=""/>
      <w:lvlJc w:val="left"/>
      <w:pPr>
        <w:ind w:left="2160" w:hanging="360"/>
      </w:pPr>
      <w:rPr>
        <w:rFonts w:ascii="Wingdings" w:hAnsi="Wingdings" w:hint="default"/>
      </w:rPr>
    </w:lvl>
    <w:lvl w:ilvl="3" w:tplc="234A3B46">
      <w:start w:val="1"/>
      <w:numFmt w:val="bullet"/>
      <w:lvlText w:val=""/>
      <w:lvlJc w:val="left"/>
      <w:pPr>
        <w:ind w:left="2880" w:hanging="360"/>
      </w:pPr>
      <w:rPr>
        <w:rFonts w:ascii="Symbol" w:hAnsi="Symbol" w:hint="default"/>
      </w:rPr>
    </w:lvl>
    <w:lvl w:ilvl="4" w:tplc="4E4630A8">
      <w:start w:val="1"/>
      <w:numFmt w:val="bullet"/>
      <w:lvlText w:val="o"/>
      <w:lvlJc w:val="left"/>
      <w:pPr>
        <w:ind w:left="3600" w:hanging="360"/>
      </w:pPr>
      <w:rPr>
        <w:rFonts w:ascii="Courier New" w:hAnsi="Courier New" w:hint="default"/>
      </w:rPr>
    </w:lvl>
    <w:lvl w:ilvl="5" w:tplc="E7101722">
      <w:start w:val="1"/>
      <w:numFmt w:val="bullet"/>
      <w:lvlText w:val=""/>
      <w:lvlJc w:val="left"/>
      <w:pPr>
        <w:ind w:left="4320" w:hanging="360"/>
      </w:pPr>
      <w:rPr>
        <w:rFonts w:ascii="Wingdings" w:hAnsi="Wingdings" w:hint="default"/>
      </w:rPr>
    </w:lvl>
    <w:lvl w:ilvl="6" w:tplc="CE3C630C">
      <w:start w:val="1"/>
      <w:numFmt w:val="bullet"/>
      <w:lvlText w:val=""/>
      <w:lvlJc w:val="left"/>
      <w:pPr>
        <w:ind w:left="5040" w:hanging="360"/>
      </w:pPr>
      <w:rPr>
        <w:rFonts w:ascii="Symbol" w:hAnsi="Symbol" w:hint="default"/>
      </w:rPr>
    </w:lvl>
    <w:lvl w:ilvl="7" w:tplc="62AAACB6">
      <w:start w:val="1"/>
      <w:numFmt w:val="bullet"/>
      <w:lvlText w:val="o"/>
      <w:lvlJc w:val="left"/>
      <w:pPr>
        <w:ind w:left="5760" w:hanging="360"/>
      </w:pPr>
      <w:rPr>
        <w:rFonts w:ascii="Courier New" w:hAnsi="Courier New" w:hint="default"/>
      </w:rPr>
    </w:lvl>
    <w:lvl w:ilvl="8" w:tplc="75BC281A">
      <w:start w:val="1"/>
      <w:numFmt w:val="bullet"/>
      <w:lvlText w:val=""/>
      <w:lvlJc w:val="left"/>
      <w:pPr>
        <w:ind w:left="6480" w:hanging="360"/>
      </w:pPr>
      <w:rPr>
        <w:rFonts w:ascii="Wingdings" w:hAnsi="Wingdings" w:hint="default"/>
      </w:rPr>
    </w:lvl>
  </w:abstractNum>
  <w:abstractNum w:abstractNumId="32" w15:restartNumberingAfterBreak="0">
    <w:nsid w:val="6FF43EAE"/>
    <w:multiLevelType w:val="hybridMultilevel"/>
    <w:tmpl w:val="92902BBA"/>
    <w:lvl w:ilvl="0" w:tplc="E03CE33C">
      <w:start w:val="1"/>
      <w:numFmt w:val="bullet"/>
      <w:lvlText w:val=""/>
      <w:lvlJc w:val="left"/>
      <w:pPr>
        <w:ind w:left="720" w:hanging="360"/>
      </w:pPr>
      <w:rPr>
        <w:rFonts w:ascii="Symbol" w:hAnsi="Symbol" w:hint="default"/>
      </w:rPr>
    </w:lvl>
    <w:lvl w:ilvl="1" w:tplc="F21A713A">
      <w:start w:val="1"/>
      <w:numFmt w:val="bullet"/>
      <w:lvlText w:val="o"/>
      <w:lvlJc w:val="left"/>
      <w:pPr>
        <w:ind w:left="1440" w:hanging="360"/>
      </w:pPr>
      <w:rPr>
        <w:rFonts w:ascii="Courier New" w:hAnsi="Courier New" w:hint="default"/>
      </w:rPr>
    </w:lvl>
    <w:lvl w:ilvl="2" w:tplc="1830654E">
      <w:start w:val="1"/>
      <w:numFmt w:val="bullet"/>
      <w:lvlText w:val=""/>
      <w:lvlJc w:val="left"/>
      <w:pPr>
        <w:ind w:left="2160" w:hanging="360"/>
      </w:pPr>
      <w:rPr>
        <w:rFonts w:ascii="Wingdings" w:hAnsi="Wingdings" w:hint="default"/>
      </w:rPr>
    </w:lvl>
    <w:lvl w:ilvl="3" w:tplc="F3E05CBE">
      <w:start w:val="1"/>
      <w:numFmt w:val="bullet"/>
      <w:lvlText w:val=""/>
      <w:lvlJc w:val="left"/>
      <w:pPr>
        <w:ind w:left="2880" w:hanging="360"/>
      </w:pPr>
      <w:rPr>
        <w:rFonts w:ascii="Symbol" w:hAnsi="Symbol" w:hint="default"/>
      </w:rPr>
    </w:lvl>
    <w:lvl w:ilvl="4" w:tplc="4B1E380E">
      <w:start w:val="1"/>
      <w:numFmt w:val="bullet"/>
      <w:lvlText w:val="o"/>
      <w:lvlJc w:val="left"/>
      <w:pPr>
        <w:ind w:left="3600" w:hanging="360"/>
      </w:pPr>
      <w:rPr>
        <w:rFonts w:ascii="Courier New" w:hAnsi="Courier New" w:hint="default"/>
      </w:rPr>
    </w:lvl>
    <w:lvl w:ilvl="5" w:tplc="E3FE1B56">
      <w:start w:val="1"/>
      <w:numFmt w:val="bullet"/>
      <w:lvlText w:val=""/>
      <w:lvlJc w:val="left"/>
      <w:pPr>
        <w:ind w:left="4320" w:hanging="360"/>
      </w:pPr>
      <w:rPr>
        <w:rFonts w:ascii="Wingdings" w:hAnsi="Wingdings" w:hint="default"/>
      </w:rPr>
    </w:lvl>
    <w:lvl w:ilvl="6" w:tplc="017AF852">
      <w:start w:val="1"/>
      <w:numFmt w:val="bullet"/>
      <w:lvlText w:val=""/>
      <w:lvlJc w:val="left"/>
      <w:pPr>
        <w:ind w:left="5040" w:hanging="360"/>
      </w:pPr>
      <w:rPr>
        <w:rFonts w:ascii="Symbol" w:hAnsi="Symbol" w:hint="default"/>
      </w:rPr>
    </w:lvl>
    <w:lvl w:ilvl="7" w:tplc="060AFB00">
      <w:start w:val="1"/>
      <w:numFmt w:val="bullet"/>
      <w:lvlText w:val="o"/>
      <w:lvlJc w:val="left"/>
      <w:pPr>
        <w:ind w:left="5760" w:hanging="360"/>
      </w:pPr>
      <w:rPr>
        <w:rFonts w:ascii="Courier New" w:hAnsi="Courier New" w:hint="default"/>
      </w:rPr>
    </w:lvl>
    <w:lvl w:ilvl="8" w:tplc="B7B63006">
      <w:start w:val="1"/>
      <w:numFmt w:val="bullet"/>
      <w:lvlText w:val=""/>
      <w:lvlJc w:val="left"/>
      <w:pPr>
        <w:ind w:left="6480" w:hanging="360"/>
      </w:pPr>
      <w:rPr>
        <w:rFonts w:ascii="Wingdings" w:hAnsi="Wingdings" w:hint="default"/>
      </w:rPr>
    </w:lvl>
  </w:abstractNum>
  <w:abstractNum w:abstractNumId="33" w15:restartNumberingAfterBreak="0">
    <w:nsid w:val="73F71BD0"/>
    <w:multiLevelType w:val="hybridMultilevel"/>
    <w:tmpl w:val="E6E8CF9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C506A6"/>
    <w:multiLevelType w:val="hybridMultilevel"/>
    <w:tmpl w:val="5900D790"/>
    <w:lvl w:ilvl="0" w:tplc="6918509A">
      <w:start w:val="1"/>
      <w:numFmt w:val="bullet"/>
      <w:lvlText w:val=""/>
      <w:lvlJc w:val="left"/>
      <w:pPr>
        <w:ind w:left="720" w:hanging="360"/>
      </w:pPr>
      <w:rPr>
        <w:rFonts w:ascii="Symbol" w:hAnsi="Symbol" w:hint="default"/>
      </w:rPr>
    </w:lvl>
    <w:lvl w:ilvl="1" w:tplc="9D2ABEB8">
      <w:start w:val="1"/>
      <w:numFmt w:val="bullet"/>
      <w:lvlText w:val="o"/>
      <w:lvlJc w:val="left"/>
      <w:pPr>
        <w:ind w:left="1440" w:hanging="360"/>
      </w:pPr>
      <w:rPr>
        <w:rFonts w:ascii="Courier New" w:hAnsi="Courier New" w:hint="default"/>
      </w:rPr>
    </w:lvl>
    <w:lvl w:ilvl="2" w:tplc="44A4AB4A">
      <w:start w:val="1"/>
      <w:numFmt w:val="bullet"/>
      <w:lvlText w:val=""/>
      <w:lvlJc w:val="left"/>
      <w:pPr>
        <w:ind w:left="2160" w:hanging="360"/>
      </w:pPr>
      <w:rPr>
        <w:rFonts w:ascii="Wingdings" w:hAnsi="Wingdings" w:hint="default"/>
      </w:rPr>
    </w:lvl>
    <w:lvl w:ilvl="3" w:tplc="D2F6A53E">
      <w:start w:val="1"/>
      <w:numFmt w:val="bullet"/>
      <w:lvlText w:val=""/>
      <w:lvlJc w:val="left"/>
      <w:pPr>
        <w:ind w:left="2880" w:hanging="360"/>
      </w:pPr>
      <w:rPr>
        <w:rFonts w:ascii="Symbol" w:hAnsi="Symbol" w:hint="default"/>
      </w:rPr>
    </w:lvl>
    <w:lvl w:ilvl="4" w:tplc="D3BC779E">
      <w:start w:val="1"/>
      <w:numFmt w:val="bullet"/>
      <w:lvlText w:val="o"/>
      <w:lvlJc w:val="left"/>
      <w:pPr>
        <w:ind w:left="3600" w:hanging="360"/>
      </w:pPr>
      <w:rPr>
        <w:rFonts w:ascii="Courier New" w:hAnsi="Courier New" w:hint="default"/>
      </w:rPr>
    </w:lvl>
    <w:lvl w:ilvl="5" w:tplc="8E70F4E4">
      <w:start w:val="1"/>
      <w:numFmt w:val="bullet"/>
      <w:lvlText w:val=""/>
      <w:lvlJc w:val="left"/>
      <w:pPr>
        <w:ind w:left="4320" w:hanging="360"/>
      </w:pPr>
      <w:rPr>
        <w:rFonts w:ascii="Wingdings" w:hAnsi="Wingdings" w:hint="default"/>
      </w:rPr>
    </w:lvl>
    <w:lvl w:ilvl="6" w:tplc="79286576">
      <w:start w:val="1"/>
      <w:numFmt w:val="bullet"/>
      <w:lvlText w:val=""/>
      <w:lvlJc w:val="left"/>
      <w:pPr>
        <w:ind w:left="5040" w:hanging="360"/>
      </w:pPr>
      <w:rPr>
        <w:rFonts w:ascii="Symbol" w:hAnsi="Symbol" w:hint="default"/>
      </w:rPr>
    </w:lvl>
    <w:lvl w:ilvl="7" w:tplc="BD109652">
      <w:start w:val="1"/>
      <w:numFmt w:val="bullet"/>
      <w:lvlText w:val="o"/>
      <w:lvlJc w:val="left"/>
      <w:pPr>
        <w:ind w:left="5760" w:hanging="360"/>
      </w:pPr>
      <w:rPr>
        <w:rFonts w:ascii="Courier New" w:hAnsi="Courier New" w:hint="default"/>
      </w:rPr>
    </w:lvl>
    <w:lvl w:ilvl="8" w:tplc="72F47294">
      <w:start w:val="1"/>
      <w:numFmt w:val="bullet"/>
      <w:lvlText w:val=""/>
      <w:lvlJc w:val="left"/>
      <w:pPr>
        <w:ind w:left="6480" w:hanging="360"/>
      </w:pPr>
      <w:rPr>
        <w:rFonts w:ascii="Wingdings" w:hAnsi="Wingdings" w:hint="default"/>
      </w:rPr>
    </w:lvl>
  </w:abstractNum>
  <w:abstractNum w:abstractNumId="35" w15:restartNumberingAfterBreak="0">
    <w:nsid w:val="75046A05"/>
    <w:multiLevelType w:val="hybridMultilevel"/>
    <w:tmpl w:val="1A160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772A97"/>
    <w:multiLevelType w:val="hybridMultilevel"/>
    <w:tmpl w:val="4058E8B8"/>
    <w:lvl w:ilvl="0" w:tplc="920668E0">
      <w:start w:val="1"/>
      <w:numFmt w:val="bullet"/>
      <w:lvlText w:val=""/>
      <w:lvlJc w:val="left"/>
      <w:pPr>
        <w:ind w:left="720" w:hanging="360"/>
      </w:pPr>
      <w:rPr>
        <w:rFonts w:ascii="Symbol" w:hAnsi="Symbol" w:hint="default"/>
      </w:rPr>
    </w:lvl>
    <w:lvl w:ilvl="1" w:tplc="D9EAA684">
      <w:start w:val="1"/>
      <w:numFmt w:val="bullet"/>
      <w:lvlText w:val="o"/>
      <w:lvlJc w:val="left"/>
      <w:pPr>
        <w:ind w:left="1440" w:hanging="360"/>
      </w:pPr>
      <w:rPr>
        <w:rFonts w:ascii="Courier New" w:hAnsi="Courier New" w:hint="default"/>
      </w:rPr>
    </w:lvl>
    <w:lvl w:ilvl="2" w:tplc="9FBEBEA4">
      <w:start w:val="1"/>
      <w:numFmt w:val="bullet"/>
      <w:lvlText w:val=""/>
      <w:lvlJc w:val="left"/>
      <w:pPr>
        <w:ind w:left="2160" w:hanging="360"/>
      </w:pPr>
      <w:rPr>
        <w:rFonts w:ascii="Wingdings" w:hAnsi="Wingdings" w:hint="default"/>
      </w:rPr>
    </w:lvl>
    <w:lvl w:ilvl="3" w:tplc="4508AFB0">
      <w:start w:val="1"/>
      <w:numFmt w:val="bullet"/>
      <w:lvlText w:val=""/>
      <w:lvlJc w:val="left"/>
      <w:pPr>
        <w:ind w:left="2880" w:hanging="360"/>
      </w:pPr>
      <w:rPr>
        <w:rFonts w:ascii="Symbol" w:hAnsi="Symbol" w:hint="default"/>
      </w:rPr>
    </w:lvl>
    <w:lvl w:ilvl="4" w:tplc="9A8C5292">
      <w:start w:val="1"/>
      <w:numFmt w:val="bullet"/>
      <w:lvlText w:val="o"/>
      <w:lvlJc w:val="left"/>
      <w:pPr>
        <w:ind w:left="3600" w:hanging="360"/>
      </w:pPr>
      <w:rPr>
        <w:rFonts w:ascii="Courier New" w:hAnsi="Courier New" w:hint="default"/>
      </w:rPr>
    </w:lvl>
    <w:lvl w:ilvl="5" w:tplc="0BCA7F50">
      <w:start w:val="1"/>
      <w:numFmt w:val="bullet"/>
      <w:lvlText w:val=""/>
      <w:lvlJc w:val="left"/>
      <w:pPr>
        <w:ind w:left="4320" w:hanging="360"/>
      </w:pPr>
      <w:rPr>
        <w:rFonts w:ascii="Wingdings" w:hAnsi="Wingdings" w:hint="default"/>
      </w:rPr>
    </w:lvl>
    <w:lvl w:ilvl="6" w:tplc="A662A82A">
      <w:start w:val="1"/>
      <w:numFmt w:val="bullet"/>
      <w:lvlText w:val=""/>
      <w:lvlJc w:val="left"/>
      <w:pPr>
        <w:ind w:left="5040" w:hanging="360"/>
      </w:pPr>
      <w:rPr>
        <w:rFonts w:ascii="Symbol" w:hAnsi="Symbol" w:hint="default"/>
      </w:rPr>
    </w:lvl>
    <w:lvl w:ilvl="7" w:tplc="D400B86A">
      <w:start w:val="1"/>
      <w:numFmt w:val="bullet"/>
      <w:lvlText w:val="o"/>
      <w:lvlJc w:val="left"/>
      <w:pPr>
        <w:ind w:left="5760" w:hanging="360"/>
      </w:pPr>
      <w:rPr>
        <w:rFonts w:ascii="Courier New" w:hAnsi="Courier New" w:hint="default"/>
      </w:rPr>
    </w:lvl>
    <w:lvl w:ilvl="8" w:tplc="32BE2E1C">
      <w:start w:val="1"/>
      <w:numFmt w:val="bullet"/>
      <w:lvlText w:val=""/>
      <w:lvlJc w:val="left"/>
      <w:pPr>
        <w:ind w:left="6480" w:hanging="360"/>
      </w:pPr>
      <w:rPr>
        <w:rFonts w:ascii="Wingdings" w:hAnsi="Wingdings" w:hint="default"/>
      </w:rPr>
    </w:lvl>
  </w:abstractNum>
  <w:abstractNum w:abstractNumId="37" w15:restartNumberingAfterBreak="0">
    <w:nsid w:val="77106C9D"/>
    <w:multiLevelType w:val="hybridMultilevel"/>
    <w:tmpl w:val="2078F316"/>
    <w:lvl w:ilvl="0" w:tplc="3EC8DFD2">
      <w:start w:val="1"/>
      <w:numFmt w:val="bullet"/>
      <w:lvlText w:val=""/>
      <w:lvlJc w:val="left"/>
      <w:pPr>
        <w:ind w:left="720" w:hanging="360"/>
      </w:pPr>
      <w:rPr>
        <w:rFonts w:ascii="Symbol" w:hAnsi="Symbol" w:hint="default"/>
      </w:rPr>
    </w:lvl>
    <w:lvl w:ilvl="1" w:tplc="1AF8FC82">
      <w:start w:val="1"/>
      <w:numFmt w:val="bullet"/>
      <w:lvlText w:val="o"/>
      <w:lvlJc w:val="left"/>
      <w:pPr>
        <w:ind w:left="1440" w:hanging="360"/>
      </w:pPr>
      <w:rPr>
        <w:rFonts w:ascii="Courier New" w:hAnsi="Courier New" w:hint="default"/>
      </w:rPr>
    </w:lvl>
    <w:lvl w:ilvl="2" w:tplc="984C243E">
      <w:start w:val="1"/>
      <w:numFmt w:val="bullet"/>
      <w:lvlText w:val=""/>
      <w:lvlJc w:val="left"/>
      <w:pPr>
        <w:ind w:left="2160" w:hanging="360"/>
      </w:pPr>
      <w:rPr>
        <w:rFonts w:ascii="Wingdings" w:hAnsi="Wingdings" w:hint="default"/>
      </w:rPr>
    </w:lvl>
    <w:lvl w:ilvl="3" w:tplc="B2B8E7A6">
      <w:start w:val="1"/>
      <w:numFmt w:val="bullet"/>
      <w:lvlText w:val=""/>
      <w:lvlJc w:val="left"/>
      <w:pPr>
        <w:ind w:left="2880" w:hanging="360"/>
      </w:pPr>
      <w:rPr>
        <w:rFonts w:ascii="Symbol" w:hAnsi="Symbol" w:hint="default"/>
      </w:rPr>
    </w:lvl>
    <w:lvl w:ilvl="4" w:tplc="542698AA">
      <w:start w:val="1"/>
      <w:numFmt w:val="bullet"/>
      <w:lvlText w:val="o"/>
      <w:lvlJc w:val="left"/>
      <w:pPr>
        <w:ind w:left="3600" w:hanging="360"/>
      </w:pPr>
      <w:rPr>
        <w:rFonts w:ascii="Courier New" w:hAnsi="Courier New" w:hint="default"/>
      </w:rPr>
    </w:lvl>
    <w:lvl w:ilvl="5" w:tplc="31DC0BFA">
      <w:start w:val="1"/>
      <w:numFmt w:val="bullet"/>
      <w:lvlText w:val=""/>
      <w:lvlJc w:val="left"/>
      <w:pPr>
        <w:ind w:left="4320" w:hanging="360"/>
      </w:pPr>
      <w:rPr>
        <w:rFonts w:ascii="Wingdings" w:hAnsi="Wingdings" w:hint="default"/>
      </w:rPr>
    </w:lvl>
    <w:lvl w:ilvl="6" w:tplc="E3D4CDD0">
      <w:start w:val="1"/>
      <w:numFmt w:val="bullet"/>
      <w:lvlText w:val=""/>
      <w:lvlJc w:val="left"/>
      <w:pPr>
        <w:ind w:left="5040" w:hanging="360"/>
      </w:pPr>
      <w:rPr>
        <w:rFonts w:ascii="Symbol" w:hAnsi="Symbol" w:hint="default"/>
      </w:rPr>
    </w:lvl>
    <w:lvl w:ilvl="7" w:tplc="36EC5A8C">
      <w:start w:val="1"/>
      <w:numFmt w:val="bullet"/>
      <w:lvlText w:val="o"/>
      <w:lvlJc w:val="left"/>
      <w:pPr>
        <w:ind w:left="5760" w:hanging="360"/>
      </w:pPr>
      <w:rPr>
        <w:rFonts w:ascii="Courier New" w:hAnsi="Courier New" w:hint="default"/>
      </w:rPr>
    </w:lvl>
    <w:lvl w:ilvl="8" w:tplc="2968FCF0">
      <w:start w:val="1"/>
      <w:numFmt w:val="bullet"/>
      <w:lvlText w:val=""/>
      <w:lvlJc w:val="left"/>
      <w:pPr>
        <w:ind w:left="6480" w:hanging="360"/>
      </w:pPr>
      <w:rPr>
        <w:rFonts w:ascii="Wingdings" w:hAnsi="Wingdings" w:hint="default"/>
      </w:rPr>
    </w:lvl>
  </w:abstractNum>
  <w:abstractNum w:abstractNumId="38" w15:restartNumberingAfterBreak="0">
    <w:nsid w:val="792D7730"/>
    <w:multiLevelType w:val="hybridMultilevel"/>
    <w:tmpl w:val="9E6C0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FF2901"/>
    <w:multiLevelType w:val="hybridMultilevel"/>
    <w:tmpl w:val="79C4E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9C1541"/>
    <w:multiLevelType w:val="hybridMultilevel"/>
    <w:tmpl w:val="34F64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25"/>
  </w:num>
  <w:num w:numId="3">
    <w:abstractNumId w:val="37"/>
  </w:num>
  <w:num w:numId="4">
    <w:abstractNumId w:val="11"/>
  </w:num>
  <w:num w:numId="5">
    <w:abstractNumId w:val="8"/>
  </w:num>
  <w:num w:numId="6">
    <w:abstractNumId w:val="20"/>
  </w:num>
  <w:num w:numId="7">
    <w:abstractNumId w:val="2"/>
  </w:num>
  <w:num w:numId="8">
    <w:abstractNumId w:val="26"/>
  </w:num>
  <w:num w:numId="9">
    <w:abstractNumId w:val="31"/>
  </w:num>
  <w:num w:numId="10">
    <w:abstractNumId w:val="28"/>
  </w:num>
  <w:num w:numId="11">
    <w:abstractNumId w:val="15"/>
  </w:num>
  <w:num w:numId="12">
    <w:abstractNumId w:val="22"/>
  </w:num>
  <w:num w:numId="13">
    <w:abstractNumId w:val="19"/>
  </w:num>
  <w:num w:numId="14">
    <w:abstractNumId w:val="34"/>
  </w:num>
  <w:num w:numId="15">
    <w:abstractNumId w:val="5"/>
  </w:num>
  <w:num w:numId="16">
    <w:abstractNumId w:val="18"/>
  </w:num>
  <w:num w:numId="17">
    <w:abstractNumId w:val="17"/>
  </w:num>
  <w:num w:numId="18">
    <w:abstractNumId w:val="23"/>
  </w:num>
  <w:num w:numId="19">
    <w:abstractNumId w:val="7"/>
  </w:num>
  <w:num w:numId="20">
    <w:abstractNumId w:val="13"/>
  </w:num>
  <w:num w:numId="21">
    <w:abstractNumId w:val="21"/>
  </w:num>
  <w:num w:numId="22">
    <w:abstractNumId w:val="30"/>
  </w:num>
  <w:num w:numId="23">
    <w:abstractNumId w:val="36"/>
  </w:num>
  <w:num w:numId="24">
    <w:abstractNumId w:val="1"/>
  </w:num>
  <w:num w:numId="25">
    <w:abstractNumId w:val="6"/>
  </w:num>
  <w:num w:numId="26">
    <w:abstractNumId w:val="29"/>
  </w:num>
  <w:num w:numId="27">
    <w:abstractNumId w:val="10"/>
  </w:num>
  <w:num w:numId="28">
    <w:abstractNumId w:val="14"/>
  </w:num>
  <w:num w:numId="29">
    <w:abstractNumId w:val="24"/>
  </w:num>
  <w:num w:numId="30">
    <w:abstractNumId w:val="4"/>
  </w:num>
  <w:num w:numId="31">
    <w:abstractNumId w:val="9"/>
  </w:num>
  <w:num w:numId="32">
    <w:abstractNumId w:val="16"/>
  </w:num>
  <w:num w:numId="33">
    <w:abstractNumId w:val="35"/>
  </w:num>
  <w:num w:numId="34">
    <w:abstractNumId w:val="38"/>
  </w:num>
  <w:num w:numId="35">
    <w:abstractNumId w:val="39"/>
  </w:num>
  <w:num w:numId="36">
    <w:abstractNumId w:val="27"/>
  </w:num>
  <w:num w:numId="37">
    <w:abstractNumId w:val="40"/>
  </w:num>
  <w:num w:numId="38">
    <w:abstractNumId w:val="12"/>
  </w:num>
  <w:num w:numId="39">
    <w:abstractNumId w:val="3"/>
  </w:num>
  <w:num w:numId="40">
    <w:abstractNumId w:val="0"/>
  </w:num>
  <w:num w:numId="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ztDQ2MDexMDA2MLRQ0lEKTi0uzszPAykwqgUAouQLwywAAAA="/>
  </w:docVars>
  <w:rsids>
    <w:rsidRoot w:val="003423F3"/>
    <w:rsid w:val="000068BC"/>
    <w:rsid w:val="00012C1C"/>
    <w:rsid w:val="00015490"/>
    <w:rsid w:val="0001763C"/>
    <w:rsid w:val="00020D33"/>
    <w:rsid w:val="00021ABA"/>
    <w:rsid w:val="00024272"/>
    <w:rsid w:val="00030F5A"/>
    <w:rsid w:val="00034C5A"/>
    <w:rsid w:val="00035C1B"/>
    <w:rsid w:val="00042438"/>
    <w:rsid w:val="00050DF6"/>
    <w:rsid w:val="00053D73"/>
    <w:rsid w:val="000548F6"/>
    <w:rsid w:val="000575A5"/>
    <w:rsid w:val="000649CB"/>
    <w:rsid w:val="00070287"/>
    <w:rsid w:val="00072933"/>
    <w:rsid w:val="00073800"/>
    <w:rsid w:val="000801C9"/>
    <w:rsid w:val="000901FA"/>
    <w:rsid w:val="00094BA1"/>
    <w:rsid w:val="00095C61"/>
    <w:rsid w:val="000B12EE"/>
    <w:rsid w:val="000B4451"/>
    <w:rsid w:val="000D39E8"/>
    <w:rsid w:val="000D6BB5"/>
    <w:rsid w:val="000E0458"/>
    <w:rsid w:val="000E1520"/>
    <w:rsid w:val="000E4A21"/>
    <w:rsid w:val="000F4152"/>
    <w:rsid w:val="000F4C71"/>
    <w:rsid w:val="0010356D"/>
    <w:rsid w:val="0010492D"/>
    <w:rsid w:val="00105449"/>
    <w:rsid w:val="0011349C"/>
    <w:rsid w:val="00115701"/>
    <w:rsid w:val="00116706"/>
    <w:rsid w:val="00121987"/>
    <w:rsid w:val="00123037"/>
    <w:rsid w:val="00133879"/>
    <w:rsid w:val="00142625"/>
    <w:rsid w:val="00142764"/>
    <w:rsid w:val="001431DB"/>
    <w:rsid w:val="0015467D"/>
    <w:rsid w:val="00154D01"/>
    <w:rsid w:val="001575A1"/>
    <w:rsid w:val="00164AE2"/>
    <w:rsid w:val="0018328D"/>
    <w:rsid w:val="001832D6"/>
    <w:rsid w:val="00190726"/>
    <w:rsid w:val="00190D4F"/>
    <w:rsid w:val="0019166D"/>
    <w:rsid w:val="001937DC"/>
    <w:rsid w:val="001942D7"/>
    <w:rsid w:val="00194476"/>
    <w:rsid w:val="001A5CFA"/>
    <w:rsid w:val="001A71CD"/>
    <w:rsid w:val="001B4AB3"/>
    <w:rsid w:val="001C522E"/>
    <w:rsid w:val="001D0D15"/>
    <w:rsid w:val="001D2EB9"/>
    <w:rsid w:val="001D565D"/>
    <w:rsid w:val="001E4B75"/>
    <w:rsid w:val="001E5142"/>
    <w:rsid w:val="001F0890"/>
    <w:rsid w:val="001F1219"/>
    <w:rsid w:val="001F5A5C"/>
    <w:rsid w:val="002030A5"/>
    <w:rsid w:val="002216B8"/>
    <w:rsid w:val="00225108"/>
    <w:rsid w:val="00225C2B"/>
    <w:rsid w:val="002269AE"/>
    <w:rsid w:val="00230F01"/>
    <w:rsid w:val="00237FBA"/>
    <w:rsid w:val="00243625"/>
    <w:rsid w:val="00252B6F"/>
    <w:rsid w:val="002536B6"/>
    <w:rsid w:val="00260E7A"/>
    <w:rsid w:val="0026209C"/>
    <w:rsid w:val="00271AB6"/>
    <w:rsid w:val="002724F1"/>
    <w:rsid w:val="00275499"/>
    <w:rsid w:val="00275D9E"/>
    <w:rsid w:val="00276F7A"/>
    <w:rsid w:val="002829BF"/>
    <w:rsid w:val="00283E09"/>
    <w:rsid w:val="00297A50"/>
    <w:rsid w:val="002A18DC"/>
    <w:rsid w:val="002C255A"/>
    <w:rsid w:val="002D7CA3"/>
    <w:rsid w:val="002E6070"/>
    <w:rsid w:val="002F263A"/>
    <w:rsid w:val="002F4D95"/>
    <w:rsid w:val="002F5850"/>
    <w:rsid w:val="002F6B4C"/>
    <w:rsid w:val="0032171A"/>
    <w:rsid w:val="00321C4E"/>
    <w:rsid w:val="00321D77"/>
    <w:rsid w:val="00322EC6"/>
    <w:rsid w:val="00332B35"/>
    <w:rsid w:val="00333D50"/>
    <w:rsid w:val="0033510A"/>
    <w:rsid w:val="003406D6"/>
    <w:rsid w:val="00340C2B"/>
    <w:rsid w:val="003423F3"/>
    <w:rsid w:val="003714B6"/>
    <w:rsid w:val="0038563E"/>
    <w:rsid w:val="003858AD"/>
    <w:rsid w:val="00397E2B"/>
    <w:rsid w:val="00397F74"/>
    <w:rsid w:val="003A0EEC"/>
    <w:rsid w:val="003A3021"/>
    <w:rsid w:val="003A3036"/>
    <w:rsid w:val="003B5D20"/>
    <w:rsid w:val="003C5107"/>
    <w:rsid w:val="003D2DC3"/>
    <w:rsid w:val="003D5F60"/>
    <w:rsid w:val="003E3A29"/>
    <w:rsid w:val="004100F4"/>
    <w:rsid w:val="00413138"/>
    <w:rsid w:val="004167C8"/>
    <w:rsid w:val="004226F9"/>
    <w:rsid w:val="00431A8D"/>
    <w:rsid w:val="00456601"/>
    <w:rsid w:val="004614DA"/>
    <w:rsid w:val="0046166F"/>
    <w:rsid w:val="00464934"/>
    <w:rsid w:val="00472235"/>
    <w:rsid w:val="004804DE"/>
    <w:rsid w:val="00482374"/>
    <w:rsid w:val="0049760A"/>
    <w:rsid w:val="00497CAF"/>
    <w:rsid w:val="004A6BCD"/>
    <w:rsid w:val="004C21EB"/>
    <w:rsid w:val="004D2292"/>
    <w:rsid w:val="004D3523"/>
    <w:rsid w:val="004D53B8"/>
    <w:rsid w:val="004E3D4A"/>
    <w:rsid w:val="004E5B42"/>
    <w:rsid w:val="004F0B74"/>
    <w:rsid w:val="004F6344"/>
    <w:rsid w:val="00511722"/>
    <w:rsid w:val="0052256B"/>
    <w:rsid w:val="00524734"/>
    <w:rsid w:val="00530E55"/>
    <w:rsid w:val="0053422B"/>
    <w:rsid w:val="00537429"/>
    <w:rsid w:val="005524F2"/>
    <w:rsid w:val="0055366A"/>
    <w:rsid w:val="0055419F"/>
    <w:rsid w:val="005552CC"/>
    <w:rsid w:val="005566EC"/>
    <w:rsid w:val="00560663"/>
    <w:rsid w:val="005609EA"/>
    <w:rsid w:val="005630DA"/>
    <w:rsid w:val="0056404E"/>
    <w:rsid w:val="00567AD9"/>
    <w:rsid w:val="00576FD1"/>
    <w:rsid w:val="005833DF"/>
    <w:rsid w:val="005837AA"/>
    <w:rsid w:val="00584E60"/>
    <w:rsid w:val="005914FE"/>
    <w:rsid w:val="005A1D0C"/>
    <w:rsid w:val="005A3597"/>
    <w:rsid w:val="005B6830"/>
    <w:rsid w:val="005C509D"/>
    <w:rsid w:val="005E44D2"/>
    <w:rsid w:val="005F55F1"/>
    <w:rsid w:val="00602FC0"/>
    <w:rsid w:val="0061529B"/>
    <w:rsid w:val="00631B0B"/>
    <w:rsid w:val="00647E3C"/>
    <w:rsid w:val="0065623F"/>
    <w:rsid w:val="00673566"/>
    <w:rsid w:val="00673739"/>
    <w:rsid w:val="00686602"/>
    <w:rsid w:val="00695DC4"/>
    <w:rsid w:val="00696F9F"/>
    <w:rsid w:val="006A78A6"/>
    <w:rsid w:val="006B4E51"/>
    <w:rsid w:val="006C7F39"/>
    <w:rsid w:val="006D7778"/>
    <w:rsid w:val="00702AE2"/>
    <w:rsid w:val="0070350F"/>
    <w:rsid w:val="00710157"/>
    <w:rsid w:val="00712E3B"/>
    <w:rsid w:val="00721E45"/>
    <w:rsid w:val="007371CC"/>
    <w:rsid w:val="00737481"/>
    <w:rsid w:val="00744618"/>
    <w:rsid w:val="00751799"/>
    <w:rsid w:val="00757544"/>
    <w:rsid w:val="007646F8"/>
    <w:rsid w:val="00775422"/>
    <w:rsid w:val="0078049F"/>
    <w:rsid w:val="007832CE"/>
    <w:rsid w:val="007872E6"/>
    <w:rsid w:val="00790045"/>
    <w:rsid w:val="007924F6"/>
    <w:rsid w:val="007949F2"/>
    <w:rsid w:val="00794A83"/>
    <w:rsid w:val="007A2BFA"/>
    <w:rsid w:val="007A504A"/>
    <w:rsid w:val="007B435E"/>
    <w:rsid w:val="007B49D3"/>
    <w:rsid w:val="007C3E3C"/>
    <w:rsid w:val="007D0A78"/>
    <w:rsid w:val="007F073D"/>
    <w:rsid w:val="007F225B"/>
    <w:rsid w:val="007F4EF9"/>
    <w:rsid w:val="00805A20"/>
    <w:rsid w:val="00817838"/>
    <w:rsid w:val="00823F1E"/>
    <w:rsid w:val="00824E07"/>
    <w:rsid w:val="0083292D"/>
    <w:rsid w:val="00836251"/>
    <w:rsid w:val="00837BA4"/>
    <w:rsid w:val="00840318"/>
    <w:rsid w:val="008555BE"/>
    <w:rsid w:val="008573BE"/>
    <w:rsid w:val="008619C5"/>
    <w:rsid w:val="00867E7C"/>
    <w:rsid w:val="00877A84"/>
    <w:rsid w:val="00882282"/>
    <w:rsid w:val="00887785"/>
    <w:rsid w:val="008904DF"/>
    <w:rsid w:val="0089155A"/>
    <w:rsid w:val="008937FB"/>
    <w:rsid w:val="008A75BB"/>
    <w:rsid w:val="008B25AA"/>
    <w:rsid w:val="008B272D"/>
    <w:rsid w:val="008C2B5D"/>
    <w:rsid w:val="008E1C47"/>
    <w:rsid w:val="008E7674"/>
    <w:rsid w:val="008F0999"/>
    <w:rsid w:val="009076D4"/>
    <w:rsid w:val="00911063"/>
    <w:rsid w:val="009276AD"/>
    <w:rsid w:val="00931C82"/>
    <w:rsid w:val="00940796"/>
    <w:rsid w:val="00940846"/>
    <w:rsid w:val="009513D1"/>
    <w:rsid w:val="0095391F"/>
    <w:rsid w:val="00954101"/>
    <w:rsid w:val="0095468D"/>
    <w:rsid w:val="0095772C"/>
    <w:rsid w:val="009749E2"/>
    <w:rsid w:val="0098444C"/>
    <w:rsid w:val="009B0346"/>
    <w:rsid w:val="009B0A3D"/>
    <w:rsid w:val="009B14C8"/>
    <w:rsid w:val="009B37B4"/>
    <w:rsid w:val="009B4CE9"/>
    <w:rsid w:val="009B6F37"/>
    <w:rsid w:val="009C65EB"/>
    <w:rsid w:val="009C7FBB"/>
    <w:rsid w:val="009D0FFE"/>
    <w:rsid w:val="009E430B"/>
    <w:rsid w:val="009E4ABB"/>
    <w:rsid w:val="009F1C36"/>
    <w:rsid w:val="00A011F9"/>
    <w:rsid w:val="00A05C06"/>
    <w:rsid w:val="00A23BC4"/>
    <w:rsid w:val="00A305B1"/>
    <w:rsid w:val="00A40AFF"/>
    <w:rsid w:val="00A440C1"/>
    <w:rsid w:val="00A47D24"/>
    <w:rsid w:val="00A55876"/>
    <w:rsid w:val="00A62766"/>
    <w:rsid w:val="00A70511"/>
    <w:rsid w:val="00A718E7"/>
    <w:rsid w:val="00A748AE"/>
    <w:rsid w:val="00A74A40"/>
    <w:rsid w:val="00A76571"/>
    <w:rsid w:val="00A93BE6"/>
    <w:rsid w:val="00A9743A"/>
    <w:rsid w:val="00AA24AC"/>
    <w:rsid w:val="00AB02D0"/>
    <w:rsid w:val="00AB602D"/>
    <w:rsid w:val="00AC1E3D"/>
    <w:rsid w:val="00AC79DE"/>
    <w:rsid w:val="00AE2944"/>
    <w:rsid w:val="00AE3722"/>
    <w:rsid w:val="00AE4271"/>
    <w:rsid w:val="00AE4FE8"/>
    <w:rsid w:val="00B019CD"/>
    <w:rsid w:val="00B055FC"/>
    <w:rsid w:val="00B059BF"/>
    <w:rsid w:val="00B14410"/>
    <w:rsid w:val="00B22BCB"/>
    <w:rsid w:val="00B26C6E"/>
    <w:rsid w:val="00B514F1"/>
    <w:rsid w:val="00B52AAB"/>
    <w:rsid w:val="00B53E9A"/>
    <w:rsid w:val="00B60CB7"/>
    <w:rsid w:val="00B62864"/>
    <w:rsid w:val="00B63E16"/>
    <w:rsid w:val="00B7041B"/>
    <w:rsid w:val="00B721BE"/>
    <w:rsid w:val="00B74D87"/>
    <w:rsid w:val="00B75355"/>
    <w:rsid w:val="00B84392"/>
    <w:rsid w:val="00B84A51"/>
    <w:rsid w:val="00B908CD"/>
    <w:rsid w:val="00BA2F31"/>
    <w:rsid w:val="00BA499E"/>
    <w:rsid w:val="00BB0C31"/>
    <w:rsid w:val="00BB2215"/>
    <w:rsid w:val="00BB5C4D"/>
    <w:rsid w:val="00BC432B"/>
    <w:rsid w:val="00BF5DD9"/>
    <w:rsid w:val="00C04176"/>
    <w:rsid w:val="00C07DAF"/>
    <w:rsid w:val="00C116EA"/>
    <w:rsid w:val="00C22AA3"/>
    <w:rsid w:val="00C322F6"/>
    <w:rsid w:val="00C32709"/>
    <w:rsid w:val="00C347EE"/>
    <w:rsid w:val="00C377BF"/>
    <w:rsid w:val="00C4332B"/>
    <w:rsid w:val="00C47930"/>
    <w:rsid w:val="00C51EF0"/>
    <w:rsid w:val="00C5312F"/>
    <w:rsid w:val="00C61CF5"/>
    <w:rsid w:val="00C75A15"/>
    <w:rsid w:val="00C83550"/>
    <w:rsid w:val="00C856B6"/>
    <w:rsid w:val="00C90B34"/>
    <w:rsid w:val="00C95571"/>
    <w:rsid w:val="00CA6E39"/>
    <w:rsid w:val="00CB05CB"/>
    <w:rsid w:val="00CB1059"/>
    <w:rsid w:val="00CB33BA"/>
    <w:rsid w:val="00CB41B7"/>
    <w:rsid w:val="00CB6289"/>
    <w:rsid w:val="00CC2044"/>
    <w:rsid w:val="00CD34EB"/>
    <w:rsid w:val="00CE3846"/>
    <w:rsid w:val="00CE4907"/>
    <w:rsid w:val="00CF1557"/>
    <w:rsid w:val="00CF7B31"/>
    <w:rsid w:val="00D0247D"/>
    <w:rsid w:val="00D02DA5"/>
    <w:rsid w:val="00D1251C"/>
    <w:rsid w:val="00D209D3"/>
    <w:rsid w:val="00D2740E"/>
    <w:rsid w:val="00D3361F"/>
    <w:rsid w:val="00D76E7D"/>
    <w:rsid w:val="00D80B06"/>
    <w:rsid w:val="00D80C20"/>
    <w:rsid w:val="00DA3872"/>
    <w:rsid w:val="00DA6492"/>
    <w:rsid w:val="00DA7116"/>
    <w:rsid w:val="00DA7219"/>
    <w:rsid w:val="00DB00E9"/>
    <w:rsid w:val="00DB6BF7"/>
    <w:rsid w:val="00DD188A"/>
    <w:rsid w:val="00DD4F27"/>
    <w:rsid w:val="00DD7C47"/>
    <w:rsid w:val="00DF2C04"/>
    <w:rsid w:val="00DF75F5"/>
    <w:rsid w:val="00E020ED"/>
    <w:rsid w:val="00E103A0"/>
    <w:rsid w:val="00E26D56"/>
    <w:rsid w:val="00E27A3C"/>
    <w:rsid w:val="00E33C84"/>
    <w:rsid w:val="00E4705B"/>
    <w:rsid w:val="00E518D5"/>
    <w:rsid w:val="00E55305"/>
    <w:rsid w:val="00E652CA"/>
    <w:rsid w:val="00E70ECF"/>
    <w:rsid w:val="00E711C8"/>
    <w:rsid w:val="00E76C64"/>
    <w:rsid w:val="00E80B01"/>
    <w:rsid w:val="00E80D3F"/>
    <w:rsid w:val="00EA24DE"/>
    <w:rsid w:val="00EB05C0"/>
    <w:rsid w:val="00EB0B0E"/>
    <w:rsid w:val="00EB37B2"/>
    <w:rsid w:val="00EB7128"/>
    <w:rsid w:val="00EC2E85"/>
    <w:rsid w:val="00EC7BC5"/>
    <w:rsid w:val="00ED1B88"/>
    <w:rsid w:val="00ED5CA4"/>
    <w:rsid w:val="00EE6EF8"/>
    <w:rsid w:val="00EE6FBF"/>
    <w:rsid w:val="00EF4350"/>
    <w:rsid w:val="00F06880"/>
    <w:rsid w:val="00F10286"/>
    <w:rsid w:val="00F126D1"/>
    <w:rsid w:val="00F22C54"/>
    <w:rsid w:val="00F24737"/>
    <w:rsid w:val="00F2625D"/>
    <w:rsid w:val="00F264A1"/>
    <w:rsid w:val="00F4498C"/>
    <w:rsid w:val="00F505C1"/>
    <w:rsid w:val="00F510CB"/>
    <w:rsid w:val="00F56213"/>
    <w:rsid w:val="00F6263D"/>
    <w:rsid w:val="00F6301D"/>
    <w:rsid w:val="00F67D33"/>
    <w:rsid w:val="00F8554E"/>
    <w:rsid w:val="00F91E7B"/>
    <w:rsid w:val="00F92A12"/>
    <w:rsid w:val="00F932C4"/>
    <w:rsid w:val="00F93A52"/>
    <w:rsid w:val="00F9527B"/>
    <w:rsid w:val="00FB1A6B"/>
    <w:rsid w:val="00FB22E4"/>
    <w:rsid w:val="00FC4D67"/>
    <w:rsid w:val="00FC55E5"/>
    <w:rsid w:val="00FD4640"/>
    <w:rsid w:val="00FE2255"/>
    <w:rsid w:val="00FF2C5C"/>
    <w:rsid w:val="00FF62C3"/>
    <w:rsid w:val="0E17C844"/>
    <w:rsid w:val="19958869"/>
    <w:rsid w:val="216B44ED"/>
    <w:rsid w:val="6E471A6B"/>
  </w:rsids>
  <m:mathPr>
    <m:mathFont m:val="Cambria Math"/>
    <m:brkBin m:val="before"/>
    <m:brkBinSub m:val="--"/>
    <m:smallFrac m:val="0"/>
    <m:dispDef/>
    <m:lMargin m:val="0"/>
    <m:rMargin m:val="0"/>
    <m:defJc m:val="centerGroup"/>
    <m:wrapIndent m:val="1440"/>
    <m:intLim m:val="subSup"/>
    <m:naryLim m:val="undOvr"/>
  </m:mathPr>
  <w:themeFontLang w:va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4270F1"/>
  <w15:docId w15:val="{5F82B870-A12C-48EE-A185-BCA6725F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423F3"/>
    <w:rPr>
      <w:rFonts w:ascii="Times New Roman" w:hAnsi="Times New Roman"/>
      <w:sz w:val="24"/>
    </w:rPr>
  </w:style>
  <w:style w:type="paragraph" w:styleId="Heading1">
    <w:name w:val="heading 1"/>
    <w:basedOn w:val="Normal"/>
    <w:next w:val="Normal"/>
    <w:link w:val="Heading1Char"/>
    <w:uiPriority w:val="9"/>
    <w:qFormat/>
    <w:rsid w:val="003423F3"/>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423F3"/>
    <w:pPr>
      <w:keepNext/>
      <w:keepLines/>
      <w:spacing w:before="40" w:after="0"/>
      <w:outlineLvl w:val="1"/>
    </w:pPr>
    <w:rPr>
      <w:rFonts w:eastAsiaTheme="majorEastAsia" w:cstheme="majorBidi"/>
      <w:i/>
      <w:sz w:val="26"/>
      <w:szCs w:val="26"/>
    </w:rPr>
  </w:style>
  <w:style w:type="paragraph" w:styleId="Heading3">
    <w:name w:val="heading 3"/>
    <w:basedOn w:val="Normal"/>
    <w:next w:val="Normal"/>
    <w:link w:val="Heading3Char"/>
    <w:uiPriority w:val="9"/>
    <w:unhideWhenUsed/>
    <w:qFormat/>
    <w:rsid w:val="003423F3"/>
    <w:pPr>
      <w:keepNext/>
      <w:keepLines/>
      <w:spacing w:before="40" w:after="0"/>
      <w:outlineLvl w:val="2"/>
    </w:pPr>
    <w:rPr>
      <w:rFonts w:eastAsiaTheme="majorEastAsia" w:cstheme="majorBidi"/>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F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3423F3"/>
    <w:rPr>
      <w:rFonts w:ascii="Times New Roman" w:eastAsiaTheme="majorEastAsia" w:hAnsi="Times New Roman" w:cstheme="majorBidi"/>
      <w:i/>
      <w:sz w:val="26"/>
      <w:szCs w:val="26"/>
    </w:rPr>
  </w:style>
  <w:style w:type="character" w:customStyle="1" w:styleId="Heading3Char">
    <w:name w:val="Heading 3 Char"/>
    <w:basedOn w:val="DefaultParagraphFont"/>
    <w:link w:val="Heading3"/>
    <w:uiPriority w:val="9"/>
    <w:rsid w:val="003423F3"/>
    <w:rPr>
      <w:rFonts w:ascii="Times New Roman" w:eastAsiaTheme="majorEastAsia" w:hAnsi="Times New Roman" w:cstheme="majorBidi"/>
      <w:sz w:val="24"/>
      <w:szCs w:val="24"/>
      <w:u w:val="single"/>
    </w:rPr>
  </w:style>
  <w:style w:type="paragraph" w:styleId="ListParagraph">
    <w:name w:val="List Paragraph"/>
    <w:basedOn w:val="Normal"/>
    <w:uiPriority w:val="34"/>
    <w:qFormat/>
    <w:rsid w:val="003423F3"/>
    <w:pPr>
      <w:ind w:left="720"/>
      <w:contextualSpacing/>
    </w:pPr>
  </w:style>
  <w:style w:type="paragraph" w:styleId="Header">
    <w:name w:val="header"/>
    <w:basedOn w:val="Normal"/>
    <w:link w:val="HeaderChar"/>
    <w:unhideWhenUsed/>
    <w:rsid w:val="003423F3"/>
    <w:pPr>
      <w:tabs>
        <w:tab w:val="center" w:pos="4513"/>
        <w:tab w:val="right" w:pos="9026"/>
      </w:tabs>
      <w:spacing w:after="0" w:line="240" w:lineRule="auto"/>
    </w:pPr>
  </w:style>
  <w:style w:type="character" w:customStyle="1" w:styleId="HeaderChar">
    <w:name w:val="Header Char"/>
    <w:basedOn w:val="DefaultParagraphFont"/>
    <w:link w:val="Header"/>
    <w:rsid w:val="003423F3"/>
    <w:rPr>
      <w:rFonts w:ascii="Times New Roman" w:hAnsi="Times New Roman"/>
      <w:sz w:val="24"/>
    </w:rPr>
  </w:style>
  <w:style w:type="paragraph" w:styleId="Footer">
    <w:name w:val="footer"/>
    <w:basedOn w:val="Normal"/>
    <w:link w:val="FooterChar"/>
    <w:uiPriority w:val="99"/>
    <w:unhideWhenUsed/>
    <w:rsid w:val="00342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3F3"/>
    <w:rPr>
      <w:rFonts w:ascii="Times New Roman" w:hAnsi="Times New Roman"/>
      <w:sz w:val="24"/>
    </w:rPr>
  </w:style>
  <w:style w:type="paragraph" w:styleId="TOCHeading">
    <w:name w:val="TOC Heading"/>
    <w:basedOn w:val="Heading1"/>
    <w:next w:val="Normal"/>
    <w:uiPriority w:val="39"/>
    <w:unhideWhenUsed/>
    <w:qFormat/>
    <w:rsid w:val="003423F3"/>
    <w:pPr>
      <w:outlineLvl w:val="9"/>
    </w:pPr>
    <w:rPr>
      <w:lang w:val="en-US"/>
    </w:rPr>
  </w:style>
  <w:style w:type="paragraph" w:styleId="TOC2">
    <w:name w:val="toc 2"/>
    <w:basedOn w:val="Normal"/>
    <w:next w:val="Normal"/>
    <w:autoRedefine/>
    <w:uiPriority w:val="39"/>
    <w:unhideWhenUsed/>
    <w:rsid w:val="003423F3"/>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3423F3"/>
    <w:pPr>
      <w:spacing w:after="100"/>
    </w:pPr>
    <w:rPr>
      <w:rFonts w:eastAsiaTheme="minorEastAsia" w:cs="Times New Roman"/>
      <w:lang w:val="en-US"/>
    </w:rPr>
  </w:style>
  <w:style w:type="paragraph" w:styleId="TOC3">
    <w:name w:val="toc 3"/>
    <w:basedOn w:val="Normal"/>
    <w:next w:val="Normal"/>
    <w:autoRedefine/>
    <w:uiPriority w:val="39"/>
    <w:unhideWhenUsed/>
    <w:rsid w:val="003423F3"/>
    <w:pPr>
      <w:spacing w:after="100"/>
      <w:ind w:left="440"/>
    </w:pPr>
    <w:rPr>
      <w:rFonts w:eastAsiaTheme="minorEastAsia" w:cs="Times New Roman"/>
      <w:lang w:val="en-US"/>
    </w:rPr>
  </w:style>
  <w:style w:type="character" w:styleId="Strong">
    <w:name w:val="Strong"/>
    <w:basedOn w:val="DefaultParagraphFont"/>
    <w:uiPriority w:val="22"/>
    <w:qFormat/>
    <w:rsid w:val="003423F3"/>
    <w:rPr>
      <w:b/>
      <w:bCs/>
    </w:rPr>
  </w:style>
  <w:style w:type="character" w:styleId="Hyperlink">
    <w:name w:val="Hyperlink"/>
    <w:basedOn w:val="DefaultParagraphFont"/>
    <w:uiPriority w:val="99"/>
    <w:unhideWhenUsed/>
    <w:rsid w:val="003423F3"/>
    <w:rPr>
      <w:color w:val="0563C1" w:themeColor="hyperlink"/>
      <w:u w:val="single"/>
    </w:rPr>
  </w:style>
  <w:style w:type="paragraph" w:styleId="NoSpacing">
    <w:name w:val="No Spacing"/>
    <w:link w:val="NoSpacingChar"/>
    <w:uiPriority w:val="1"/>
    <w:qFormat/>
    <w:rsid w:val="003423F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423F3"/>
    <w:rPr>
      <w:rFonts w:eastAsiaTheme="minorEastAsia"/>
      <w:lang w:val="en-US"/>
    </w:rPr>
  </w:style>
  <w:style w:type="paragraph" w:customStyle="1" w:styleId="SingleSpacing">
    <w:name w:val="Single Spacing"/>
    <w:basedOn w:val="Normal"/>
    <w:uiPriority w:val="99"/>
    <w:qFormat/>
    <w:rsid w:val="003423F3"/>
    <w:pPr>
      <w:tabs>
        <w:tab w:val="left" w:pos="2520"/>
      </w:tabs>
      <w:spacing w:after="0" w:line="240" w:lineRule="auto"/>
    </w:pPr>
    <w:rPr>
      <w:rFonts w:eastAsia="Times New Roman" w:cs="Times New Roman"/>
      <w:szCs w:val="24"/>
      <w:lang w:val="en-US"/>
    </w:rPr>
  </w:style>
  <w:style w:type="table" w:styleId="TableGrid">
    <w:name w:val="Table Grid"/>
    <w:basedOn w:val="TableNormal"/>
    <w:uiPriority w:val="39"/>
    <w:rsid w:val="00342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3423F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3423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3F3"/>
    <w:rPr>
      <w:rFonts w:ascii="Tahoma" w:hAnsi="Tahoma" w:cs="Tahoma"/>
      <w:sz w:val="16"/>
      <w:szCs w:val="16"/>
    </w:rPr>
  </w:style>
  <w:style w:type="paragraph" w:styleId="FootnoteText">
    <w:name w:val="footnote text"/>
    <w:basedOn w:val="Normal"/>
    <w:link w:val="FootnoteTextChar"/>
    <w:uiPriority w:val="99"/>
    <w:semiHidden/>
    <w:unhideWhenUsed/>
    <w:rsid w:val="003423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23F3"/>
    <w:rPr>
      <w:rFonts w:ascii="Times New Roman" w:hAnsi="Times New Roman"/>
      <w:sz w:val="20"/>
      <w:szCs w:val="20"/>
    </w:rPr>
  </w:style>
  <w:style w:type="character" w:styleId="FootnoteReference">
    <w:name w:val="footnote reference"/>
    <w:basedOn w:val="DefaultParagraphFont"/>
    <w:uiPriority w:val="99"/>
    <w:semiHidden/>
    <w:unhideWhenUsed/>
    <w:rsid w:val="003423F3"/>
    <w:rPr>
      <w:vertAlign w:val="superscript"/>
    </w:rPr>
  </w:style>
  <w:style w:type="character" w:styleId="CommentReference">
    <w:name w:val="annotation reference"/>
    <w:basedOn w:val="DefaultParagraphFont"/>
    <w:uiPriority w:val="99"/>
    <w:semiHidden/>
    <w:unhideWhenUsed/>
    <w:rsid w:val="003423F3"/>
    <w:rPr>
      <w:sz w:val="16"/>
      <w:szCs w:val="16"/>
    </w:rPr>
  </w:style>
  <w:style w:type="paragraph" w:styleId="CommentText">
    <w:name w:val="annotation text"/>
    <w:basedOn w:val="Normal"/>
    <w:link w:val="CommentTextChar"/>
    <w:uiPriority w:val="99"/>
    <w:semiHidden/>
    <w:unhideWhenUsed/>
    <w:rsid w:val="003423F3"/>
    <w:pPr>
      <w:spacing w:line="240" w:lineRule="auto"/>
    </w:pPr>
    <w:rPr>
      <w:sz w:val="20"/>
      <w:szCs w:val="20"/>
    </w:rPr>
  </w:style>
  <w:style w:type="character" w:customStyle="1" w:styleId="CommentTextChar">
    <w:name w:val="Comment Text Char"/>
    <w:basedOn w:val="DefaultParagraphFont"/>
    <w:link w:val="CommentText"/>
    <w:uiPriority w:val="99"/>
    <w:semiHidden/>
    <w:rsid w:val="003423F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423F3"/>
    <w:rPr>
      <w:b/>
      <w:bCs/>
    </w:rPr>
  </w:style>
  <w:style w:type="character" w:customStyle="1" w:styleId="CommentSubjectChar">
    <w:name w:val="Comment Subject Char"/>
    <w:basedOn w:val="CommentTextChar"/>
    <w:link w:val="CommentSubject"/>
    <w:uiPriority w:val="99"/>
    <w:semiHidden/>
    <w:rsid w:val="003423F3"/>
    <w:rPr>
      <w:rFonts w:ascii="Times New Roman" w:hAnsi="Times New Roman"/>
      <w:b/>
      <w:bCs/>
      <w:sz w:val="20"/>
      <w:szCs w:val="20"/>
    </w:rPr>
  </w:style>
  <w:style w:type="paragraph" w:styleId="BodyText">
    <w:name w:val="Body Text"/>
    <w:basedOn w:val="Normal"/>
    <w:link w:val="BodyTextChar"/>
    <w:rsid w:val="003423F3"/>
    <w:pPr>
      <w:spacing w:before="60" w:after="120" w:line="240" w:lineRule="auto"/>
      <w:ind w:right="90"/>
    </w:pPr>
    <w:rPr>
      <w:rFonts w:ascii="Arial" w:eastAsia="Times New Roman" w:hAnsi="Arial" w:cs="Arial"/>
      <w:b/>
      <w:bCs/>
      <w:sz w:val="20"/>
      <w:szCs w:val="20"/>
      <w:lang w:val="en-US"/>
    </w:rPr>
  </w:style>
  <w:style w:type="character" w:customStyle="1" w:styleId="BodyTextChar">
    <w:name w:val="Body Text Char"/>
    <w:basedOn w:val="DefaultParagraphFont"/>
    <w:link w:val="BodyText"/>
    <w:rsid w:val="003423F3"/>
    <w:rPr>
      <w:rFonts w:ascii="Arial" w:eastAsia="Times New Roman" w:hAnsi="Arial" w:cs="Arial"/>
      <w:b/>
      <w:bCs/>
      <w:sz w:val="20"/>
      <w:szCs w:val="20"/>
      <w:lang w:val="en-US"/>
    </w:rPr>
  </w:style>
  <w:style w:type="paragraph" w:customStyle="1" w:styleId="paragraph">
    <w:name w:val="paragraph"/>
    <w:basedOn w:val="Normal"/>
    <w:rsid w:val="00530E55"/>
    <w:pPr>
      <w:spacing w:before="100" w:beforeAutospacing="1" w:after="100" w:afterAutospacing="1" w:line="240" w:lineRule="auto"/>
    </w:pPr>
    <w:rPr>
      <w:rFonts w:eastAsia="Times New Roman" w:cs="Times New Roman"/>
      <w:szCs w:val="24"/>
      <w:lang w:val="en-US"/>
    </w:rPr>
  </w:style>
  <w:style w:type="character" w:customStyle="1" w:styleId="normaltextrun">
    <w:name w:val="normaltextrun"/>
    <w:basedOn w:val="DefaultParagraphFont"/>
    <w:rsid w:val="00530E55"/>
  </w:style>
  <w:style w:type="character" w:customStyle="1" w:styleId="eop">
    <w:name w:val="eop"/>
    <w:basedOn w:val="DefaultParagraphFont"/>
    <w:rsid w:val="00530E55"/>
  </w:style>
  <w:style w:type="character" w:customStyle="1" w:styleId="spellingerror">
    <w:name w:val="spellingerror"/>
    <w:basedOn w:val="DefaultParagraphFont"/>
    <w:rsid w:val="00A7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686295">
      <w:bodyDiv w:val="1"/>
      <w:marLeft w:val="0"/>
      <w:marRight w:val="0"/>
      <w:marTop w:val="0"/>
      <w:marBottom w:val="0"/>
      <w:divBdr>
        <w:top w:val="none" w:sz="0" w:space="0" w:color="auto"/>
        <w:left w:val="none" w:sz="0" w:space="0" w:color="auto"/>
        <w:bottom w:val="none" w:sz="0" w:space="0" w:color="auto"/>
        <w:right w:val="none" w:sz="0" w:space="0" w:color="auto"/>
      </w:divBdr>
      <w:divsChild>
        <w:div w:id="808548651">
          <w:marLeft w:val="0"/>
          <w:marRight w:val="0"/>
          <w:marTop w:val="0"/>
          <w:marBottom w:val="0"/>
          <w:divBdr>
            <w:top w:val="none" w:sz="0" w:space="0" w:color="auto"/>
            <w:left w:val="none" w:sz="0" w:space="0" w:color="auto"/>
            <w:bottom w:val="none" w:sz="0" w:space="0" w:color="auto"/>
            <w:right w:val="none" w:sz="0" w:space="0" w:color="auto"/>
          </w:divBdr>
        </w:div>
        <w:div w:id="1431925819">
          <w:marLeft w:val="0"/>
          <w:marRight w:val="0"/>
          <w:marTop w:val="0"/>
          <w:marBottom w:val="0"/>
          <w:divBdr>
            <w:top w:val="none" w:sz="0" w:space="0" w:color="auto"/>
            <w:left w:val="none" w:sz="0" w:space="0" w:color="auto"/>
            <w:bottom w:val="none" w:sz="0" w:space="0" w:color="auto"/>
            <w:right w:val="none" w:sz="0" w:space="0" w:color="auto"/>
          </w:divBdr>
        </w:div>
        <w:div w:id="1966082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6" ma:contentTypeDescription="Create a new document." ma:contentTypeScope="" ma:versionID="dd3357939321a4de01d020642274ae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eeacf21f859f2bce41eda26f3a035ea"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1FFBC9-8A44-46B6-BAA0-775203BF3F33}">
  <ds:schemaRefs>
    <ds:schemaRef ds:uri="http://schemas.microsoft.com/sharepoint/v3/contenttype/forms"/>
  </ds:schemaRefs>
</ds:datastoreItem>
</file>

<file path=customXml/itemProps2.xml><?xml version="1.0" encoding="utf-8"?>
<ds:datastoreItem xmlns:ds="http://schemas.openxmlformats.org/officeDocument/2006/customXml" ds:itemID="{3992FCA2-558D-4A10-A7F0-6A5EC615DE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674137-6F7D-479E-AD14-9762FF444432}"/>
</file>

<file path=docProps/app.xml><?xml version="1.0" encoding="utf-8"?>
<Properties xmlns="http://schemas.openxmlformats.org/officeDocument/2006/extended-properties" xmlns:vt="http://schemas.openxmlformats.org/officeDocument/2006/docPropsVTypes">
  <Template>Normal</Template>
  <TotalTime>11</TotalTime>
  <Pages>11</Pages>
  <Words>3415</Words>
  <Characters>19469</Characters>
  <Application>Microsoft Office Word</Application>
  <DocSecurity>0</DocSecurity>
  <Lines>162</Lines>
  <Paragraphs>45</Paragraphs>
  <ScaleCrop>false</ScaleCrop>
  <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Moscarelli</dc:creator>
  <cp:keywords/>
  <dc:description/>
  <cp:lastModifiedBy>Renata Torres</cp:lastModifiedBy>
  <cp:revision>19</cp:revision>
  <cp:lastPrinted>2019-10-15T15:17:00Z</cp:lastPrinted>
  <dcterms:created xsi:type="dcterms:W3CDTF">2019-10-15T14:06:00Z</dcterms:created>
  <dcterms:modified xsi:type="dcterms:W3CDTF">2019-12-06T21:52:00Z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