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dgm="http://schemas.openxmlformats.org/drawingml/2006/diagra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F0460" w:rsidP="005F6659" w:rsidRDefault="005F6659" w14:paraId="59641F27" w14:textId="0257919D">
      <w:pPr>
        <w:jc w:val="center"/>
        <w:rPr>
          <w:rFonts w:ascii="Arial" w:hAnsi="Arial" w:cs="Arial"/>
          <w:b/>
          <w:bCs/>
        </w:rPr>
      </w:pPr>
      <w:r w:rsidRPr="7FA9C97A" w:rsidR="00FD4AB4">
        <w:rPr>
          <w:rFonts w:ascii="Arial" w:hAnsi="Arial" w:cs="Arial"/>
          <w:b/>
          <w:bCs/>
        </w:rPr>
        <w:t xml:space="preserve">Formulaire d'</w:t>
      </w:r>
      <w:r w:rsidRPr="7FA9C97A">
        <w:rPr>
          <w:rFonts w:ascii="Arial" w:hAnsi="Arial" w:cs="Arial"/>
          <w:b/>
          <w:bCs/>
        </w:rPr>
        <w:t xml:space="preserve">évaluation des </w:t>
      </w:r>
      <w:r w:rsidRPr="7FA9C97A" w:rsidR="00FD4AB4">
        <w:rPr>
          <w:rFonts w:ascii="Arial" w:hAnsi="Arial" w:cs="Arial"/>
          <w:b/>
          <w:bCs/>
        </w:rPr>
        <w:t xml:space="preserve">performances des </w:t>
      </w:r>
      <w:r w:rsidRPr="7FA9C97A">
        <w:rPr>
          <w:rFonts w:ascii="Arial" w:hAnsi="Arial" w:cs="Arial"/>
          <w:b/>
          <w:bCs/>
        </w:rPr>
        <w:t xml:space="preserve">nouveaux employés (</w:t>
      </w:r>
      <w:r w:rsidR="00AA7142">
        <w:rPr>
          <w:rFonts w:ascii="Arial" w:hAnsi="Arial" w:cs="Arial"/>
          <w:b/>
          <w:bCs/>
        </w:rPr>
        <w:t xml:space="preserve">30-60-90 </w:t>
      </w:r>
      <w:r w:rsidRPr="7FA9C97A" w:rsidR="039B5E78">
        <w:rPr>
          <w:rFonts w:ascii="Arial" w:hAnsi="Arial" w:cs="Arial"/>
          <w:b/>
          <w:bCs/>
        </w:rPr>
        <w:t xml:space="preserve">jours</w:t>
      </w:r>
      <w:r w:rsidR="00AA7142">
        <w:rPr>
          <w:rFonts w:ascii="Arial" w:hAnsi="Arial" w:cs="Arial"/>
          <w:b/>
          <w:bCs/>
        </w:rPr>
        <w:t xml:space="preserve">) </w:t>
      </w:r>
    </w:p>
    <w:p w:rsidRPr="000D0E78" w:rsidR="009E0D27" w:rsidP="005F6659" w:rsidRDefault="00C05F44" w14:paraId="19C5CC3B" w14:textId="20BE566F">
      <w:pPr>
        <w:jc w:val="center"/>
        <w:rPr>
          <w:rFonts w:ascii="Arial" w:hAnsi="Arial" w:cs="Arial"/>
          <w:b/>
          <w:bCs/>
        </w:rPr>
      </w:pPr>
      <w:r>
        <w:rPr>
          <w:rFonts w:ascii="Arial" w:hAnsi="Arial" w:cs="Arial"/>
          <w:b/>
          <w:bCs/>
        </w:rPr>
        <w:t xml:space="preserve">PARTIE 1 : </w:t>
      </w:r>
      <w:r w:rsidR="009E0D27">
        <w:rPr>
          <w:rFonts w:ascii="Arial" w:hAnsi="Arial" w:cs="Arial"/>
          <w:b/>
          <w:bCs/>
        </w:rPr>
        <w:t xml:space="preserve">INSTRUCTIONS</w:t>
      </w:r>
    </w:p>
    <w:tbl>
      <w:tblPr>
        <w:tblStyle w:val="TableGrid"/>
        <w:tblW w:w="0" w:type="auto"/>
        <w:tblLook w:val="04a0"/>
      </w:tblPr>
      <w:tblGrid>
        <w:gridCol w:w="3415"/>
        <w:gridCol w:w="2818"/>
        <w:gridCol w:w="3117"/>
      </w:tblGrid>
      <w:tr w:rsidRPr="000D0E78" w:rsidR="00015660" w:rsidTr="53F79A67" w14:paraId="7439C178" w14:textId="77777777">
        <w:tc>
          <w:tcPr>
            <w:tcW w:w="6233" w:type="dxa"/>
            <w:gridSpan w:val="2"/>
          </w:tcPr>
          <w:p w:rsidRPr="000D0E78" w:rsidR="00015660" w:rsidP="002C4654" w:rsidRDefault="00015660" w14:paraId="540C2D57" w14:textId="77777777">
            <w:pPr>
              <w:rPr>
                <w:rFonts w:ascii="Arial" w:hAnsi="Arial" w:cs="Arial"/>
              </w:rPr>
            </w:pPr>
            <w:r w:rsidRPr="000D0E78">
              <w:rPr>
                <w:rFonts w:ascii="Arial" w:hAnsi="Arial" w:cs="Arial"/>
              </w:rPr>
              <w:t xml:space="preserve">Nom du nouvel employé : </w:t>
            </w:r>
          </w:p>
          <w:p w:rsidRPr="000D0E78" w:rsidR="00015660" w:rsidP="002C4654" w:rsidRDefault="00015660" w14:paraId="72343E8A" w14:textId="58C14AE1">
            <w:pPr>
              <w:rPr>
                <w:rFonts w:ascii="Arial" w:hAnsi="Arial" w:cs="Arial"/>
              </w:rPr>
            </w:pPr>
          </w:p>
        </w:tc>
        <w:tc>
          <w:tcPr>
            <w:tcW w:w="3117" w:type="dxa"/>
          </w:tcPr>
          <w:p w:rsidRPr="000D0E78" w:rsidR="00015660" w:rsidP="002C4654" w:rsidRDefault="00015660" w14:paraId="59502F77" w14:textId="77777777">
            <w:pPr>
              <w:rPr>
                <w:rFonts w:ascii="Arial" w:hAnsi="Arial" w:cs="Arial"/>
              </w:rPr>
            </w:pPr>
            <w:r w:rsidRPr="000D0E78">
              <w:rPr>
                <w:rFonts w:ascii="Arial" w:hAnsi="Arial" w:cs="Arial"/>
              </w:rPr>
              <w:t xml:space="preserve">Date d'embauche </w:t>
            </w:r>
          </w:p>
        </w:tc>
      </w:tr>
      <w:tr w:rsidRPr="000D0E78" w:rsidR="00015660" w:rsidTr="53F79A67" w14:paraId="1F0220A4" w14:textId="77777777">
        <w:tc>
          <w:tcPr>
            <w:tcW w:w="3415" w:type="dxa"/>
          </w:tcPr>
          <w:p w:rsidRPr="000D0E78" w:rsidR="00015660" w:rsidP="002C4654" w:rsidRDefault="00015660" w14:paraId="66BFFF3E" w14:textId="49DB8EE8">
            <w:pPr>
              <w:rPr>
                <w:rFonts w:ascii="Arial" w:hAnsi="Arial" w:cs="Arial"/>
              </w:rPr>
            </w:pPr>
            <w:r w:rsidRPr="53F79A67">
              <w:rPr>
                <w:rFonts w:ascii="Arial" w:hAnsi="Arial" w:cs="Arial"/>
              </w:rPr>
              <w:t xml:space="preserve">Unité : </w:t>
            </w:r>
          </w:p>
          <w:p w:rsidRPr="000D0E78" w:rsidR="00015660" w:rsidP="002C4654" w:rsidRDefault="00015660" w14:paraId="6EAFE807" w14:textId="77777777">
            <w:pPr>
              <w:rPr>
                <w:rFonts w:ascii="Arial" w:hAnsi="Arial" w:cs="Arial"/>
              </w:rPr>
            </w:pPr>
          </w:p>
        </w:tc>
        <w:tc>
          <w:tcPr>
            <w:tcW w:w="2818" w:type="dxa"/>
          </w:tcPr>
          <w:p w:rsidRPr="000D0E78" w:rsidR="00015660" w:rsidP="002C4654" w:rsidRDefault="00015660" w14:paraId="6D655412" w14:textId="7E4C22AF">
            <w:pPr>
              <w:rPr>
                <w:rFonts w:ascii="Arial" w:hAnsi="Arial" w:cs="Arial"/>
              </w:rPr>
            </w:pPr>
            <w:r w:rsidRPr="53F79A67">
              <w:rPr>
                <w:rFonts w:ascii="Arial" w:hAnsi="Arial" w:cs="Arial"/>
              </w:rPr>
              <w:t xml:space="preserve">Poste : </w:t>
            </w:r>
          </w:p>
        </w:tc>
        <w:tc>
          <w:tcPr>
            <w:tcW w:w="3117" w:type="dxa"/>
          </w:tcPr>
          <w:p w:rsidRPr="000D0E78" w:rsidR="00015660" w:rsidP="002C4654" w:rsidRDefault="00015660" w14:paraId="6357165F" w14:textId="0A6275C1">
            <w:pPr>
              <w:rPr>
                <w:rFonts w:ascii="Arial" w:hAnsi="Arial" w:cs="Arial"/>
              </w:rPr>
            </w:pPr>
            <w:r w:rsidRPr="53F79A67">
              <w:rPr>
                <w:rFonts w:ascii="Arial" w:hAnsi="Arial" w:cs="Arial"/>
              </w:rPr>
              <w:t xml:space="preserve">Superviseur : </w:t>
            </w:r>
          </w:p>
        </w:tc>
      </w:tr>
    </w:tbl>
    <w:p w:rsidR="00015660" w:rsidP="005F6659" w:rsidRDefault="00015660" w14:paraId="2C625964" w14:textId="77777777">
      <w:pPr>
        <w:rPr>
          <w:rFonts w:ascii="Arial" w:hAnsi="Arial" w:cs="Arial"/>
          <w:b/>
          <w:bCs/>
        </w:rPr>
      </w:pPr>
    </w:p>
    <w:p w:rsidRPr="000D0E78" w:rsidR="005F6659" w:rsidP="005F6659" w:rsidRDefault="001A1C25" w14:paraId="668BDF7E" w14:textId="2C78ABC4">
      <w:pPr>
        <w:rPr>
          <w:rFonts w:ascii="Arial" w:hAnsi="Arial" w:cs="Arial"/>
          <w:b/>
          <w:bCs/>
        </w:rPr>
      </w:pPr>
      <w:r w:rsidRPr="000D0E78">
        <w:rPr>
          <w:rFonts w:ascii="Arial" w:hAnsi="Arial" w:cs="Arial"/>
          <w:b/>
          <w:bCs/>
        </w:rPr>
        <w:t xml:space="preserve">OBJECTIF</w:t>
      </w:r>
    </w:p>
    <w:p w:rsidRPr="000D0E78" w:rsidR="005F6659" w:rsidP="005F6659" w:rsidRDefault="005F6659" w14:paraId="08D648B3" w14:textId="3F87E163">
      <w:pPr>
        <w:rPr>
          <w:rFonts w:ascii="Arial" w:hAnsi="Arial" w:cs="Arial"/>
        </w:rPr>
      </w:pPr>
      <w:r w:rsidRPr="7FA9C97A">
        <w:rPr>
          <w:rFonts w:ascii="Arial" w:hAnsi="Arial" w:cs="Arial"/>
        </w:rPr>
        <w:t xml:space="preserve">L'objectif de l'</w:t>
      </w:r>
      <w:r w:rsidRPr="7FA9C97A" w:rsidR="00FD4AB4">
        <w:rPr>
          <w:rFonts w:ascii="Arial" w:hAnsi="Arial" w:cs="Arial"/>
        </w:rPr>
        <w:t xml:space="preserve">évaluation des </w:t>
      </w:r>
      <w:r w:rsidRPr="7FA9C97A" w:rsidR="00FD4AB4">
        <w:rPr>
          <w:rFonts w:ascii="Arial" w:hAnsi="Arial" w:cs="Arial"/>
        </w:rPr>
        <w:t xml:space="preserve">performances </w:t>
      </w:r>
      <w:r w:rsidR="00AA7142">
        <w:rPr>
          <w:rFonts w:ascii="Arial" w:hAnsi="Arial" w:cs="Arial"/>
        </w:rPr>
        <w:t xml:space="preserve">après 30</w:t>
      </w:r>
      <w:r w:rsidRPr="7FA9C97A" w:rsidR="001A1C25">
        <w:rPr>
          <w:rFonts w:ascii="Arial" w:hAnsi="Arial" w:cs="Arial"/>
        </w:rPr>
        <w:t xml:space="preserve">,</w:t>
      </w:r>
      <w:r w:rsidR="00AA7142">
        <w:rPr>
          <w:rFonts w:ascii="Arial" w:hAnsi="Arial" w:cs="Arial"/>
        </w:rPr>
        <w:t xml:space="preserve"> 60 et 90 jours </w:t>
      </w:r>
      <w:r w:rsidRPr="7FA9C97A">
        <w:rPr>
          <w:rFonts w:ascii="Arial" w:hAnsi="Arial" w:cs="Arial"/>
        </w:rPr>
        <w:t xml:space="preserve">est d'encourager des conversations fréquentes entre le superviseur et l'employé pendant deux jours concernant les progrès, les </w:t>
      </w:r>
      <w:r w:rsidRPr="7FA9C97A" w:rsidR="00F85510">
        <w:rPr>
          <w:rFonts w:ascii="Arial" w:hAnsi="Arial" w:cs="Arial"/>
        </w:rPr>
        <w:t xml:space="preserve">attentes liées au rôle, de maximiser les chances du nouvel employé de devenir un employé performant et de déterminer les prochaines étapes pour l'avenir de l'emploi de l'employé. Cet outil est destiné aux nouveaux employés</w:t>
      </w:r>
      <w:r w:rsidRPr="7FA9C97A" w:rsidR="001A1C25">
        <w:rPr>
          <w:rFonts w:ascii="Arial" w:hAnsi="Arial" w:cs="Arial"/>
        </w:rPr>
        <w:t xml:space="preserve">, mais </w:t>
      </w:r>
      <w:r w:rsidRPr="7FA9C97A" w:rsidR="00F85510">
        <w:rPr>
          <w:rFonts w:ascii="Arial" w:hAnsi="Arial" w:cs="Arial"/>
        </w:rPr>
        <w:t xml:space="preserve">il peut également être utilisé pour les employés qui accèdent à un nouveau poste, qu'il s'agisse d'une mutation ou d'une promotion. </w:t>
      </w:r>
    </w:p>
    <w:p w:rsidRPr="000D0E78" w:rsidR="00F85510" w:rsidP="005F6659" w:rsidRDefault="00F85510" w14:paraId="1F6274A0" w14:textId="3202C139">
      <w:pPr>
        <w:rPr>
          <w:rFonts w:ascii="Arial" w:hAnsi="Arial" w:cs="Arial"/>
          <w:b/>
          <w:bCs/>
        </w:rPr>
      </w:pPr>
      <w:r w:rsidRPr="000D0E78">
        <w:rPr>
          <w:rFonts w:ascii="Arial" w:hAnsi="Arial" w:cs="Arial"/>
          <w:b/>
          <w:bCs/>
        </w:rPr>
        <w:t xml:space="preserve">AU SUPERVISEUR </w:t>
      </w:r>
    </w:p>
    <w:p w:rsidRPr="000D0E78" w:rsidR="00F85510" w:rsidP="00F85510" w:rsidRDefault="00F85510" w14:paraId="2EBB7269" w14:textId="21FB6A92">
      <w:pPr>
        <w:pStyle w:val="ListParagraph"/>
        <w:numPr>
          <w:ilvl w:val="0"/>
          <w:numId w:val="1"/>
        </w:numPr>
        <w:rPr>
          <w:rFonts w:ascii="Arial" w:hAnsi="Arial" w:cs="Arial"/>
        </w:rPr>
      </w:pPr>
      <w:r w:rsidRPr="000D0E78">
        <w:rPr>
          <w:rFonts w:ascii="Arial" w:hAnsi="Arial" w:cs="Arial"/>
        </w:rPr>
        <w:t xml:space="preserve">L'évaluation est considérée comme confidentielle et doit être discutée en </w:t>
      </w:r>
      <w:r w:rsidRPr="000D0E78" w:rsidR="001A1C25">
        <w:rPr>
          <w:rFonts w:ascii="Arial" w:hAnsi="Arial" w:cs="Arial"/>
        </w:rPr>
        <w:t xml:space="preserve">détail </w:t>
      </w:r>
      <w:r w:rsidRPr="000D0E78">
        <w:rPr>
          <w:rFonts w:ascii="Arial" w:hAnsi="Arial" w:cs="Arial"/>
        </w:rPr>
        <w:t xml:space="preserve">avec l'employé. </w:t>
      </w:r>
    </w:p>
    <w:p w:rsidRPr="000D0E78" w:rsidR="00F85510" w:rsidP="00F85510" w:rsidRDefault="00F85510" w14:paraId="33EA6B96" w14:textId="14AE12D3">
      <w:pPr>
        <w:pStyle w:val="ListParagraph"/>
        <w:numPr>
          <w:ilvl w:val="0"/>
          <w:numId w:val="1"/>
        </w:numPr>
        <w:rPr>
          <w:rFonts w:ascii="Arial" w:hAnsi="Arial" w:cs="Arial"/>
        </w:rPr>
      </w:pPr>
      <w:r w:rsidRPr="000D0E78">
        <w:rPr>
          <w:rFonts w:ascii="Arial" w:hAnsi="Arial" w:cs="Arial"/>
        </w:rPr>
        <w:t xml:space="preserve">Pour que l'employé, le superviseur et le POA tirent le meilleur parti de cet outil, les superviseurs sont vivement encouragés à tirer parti du processus d'évaluation des 30, 60 et 90 pratiques pour mieux s'engager auprès de l'employé. </w:t>
      </w:r>
    </w:p>
    <w:p w:rsidRPr="000D0E78" w:rsidR="00F85510" w:rsidP="00F85510" w:rsidRDefault="00F85510" w14:paraId="7514D262" w14:textId="540E4082">
      <w:pPr>
        <w:pStyle w:val="ListParagraph"/>
        <w:numPr>
          <w:ilvl w:val="0"/>
          <w:numId w:val="1"/>
        </w:numPr>
        <w:rPr>
          <w:rFonts w:ascii="Arial" w:hAnsi="Arial" w:cs="Arial"/>
        </w:rPr>
      </w:pPr>
      <w:r w:rsidRPr="000D0E78">
        <w:rPr>
          <w:rFonts w:ascii="Arial" w:hAnsi="Arial" w:cs="Arial"/>
        </w:rPr>
        <w:t xml:space="preserve">L'évaluation des 90 jours doit être complétée et envoyée aux RH pour examen. </w:t>
      </w:r>
    </w:p>
    <w:p w:rsidRPr="009E0D27" w:rsidR="009E0D27" w:rsidP="001A1C25" w:rsidRDefault="00F85510" w14:paraId="3B2280BB" w14:textId="208F7E74">
      <w:pPr>
        <w:pStyle w:val="ListParagraph"/>
        <w:numPr>
          <w:ilvl w:val="0"/>
          <w:numId w:val="1"/>
        </w:numPr>
        <w:rPr>
          <w:rFonts w:ascii="Arial" w:hAnsi="Arial" w:cs="Arial"/>
        </w:rPr>
      </w:pPr>
      <w:r w:rsidRPr="000D0E78">
        <w:rPr>
          <w:rFonts w:ascii="Arial" w:hAnsi="Arial" w:cs="Arial"/>
        </w:rPr>
        <w:t xml:space="preserve">Les évaluations à 30 et 60 jours sont facultatives, bien que fortement recommandées, et il n'est pas nécessaire de les envoyer aux RH, à moins qu'un problème de performance ne soit documenté</w:t>
      </w:r>
      <w:r w:rsidRPr="000D0E78" w:rsidR="001A1C25">
        <w:rPr>
          <w:rFonts w:ascii="Arial" w:hAnsi="Arial" w:cs="Arial"/>
        </w:rPr>
        <w:t xml:space="preserve">. VEUILLEZ NOTER : en cas de problèmes de performance, une évaluation à 60 jours sera requise. </w:t>
      </w:r>
    </w:p>
    <w:p w:rsidRPr="000D0E78" w:rsidR="001A1C25" w:rsidP="001A1C25" w:rsidRDefault="001A1C25" w14:paraId="7D4F7E18" w14:textId="642A0584">
      <w:pPr>
        <w:rPr>
          <w:rFonts w:ascii="Arial" w:hAnsi="Arial" w:cs="Arial"/>
          <w:b/>
          <w:bCs/>
        </w:rPr>
      </w:pPr>
      <w:r w:rsidRPr="000D0E78">
        <w:rPr>
          <w:rFonts w:ascii="Arial" w:hAnsi="Arial" w:cs="Arial"/>
          <w:b/>
          <w:bCs/>
        </w:rPr>
        <w:t xml:space="preserve">CADRE </w:t>
      </w:r>
    </w:p>
    <w:p w:rsidRPr="00015660" w:rsidR="00015660" w:rsidP="000D0E78" w:rsidRDefault="001A1C25" w14:paraId="122DABD8" w14:textId="7D263057">
      <w:pPr>
        <w:rPr>
          <w:b/>
          <w:bCs/>
        </w:rPr>
      </w:pPr>
      <w:r>
        <w:rPr>
          <w:noProof/>
        </w:rPr>
        <w:drawing>
          <wp:inline distT="0" distB="0" distL="0" distR="0" wp14:anchorId="6C855CB4" wp14:editId="2F583297">
            <wp:extent cx="5162550" cy="2590800"/>
            <wp:effectExtent l="38100" t="0" r="57150" b="0"/>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rsidR="00B625AD" w:rsidP="000D0E78" w:rsidRDefault="00B625AD" w14:paraId="102377C5" w14:textId="77777777">
      <w:pPr>
        <w:rPr>
          <w:rFonts w:ascii="Arial" w:hAnsi="Arial" w:cs="Arial"/>
          <w:b/>
          <w:bCs/>
        </w:rPr>
      </w:pPr>
    </w:p>
    <w:p w:rsidR="00B625AD" w:rsidP="000D0E78" w:rsidRDefault="00B625AD" w14:paraId="5FABB165" w14:textId="77777777">
      <w:pPr>
        <w:rPr>
          <w:rFonts w:ascii="Arial" w:hAnsi="Arial" w:cs="Arial"/>
          <w:b/>
          <w:bCs/>
        </w:rPr>
      </w:pPr>
    </w:p>
    <w:p w:rsidR="000D0E78" w:rsidP="000D0E78" w:rsidRDefault="00C05F44" w14:paraId="2995ADF7" w14:textId="68A4C83A">
      <w:pPr>
        <w:rPr>
          <w:rFonts w:ascii="Arial" w:hAnsi="Arial" w:cs="Arial"/>
          <w:b/>
          <w:bCs/>
        </w:rPr>
      </w:pPr>
      <w:r w:rsidRPr="6AB86B06">
        <w:rPr>
          <w:rFonts w:ascii="Arial" w:hAnsi="Arial" w:cs="Arial"/>
          <w:b/>
          <w:bCs/>
        </w:rPr>
        <w:t xml:space="preserve">PARTIE </w:t>
      </w:r>
      <w:r w:rsidRPr="6AB86B06">
        <w:rPr>
          <w:rFonts w:ascii="Arial" w:hAnsi="Arial" w:cs="Arial"/>
          <w:b/>
          <w:bCs/>
        </w:rPr>
        <w:t xml:space="preserve">2 : </w:t>
      </w:r>
      <w:r w:rsidRPr="6AB86B06" w:rsidR="000D0E78">
        <w:rPr>
          <w:rFonts w:ascii="Arial" w:hAnsi="Arial" w:cs="Arial"/>
          <w:b/>
          <w:bCs/>
        </w:rPr>
        <w:t xml:space="preserve">PLAN D'INTÉGRATION </w:t>
      </w:r>
      <w:r w:rsidRPr="6AB86B06">
        <w:rPr>
          <w:rFonts w:ascii="Arial" w:hAnsi="Arial" w:cs="Arial"/>
          <w:b/>
          <w:bCs/>
        </w:rPr>
        <w:t xml:space="preserve">(POINTS DE DISCUSSION</w:t>
      </w:r>
      <w:r w:rsidRPr="6AB86B06" w:rsidR="009E0D27">
        <w:rPr>
          <w:rFonts w:ascii="Arial" w:hAnsi="Arial" w:cs="Arial"/>
          <w:b/>
          <w:bCs/>
        </w:rPr>
        <w:t xml:space="preserve">) pendant 90 jours </w:t>
      </w:r>
    </w:p>
    <w:p w:rsidRPr="00706F3F" w:rsidR="00E90F47" w:rsidP="00706F3F" w:rsidRDefault="00D7781B" w14:paraId="0857D6B1" w14:textId="155996DF">
      <w:pPr>
        <w:pStyle w:val="NormalWeb"/>
        <w:shd w:val="clear" w:color="auto" w:fill="FFFFFF"/>
        <w:spacing w:before="0" w:beforeAutospacing="0" w:after="450" w:afterAutospacing="0"/>
        <w:rPr>
          <w:rFonts w:ascii="Arial" w:hAnsi="Arial" w:cs="Arial" w:eastAsiaTheme="minorHAnsi"/>
          <w:sz w:val="22"/>
          <w:szCs w:val="22"/>
        </w:rPr>
      </w:pPr>
      <w:r w:rsidRPr="00D7781B">
        <w:rPr>
          <w:rFonts w:ascii="Arial" w:hAnsi="Arial" w:cs="Arial" w:eastAsiaTheme="minorHAnsi"/>
          <w:sz w:val="22"/>
          <w:szCs w:val="22"/>
        </w:rPr>
        <w:t xml:space="preserve">L'intégration est un processus continu. Même après que l'employé a terminé sa formation initiale, le fait de le suivre de près peut favoriser son intégration à l'équipe et à la culture, et l'amener plus rapidement à la productivité. </w:t>
      </w:r>
      <w:r w:rsidRPr="00D7781B">
        <w:rPr>
          <w:rFonts w:ascii="Arial" w:hAnsi="Arial" w:cs="Arial" w:eastAsiaTheme="minorHAnsi"/>
          <w:sz w:val="22"/>
          <w:szCs w:val="22"/>
        </w:rPr>
        <w:t xml:space="preserve">Le suivi est essentiel. Commencez par les liens importants que le nouvel employé doit établir au cours de </w:t>
      </w:r>
      <w:r w:rsidR="00E90F47">
        <w:rPr>
          <w:rFonts w:ascii="Arial" w:hAnsi="Arial" w:cs="Arial" w:eastAsiaTheme="minorHAnsi"/>
          <w:sz w:val="22"/>
          <w:szCs w:val="22"/>
        </w:rPr>
        <w:t xml:space="preserve">ses 30 premiers jours</w:t>
      </w:r>
      <w:r w:rsidRPr="00D7781B">
        <w:rPr>
          <w:rFonts w:ascii="Arial" w:hAnsi="Arial" w:cs="Arial" w:eastAsiaTheme="minorHAnsi"/>
          <w:sz w:val="22"/>
          <w:szCs w:val="22"/>
        </w:rPr>
        <w:t xml:space="preserve">. </w:t>
      </w:r>
      <w:r w:rsidRPr="00D7781B">
        <w:rPr>
          <w:rFonts w:ascii="Arial" w:hAnsi="Arial" w:cs="Arial" w:eastAsiaTheme="minorHAnsi"/>
          <w:sz w:val="22"/>
          <w:szCs w:val="22"/>
        </w:rPr>
        <w:t xml:space="preserve">En outre, les autres </w:t>
      </w:r>
      <w:r w:rsidR="00706F3F">
        <w:rPr>
          <w:rFonts w:ascii="Arial" w:hAnsi="Arial" w:cs="Arial" w:eastAsiaTheme="minorHAnsi"/>
          <w:sz w:val="22"/>
          <w:szCs w:val="22"/>
        </w:rPr>
        <w:t xml:space="preserve">unités </w:t>
      </w:r>
      <w:r w:rsidRPr="00D7781B">
        <w:rPr>
          <w:rFonts w:ascii="Arial" w:hAnsi="Arial" w:cs="Arial" w:eastAsiaTheme="minorHAnsi"/>
          <w:sz w:val="22"/>
          <w:szCs w:val="22"/>
        </w:rPr>
        <w:t xml:space="preserve">qui ont des contacts, même peu fréquents, avec le nouveau collaborateur ou son équipe, constituent des liens importants. Une vue de l'organigramme permet aux employés de se sentir à leur place au sein de la </w:t>
      </w:r>
      <w:r w:rsidR="00706F3F">
        <w:rPr>
          <w:rFonts w:ascii="Arial" w:hAnsi="Arial" w:cs="Arial" w:eastAsiaTheme="minorHAnsi"/>
          <w:sz w:val="22"/>
          <w:szCs w:val="22"/>
        </w:rPr>
        <w:t xml:space="preserve">POA. </w:t>
      </w:r>
      <w:r w:rsidR="00706F3F">
        <w:rPr>
          <w:rFonts w:ascii="Arial" w:hAnsi="Arial" w:cs="Arial" w:eastAsiaTheme="minorHAnsi"/>
          <w:sz w:val="22"/>
          <w:szCs w:val="22"/>
        </w:rPr>
        <w:br/>
      </w:r>
      <w:r w:rsidR="00706F3F">
        <w:rPr>
          <w:rFonts w:ascii="Arial" w:hAnsi="Arial" w:cs="Arial" w:eastAsiaTheme="minorHAnsi"/>
          <w:sz w:val="22"/>
          <w:szCs w:val="22"/>
        </w:rPr>
        <w:br/>
      </w:r>
      <w:r w:rsidRPr="00D7781B">
        <w:rPr>
          <w:rFonts w:ascii="Arial" w:hAnsi="Arial" w:cs="Arial" w:eastAsiaTheme="minorHAnsi"/>
          <w:sz w:val="22"/>
          <w:szCs w:val="22"/>
        </w:rPr>
        <w:t xml:space="preserve">Suivez les affectations initiales et les étapes importantes. Quels sont les processus que le nouvel employé doit maîtriser et à quelle date ? </w:t>
      </w:r>
      <w:r w:rsidR="00E90F47">
        <w:rPr>
          <w:rFonts w:ascii="Arial" w:hAnsi="Arial" w:cs="Arial" w:eastAsiaTheme="minorHAnsi"/>
          <w:sz w:val="22"/>
          <w:szCs w:val="22"/>
        </w:rPr>
        <w:t xml:space="preserve">Communiquer les </w:t>
      </w:r>
      <w:r w:rsidRPr="00D7781B">
        <w:rPr>
          <w:rFonts w:ascii="Arial" w:hAnsi="Arial" w:cs="Arial" w:eastAsiaTheme="minorHAnsi"/>
          <w:sz w:val="22"/>
          <w:szCs w:val="22"/>
        </w:rPr>
        <w:t xml:space="preserve">objectifs et les projets </w:t>
      </w:r>
      <w:r w:rsidR="00E90F47">
        <w:rPr>
          <w:rFonts w:ascii="Arial" w:hAnsi="Arial" w:cs="Arial" w:eastAsiaTheme="minorHAnsi"/>
          <w:sz w:val="22"/>
          <w:szCs w:val="22"/>
        </w:rPr>
        <w:t xml:space="preserve">et tenir une </w:t>
      </w:r>
      <w:r w:rsidRPr="00D7781B">
        <w:rPr>
          <w:rFonts w:ascii="Arial" w:hAnsi="Arial" w:cs="Arial" w:eastAsiaTheme="minorHAnsi"/>
          <w:sz w:val="22"/>
          <w:szCs w:val="22"/>
        </w:rPr>
        <w:t xml:space="preserve">liste de contrôle </w:t>
      </w:r>
      <w:r w:rsidR="00E90F47">
        <w:rPr>
          <w:rFonts w:ascii="Arial" w:hAnsi="Arial" w:cs="Arial" w:eastAsiaTheme="minorHAnsi"/>
          <w:sz w:val="22"/>
          <w:szCs w:val="22"/>
        </w:rPr>
        <w:t xml:space="preserve">aide les superviseurs </w:t>
      </w:r>
      <w:r w:rsidRPr="00D7781B">
        <w:rPr>
          <w:rFonts w:ascii="Arial" w:hAnsi="Arial" w:cs="Arial" w:eastAsiaTheme="minorHAnsi"/>
          <w:sz w:val="22"/>
          <w:szCs w:val="22"/>
        </w:rPr>
        <w:t xml:space="preserve">à quantifier </w:t>
      </w:r>
      <w:r w:rsidRPr="00D7781B" w:rsidR="00706F3F">
        <w:rPr>
          <w:rFonts w:ascii="Arial" w:hAnsi="Arial" w:cs="Arial" w:eastAsiaTheme="minorHAnsi"/>
          <w:sz w:val="22"/>
          <w:szCs w:val="22"/>
        </w:rPr>
        <w:t xml:space="preserve">si </w:t>
      </w:r>
      <w:r w:rsidRPr="00D7781B">
        <w:rPr>
          <w:rFonts w:ascii="Arial" w:hAnsi="Arial" w:cs="Arial" w:eastAsiaTheme="minorHAnsi"/>
          <w:sz w:val="22"/>
          <w:szCs w:val="22"/>
        </w:rPr>
        <w:t xml:space="preserve">le développement du </w:t>
      </w:r>
      <w:r w:rsidR="00E90F47">
        <w:rPr>
          <w:rFonts w:ascii="Arial" w:hAnsi="Arial" w:cs="Arial" w:eastAsiaTheme="minorHAnsi"/>
          <w:sz w:val="22"/>
          <w:szCs w:val="22"/>
        </w:rPr>
        <w:t xml:space="preserve">nouvel employé est </w:t>
      </w:r>
      <w:r w:rsidRPr="00D7781B">
        <w:rPr>
          <w:rFonts w:ascii="Arial" w:hAnsi="Arial" w:cs="Arial" w:eastAsiaTheme="minorHAnsi"/>
          <w:sz w:val="22"/>
          <w:szCs w:val="22"/>
        </w:rPr>
        <w:t xml:space="preserve">conforme aux attentes. Lorsque </w:t>
      </w:r>
      <w:r w:rsidR="00E90F47">
        <w:rPr>
          <w:rFonts w:ascii="Arial" w:hAnsi="Arial" w:cs="Arial" w:eastAsiaTheme="minorHAnsi"/>
          <w:sz w:val="22"/>
          <w:szCs w:val="22"/>
        </w:rPr>
        <w:t xml:space="preserve">le superviseur </w:t>
      </w:r>
      <w:r w:rsidRPr="00D7781B">
        <w:rPr>
          <w:rFonts w:ascii="Arial" w:hAnsi="Arial" w:cs="Arial" w:eastAsiaTheme="minorHAnsi"/>
          <w:sz w:val="22"/>
          <w:szCs w:val="22"/>
        </w:rPr>
        <w:t xml:space="preserve">mesure les objectifs et les attentes par rapport à la liste de contrôle, </w:t>
      </w:r>
      <w:r w:rsidRPr="00D7781B">
        <w:rPr>
          <w:rFonts w:ascii="Arial" w:hAnsi="Arial" w:cs="Arial" w:eastAsiaTheme="minorHAnsi"/>
          <w:sz w:val="22"/>
          <w:szCs w:val="22"/>
        </w:rPr>
        <w:t xml:space="preserve">vous </w:t>
      </w:r>
      <w:r w:rsidRPr="00D7781B">
        <w:rPr>
          <w:rFonts w:ascii="Arial" w:hAnsi="Arial" w:cs="Arial" w:eastAsiaTheme="minorHAnsi"/>
          <w:sz w:val="22"/>
          <w:szCs w:val="22"/>
        </w:rPr>
        <w:t xml:space="preserve">savez que la formation est sur la bonne voie et que les </w:t>
      </w:r>
      <w:r w:rsidR="00706F3F">
        <w:rPr>
          <w:rFonts w:ascii="Arial" w:hAnsi="Arial" w:cs="Arial" w:eastAsiaTheme="minorHAnsi"/>
          <w:sz w:val="22"/>
          <w:szCs w:val="22"/>
        </w:rPr>
        <w:t xml:space="preserve">nouveaux employés </w:t>
      </w:r>
      <w:r w:rsidRPr="00D7781B">
        <w:rPr>
          <w:rFonts w:ascii="Arial" w:hAnsi="Arial" w:cs="Arial" w:eastAsiaTheme="minorHAnsi"/>
          <w:sz w:val="22"/>
          <w:szCs w:val="22"/>
        </w:rPr>
        <w:t xml:space="preserve">reçoivent les ressources dont ils ont besoin pour réussir. </w:t>
      </w:r>
      <w:r w:rsidR="00E90F47">
        <w:rPr>
          <w:rFonts w:ascii="Arial" w:hAnsi="Arial" w:cs="Arial" w:eastAsiaTheme="minorHAnsi"/>
          <w:sz w:val="22"/>
          <w:szCs w:val="22"/>
        </w:rPr>
        <w:t xml:space="preserve">Utilisez le plan d'intégration ci-dessous </w:t>
      </w:r>
      <w:r w:rsidR="00C05F44">
        <w:rPr>
          <w:rFonts w:ascii="Arial" w:hAnsi="Arial" w:cs="Arial" w:eastAsiaTheme="minorHAnsi"/>
          <w:sz w:val="22"/>
          <w:szCs w:val="22"/>
        </w:rPr>
        <w:t xml:space="preserve">comme points de discussion lors de vos entretiens individuels ! Cela permettra aux superviseurs et aux </w:t>
      </w:r>
      <w:r w:rsidR="00E90F47">
        <w:rPr>
          <w:rFonts w:ascii="Arial" w:hAnsi="Arial" w:cs="Arial" w:eastAsiaTheme="minorHAnsi"/>
          <w:sz w:val="22"/>
          <w:szCs w:val="22"/>
        </w:rPr>
        <w:t xml:space="preserve">nouveaux employés d'</w:t>
      </w:r>
      <w:r w:rsidR="00C05F44">
        <w:rPr>
          <w:rFonts w:ascii="Arial" w:hAnsi="Arial" w:cs="Arial" w:eastAsiaTheme="minorHAnsi"/>
          <w:sz w:val="22"/>
          <w:szCs w:val="22"/>
        </w:rPr>
        <w:t xml:space="preserve">être sur la même longueur d'onde et de prendre </w:t>
      </w:r>
      <w:r w:rsidR="00E90F47">
        <w:rPr>
          <w:rFonts w:ascii="Arial" w:hAnsi="Arial" w:cs="Arial" w:eastAsiaTheme="minorHAnsi"/>
          <w:sz w:val="22"/>
          <w:szCs w:val="22"/>
        </w:rPr>
        <w:t xml:space="preserve">un bon départ à POA ! </w:t>
      </w:r>
    </w:p>
    <w:p w:rsidRPr="00015660" w:rsidR="000D0E78" w:rsidP="000D0E78" w:rsidRDefault="000D0E78" w14:paraId="2D6797D5" w14:textId="10EA639B">
      <w:pPr>
        <w:rPr>
          <w:rFonts w:ascii="Arial" w:hAnsi="Arial" w:cs="Arial"/>
          <w:b/>
          <w:bCs/>
          <w:noProof/>
        </w:rPr>
      </w:pPr>
      <w:r w:rsidRPr="00015660">
        <w:rPr>
          <w:rFonts w:ascii="Arial" w:hAnsi="Arial" w:cs="Arial"/>
          <w:b/>
          <w:bCs/>
          <w:noProof/>
        </w:rPr>
        <w:t xml:space="preserve">1-30 </w:t>
      </w:r>
      <w:r w:rsidR="00015660">
        <w:rPr>
          <w:rFonts w:ascii="Arial" w:hAnsi="Arial" w:cs="Arial"/>
          <w:b/>
          <w:bCs/>
          <w:noProof/>
        </w:rPr>
        <w:t xml:space="preserve">JOURS </w:t>
      </w:r>
      <w:r w:rsidR="00E40670">
        <w:rPr>
          <w:rFonts w:ascii="Arial" w:hAnsi="Arial" w:cs="Arial"/>
          <w:b/>
          <w:bCs/>
          <w:noProof/>
        </w:rPr>
        <w:t xml:space="preserve">: APPRENDRE À CONNAÎTRE LE RÔLE ET L'ÉQUIPE </w:t>
      </w:r>
    </w:p>
    <w:p w:rsidRPr="00D7781B" w:rsidR="00D7781B" w:rsidP="00327755" w:rsidRDefault="00D7781B" w14:paraId="7E4245BF" w14:textId="7BD730B2">
      <w:pPr>
        <w:pStyle w:val="ListParagraph"/>
        <w:numPr>
          <w:ilvl w:val="0"/>
          <w:numId w:val="4"/>
        </w:numPr>
        <w:rPr>
          <w:rFonts w:ascii="Arial" w:hAnsi="Arial" w:cs="Arial"/>
        </w:rPr>
      </w:pPr>
      <w:r w:rsidRPr="00D7781B">
        <w:rPr>
          <w:rFonts w:ascii="Arial" w:hAnsi="Arial" w:cs="Arial"/>
        </w:rPr>
        <w:t xml:space="preserve">Examen de l'évaluation de l'examen probatoire des nouveaux employés </w:t>
      </w:r>
    </w:p>
    <w:p w:rsidRPr="00015660" w:rsidR="00327755" w:rsidP="00327755" w:rsidRDefault="00327755" w14:paraId="1EA1A396" w14:textId="215969F3">
      <w:pPr>
        <w:pStyle w:val="ListParagraph"/>
        <w:numPr>
          <w:ilvl w:val="0"/>
          <w:numId w:val="4"/>
        </w:numPr>
        <w:rPr>
          <w:rFonts w:ascii="Arial" w:hAnsi="Arial" w:cs="Arial"/>
          <w:b/>
          <w:bCs/>
        </w:rPr>
      </w:pPr>
      <w:r w:rsidRPr="00015660">
        <w:rPr>
          <w:rFonts w:ascii="Arial" w:hAnsi="Arial" w:cs="Arial"/>
        </w:rPr>
        <w:t xml:space="preserve">Comprendre le rôle/l'équipe/les processus/les systèmes </w:t>
      </w:r>
      <w:r w:rsidRPr="00015660" w:rsidR="009E0D27">
        <w:rPr>
          <w:rFonts w:ascii="Arial" w:hAnsi="Arial" w:cs="Arial"/>
        </w:rPr>
        <w:t xml:space="preserve">et les exigences du poste. </w:t>
      </w:r>
    </w:p>
    <w:p w:rsidRPr="00015660" w:rsidR="00327755" w:rsidP="00327755" w:rsidRDefault="00327755" w14:paraId="65C72379" w14:textId="73294A07">
      <w:pPr>
        <w:pStyle w:val="ListParagraph"/>
        <w:numPr>
          <w:ilvl w:val="0"/>
          <w:numId w:val="4"/>
        </w:numPr>
        <w:rPr>
          <w:rFonts w:ascii="Arial" w:hAnsi="Arial" w:cs="Arial"/>
          <w:b/>
          <w:bCs/>
        </w:rPr>
      </w:pPr>
      <w:r w:rsidRPr="00015660">
        <w:rPr>
          <w:rFonts w:ascii="Arial" w:hAnsi="Arial" w:cs="Arial"/>
        </w:rPr>
        <w:t xml:space="preserve">Rencontrer l'équipe et les unités </w:t>
      </w:r>
    </w:p>
    <w:p w:rsidRPr="00015660" w:rsidR="00327755" w:rsidP="00327755" w:rsidRDefault="00327755" w14:paraId="1209D56C" w14:textId="320F97EE">
      <w:pPr>
        <w:pStyle w:val="ListParagraph"/>
        <w:numPr>
          <w:ilvl w:val="0"/>
          <w:numId w:val="4"/>
        </w:numPr>
        <w:rPr>
          <w:rFonts w:ascii="Arial" w:hAnsi="Arial" w:cs="Arial"/>
          <w:b/>
          <w:bCs/>
        </w:rPr>
      </w:pPr>
      <w:r w:rsidRPr="00015660">
        <w:rPr>
          <w:rFonts w:ascii="Arial" w:hAnsi="Arial" w:cs="Arial"/>
        </w:rPr>
        <w:t xml:space="preserve">Garantir l'accès aux outils, aux </w:t>
      </w:r>
      <w:r w:rsidRPr="00015660" w:rsidR="009E0D27">
        <w:rPr>
          <w:rFonts w:ascii="Arial" w:hAnsi="Arial" w:cs="Arial"/>
        </w:rPr>
        <w:t xml:space="preserve">personnes et aux processus pour une réussite à long terme</w:t>
      </w:r>
    </w:p>
    <w:p w:rsidRPr="00015660" w:rsidR="009E0D27" w:rsidP="00327755" w:rsidRDefault="009E0D27" w14:paraId="1B446107" w14:textId="2D3901DB">
      <w:pPr>
        <w:pStyle w:val="ListParagraph"/>
        <w:numPr>
          <w:ilvl w:val="0"/>
          <w:numId w:val="4"/>
        </w:numPr>
        <w:rPr>
          <w:rFonts w:ascii="Arial" w:hAnsi="Arial" w:cs="Arial"/>
          <w:b/>
          <w:bCs/>
        </w:rPr>
      </w:pPr>
      <w:r w:rsidRPr="00015660">
        <w:rPr>
          <w:rFonts w:ascii="Arial" w:hAnsi="Arial" w:cs="Arial"/>
        </w:rPr>
        <w:t xml:space="preserve">Compléter les formations standard d'intégration </w:t>
      </w:r>
    </w:p>
    <w:p w:rsidRPr="0096094B" w:rsidR="00E90F47" w:rsidP="0096094B" w:rsidRDefault="009E0D27" w14:paraId="6A1C8F44" w14:textId="09BFC63F">
      <w:pPr>
        <w:pStyle w:val="ListParagraph"/>
        <w:numPr>
          <w:ilvl w:val="0"/>
          <w:numId w:val="4"/>
        </w:numPr>
        <w:rPr>
          <w:rFonts w:ascii="Arial" w:hAnsi="Arial" w:cs="Arial"/>
          <w:b/>
          <w:bCs/>
        </w:rPr>
      </w:pPr>
      <w:r w:rsidRPr="00015660">
        <w:rPr>
          <w:rFonts w:ascii="Arial" w:hAnsi="Arial" w:cs="Arial"/>
        </w:rPr>
        <w:t xml:space="preserve">Organiser des réunions hebdomadaires / bihebdomadaires </w:t>
      </w:r>
    </w:p>
    <w:p w:rsidRPr="00015660" w:rsidR="009E0D27" w:rsidP="009E0D27" w:rsidRDefault="009E0D27" w14:paraId="113D3D79" w14:textId="493C2980">
      <w:pPr>
        <w:rPr>
          <w:rFonts w:ascii="Arial" w:hAnsi="Arial" w:cs="Arial"/>
          <w:b/>
          <w:bCs/>
          <w:noProof/>
        </w:rPr>
      </w:pPr>
      <w:r w:rsidRPr="00015660">
        <w:rPr>
          <w:rFonts w:ascii="Arial" w:hAnsi="Arial" w:cs="Arial"/>
          <w:b/>
          <w:bCs/>
          <w:noProof/>
        </w:rPr>
        <w:t xml:space="preserve">31-60 </w:t>
      </w:r>
      <w:r w:rsidR="00015660">
        <w:rPr>
          <w:rFonts w:ascii="Arial" w:hAnsi="Arial" w:cs="Arial"/>
          <w:b/>
          <w:bCs/>
          <w:noProof/>
        </w:rPr>
        <w:t xml:space="preserve">JOURS </w:t>
      </w:r>
      <w:r w:rsidR="00E40670">
        <w:rPr>
          <w:rFonts w:ascii="Arial" w:hAnsi="Arial" w:cs="Arial"/>
          <w:b/>
          <w:bCs/>
          <w:noProof/>
        </w:rPr>
        <w:t xml:space="preserve">: AUTONOMES DANS LEUR RÔLE</w:t>
      </w:r>
    </w:p>
    <w:p w:rsidRPr="00015660" w:rsidR="009E0D27" w:rsidP="009E0D27" w:rsidRDefault="009E0D27" w14:paraId="4D5FBF3A" w14:textId="1BDD3C55">
      <w:pPr>
        <w:pStyle w:val="ListParagraph"/>
        <w:numPr>
          <w:ilvl w:val="0"/>
          <w:numId w:val="4"/>
        </w:numPr>
        <w:rPr>
          <w:rFonts w:ascii="Arial" w:hAnsi="Arial" w:cs="Arial"/>
          <w:b/>
          <w:bCs/>
        </w:rPr>
      </w:pPr>
      <w:r w:rsidRPr="00015660">
        <w:rPr>
          <w:rFonts w:ascii="Arial" w:hAnsi="Arial" w:cs="Arial"/>
        </w:rPr>
        <w:t xml:space="preserve">Démontrer sa compréhension des outils</w:t>
      </w:r>
      <w:r w:rsidRPr="00015660" w:rsidR="00015660">
        <w:rPr>
          <w:rFonts w:ascii="Arial" w:hAnsi="Arial" w:cs="Arial"/>
        </w:rPr>
        <w:t xml:space="preserve">, des processus </w:t>
      </w:r>
      <w:r w:rsidRPr="00015660">
        <w:rPr>
          <w:rFonts w:ascii="Arial" w:hAnsi="Arial" w:cs="Arial"/>
        </w:rPr>
        <w:t xml:space="preserve">et des exigences de l'emploi</w:t>
      </w:r>
    </w:p>
    <w:p w:rsidRPr="0096094B" w:rsidR="00E90F47" w:rsidP="0096094B" w:rsidRDefault="009E0D27" w14:paraId="7A323570" w14:textId="54B83649">
      <w:pPr>
        <w:pStyle w:val="ListParagraph"/>
        <w:numPr>
          <w:ilvl w:val="0"/>
          <w:numId w:val="4"/>
        </w:numPr>
        <w:rPr>
          <w:rFonts w:ascii="Arial" w:hAnsi="Arial" w:cs="Arial"/>
          <w:b/>
          <w:bCs/>
        </w:rPr>
      </w:pPr>
      <w:r w:rsidRPr="00015660">
        <w:rPr>
          <w:rFonts w:ascii="Arial" w:hAnsi="Arial" w:cs="Arial"/>
        </w:rPr>
        <w:t xml:space="preserve">Commencez à apprendre comment votre rôle s'articule avec d'autres unités </w:t>
      </w:r>
    </w:p>
    <w:p w:rsidRPr="00015660" w:rsidR="00015660" w:rsidP="00015660" w:rsidRDefault="00015660" w14:paraId="334447AB" w14:textId="6BA064D2">
      <w:pPr>
        <w:rPr>
          <w:rFonts w:ascii="Arial" w:hAnsi="Arial" w:cs="Arial"/>
          <w:b/>
          <w:bCs/>
          <w:noProof/>
        </w:rPr>
      </w:pPr>
      <w:r w:rsidRPr="00015660">
        <w:rPr>
          <w:rFonts w:ascii="Arial" w:hAnsi="Arial" w:cs="Arial"/>
          <w:b/>
          <w:bCs/>
          <w:noProof/>
        </w:rPr>
        <w:t xml:space="preserve">61-90 </w:t>
      </w:r>
      <w:r>
        <w:rPr>
          <w:rFonts w:ascii="Arial" w:hAnsi="Arial" w:cs="Arial"/>
          <w:b/>
          <w:bCs/>
          <w:noProof/>
        </w:rPr>
        <w:t xml:space="preserve">JOURS </w:t>
      </w:r>
      <w:r w:rsidR="00E40670">
        <w:rPr>
          <w:rFonts w:ascii="Arial" w:hAnsi="Arial" w:cs="Arial"/>
          <w:b/>
          <w:bCs/>
          <w:noProof/>
        </w:rPr>
        <w:t xml:space="preserve">: </w:t>
      </w:r>
      <w:r w:rsidR="00E40670">
        <w:rPr>
          <w:rFonts w:ascii="Arial" w:hAnsi="Arial" w:cs="Arial"/>
          <w:b/>
          <w:bCs/>
          <w:noProof/>
        </w:rPr>
        <w:t xml:space="preserve">DÉMONTRER LES </w:t>
      </w:r>
      <w:r w:rsidR="002F6300">
        <w:rPr>
          <w:rFonts w:ascii="Arial" w:hAnsi="Arial" w:cs="Arial"/>
          <w:b/>
          <w:bCs/>
          <w:noProof/>
        </w:rPr>
        <w:t xml:space="preserve">PROGRÈS </w:t>
      </w:r>
    </w:p>
    <w:p w:rsidRPr="00015660" w:rsidR="00015660" w:rsidP="00015660" w:rsidRDefault="00015660" w14:paraId="4E0EDB39" w14:textId="03461F09">
      <w:pPr>
        <w:pStyle w:val="ListParagraph"/>
        <w:numPr>
          <w:ilvl w:val="0"/>
          <w:numId w:val="4"/>
        </w:numPr>
        <w:rPr>
          <w:rFonts w:ascii="Arial" w:hAnsi="Arial" w:cs="Arial"/>
          <w:b/>
          <w:bCs/>
        </w:rPr>
      </w:pPr>
      <w:r w:rsidRPr="00015660">
        <w:rPr>
          <w:rFonts w:ascii="Arial" w:hAnsi="Arial" w:cs="Arial"/>
        </w:rPr>
        <w:t xml:space="preserve">Connexion totale aux équipes, rôle </w:t>
      </w:r>
    </w:p>
    <w:p w:rsidRPr="005B6E77" w:rsidR="00015660" w:rsidP="00015660" w:rsidRDefault="00015660" w14:paraId="342141CF" w14:textId="0B000D02">
      <w:pPr>
        <w:pStyle w:val="ListParagraph"/>
        <w:numPr>
          <w:ilvl w:val="0"/>
          <w:numId w:val="4"/>
        </w:numPr>
        <w:rPr>
          <w:rFonts w:ascii="Arial" w:hAnsi="Arial" w:cs="Arial"/>
          <w:b/>
          <w:bCs/>
        </w:rPr>
      </w:pPr>
      <w:r w:rsidRPr="00015660">
        <w:rPr>
          <w:rFonts w:ascii="Arial" w:hAnsi="Arial" w:cs="Arial"/>
        </w:rPr>
        <w:t xml:space="preserve">Assumer la responsabilité de ses actes et faire preuve d'appropriation de son rôle </w:t>
      </w:r>
    </w:p>
    <w:p w:rsidRPr="00015660" w:rsidR="005B6E77" w:rsidP="005B6E77" w:rsidRDefault="005B6E77" w14:paraId="40E315A5" w14:textId="4EE2CB12">
      <w:pPr>
        <w:rPr>
          <w:rFonts w:ascii="Arial" w:hAnsi="Arial" w:cs="Arial"/>
          <w:b/>
          <w:bCs/>
          <w:noProof/>
        </w:rPr>
      </w:pPr>
      <w:r w:rsidRPr="00015660">
        <w:rPr>
          <w:rFonts w:ascii="Arial" w:hAnsi="Arial" w:cs="Arial"/>
          <w:b/>
          <w:bCs/>
          <w:noProof/>
        </w:rPr>
        <w:t xml:space="preserve">90</w:t>
      </w:r>
      <w:r w:rsidR="002F6300">
        <w:rPr>
          <w:rFonts w:ascii="Arial" w:hAnsi="Arial" w:cs="Arial"/>
          <w:b/>
          <w:bCs/>
          <w:noProof/>
        </w:rPr>
        <w:t>+</w:t>
      </w:r>
      <w:r>
        <w:rPr>
          <w:rFonts w:ascii="Arial" w:hAnsi="Arial" w:cs="Arial"/>
          <w:b/>
          <w:bCs/>
          <w:noProof/>
        </w:rPr>
        <w:t xml:space="preserve"> JOURS</w:t>
      </w:r>
      <w:r w:rsidRPr="00015660">
        <w:rPr>
          <w:rFonts w:ascii="Arial" w:hAnsi="Arial" w:cs="Arial"/>
          <w:b/>
          <w:bCs/>
          <w:noProof/>
        </w:rPr>
        <w:t xml:space="preserve"> </w:t>
      </w:r>
      <w:r w:rsidR="002F6300">
        <w:rPr>
          <w:rFonts w:ascii="Arial" w:hAnsi="Arial" w:cs="Arial"/>
          <w:b/>
          <w:bCs/>
          <w:noProof/>
        </w:rPr>
        <w:t xml:space="preserve">: </w:t>
      </w:r>
    </w:p>
    <w:p w:rsidRPr="005B6E77" w:rsidR="005B6E77" w:rsidP="005B6E77" w:rsidRDefault="00827D8F" w14:paraId="5160F7F4" w14:textId="5488A815">
      <w:pPr>
        <w:pStyle w:val="ListParagraph"/>
        <w:numPr>
          <w:ilvl w:val="0"/>
          <w:numId w:val="4"/>
        </w:numPr>
        <w:rPr>
          <w:rFonts w:ascii="Arial" w:hAnsi="Arial" w:cs="Arial"/>
          <w:b/>
          <w:bCs/>
        </w:rPr>
      </w:pPr>
      <w:r>
        <w:rPr>
          <w:rFonts w:ascii="Arial" w:hAnsi="Arial" w:cs="Arial"/>
        </w:rPr>
        <w:t xml:space="preserve">Fixer des objectifs de performance dans le cadre de l'évaluation annuelle des performances </w:t>
      </w:r>
    </w:p>
    <w:p w:rsidR="005B6E77" w:rsidP="005B6E77" w:rsidRDefault="005B6E77" w14:paraId="1BFFC498" w14:textId="4C5E2F20">
      <w:pPr>
        <w:rPr>
          <w:rFonts w:ascii="Arial" w:hAnsi="Arial" w:cs="Arial"/>
          <w:b/>
          <w:bCs/>
        </w:rPr>
      </w:pPr>
    </w:p>
    <w:p w:rsidRPr="005B6E77" w:rsidR="00CA0263" w:rsidP="005B6E77" w:rsidRDefault="00CA0263" w14:paraId="5442BF49" w14:textId="77777777">
      <w:pPr>
        <w:rPr>
          <w:rFonts w:ascii="Arial" w:hAnsi="Arial" w:cs="Arial"/>
          <w:b/>
          <w:bCs/>
        </w:rPr>
      </w:pPr>
    </w:p>
    <w:p w:rsidR="009E0D27" w:rsidP="00015660" w:rsidRDefault="009E0D27" w14:paraId="408B8B2D" w14:textId="1FB12A24">
      <w:pPr>
        <w:rPr>
          <w:rFonts w:ascii="Arial" w:hAnsi="Arial" w:cs="Arial"/>
          <w:b/>
          <w:bCs/>
        </w:rPr>
      </w:pPr>
    </w:p>
    <w:p w:rsidR="00CA0263" w:rsidP="00015660" w:rsidRDefault="00CA0263" w14:paraId="6AAA59A7" w14:textId="243E4CD0">
      <w:pPr>
        <w:rPr>
          <w:rFonts w:ascii="Arial" w:hAnsi="Arial" w:cs="Arial"/>
          <w:b/>
          <w:bCs/>
        </w:rPr>
      </w:pPr>
    </w:p>
    <w:p w:rsidRPr="00015660" w:rsidR="00CA0263" w:rsidP="00015660" w:rsidRDefault="00CA0263" w14:paraId="051585AF" w14:textId="77777777">
      <w:pPr>
        <w:rPr>
          <w:rFonts w:ascii="Arial" w:hAnsi="Arial" w:cs="Arial"/>
          <w:b/>
          <w:bCs/>
        </w:rPr>
      </w:pPr>
    </w:p>
    <w:p w:rsidRPr="00015660" w:rsidR="009E0D27" w:rsidP="009E0D27" w:rsidRDefault="009E0D27" w14:paraId="1432F52B" w14:textId="77777777">
      <w:pPr>
        <w:rPr>
          <w:rFonts w:ascii="Arial" w:hAnsi="Arial" w:cs="Arial"/>
          <w:b/>
          <w:bCs/>
        </w:rPr>
      </w:pPr>
    </w:p>
    <w:p w:rsidR="000D0E78" w:rsidP="001A1C25" w:rsidRDefault="00C05F44" w14:paraId="17F0AE67" w14:textId="134C6101">
      <w:pPr>
        <w:jc w:val="center"/>
        <w:rPr>
          <w:rFonts w:ascii="Arial" w:hAnsi="Arial" w:cs="Arial"/>
          <w:b/>
          <w:bCs/>
        </w:rPr>
      </w:pPr>
      <w:r>
        <w:rPr>
          <w:rFonts w:ascii="Arial" w:hAnsi="Arial" w:cs="Arial"/>
          <w:b/>
          <w:bCs/>
        </w:rPr>
        <w:t xml:space="preserve">PARTIE 3 : EXAMEN PAR LE SUPERVISEUR </w:t>
      </w:r>
    </w:p>
    <w:tbl>
      <w:tblPr>
        <w:tblStyle w:val="TableGrid"/>
        <w:tblW w:w="10055" w:type="dxa"/>
        <w:tblLook w:val="04a0"/>
      </w:tblPr>
      <w:tblGrid>
        <w:gridCol w:w="1950"/>
        <w:gridCol w:w="4558"/>
        <w:gridCol w:w="1137"/>
        <w:gridCol w:w="884"/>
        <w:gridCol w:w="1526"/>
      </w:tblGrid>
      <w:tr w:rsidR="00C05F44" w:rsidTr="6C09F3E8" w14:paraId="57B436B5" w14:textId="77777777">
        <w:trPr>
          <w:trHeight w:val="511"/>
        </w:trPr>
        <w:tc>
          <w:tcPr>
            <w:tcW w:w="6508" w:type="dxa"/>
            <w:gridSpan w:val="2"/>
          </w:tcPr>
          <w:p w:rsidR="00C05F44" w:rsidP="001A1C25" w:rsidRDefault="00C05F44" w14:paraId="2CE006BC" w14:textId="472EFAAE">
            <w:pPr>
              <w:jc w:val="center"/>
              <w:rPr>
                <w:rFonts w:ascii="Arial" w:hAnsi="Arial" w:cs="Arial"/>
                <w:b/>
                <w:bCs/>
              </w:rPr>
            </w:pPr>
            <w:r w:rsidR="00B44590">
              <w:rPr>
                <w:rFonts w:ascii="Arial" w:hAnsi="Arial" w:cs="Arial"/>
                <w:b/>
                <w:bCs/>
              </w:rPr>
              <w:t xml:space="preserve">Facteurs de </w:t>
            </w:r>
            <w:r>
              <w:rPr>
                <w:rFonts w:ascii="Arial" w:hAnsi="Arial" w:cs="Arial"/>
                <w:b/>
                <w:bCs/>
              </w:rPr>
              <w:t xml:space="preserve">performance professionnelle </w:t>
            </w:r>
            <w:r>
              <w:rPr>
                <w:rFonts w:ascii="Arial" w:hAnsi="Arial" w:cs="Arial"/>
                <w:b/>
                <w:bCs/>
              </w:rPr>
              <w:t xml:space="preserve">et description</w:t>
            </w:r>
          </w:p>
        </w:tc>
        <w:tc>
          <w:tcPr>
            <w:tcW w:w="3547" w:type="dxa"/>
            <w:gridSpan w:val="3"/>
          </w:tcPr>
          <w:p w:rsidR="006913E8" w:rsidP="001A1C25" w:rsidRDefault="00C05F44" w14:paraId="182784C5" w14:textId="77777777">
            <w:pPr>
              <w:jc w:val="center"/>
              <w:rPr>
                <w:rFonts w:ascii="Arial" w:hAnsi="Arial" w:cs="Arial"/>
                <w:b/>
                <w:bCs/>
              </w:rPr>
            </w:pPr>
            <w:r>
              <w:rPr>
                <w:rFonts w:ascii="Arial" w:hAnsi="Arial" w:cs="Arial"/>
                <w:b/>
                <w:bCs/>
              </w:rPr>
              <w:t xml:space="preserve">Évaluation et commentaires du superviseur</w:t>
            </w:r>
          </w:p>
          <w:p w:rsidR="00C05F44" w:rsidP="001A1C25" w:rsidRDefault="006913E8" w14:paraId="71A16533" w14:textId="2C24CFBD">
            <w:pPr>
              <w:jc w:val="center"/>
              <w:rPr>
                <w:rFonts w:ascii="Arial" w:hAnsi="Arial" w:cs="Arial"/>
                <w:b/>
                <w:bCs/>
              </w:rPr>
            </w:pPr>
            <w:r>
              <w:rPr>
                <w:rFonts w:ascii="Arial" w:hAnsi="Arial" w:cs="Arial"/>
                <w:b/>
                <w:bCs/>
              </w:rPr>
              <w:t xml:space="preserve">Cochez une </w:t>
            </w:r>
          </w:p>
        </w:tc>
      </w:tr>
      <w:tr w:rsidR="006913E8" w:rsidTr="6C09F3E8" w14:paraId="1D3A240F" w14:textId="77777777">
        <w:trPr>
          <w:trHeight w:val="620"/>
        </w:trPr>
        <w:tc>
          <w:tcPr>
            <w:tcW w:w="1950" w:type="dxa"/>
          </w:tcPr>
          <w:p w:rsidRPr="00C05F44" w:rsidR="00C05F44" w:rsidP="001A1C25" w:rsidRDefault="00C05F44" w14:paraId="37A3AE39" w14:textId="4115F1C5">
            <w:pPr>
              <w:jc w:val="center"/>
              <w:rPr>
                <w:rFonts w:ascii="Arial" w:hAnsi="Arial" w:cs="Arial"/>
              </w:rPr>
            </w:pPr>
          </w:p>
        </w:tc>
        <w:tc>
          <w:tcPr>
            <w:tcW w:w="4558" w:type="dxa"/>
          </w:tcPr>
          <w:p w:rsidRPr="00C05F44" w:rsidR="00C05F44" w:rsidP="00C05F44" w:rsidRDefault="00C05F44" w14:paraId="1D5F8CD6" w14:textId="4FD75A08">
            <w:pPr>
              <w:rPr>
                <w:rFonts w:ascii="Arial" w:hAnsi="Arial" w:cs="Arial"/>
              </w:rPr>
            </w:pPr>
          </w:p>
        </w:tc>
        <w:tc>
          <w:tcPr>
            <w:tcW w:w="1137" w:type="dxa"/>
          </w:tcPr>
          <w:p w:rsidRPr="00B168D4" w:rsidR="00C05F44" w:rsidP="001A1C25" w:rsidRDefault="00C05F44" w14:paraId="2F9F4B61" w14:textId="28BD3BD7">
            <w:pPr>
              <w:jc w:val="center"/>
              <w:rPr>
                <w:rFonts w:ascii="Arial" w:hAnsi="Arial" w:cs="Arial"/>
                <w:b/>
                <w:bCs/>
                <w:sz w:val="20"/>
                <w:szCs w:val="20"/>
              </w:rPr>
            </w:pPr>
            <w:r w:rsidRPr="00B168D4">
              <w:rPr>
                <w:rFonts w:ascii="Arial" w:hAnsi="Arial" w:cs="Arial"/>
                <w:b/>
                <w:bCs/>
                <w:sz w:val="20"/>
                <w:szCs w:val="20"/>
              </w:rPr>
              <w:t xml:space="preserve">Réunions</w:t>
            </w:r>
          </w:p>
        </w:tc>
        <w:tc>
          <w:tcPr>
            <w:tcW w:w="884" w:type="dxa"/>
          </w:tcPr>
          <w:p w:rsidRPr="00B168D4" w:rsidR="00C05F44" w:rsidP="001A1C25" w:rsidRDefault="00C05F44" w14:paraId="0D1B9A37" w14:textId="6F1A08AC">
            <w:pPr>
              <w:jc w:val="center"/>
              <w:rPr>
                <w:rFonts w:ascii="Arial" w:hAnsi="Arial" w:cs="Arial"/>
                <w:b/>
                <w:bCs/>
                <w:sz w:val="20"/>
                <w:szCs w:val="20"/>
              </w:rPr>
            </w:pPr>
            <w:r w:rsidRPr="00B168D4">
              <w:rPr>
                <w:rFonts w:ascii="Arial" w:hAnsi="Arial" w:cs="Arial"/>
                <w:b/>
                <w:bCs/>
                <w:sz w:val="20"/>
                <w:szCs w:val="20"/>
              </w:rPr>
              <w:t xml:space="preserve">Ne correspond pas</w:t>
            </w:r>
          </w:p>
        </w:tc>
        <w:tc>
          <w:tcPr>
            <w:tcW w:w="1526" w:type="dxa"/>
          </w:tcPr>
          <w:p w:rsidRPr="00B168D4" w:rsidR="00C05F44" w:rsidP="001A1C25" w:rsidRDefault="00C05F44" w14:paraId="76F7D883" w14:textId="31B25D16">
            <w:pPr>
              <w:jc w:val="center"/>
              <w:rPr>
                <w:rFonts w:ascii="Arial" w:hAnsi="Arial" w:cs="Arial"/>
                <w:b/>
                <w:bCs/>
                <w:sz w:val="20"/>
                <w:szCs w:val="20"/>
              </w:rPr>
            </w:pPr>
            <w:r w:rsidRPr="00B168D4">
              <w:rPr>
                <w:rFonts w:ascii="Arial" w:hAnsi="Arial" w:cs="Arial"/>
                <w:b/>
                <w:bCs/>
                <w:sz w:val="20"/>
                <w:szCs w:val="20"/>
              </w:rPr>
              <w:t xml:space="preserve">Non observé </w:t>
            </w:r>
          </w:p>
        </w:tc>
      </w:tr>
      <w:tr w:rsidRPr="00A47355" w:rsidR="006913E8" w:rsidTr="6C09F3E8" w14:paraId="6BA23F64" w14:textId="77777777">
        <w:trPr>
          <w:trHeight w:val="248"/>
        </w:trPr>
        <w:tc>
          <w:tcPr>
            <w:tcW w:w="1950" w:type="dxa"/>
          </w:tcPr>
          <w:p w:rsidRPr="00A47355" w:rsidR="00C05F44" w:rsidP="001A1C25" w:rsidRDefault="00C05F44" w14:paraId="5A8620B3" w14:textId="01E8F480">
            <w:pPr>
              <w:jc w:val="center"/>
              <w:rPr>
                <w:rFonts w:ascii="Arial" w:hAnsi="Arial" w:cs="Arial"/>
                <w:b/>
                <w:bCs/>
                <w:sz w:val="20"/>
                <w:szCs w:val="20"/>
              </w:rPr>
            </w:pPr>
            <w:r w:rsidRPr="00A47355">
              <w:rPr>
                <w:rFonts w:ascii="Arial" w:hAnsi="Arial" w:cs="Arial"/>
                <w:sz w:val="20"/>
                <w:szCs w:val="20"/>
              </w:rPr>
              <w:t xml:space="preserve">Productivité</w:t>
            </w:r>
          </w:p>
        </w:tc>
        <w:tc>
          <w:tcPr>
            <w:tcW w:w="4558" w:type="dxa"/>
          </w:tcPr>
          <w:p w:rsidRPr="00A47355" w:rsidR="00C05F44" w:rsidP="00647059" w:rsidRDefault="00C05F44" w14:paraId="66A15748" w14:textId="60C440C2">
            <w:pPr>
              <w:rPr>
                <w:rFonts w:ascii="Arial" w:hAnsi="Arial" w:cs="Arial"/>
                <w:b/>
                <w:bCs/>
                <w:sz w:val="20"/>
                <w:szCs w:val="20"/>
              </w:rPr>
            </w:pPr>
            <w:r w:rsidR="00053B94">
              <w:rPr>
                <w:rFonts w:ascii="Arial" w:hAnsi="Arial" w:cs="Arial"/>
                <w:sz w:val="20"/>
                <w:szCs w:val="20"/>
              </w:rPr>
              <w:t xml:space="preserve">S</w:t>
            </w:r>
            <w:r w:rsidRPr="00A47355">
              <w:rPr>
                <w:rFonts w:ascii="Arial" w:hAnsi="Arial" w:cs="Arial"/>
                <w:sz w:val="20"/>
                <w:szCs w:val="20"/>
              </w:rPr>
              <w:t xml:space="preserve">'</w:t>
            </w:r>
            <w:r w:rsidRPr="00A47355">
              <w:rPr>
                <w:rFonts w:ascii="Arial" w:hAnsi="Arial" w:cs="Arial"/>
                <w:sz w:val="20"/>
                <w:szCs w:val="20"/>
              </w:rPr>
              <w:t xml:space="preserve">engage à produire un travail conforme aux </w:t>
            </w:r>
            <w:r w:rsidRPr="00A47355">
              <w:rPr>
                <w:rFonts w:ascii="Arial" w:hAnsi="Arial" w:cs="Arial"/>
                <w:sz w:val="20"/>
                <w:szCs w:val="20"/>
              </w:rPr>
              <w:t xml:space="preserve">normes/objectifs de l</w:t>
            </w:r>
            <w:r w:rsidR="003219D8">
              <w:rPr>
                <w:rFonts w:ascii="Arial" w:hAnsi="Arial" w:cs="Arial"/>
                <w:sz w:val="20"/>
                <w:szCs w:val="20"/>
              </w:rPr>
              <w:t xml:space="preserve">'unité</w:t>
            </w:r>
            <w:r w:rsidR="003219D8">
              <w:rPr>
                <w:rFonts w:ascii="Arial" w:hAnsi="Arial" w:cs="Arial"/>
                <w:sz w:val="20"/>
                <w:szCs w:val="20"/>
              </w:rPr>
              <w:t xml:space="preserve">, aux politiques du POA</w:t>
            </w:r>
            <w:r w:rsidRPr="00A47355">
              <w:rPr>
                <w:rFonts w:ascii="Arial" w:hAnsi="Arial" w:cs="Arial"/>
                <w:sz w:val="20"/>
                <w:szCs w:val="20"/>
              </w:rPr>
              <w:t xml:space="preserve">, assure la cohérence et l'exactitude (des résultats, etc.</w:t>
            </w:r>
            <w:r w:rsidRPr="00A47355">
              <w:rPr>
                <w:rFonts w:ascii="Arial" w:hAnsi="Arial" w:cs="Arial"/>
                <w:sz w:val="20"/>
                <w:szCs w:val="20"/>
              </w:rPr>
              <w:t xml:space="preserve">)</w:t>
            </w:r>
            <w:r w:rsidRPr="00A47355" w:rsidR="00300B55">
              <w:rPr>
                <w:rFonts w:ascii="Arial" w:hAnsi="Arial" w:cs="Arial"/>
                <w:sz w:val="20"/>
                <w:szCs w:val="20"/>
              </w:rPr>
              <w:t xml:space="preserve">.</w:t>
            </w:r>
          </w:p>
        </w:tc>
        <w:tc>
          <w:tcPr>
            <w:tcW w:w="1137" w:type="dxa"/>
          </w:tcPr>
          <w:p w:rsidRPr="00A47355" w:rsidR="00C05F44" w:rsidP="001A1C25" w:rsidRDefault="00C05F44" w14:paraId="68CAB81E" w14:textId="77777777">
            <w:pPr>
              <w:jc w:val="center"/>
              <w:rPr>
                <w:rFonts w:ascii="Arial" w:hAnsi="Arial" w:cs="Arial"/>
                <w:b/>
                <w:bCs/>
                <w:sz w:val="20"/>
                <w:szCs w:val="20"/>
              </w:rPr>
            </w:pPr>
          </w:p>
        </w:tc>
        <w:tc>
          <w:tcPr>
            <w:tcW w:w="884" w:type="dxa"/>
          </w:tcPr>
          <w:p w:rsidRPr="00A47355" w:rsidR="00C05F44" w:rsidP="001A1C25" w:rsidRDefault="00C05F44" w14:paraId="4406523B" w14:textId="77777777">
            <w:pPr>
              <w:jc w:val="center"/>
              <w:rPr>
                <w:rFonts w:ascii="Arial" w:hAnsi="Arial" w:cs="Arial"/>
                <w:b/>
                <w:bCs/>
                <w:sz w:val="20"/>
                <w:szCs w:val="20"/>
              </w:rPr>
            </w:pPr>
          </w:p>
        </w:tc>
        <w:tc>
          <w:tcPr>
            <w:tcW w:w="1526" w:type="dxa"/>
          </w:tcPr>
          <w:p w:rsidRPr="00A47355" w:rsidR="00C05F44" w:rsidP="001A1C25" w:rsidRDefault="00C05F44" w14:paraId="418D7A86" w14:textId="77777777">
            <w:pPr>
              <w:jc w:val="center"/>
              <w:rPr>
                <w:rFonts w:ascii="Arial" w:hAnsi="Arial" w:cs="Arial"/>
                <w:b/>
                <w:bCs/>
                <w:sz w:val="20"/>
                <w:szCs w:val="20"/>
              </w:rPr>
            </w:pPr>
          </w:p>
        </w:tc>
      </w:tr>
      <w:tr w:rsidRPr="00A47355" w:rsidR="006913E8" w:rsidTr="6C09F3E8" w14:paraId="1FB22976" w14:textId="77777777">
        <w:trPr>
          <w:trHeight w:val="263"/>
        </w:trPr>
        <w:tc>
          <w:tcPr>
            <w:tcW w:w="1950" w:type="dxa"/>
          </w:tcPr>
          <w:p w:rsidRPr="00A47355" w:rsidR="00C05F44" w:rsidP="001A1C25" w:rsidRDefault="00300B55" w14:paraId="4A66E1EE" w14:textId="6FB7A1FD">
            <w:pPr>
              <w:jc w:val="center"/>
              <w:rPr>
                <w:rFonts w:ascii="Arial" w:hAnsi="Arial" w:cs="Arial"/>
                <w:sz w:val="20"/>
                <w:szCs w:val="20"/>
              </w:rPr>
            </w:pPr>
            <w:r w:rsidRPr="00A47355">
              <w:rPr>
                <w:rFonts w:ascii="Arial" w:hAnsi="Arial" w:cs="Arial"/>
                <w:sz w:val="20"/>
                <w:szCs w:val="20"/>
              </w:rPr>
              <w:t xml:space="preserve">L'initiative </w:t>
            </w:r>
          </w:p>
        </w:tc>
        <w:tc>
          <w:tcPr>
            <w:tcW w:w="4558" w:type="dxa"/>
          </w:tcPr>
          <w:p w:rsidRPr="00A47355" w:rsidR="00C05F44" w:rsidP="00647059" w:rsidRDefault="00300B55" w14:paraId="67F63203" w14:textId="09F1062F">
            <w:pPr>
              <w:rPr>
                <w:rFonts w:ascii="Arial" w:hAnsi="Arial" w:cs="Arial"/>
                <w:sz w:val="20"/>
                <w:szCs w:val="20"/>
              </w:rPr>
            </w:pPr>
            <w:r w:rsidRPr="00A47355">
              <w:rPr>
                <w:rFonts w:ascii="Arial" w:hAnsi="Arial" w:cs="Arial"/>
                <w:sz w:val="20"/>
                <w:szCs w:val="20"/>
              </w:rPr>
              <w:t xml:space="preserve">fait preuve d'une grande énergie pour relever les défis liés aux tâches qui lui sont confiées, se montre responsable de son propre apprentissage et travaille bien sans supervision </w:t>
            </w:r>
          </w:p>
        </w:tc>
        <w:tc>
          <w:tcPr>
            <w:tcW w:w="1137" w:type="dxa"/>
          </w:tcPr>
          <w:p w:rsidRPr="00A47355" w:rsidR="00C05F44" w:rsidP="001A1C25" w:rsidRDefault="00C05F44" w14:paraId="0EA7C0D1" w14:textId="77777777">
            <w:pPr>
              <w:jc w:val="center"/>
              <w:rPr>
                <w:rFonts w:ascii="Arial" w:hAnsi="Arial" w:cs="Arial"/>
                <w:b/>
                <w:bCs/>
                <w:sz w:val="20"/>
                <w:szCs w:val="20"/>
              </w:rPr>
            </w:pPr>
          </w:p>
        </w:tc>
        <w:tc>
          <w:tcPr>
            <w:tcW w:w="884" w:type="dxa"/>
          </w:tcPr>
          <w:p w:rsidRPr="00A47355" w:rsidR="00C05F44" w:rsidP="001A1C25" w:rsidRDefault="00C05F44" w14:paraId="549CDA28" w14:textId="77777777">
            <w:pPr>
              <w:jc w:val="center"/>
              <w:rPr>
                <w:rFonts w:ascii="Arial" w:hAnsi="Arial" w:cs="Arial"/>
                <w:b/>
                <w:bCs/>
                <w:sz w:val="20"/>
                <w:szCs w:val="20"/>
              </w:rPr>
            </w:pPr>
          </w:p>
        </w:tc>
        <w:tc>
          <w:tcPr>
            <w:tcW w:w="1526" w:type="dxa"/>
          </w:tcPr>
          <w:p w:rsidRPr="00A47355" w:rsidR="00C05F44" w:rsidP="001A1C25" w:rsidRDefault="00C05F44" w14:paraId="206A0E45" w14:textId="77777777">
            <w:pPr>
              <w:jc w:val="center"/>
              <w:rPr>
                <w:rFonts w:ascii="Arial" w:hAnsi="Arial" w:cs="Arial"/>
                <w:b/>
                <w:bCs/>
                <w:sz w:val="20"/>
                <w:szCs w:val="20"/>
              </w:rPr>
            </w:pPr>
          </w:p>
        </w:tc>
      </w:tr>
      <w:tr w:rsidRPr="00A47355" w:rsidR="00647059" w:rsidTr="6C09F3E8" w14:paraId="65CABD99" w14:textId="77777777">
        <w:trPr>
          <w:trHeight w:val="263"/>
        </w:trPr>
        <w:tc>
          <w:tcPr>
            <w:tcW w:w="1950" w:type="dxa"/>
          </w:tcPr>
          <w:p w:rsidRPr="00A47355" w:rsidR="00647059" w:rsidP="001A1C25" w:rsidRDefault="00647059" w14:paraId="3392C7C4" w14:textId="1E097807">
            <w:pPr>
              <w:jc w:val="center"/>
              <w:rPr>
                <w:rFonts w:ascii="Arial" w:hAnsi="Arial" w:cs="Arial"/>
                <w:sz w:val="20"/>
                <w:szCs w:val="20"/>
              </w:rPr>
            </w:pPr>
            <w:r>
              <w:rPr>
                <w:rFonts w:ascii="Arial" w:hAnsi="Arial" w:cs="Arial"/>
                <w:sz w:val="20"/>
                <w:szCs w:val="20"/>
              </w:rPr>
              <w:t xml:space="preserve">Compétences techniques</w:t>
            </w:r>
          </w:p>
        </w:tc>
        <w:tc>
          <w:tcPr>
            <w:tcW w:w="4558" w:type="dxa"/>
          </w:tcPr>
          <w:p w:rsidRPr="00A47355" w:rsidR="00647059" w:rsidP="00647059" w:rsidRDefault="00647059" w14:paraId="2106846B" w14:textId="23A1185C">
            <w:pPr>
              <w:rPr>
                <w:rFonts w:ascii="Arial" w:hAnsi="Arial" w:cs="Arial"/>
                <w:sz w:val="20"/>
                <w:szCs w:val="20"/>
              </w:rPr>
            </w:pPr>
            <w:r>
              <w:rPr>
                <w:rFonts w:ascii="Arial" w:hAnsi="Arial" w:cs="Arial"/>
                <w:sz w:val="20"/>
                <w:szCs w:val="20"/>
              </w:rPr>
              <w:t xml:space="preserve">Démontre et possède les compétences nécessaires pour effectuer </w:t>
            </w:r>
          </w:p>
        </w:tc>
        <w:tc>
          <w:tcPr>
            <w:tcW w:w="1137" w:type="dxa"/>
          </w:tcPr>
          <w:p w:rsidRPr="00A47355" w:rsidR="00647059" w:rsidP="001A1C25" w:rsidRDefault="00647059" w14:paraId="1212CB06" w14:textId="77777777">
            <w:pPr>
              <w:jc w:val="center"/>
              <w:rPr>
                <w:rFonts w:ascii="Arial" w:hAnsi="Arial" w:cs="Arial"/>
                <w:b/>
                <w:bCs/>
                <w:sz w:val="20"/>
                <w:szCs w:val="20"/>
              </w:rPr>
            </w:pPr>
          </w:p>
        </w:tc>
        <w:tc>
          <w:tcPr>
            <w:tcW w:w="884" w:type="dxa"/>
          </w:tcPr>
          <w:p w:rsidRPr="00A47355" w:rsidR="00647059" w:rsidP="001A1C25" w:rsidRDefault="00647059" w14:paraId="760369F6" w14:textId="77777777">
            <w:pPr>
              <w:jc w:val="center"/>
              <w:rPr>
                <w:rFonts w:ascii="Arial" w:hAnsi="Arial" w:cs="Arial"/>
                <w:b/>
                <w:bCs/>
                <w:sz w:val="20"/>
                <w:szCs w:val="20"/>
              </w:rPr>
            </w:pPr>
          </w:p>
        </w:tc>
        <w:tc>
          <w:tcPr>
            <w:tcW w:w="1526" w:type="dxa"/>
          </w:tcPr>
          <w:p w:rsidRPr="00A47355" w:rsidR="00647059" w:rsidP="001A1C25" w:rsidRDefault="00647059" w14:paraId="7C04F8D3" w14:textId="77777777">
            <w:pPr>
              <w:jc w:val="center"/>
              <w:rPr>
                <w:rFonts w:ascii="Arial" w:hAnsi="Arial" w:cs="Arial"/>
                <w:b/>
                <w:bCs/>
                <w:sz w:val="20"/>
                <w:szCs w:val="20"/>
              </w:rPr>
            </w:pPr>
          </w:p>
        </w:tc>
      </w:tr>
      <w:tr w:rsidRPr="00A47355" w:rsidR="00647059" w:rsidTr="6C09F3E8" w14:paraId="20F81F38" w14:textId="77777777">
        <w:trPr>
          <w:trHeight w:val="263"/>
        </w:trPr>
        <w:tc>
          <w:tcPr>
            <w:tcW w:w="1950" w:type="dxa"/>
          </w:tcPr>
          <w:p w:rsidR="00647059" w:rsidP="001A1C25" w:rsidRDefault="00647059" w14:paraId="3F09928D" w14:textId="77777777">
            <w:pPr>
              <w:jc w:val="center"/>
              <w:rPr>
                <w:rFonts w:ascii="Arial" w:hAnsi="Arial" w:cs="Arial"/>
                <w:sz w:val="20"/>
                <w:szCs w:val="20"/>
              </w:rPr>
            </w:pPr>
            <w:r>
              <w:rPr>
                <w:rFonts w:ascii="Arial" w:hAnsi="Arial" w:cs="Arial"/>
                <w:sz w:val="20"/>
                <w:szCs w:val="20"/>
              </w:rPr>
              <w:t xml:space="preserve">Compétences en matière de supervision  </w:t>
            </w:r>
          </w:p>
          <w:p w:rsidR="007F1DF0" w:rsidP="001A1C25" w:rsidRDefault="007F1DF0" w14:paraId="759E7B60" w14:textId="453199C6">
            <w:pPr>
              <w:jc w:val="center"/>
              <w:rPr>
                <w:rFonts w:ascii="Arial" w:hAnsi="Arial" w:cs="Arial"/>
                <w:sz w:val="20"/>
                <w:szCs w:val="20"/>
              </w:rPr>
            </w:pPr>
            <w:r>
              <w:rPr>
                <w:rFonts w:ascii="Arial" w:hAnsi="Arial" w:cs="Arial"/>
                <w:sz w:val="20"/>
                <w:szCs w:val="20"/>
              </w:rPr>
              <w:t xml:space="preserve">Le cas échéant </w:t>
            </w:r>
          </w:p>
        </w:tc>
        <w:tc>
          <w:tcPr>
            <w:tcW w:w="4558" w:type="dxa"/>
          </w:tcPr>
          <w:p w:rsidRPr="008F7A52" w:rsidR="008F7A52" w:rsidP="00647059" w:rsidRDefault="008F7A52" w14:paraId="5BF002A4" w14:textId="69C64B50">
            <w:pPr>
              <w:rPr>
                <w:rFonts w:ascii="Arial" w:hAnsi="Arial" w:cs="Arial"/>
                <w:sz w:val="20"/>
                <w:szCs w:val="20"/>
              </w:rPr>
            </w:pPr>
            <w:r w:rsidRPr="008F7A52">
              <w:rPr>
                <w:rFonts w:ascii="Arial" w:hAnsi="Arial" w:cs="Arial"/>
                <w:sz w:val="20"/>
                <w:szCs w:val="20"/>
              </w:rPr>
              <w:t xml:space="preserve">Motive les employés, </w:t>
            </w:r>
            <w:r w:rsidR="00FD3535">
              <w:rPr>
                <w:rFonts w:ascii="Arial" w:hAnsi="Arial" w:cs="Arial"/>
                <w:sz w:val="20"/>
                <w:szCs w:val="20"/>
              </w:rPr>
              <w:t xml:space="preserve">délègue efficacement </w:t>
            </w:r>
            <w:r w:rsidRPr="008F7A52">
              <w:rPr>
                <w:rFonts w:ascii="Arial" w:hAnsi="Arial" w:cs="Arial"/>
                <w:sz w:val="20"/>
                <w:szCs w:val="20"/>
              </w:rPr>
              <w:t xml:space="preserve">les activités des </w:t>
            </w:r>
            <w:r w:rsidR="00FD3535">
              <w:rPr>
                <w:rFonts w:ascii="Arial" w:hAnsi="Arial" w:cs="Arial"/>
                <w:sz w:val="20"/>
                <w:szCs w:val="20"/>
              </w:rPr>
              <w:t xml:space="preserve">équipes</w:t>
            </w:r>
            <w:r w:rsidRPr="008F7A52">
              <w:rPr>
                <w:rFonts w:ascii="Arial" w:hAnsi="Arial" w:cs="Arial"/>
                <w:sz w:val="20"/>
                <w:szCs w:val="20"/>
              </w:rPr>
              <w:t xml:space="preserve">, </w:t>
            </w:r>
            <w:r w:rsidR="00FD3535">
              <w:rPr>
                <w:rFonts w:ascii="Arial" w:hAnsi="Arial" w:cs="Arial"/>
                <w:sz w:val="20"/>
                <w:szCs w:val="20"/>
              </w:rPr>
              <w:t xml:space="preserve">choisit</w:t>
            </w:r>
            <w:r w:rsidRPr="008F7A52">
              <w:rPr>
                <w:rFonts w:ascii="Arial" w:hAnsi="Arial" w:cs="Arial"/>
                <w:sz w:val="20"/>
                <w:szCs w:val="20"/>
              </w:rPr>
              <w:t xml:space="preserve"> le </w:t>
            </w:r>
            <w:r w:rsidRPr="008F7A52">
              <w:rPr>
                <w:rFonts w:ascii="Arial" w:hAnsi="Arial" w:cs="Arial"/>
                <w:sz w:val="20"/>
                <w:szCs w:val="20"/>
              </w:rPr>
              <w:t xml:space="preserve">canal de communication le plus efficace et </w:t>
            </w:r>
            <w:r w:rsidR="008C112D">
              <w:rPr>
                <w:rFonts w:ascii="Arial" w:hAnsi="Arial" w:cs="Arial"/>
                <w:sz w:val="20"/>
                <w:szCs w:val="20"/>
              </w:rPr>
              <w:t xml:space="preserve">résout</w:t>
            </w:r>
            <w:r w:rsidRPr="008F7A52">
              <w:rPr>
                <w:rFonts w:ascii="Arial" w:hAnsi="Arial" w:cs="Arial"/>
                <w:sz w:val="20"/>
                <w:szCs w:val="20"/>
              </w:rPr>
              <w:t xml:space="preserve"> les </w:t>
            </w:r>
            <w:r w:rsidRPr="008F7A52">
              <w:rPr>
                <w:rFonts w:ascii="Arial" w:hAnsi="Arial" w:cs="Arial"/>
                <w:sz w:val="20"/>
                <w:szCs w:val="20"/>
              </w:rPr>
              <w:t xml:space="preserve">conflits</w:t>
            </w:r>
            <w:r w:rsidRPr="008F7A52">
              <w:rPr>
                <w:rFonts w:ascii="Arial" w:hAnsi="Arial" w:cs="Arial"/>
                <w:sz w:val="20"/>
                <w:szCs w:val="20"/>
              </w:rPr>
              <w:t xml:space="preserve">.</w:t>
            </w:r>
          </w:p>
        </w:tc>
        <w:tc>
          <w:tcPr>
            <w:tcW w:w="1137" w:type="dxa"/>
          </w:tcPr>
          <w:p w:rsidRPr="00A47355" w:rsidR="00647059" w:rsidP="001A1C25" w:rsidRDefault="00647059" w14:paraId="21A235A8" w14:textId="77777777">
            <w:pPr>
              <w:jc w:val="center"/>
              <w:rPr>
                <w:rFonts w:ascii="Arial" w:hAnsi="Arial" w:cs="Arial"/>
                <w:b/>
                <w:bCs/>
                <w:sz w:val="20"/>
                <w:szCs w:val="20"/>
              </w:rPr>
            </w:pPr>
          </w:p>
        </w:tc>
        <w:tc>
          <w:tcPr>
            <w:tcW w:w="884" w:type="dxa"/>
          </w:tcPr>
          <w:p w:rsidRPr="00A47355" w:rsidR="00647059" w:rsidP="001A1C25" w:rsidRDefault="00647059" w14:paraId="66F12CF8" w14:textId="77777777">
            <w:pPr>
              <w:jc w:val="center"/>
              <w:rPr>
                <w:rFonts w:ascii="Arial" w:hAnsi="Arial" w:cs="Arial"/>
                <w:b/>
                <w:bCs/>
                <w:sz w:val="20"/>
                <w:szCs w:val="20"/>
              </w:rPr>
            </w:pPr>
          </w:p>
        </w:tc>
        <w:tc>
          <w:tcPr>
            <w:tcW w:w="1526" w:type="dxa"/>
          </w:tcPr>
          <w:p w:rsidRPr="00A47355" w:rsidR="00647059" w:rsidP="001A1C25" w:rsidRDefault="00647059" w14:paraId="4D57161C" w14:textId="77777777">
            <w:pPr>
              <w:jc w:val="center"/>
              <w:rPr>
                <w:rFonts w:ascii="Arial" w:hAnsi="Arial" w:cs="Arial"/>
                <w:b/>
                <w:bCs/>
                <w:sz w:val="20"/>
                <w:szCs w:val="20"/>
              </w:rPr>
            </w:pPr>
          </w:p>
        </w:tc>
      </w:tr>
      <w:tr w:rsidRPr="00A47355" w:rsidR="006913E8" w:rsidTr="6C09F3E8" w14:paraId="2AF57D5B" w14:textId="77777777">
        <w:trPr>
          <w:trHeight w:val="248"/>
        </w:trPr>
        <w:tc>
          <w:tcPr>
            <w:tcW w:w="1950" w:type="dxa"/>
          </w:tcPr>
          <w:p w:rsidRPr="00A47355" w:rsidR="00C05F44" w:rsidP="001A1C25" w:rsidRDefault="00300B55" w14:paraId="10ED56C8" w14:textId="3F563980">
            <w:pPr>
              <w:jc w:val="center"/>
              <w:rPr>
                <w:rFonts w:ascii="Arial" w:hAnsi="Arial" w:cs="Arial"/>
                <w:sz w:val="20"/>
                <w:szCs w:val="20"/>
              </w:rPr>
            </w:pPr>
            <w:r w:rsidRPr="00A47355">
              <w:rPr>
                <w:rFonts w:ascii="Arial" w:hAnsi="Arial" w:cs="Arial"/>
                <w:sz w:val="20"/>
                <w:szCs w:val="20"/>
              </w:rPr>
              <w:t xml:space="preserve">Fiabilité</w:t>
            </w:r>
          </w:p>
        </w:tc>
        <w:tc>
          <w:tcPr>
            <w:tcW w:w="4558" w:type="dxa"/>
          </w:tcPr>
          <w:p w:rsidRPr="00A47355" w:rsidR="00C05F44" w:rsidP="00647059" w:rsidRDefault="00300B55" w14:paraId="7C26F1FF" w14:textId="67BF9B6B">
            <w:pPr>
              <w:rPr>
                <w:rFonts w:ascii="Arial" w:hAnsi="Arial" w:cs="Arial"/>
                <w:sz w:val="20"/>
                <w:szCs w:val="20"/>
              </w:rPr>
            </w:pPr>
            <w:r w:rsidRPr="00A47355">
              <w:rPr>
                <w:rFonts w:ascii="Arial" w:hAnsi="Arial" w:cs="Arial"/>
                <w:sz w:val="20"/>
                <w:szCs w:val="20"/>
              </w:rPr>
              <w:t xml:space="preserve">Faire preuve d'une assiduité satisfaisante, se présenter au travail et se rendre aux réunions comme prévu. </w:t>
            </w:r>
          </w:p>
        </w:tc>
        <w:tc>
          <w:tcPr>
            <w:tcW w:w="1137" w:type="dxa"/>
          </w:tcPr>
          <w:p w:rsidRPr="00A47355" w:rsidR="00C05F44" w:rsidP="001A1C25" w:rsidRDefault="00C05F44" w14:paraId="16302381" w14:textId="77777777">
            <w:pPr>
              <w:jc w:val="center"/>
              <w:rPr>
                <w:rFonts w:ascii="Arial" w:hAnsi="Arial" w:cs="Arial"/>
                <w:b/>
                <w:bCs/>
                <w:sz w:val="20"/>
                <w:szCs w:val="20"/>
              </w:rPr>
            </w:pPr>
          </w:p>
        </w:tc>
        <w:tc>
          <w:tcPr>
            <w:tcW w:w="884" w:type="dxa"/>
          </w:tcPr>
          <w:p w:rsidRPr="00A47355" w:rsidR="00C05F44" w:rsidP="001A1C25" w:rsidRDefault="00C05F44" w14:paraId="4FCEC1F6" w14:textId="77777777">
            <w:pPr>
              <w:jc w:val="center"/>
              <w:rPr>
                <w:rFonts w:ascii="Arial" w:hAnsi="Arial" w:cs="Arial"/>
                <w:b/>
                <w:bCs/>
                <w:sz w:val="20"/>
                <w:szCs w:val="20"/>
              </w:rPr>
            </w:pPr>
          </w:p>
        </w:tc>
        <w:tc>
          <w:tcPr>
            <w:tcW w:w="1526" w:type="dxa"/>
          </w:tcPr>
          <w:p w:rsidRPr="00A47355" w:rsidR="00C05F44" w:rsidP="001A1C25" w:rsidRDefault="00C05F44" w14:paraId="49F3D9C0" w14:textId="77777777">
            <w:pPr>
              <w:jc w:val="center"/>
              <w:rPr>
                <w:rFonts w:ascii="Arial" w:hAnsi="Arial" w:cs="Arial"/>
                <w:b/>
                <w:bCs/>
                <w:sz w:val="20"/>
                <w:szCs w:val="20"/>
              </w:rPr>
            </w:pPr>
          </w:p>
        </w:tc>
      </w:tr>
      <w:tr w:rsidRPr="00A47355" w:rsidR="006913E8" w:rsidTr="6C09F3E8" w14:paraId="042EFE09" w14:textId="77777777">
        <w:trPr>
          <w:trHeight w:val="263"/>
        </w:trPr>
        <w:tc>
          <w:tcPr>
            <w:tcW w:w="1950" w:type="dxa"/>
          </w:tcPr>
          <w:p w:rsidRPr="00A47355" w:rsidR="00C05F44" w:rsidP="001A1C25" w:rsidRDefault="00300B55" w14:paraId="26D6E766" w14:textId="5EF24E70">
            <w:pPr>
              <w:jc w:val="center"/>
              <w:rPr>
                <w:rFonts w:ascii="Arial" w:hAnsi="Arial" w:cs="Arial"/>
                <w:sz w:val="20"/>
                <w:szCs w:val="20"/>
              </w:rPr>
            </w:pPr>
            <w:r w:rsidRPr="00A47355">
              <w:rPr>
                <w:rFonts w:ascii="Arial" w:hAnsi="Arial" w:cs="Arial"/>
                <w:sz w:val="20"/>
                <w:szCs w:val="20"/>
              </w:rPr>
              <w:t xml:space="preserve">Coopération</w:t>
            </w:r>
          </w:p>
        </w:tc>
        <w:tc>
          <w:tcPr>
            <w:tcW w:w="4558" w:type="dxa"/>
          </w:tcPr>
          <w:p w:rsidRPr="00A47355" w:rsidR="00C05F44" w:rsidP="00647059" w:rsidRDefault="00300B55" w14:paraId="1D77F7A4" w14:textId="3DBFF7BF">
            <w:pPr>
              <w:rPr>
                <w:rFonts w:ascii="Arial" w:hAnsi="Arial" w:cs="Arial"/>
                <w:sz w:val="20"/>
                <w:szCs w:val="20"/>
              </w:rPr>
            </w:pPr>
            <w:r w:rsidRPr="00A47355">
              <w:rPr>
                <w:rFonts w:ascii="Arial" w:hAnsi="Arial" w:cs="Arial"/>
                <w:sz w:val="20"/>
                <w:szCs w:val="20"/>
              </w:rPr>
              <w:t xml:space="preserve">Travaille bien avec les autres, est disposé à partager son expertise et ses informations avec les autres, fait preuve d'une aptitude à la collaboration. </w:t>
            </w:r>
          </w:p>
        </w:tc>
        <w:tc>
          <w:tcPr>
            <w:tcW w:w="1137" w:type="dxa"/>
          </w:tcPr>
          <w:p w:rsidRPr="00A47355" w:rsidR="00C05F44" w:rsidP="001A1C25" w:rsidRDefault="00C05F44" w14:paraId="10965CDB" w14:textId="77777777">
            <w:pPr>
              <w:jc w:val="center"/>
              <w:rPr>
                <w:rFonts w:ascii="Arial" w:hAnsi="Arial" w:cs="Arial"/>
                <w:b/>
                <w:bCs/>
                <w:sz w:val="20"/>
                <w:szCs w:val="20"/>
              </w:rPr>
            </w:pPr>
          </w:p>
        </w:tc>
        <w:tc>
          <w:tcPr>
            <w:tcW w:w="884" w:type="dxa"/>
          </w:tcPr>
          <w:p w:rsidRPr="00A47355" w:rsidR="00C05F44" w:rsidP="001A1C25" w:rsidRDefault="00C05F44" w14:paraId="7374ED10" w14:textId="77777777">
            <w:pPr>
              <w:jc w:val="center"/>
              <w:rPr>
                <w:rFonts w:ascii="Arial" w:hAnsi="Arial" w:cs="Arial"/>
                <w:b/>
                <w:bCs/>
                <w:sz w:val="20"/>
                <w:szCs w:val="20"/>
              </w:rPr>
            </w:pPr>
          </w:p>
        </w:tc>
        <w:tc>
          <w:tcPr>
            <w:tcW w:w="1526" w:type="dxa"/>
          </w:tcPr>
          <w:p w:rsidRPr="00A47355" w:rsidR="00C05F44" w:rsidP="001A1C25" w:rsidRDefault="00C05F44" w14:paraId="67B775CC" w14:textId="77777777">
            <w:pPr>
              <w:jc w:val="center"/>
              <w:rPr>
                <w:rFonts w:ascii="Arial" w:hAnsi="Arial" w:cs="Arial"/>
                <w:b/>
                <w:bCs/>
                <w:sz w:val="20"/>
                <w:szCs w:val="20"/>
              </w:rPr>
            </w:pPr>
          </w:p>
        </w:tc>
      </w:tr>
      <w:tr w:rsidRPr="00A47355" w:rsidR="00CC1E69" w:rsidTr="6C09F3E8" w14:paraId="0F872A1B" w14:textId="77777777">
        <w:trPr>
          <w:trHeight w:val="263"/>
        </w:trPr>
        <w:tc>
          <w:tcPr>
            <w:tcW w:w="1950" w:type="dxa"/>
          </w:tcPr>
          <w:p w:rsidRPr="00A47355" w:rsidR="00CC1E69" w:rsidP="001A1C25" w:rsidRDefault="00CC1E69" w14:paraId="28B2DC08" w14:textId="18867F0D">
            <w:pPr>
              <w:jc w:val="center"/>
              <w:rPr>
                <w:rFonts w:ascii="Arial" w:hAnsi="Arial" w:cs="Arial"/>
                <w:sz w:val="20"/>
                <w:szCs w:val="20"/>
              </w:rPr>
            </w:pPr>
            <w:r>
              <w:rPr>
                <w:rFonts w:ascii="Arial" w:hAnsi="Arial" w:cs="Arial"/>
                <w:sz w:val="20"/>
                <w:szCs w:val="20"/>
              </w:rPr>
              <w:t xml:space="preserve">Communication </w:t>
            </w:r>
          </w:p>
        </w:tc>
        <w:tc>
          <w:tcPr>
            <w:tcW w:w="4558" w:type="dxa"/>
          </w:tcPr>
          <w:p w:rsidRPr="00A47355" w:rsidR="00CC1E69" w:rsidP="00647059" w:rsidRDefault="00252531" w14:paraId="70AFD72D" w14:textId="3E12A565">
            <w:pPr>
              <w:rPr>
                <w:rFonts w:ascii="Arial" w:hAnsi="Arial" w:cs="Arial"/>
                <w:sz w:val="20"/>
                <w:szCs w:val="20"/>
              </w:rPr>
            </w:pPr>
            <w:r>
              <w:rPr>
                <w:rFonts w:ascii="Arial" w:hAnsi="Arial" w:cs="Arial"/>
                <w:sz w:val="20"/>
                <w:szCs w:val="20"/>
              </w:rPr>
              <w:t xml:space="preserve">Faire preuve d'une </w:t>
            </w:r>
            <w:r w:rsidR="00CC1E69">
              <w:rPr>
                <w:rFonts w:ascii="Arial" w:hAnsi="Arial" w:cs="Arial"/>
                <w:sz w:val="20"/>
                <w:szCs w:val="20"/>
              </w:rPr>
              <w:t xml:space="preserve">grande capacité </w:t>
            </w:r>
            <w:r>
              <w:rPr>
                <w:rFonts w:ascii="Arial" w:hAnsi="Arial" w:cs="Arial"/>
                <w:sz w:val="20"/>
                <w:szCs w:val="20"/>
              </w:rPr>
              <w:t xml:space="preserve">d'</w:t>
            </w:r>
            <w:r w:rsidR="00CC1E69">
              <w:rPr>
                <w:rFonts w:ascii="Arial" w:hAnsi="Arial" w:cs="Arial"/>
                <w:sz w:val="20"/>
                <w:szCs w:val="20"/>
              </w:rPr>
              <w:t xml:space="preserve">expression orale et écrite </w:t>
            </w:r>
          </w:p>
        </w:tc>
        <w:tc>
          <w:tcPr>
            <w:tcW w:w="1137" w:type="dxa"/>
          </w:tcPr>
          <w:p w:rsidRPr="00A47355" w:rsidR="00CC1E69" w:rsidP="001A1C25" w:rsidRDefault="00CC1E69" w14:paraId="24DEC300" w14:textId="77777777">
            <w:pPr>
              <w:jc w:val="center"/>
              <w:rPr>
                <w:rFonts w:ascii="Arial" w:hAnsi="Arial" w:cs="Arial"/>
                <w:b/>
                <w:bCs/>
                <w:sz w:val="20"/>
                <w:szCs w:val="20"/>
              </w:rPr>
            </w:pPr>
          </w:p>
        </w:tc>
        <w:tc>
          <w:tcPr>
            <w:tcW w:w="884" w:type="dxa"/>
          </w:tcPr>
          <w:p w:rsidRPr="00A47355" w:rsidR="00CC1E69" w:rsidP="001A1C25" w:rsidRDefault="00CC1E69" w14:paraId="10EB8EFA" w14:textId="77777777">
            <w:pPr>
              <w:jc w:val="center"/>
              <w:rPr>
                <w:rFonts w:ascii="Arial" w:hAnsi="Arial" w:cs="Arial"/>
                <w:b/>
                <w:bCs/>
                <w:sz w:val="20"/>
                <w:szCs w:val="20"/>
              </w:rPr>
            </w:pPr>
          </w:p>
        </w:tc>
        <w:tc>
          <w:tcPr>
            <w:tcW w:w="1526" w:type="dxa"/>
          </w:tcPr>
          <w:p w:rsidRPr="00A47355" w:rsidR="00CC1E69" w:rsidP="001A1C25" w:rsidRDefault="00CC1E69" w14:paraId="37D8B43C" w14:textId="77777777">
            <w:pPr>
              <w:jc w:val="center"/>
              <w:rPr>
                <w:rFonts w:ascii="Arial" w:hAnsi="Arial" w:cs="Arial"/>
                <w:b/>
                <w:bCs/>
                <w:sz w:val="20"/>
                <w:szCs w:val="20"/>
              </w:rPr>
            </w:pPr>
          </w:p>
        </w:tc>
      </w:tr>
      <w:tr w:rsidRPr="00A47355" w:rsidR="006913E8" w:rsidTr="6C09F3E8" w14:paraId="1C36A968" w14:textId="77777777">
        <w:trPr>
          <w:trHeight w:val="248"/>
        </w:trPr>
        <w:tc>
          <w:tcPr>
            <w:tcW w:w="1950" w:type="dxa"/>
          </w:tcPr>
          <w:p w:rsidRPr="00A47355" w:rsidR="00C05F44" w:rsidP="001A1C25" w:rsidRDefault="00300B55" w14:paraId="19D45A77" w14:textId="03A1F4F7">
            <w:pPr>
              <w:jc w:val="center"/>
              <w:rPr>
                <w:rFonts w:ascii="Arial" w:hAnsi="Arial" w:cs="Arial"/>
                <w:sz w:val="20"/>
                <w:szCs w:val="20"/>
              </w:rPr>
            </w:pPr>
            <w:r w:rsidRPr="00A47355">
              <w:rPr>
                <w:rFonts w:ascii="Arial" w:hAnsi="Arial" w:cs="Arial"/>
                <w:sz w:val="20"/>
                <w:szCs w:val="20"/>
              </w:rPr>
              <w:t xml:space="preserve">Adaptabilité</w:t>
            </w:r>
          </w:p>
        </w:tc>
        <w:tc>
          <w:tcPr>
            <w:tcW w:w="4558" w:type="dxa"/>
          </w:tcPr>
          <w:p w:rsidRPr="00A47355" w:rsidR="00C05F44" w:rsidP="00647059" w:rsidRDefault="00300B55" w14:paraId="029F4DBE" w14:textId="03182295">
            <w:pPr>
              <w:rPr>
                <w:rFonts w:ascii="Arial" w:hAnsi="Arial" w:cs="Arial"/>
                <w:sz w:val="20"/>
                <w:szCs w:val="20"/>
              </w:rPr>
            </w:pPr>
            <w:r w:rsidRPr="00A47355">
              <w:rPr>
                <w:rFonts w:ascii="Arial" w:hAnsi="Arial" w:cs="Arial"/>
                <w:sz w:val="20"/>
                <w:szCs w:val="20"/>
              </w:rPr>
              <w:t xml:space="preserve">Agit de manière constructive et s'adapte en fonction du retour d'information ou du changement, travaille sous pression, gère des missions multiples, etc.</w:t>
            </w:r>
          </w:p>
        </w:tc>
        <w:tc>
          <w:tcPr>
            <w:tcW w:w="1137" w:type="dxa"/>
          </w:tcPr>
          <w:p w:rsidRPr="00A47355" w:rsidR="00C05F44" w:rsidP="001A1C25" w:rsidRDefault="00C05F44" w14:paraId="6E0D73A3" w14:textId="77777777">
            <w:pPr>
              <w:jc w:val="center"/>
              <w:rPr>
                <w:rFonts w:ascii="Arial" w:hAnsi="Arial" w:cs="Arial"/>
                <w:b/>
                <w:bCs/>
                <w:sz w:val="20"/>
                <w:szCs w:val="20"/>
              </w:rPr>
            </w:pPr>
          </w:p>
        </w:tc>
        <w:tc>
          <w:tcPr>
            <w:tcW w:w="884" w:type="dxa"/>
          </w:tcPr>
          <w:p w:rsidRPr="00A47355" w:rsidR="00C05F44" w:rsidP="001A1C25" w:rsidRDefault="00C05F44" w14:paraId="151A377E" w14:textId="77777777">
            <w:pPr>
              <w:jc w:val="center"/>
              <w:rPr>
                <w:rFonts w:ascii="Arial" w:hAnsi="Arial" w:cs="Arial"/>
                <w:b/>
                <w:bCs/>
                <w:sz w:val="20"/>
                <w:szCs w:val="20"/>
              </w:rPr>
            </w:pPr>
          </w:p>
        </w:tc>
        <w:tc>
          <w:tcPr>
            <w:tcW w:w="1526" w:type="dxa"/>
          </w:tcPr>
          <w:p w:rsidRPr="00A47355" w:rsidR="00C05F44" w:rsidP="001A1C25" w:rsidRDefault="00C05F44" w14:paraId="29CF993E" w14:textId="77777777">
            <w:pPr>
              <w:jc w:val="center"/>
              <w:rPr>
                <w:rFonts w:ascii="Arial" w:hAnsi="Arial" w:cs="Arial"/>
                <w:b/>
                <w:bCs/>
                <w:sz w:val="20"/>
                <w:szCs w:val="20"/>
              </w:rPr>
            </w:pPr>
          </w:p>
        </w:tc>
      </w:tr>
      <w:tr w:rsidRPr="00A47355" w:rsidR="006913E8" w:rsidTr="6C09F3E8" w14:paraId="47E59CFA" w14:textId="77777777">
        <w:trPr>
          <w:trHeight w:val="248"/>
        </w:trPr>
        <w:tc>
          <w:tcPr>
            <w:tcW w:w="1950" w:type="dxa"/>
          </w:tcPr>
          <w:p w:rsidRPr="00A47355" w:rsidR="00C05F44" w:rsidP="001A1C25" w:rsidRDefault="00300B55" w14:paraId="780DB200" w14:textId="5703AC2E">
            <w:pPr>
              <w:jc w:val="center"/>
              <w:rPr>
                <w:rFonts w:ascii="Arial" w:hAnsi="Arial" w:cs="Arial"/>
                <w:sz w:val="20"/>
                <w:szCs w:val="20"/>
              </w:rPr>
            </w:pPr>
            <w:r w:rsidRPr="00A47355">
              <w:rPr>
                <w:rFonts w:ascii="Arial" w:hAnsi="Arial" w:cs="Arial"/>
                <w:sz w:val="20"/>
                <w:szCs w:val="20"/>
              </w:rPr>
              <w:t xml:space="preserve">Diversité, équité et inclusion </w:t>
            </w:r>
          </w:p>
        </w:tc>
        <w:tc>
          <w:tcPr>
            <w:tcW w:w="4558" w:type="dxa"/>
          </w:tcPr>
          <w:p w:rsidRPr="00A47355" w:rsidR="00C05F44" w:rsidP="00647059" w:rsidRDefault="00300B55" w14:paraId="4072A52F" w14:textId="710589A8">
            <w:pPr>
              <w:rPr>
                <w:rFonts w:ascii="Arial" w:hAnsi="Arial" w:cs="Arial"/>
                <w:sz w:val="20"/>
                <w:szCs w:val="20"/>
              </w:rPr>
            </w:pPr>
            <w:r w:rsidRPr="00A47355">
              <w:rPr>
                <w:rFonts w:ascii="Arial" w:hAnsi="Arial" w:cs="Arial"/>
                <w:sz w:val="20"/>
                <w:szCs w:val="20"/>
              </w:rPr>
              <w:t xml:space="preserve">Encourage et contribue à un environnement de travail accueillant pour tous, traite tous les individus avec respect, courtoisie </w:t>
            </w:r>
            <w:r w:rsidRPr="00A47355" w:rsidR="006913E8">
              <w:rPr>
                <w:rFonts w:ascii="Arial" w:hAnsi="Arial" w:cs="Arial"/>
                <w:sz w:val="20"/>
                <w:szCs w:val="20"/>
              </w:rPr>
              <w:t xml:space="preserve">et dignité</w:t>
            </w:r>
            <w:r w:rsidRPr="00A47355">
              <w:rPr>
                <w:rFonts w:ascii="Arial" w:hAnsi="Arial" w:cs="Arial"/>
                <w:sz w:val="20"/>
                <w:szCs w:val="20"/>
              </w:rPr>
              <w:t xml:space="preserve">. </w:t>
            </w:r>
          </w:p>
        </w:tc>
        <w:tc>
          <w:tcPr>
            <w:tcW w:w="1137" w:type="dxa"/>
          </w:tcPr>
          <w:p w:rsidRPr="00A47355" w:rsidR="00C05F44" w:rsidP="001A1C25" w:rsidRDefault="00C05F44" w14:paraId="09463109" w14:textId="77777777">
            <w:pPr>
              <w:jc w:val="center"/>
              <w:rPr>
                <w:rFonts w:ascii="Arial" w:hAnsi="Arial" w:cs="Arial"/>
                <w:b/>
                <w:bCs/>
                <w:sz w:val="20"/>
                <w:szCs w:val="20"/>
              </w:rPr>
            </w:pPr>
          </w:p>
        </w:tc>
        <w:tc>
          <w:tcPr>
            <w:tcW w:w="884" w:type="dxa"/>
          </w:tcPr>
          <w:p w:rsidRPr="00A47355" w:rsidR="00C05F44" w:rsidP="001A1C25" w:rsidRDefault="00C05F44" w14:paraId="64D3D16D" w14:textId="77777777">
            <w:pPr>
              <w:jc w:val="center"/>
              <w:rPr>
                <w:rFonts w:ascii="Arial" w:hAnsi="Arial" w:cs="Arial"/>
                <w:b/>
                <w:bCs/>
                <w:sz w:val="20"/>
                <w:szCs w:val="20"/>
              </w:rPr>
            </w:pPr>
          </w:p>
        </w:tc>
        <w:tc>
          <w:tcPr>
            <w:tcW w:w="1526" w:type="dxa"/>
          </w:tcPr>
          <w:p w:rsidRPr="00A47355" w:rsidR="00C05F44" w:rsidP="001A1C25" w:rsidRDefault="00C05F44" w14:paraId="2D16346A" w14:textId="77777777">
            <w:pPr>
              <w:jc w:val="center"/>
              <w:rPr>
                <w:rFonts w:ascii="Arial" w:hAnsi="Arial" w:cs="Arial"/>
                <w:b/>
                <w:bCs/>
                <w:sz w:val="20"/>
                <w:szCs w:val="20"/>
              </w:rPr>
            </w:pPr>
          </w:p>
        </w:tc>
      </w:tr>
      <w:tr w:rsidRPr="00A47355" w:rsidR="00300B55" w:rsidTr="6C09F3E8" w14:paraId="67D72A29" w14:textId="77777777">
        <w:trPr>
          <w:trHeight w:val="248"/>
        </w:trPr>
        <w:tc>
          <w:tcPr>
            <w:tcW w:w="1950" w:type="dxa"/>
          </w:tcPr>
          <w:p w:rsidRPr="00A47355" w:rsidR="00300B55" w:rsidP="001A1C25" w:rsidRDefault="00300B55" w14:paraId="7FAD2CB7" w14:textId="335E73AE">
            <w:pPr>
              <w:jc w:val="center"/>
              <w:rPr>
                <w:rFonts w:ascii="Arial" w:hAnsi="Arial" w:cs="Arial"/>
                <w:sz w:val="20"/>
                <w:szCs w:val="20"/>
              </w:rPr>
            </w:pPr>
            <w:r w:rsidRPr="00A47355" w:rsidR="006913E8">
              <w:rPr>
                <w:rFonts w:ascii="Arial" w:hAnsi="Arial" w:cs="Arial"/>
                <w:sz w:val="20"/>
                <w:szCs w:val="20"/>
              </w:rPr>
              <w:t xml:space="preserve">Valeurs </w:t>
            </w:r>
            <w:r w:rsidR="00A74C8B">
              <w:rPr>
                <w:rFonts w:ascii="Arial" w:hAnsi="Arial" w:cs="Arial"/>
                <w:sz w:val="20"/>
                <w:szCs w:val="20"/>
              </w:rPr>
              <w:t xml:space="preserve">et culture de la </w:t>
            </w:r>
            <w:r w:rsidRPr="00A47355">
              <w:rPr>
                <w:rFonts w:ascii="Arial" w:hAnsi="Arial" w:cs="Arial"/>
                <w:sz w:val="20"/>
                <w:szCs w:val="20"/>
              </w:rPr>
              <w:t xml:space="preserve">POA </w:t>
            </w:r>
          </w:p>
        </w:tc>
        <w:tc>
          <w:tcPr>
            <w:tcW w:w="4558" w:type="dxa"/>
          </w:tcPr>
          <w:p w:rsidRPr="00A47355" w:rsidR="00300B55" w:rsidP="00647059" w:rsidRDefault="006913E8" w14:paraId="65694754" w14:textId="191ABF48">
            <w:pPr>
              <w:rPr>
                <w:rFonts w:ascii="Arial" w:hAnsi="Arial" w:cs="Arial"/>
                <w:sz w:val="20"/>
                <w:szCs w:val="20"/>
              </w:rPr>
            </w:pPr>
            <w:r w:rsidRPr="00A47355">
              <w:rPr>
                <w:rFonts w:ascii="Arial" w:hAnsi="Arial" w:cs="Arial"/>
                <w:sz w:val="20"/>
                <w:szCs w:val="20"/>
              </w:rPr>
              <w:t xml:space="preserve">Incarne POA </w:t>
            </w:r>
          </w:p>
          <w:p w:rsidRPr="00A47355" w:rsidR="006913E8" w:rsidP="00647059" w:rsidRDefault="006913E8" w14:paraId="319960AB" w14:textId="123D54A4">
            <w:pPr>
              <w:rPr>
                <w:rFonts w:ascii="Arial" w:hAnsi="Arial" w:cs="Arial"/>
                <w:sz w:val="20"/>
                <w:szCs w:val="20"/>
              </w:rPr>
            </w:pPr>
            <w:r w:rsidRPr="00A47355">
              <w:rPr>
                <w:rFonts w:ascii="Arial" w:hAnsi="Arial" w:cs="Arial"/>
                <w:sz w:val="20"/>
                <w:szCs w:val="20"/>
              </w:rPr>
              <w:t xml:space="preserve">Services, partenariat, impact, résilience, respect, autonomisation, durabilité </w:t>
            </w:r>
          </w:p>
        </w:tc>
        <w:tc>
          <w:tcPr>
            <w:tcW w:w="1137" w:type="dxa"/>
          </w:tcPr>
          <w:p w:rsidRPr="00A47355" w:rsidR="00300B55" w:rsidP="001A1C25" w:rsidRDefault="00300B55" w14:paraId="641E4115" w14:textId="77777777">
            <w:pPr>
              <w:jc w:val="center"/>
              <w:rPr>
                <w:rFonts w:ascii="Arial" w:hAnsi="Arial" w:cs="Arial"/>
                <w:b/>
                <w:bCs/>
                <w:sz w:val="20"/>
                <w:szCs w:val="20"/>
              </w:rPr>
            </w:pPr>
          </w:p>
        </w:tc>
        <w:tc>
          <w:tcPr>
            <w:tcW w:w="884" w:type="dxa"/>
          </w:tcPr>
          <w:p w:rsidRPr="00A47355" w:rsidR="00300B55" w:rsidP="001A1C25" w:rsidRDefault="00300B55" w14:paraId="77B3AEF9" w14:textId="77777777">
            <w:pPr>
              <w:jc w:val="center"/>
              <w:rPr>
                <w:rFonts w:ascii="Arial" w:hAnsi="Arial" w:cs="Arial"/>
                <w:b/>
                <w:bCs/>
                <w:sz w:val="20"/>
                <w:szCs w:val="20"/>
              </w:rPr>
            </w:pPr>
          </w:p>
        </w:tc>
        <w:tc>
          <w:tcPr>
            <w:tcW w:w="1526" w:type="dxa"/>
          </w:tcPr>
          <w:p w:rsidRPr="00A47355" w:rsidR="00300B55" w:rsidP="001A1C25" w:rsidRDefault="00300B55" w14:paraId="434C7952" w14:textId="77777777">
            <w:pPr>
              <w:jc w:val="center"/>
              <w:rPr>
                <w:rFonts w:ascii="Arial" w:hAnsi="Arial" w:cs="Arial"/>
                <w:b/>
                <w:bCs/>
                <w:sz w:val="20"/>
                <w:szCs w:val="20"/>
              </w:rPr>
            </w:pPr>
          </w:p>
        </w:tc>
      </w:tr>
      <w:tr w:rsidR="006453EC" w:rsidTr="6C09F3E8" w14:paraId="0900B80C" w14:textId="77777777">
        <w:trPr>
          <w:trHeight w:val="248"/>
        </w:trPr>
        <w:tc>
          <w:tcPr>
            <w:tcW w:w="6508" w:type="dxa"/>
            <w:gridSpan w:val="2"/>
          </w:tcPr>
          <w:p w:rsidR="004B2141" w:rsidP="006453EC" w:rsidRDefault="004B2141" w14:paraId="5287D3FB" w14:textId="77777777">
            <w:pPr>
              <w:jc w:val="right"/>
              <w:rPr>
                <w:rFonts w:ascii="Arial" w:hAnsi="Arial" w:cs="Arial"/>
                <w:b/>
                <w:bCs/>
              </w:rPr>
            </w:pPr>
          </w:p>
          <w:p w:rsidR="006453EC" w:rsidP="006453EC" w:rsidRDefault="006453EC" w14:paraId="7C618AB2" w14:textId="3747A4BE">
            <w:pPr>
              <w:jc w:val="right"/>
              <w:rPr>
                <w:rFonts w:ascii="Arial" w:hAnsi="Arial" w:cs="Arial"/>
                <w:b/>
                <w:bCs/>
              </w:rPr>
            </w:pPr>
            <w:r>
              <w:rPr>
                <w:rFonts w:ascii="Arial" w:hAnsi="Arial" w:cs="Arial"/>
                <w:b/>
                <w:bCs/>
              </w:rPr>
              <w:t xml:space="preserve">Total </w:t>
            </w:r>
          </w:p>
        </w:tc>
        <w:tc>
          <w:tcPr>
            <w:tcW w:w="1137" w:type="dxa"/>
          </w:tcPr>
          <w:p w:rsidR="006453EC" w:rsidP="001A1C25" w:rsidRDefault="006453EC" w14:paraId="4512CE31" w14:textId="77777777">
            <w:pPr>
              <w:jc w:val="center"/>
              <w:rPr>
                <w:rFonts w:ascii="Arial" w:hAnsi="Arial" w:cs="Arial"/>
                <w:b/>
                <w:bCs/>
              </w:rPr>
            </w:pPr>
          </w:p>
        </w:tc>
        <w:tc>
          <w:tcPr>
            <w:tcW w:w="884" w:type="dxa"/>
          </w:tcPr>
          <w:p w:rsidR="006453EC" w:rsidP="001A1C25" w:rsidRDefault="006453EC" w14:paraId="7D7D0DA1" w14:textId="77777777">
            <w:pPr>
              <w:jc w:val="center"/>
              <w:rPr>
                <w:rFonts w:ascii="Arial" w:hAnsi="Arial" w:cs="Arial"/>
                <w:b/>
                <w:bCs/>
              </w:rPr>
            </w:pPr>
          </w:p>
        </w:tc>
        <w:tc>
          <w:tcPr>
            <w:tcW w:w="1526" w:type="dxa"/>
          </w:tcPr>
          <w:p w:rsidR="006453EC" w:rsidP="001A1C25" w:rsidRDefault="006453EC" w14:paraId="4180E5E7" w14:textId="77777777">
            <w:pPr>
              <w:jc w:val="center"/>
              <w:rPr>
                <w:rFonts w:ascii="Arial" w:hAnsi="Arial" w:cs="Arial"/>
                <w:b/>
                <w:bCs/>
              </w:rPr>
            </w:pPr>
          </w:p>
        </w:tc>
      </w:tr>
    </w:tbl>
    <w:p w:rsidRPr="009A7F1F" w:rsidR="00C05F44" w:rsidP="6C09F3E8" w:rsidRDefault="00206D07" w14:paraId="74322167" w14:textId="3DDE6AD6">
      <w:pPr>
        <w:rPr>
          <w:rFonts w:ascii="Arial" w:hAnsi="Arial" w:cs="Arial"/>
        </w:rPr>
      </w:pPr>
      <w:r w:rsidRPr="6C09F3E8">
        <w:rPr>
          <w:rFonts w:ascii="Arial" w:hAnsi="Arial" w:cs="Arial"/>
          <w:b/>
          <w:bCs/>
        </w:rPr>
        <w:t xml:space="preserve">NOTE GLOBALE : </w:t>
      </w:r>
      <w:r w:rsidRPr="6C09F3E8">
        <w:rPr>
          <w:rFonts w:ascii="Arial" w:hAnsi="Arial" w:cs="Arial"/>
        </w:rPr>
        <w:t xml:space="preserve">Cochez une </w:t>
      </w:r>
    </w:p>
    <w:tbl>
      <w:tblPr>
        <w:tblStyle w:val="TableGrid"/>
        <w:tblW w:w="10075" w:type="dxa"/>
        <w:tblLook w:val="04a0"/>
      </w:tblPr>
      <w:tblGrid>
        <w:gridCol w:w="355"/>
        <w:gridCol w:w="5220"/>
        <w:gridCol w:w="360"/>
        <w:gridCol w:w="4140"/>
      </w:tblGrid>
      <w:tr w:rsidR="006913E8" w:rsidTr="006453EC" w14:paraId="5238F43C" w14:textId="77777777">
        <w:tc>
          <w:tcPr>
            <w:tcW w:w="355" w:type="dxa"/>
          </w:tcPr>
          <w:p w:rsidR="006913E8" w:rsidP="006913E8" w:rsidRDefault="006913E8" w14:paraId="605CEA14" w14:textId="27F6C7DA">
            <w:pPr>
              <w:rPr>
                <w:rFonts w:ascii="Arial" w:hAnsi="Arial" w:cs="Arial"/>
                <w:b/>
                <w:bCs/>
              </w:rPr>
            </w:pPr>
          </w:p>
        </w:tc>
        <w:tc>
          <w:tcPr>
            <w:tcW w:w="5220" w:type="dxa"/>
          </w:tcPr>
          <w:p w:rsidRPr="004753C9" w:rsidR="006453EC" w:rsidP="006913E8" w:rsidRDefault="006453EC" w14:paraId="32957D73" w14:textId="77777777">
            <w:pPr>
              <w:rPr>
                <w:rFonts w:ascii="Arial" w:hAnsi="Arial" w:cs="Arial"/>
                <w:sz w:val="20"/>
                <w:szCs w:val="20"/>
              </w:rPr>
            </w:pPr>
            <w:r w:rsidRPr="004753C9">
              <w:rPr>
                <w:rFonts w:ascii="Arial" w:hAnsi="Arial" w:cs="Arial"/>
                <w:sz w:val="20"/>
                <w:szCs w:val="20"/>
              </w:rPr>
              <w:t xml:space="preserve">L'employé satisfait ou dépasse les exigences </w:t>
            </w:r>
          </w:p>
          <w:p w:rsidRPr="004753C9" w:rsidR="006913E8" w:rsidP="006913E8" w:rsidRDefault="006453EC" w14:paraId="678CD88E" w14:textId="7BD069F2">
            <w:pPr>
              <w:rPr>
                <w:rFonts w:ascii="Arial" w:hAnsi="Arial" w:cs="Arial"/>
                <w:sz w:val="20"/>
                <w:szCs w:val="20"/>
              </w:rPr>
            </w:pPr>
            <w:r w:rsidRPr="004753C9">
              <w:rPr>
                <w:rFonts w:ascii="Arial" w:hAnsi="Arial" w:cs="Arial"/>
                <w:sz w:val="20"/>
                <w:szCs w:val="20"/>
              </w:rPr>
              <w:t xml:space="preserve">(Score supérieur à </w:t>
            </w:r>
            <w:r w:rsidR="00BE3A69">
              <w:rPr>
                <w:rFonts w:ascii="Arial" w:hAnsi="Arial" w:cs="Arial"/>
                <w:sz w:val="20"/>
                <w:szCs w:val="20"/>
              </w:rPr>
              <w:t xml:space="preserve">7 - </w:t>
            </w:r>
            <w:r w:rsidRPr="004753C9">
              <w:rPr>
                <w:rFonts w:ascii="Arial" w:hAnsi="Arial" w:cs="Arial"/>
                <w:sz w:val="20"/>
                <w:szCs w:val="20"/>
              </w:rPr>
              <w:t xml:space="preserve">Satisfaits) </w:t>
            </w:r>
          </w:p>
        </w:tc>
        <w:tc>
          <w:tcPr>
            <w:tcW w:w="360" w:type="dxa"/>
          </w:tcPr>
          <w:p w:rsidRPr="004753C9" w:rsidR="006913E8" w:rsidP="006913E8" w:rsidRDefault="006913E8" w14:paraId="215CB0E1" w14:textId="411D9C02">
            <w:pPr>
              <w:rPr>
                <w:rFonts w:ascii="Arial" w:hAnsi="Arial" w:cs="Arial"/>
                <w:sz w:val="20"/>
                <w:szCs w:val="20"/>
              </w:rPr>
            </w:pPr>
          </w:p>
        </w:tc>
        <w:tc>
          <w:tcPr>
            <w:tcW w:w="4140" w:type="dxa"/>
          </w:tcPr>
          <w:p w:rsidRPr="004753C9" w:rsidR="006913E8" w:rsidP="006913E8" w:rsidRDefault="006453EC" w14:paraId="42B8D201" w14:textId="77777777">
            <w:pPr>
              <w:rPr>
                <w:rFonts w:ascii="Arial" w:hAnsi="Arial" w:cs="Arial"/>
                <w:sz w:val="20"/>
                <w:szCs w:val="20"/>
              </w:rPr>
            </w:pPr>
            <w:r w:rsidRPr="004753C9">
              <w:rPr>
                <w:rFonts w:ascii="Arial" w:hAnsi="Arial" w:cs="Arial"/>
                <w:sz w:val="20"/>
                <w:szCs w:val="20"/>
              </w:rPr>
              <w:t xml:space="preserve">L'employé ne répond pas aux exigences du poste </w:t>
            </w:r>
          </w:p>
          <w:p w:rsidRPr="004753C9" w:rsidR="006453EC" w:rsidP="006913E8" w:rsidRDefault="006453EC" w14:paraId="7BFA73CA" w14:textId="1AE64196">
            <w:pPr>
              <w:rPr>
                <w:rFonts w:ascii="Arial" w:hAnsi="Arial" w:cs="Arial"/>
                <w:sz w:val="20"/>
                <w:szCs w:val="20"/>
              </w:rPr>
            </w:pPr>
            <w:r w:rsidRPr="004753C9">
              <w:rPr>
                <w:rFonts w:ascii="Arial" w:hAnsi="Arial" w:cs="Arial"/>
                <w:sz w:val="20"/>
                <w:szCs w:val="20"/>
              </w:rPr>
              <w:t xml:space="preserve">(</w:t>
            </w:r>
            <w:r w:rsidRPr="004753C9">
              <w:rPr>
                <w:rFonts w:ascii="Arial" w:hAnsi="Arial" w:cs="Arial"/>
                <w:sz w:val="20"/>
                <w:szCs w:val="20"/>
              </w:rPr>
              <w:t xml:space="preserve">La </w:t>
            </w:r>
            <w:r w:rsidRPr="004753C9">
              <w:rPr>
                <w:rFonts w:ascii="Arial" w:hAnsi="Arial" w:cs="Arial"/>
                <w:sz w:val="20"/>
                <w:szCs w:val="20"/>
              </w:rPr>
              <w:t xml:space="preserve">note supérieure à </w:t>
            </w:r>
            <w:r w:rsidR="00D57AFC">
              <w:rPr>
                <w:rFonts w:ascii="Arial" w:hAnsi="Arial" w:cs="Arial"/>
                <w:sz w:val="20"/>
                <w:szCs w:val="20"/>
              </w:rPr>
              <w:t xml:space="preserve">4 </w:t>
            </w:r>
            <w:r w:rsidRPr="004753C9">
              <w:rPr>
                <w:rFonts w:ascii="Arial" w:hAnsi="Arial" w:cs="Arial"/>
                <w:sz w:val="20"/>
                <w:szCs w:val="20"/>
              </w:rPr>
              <w:t xml:space="preserve">ne correspond pas à la norme </w:t>
            </w:r>
            <w:r w:rsidR="00330D0E">
              <w:rPr>
                <w:rFonts w:ascii="Arial" w:hAnsi="Arial" w:cs="Arial"/>
                <w:sz w:val="20"/>
                <w:szCs w:val="20"/>
              </w:rPr>
              <w:t xml:space="preserve">ou n'est pas observée</w:t>
            </w:r>
            <w:r w:rsidRPr="004753C9">
              <w:rPr>
                <w:rFonts w:ascii="Arial" w:hAnsi="Arial" w:cs="Arial"/>
                <w:sz w:val="20"/>
                <w:szCs w:val="20"/>
              </w:rPr>
              <w:t xml:space="preserve">) </w:t>
            </w:r>
          </w:p>
        </w:tc>
      </w:tr>
    </w:tbl>
    <w:p w:rsidRPr="00206D07" w:rsidR="001A1C25" w:rsidP="001A1C25" w:rsidRDefault="004753C9" w14:paraId="24797546" w14:textId="359F9383">
      <w:pPr>
        <w:rPr>
          <w:rFonts w:ascii="Arial" w:hAnsi="Arial" w:cs="Arial"/>
          <w:color w:val="FF0000"/>
        </w:rPr>
      </w:pPr>
      <w:r>
        <w:rPr>
          <w:rFonts w:ascii="Arial" w:hAnsi="Arial" w:cs="Arial"/>
          <w:b/>
          <w:bCs/>
        </w:rPr>
        <w:br/>
      </w:r>
      <w:r w:rsidRPr="006453EC" w:rsidR="006453EC">
        <w:rPr>
          <w:rFonts w:ascii="Arial" w:hAnsi="Arial" w:cs="Arial"/>
          <w:b/>
          <w:bCs/>
        </w:rPr>
        <w:t xml:space="preserve">COMMENTAIRES </w:t>
      </w:r>
      <w:r w:rsidR="00EA4EDE">
        <w:rPr>
          <w:rFonts w:ascii="Arial" w:hAnsi="Arial" w:cs="Arial"/>
          <w:b/>
          <w:bCs/>
        </w:rPr>
        <w:t xml:space="preserve">DU SUPERVISEUR </w:t>
      </w:r>
      <w:r w:rsidR="00206D07">
        <w:rPr>
          <w:rFonts w:ascii="Arial" w:hAnsi="Arial" w:cs="Arial"/>
          <w:b/>
          <w:bCs/>
        </w:rPr>
        <w:t xml:space="preserve">: </w:t>
      </w:r>
      <w:r w:rsidRPr="00206D07" w:rsidR="00206D07">
        <w:rPr>
          <w:rFonts w:ascii="Arial" w:hAnsi="Arial" w:cs="Arial"/>
          <w:color w:val="FF0000"/>
        </w:rPr>
        <w:t xml:space="preserve">Toutes les notes "n'atteint pas" nécessitent un commentaire. </w:t>
      </w:r>
    </w:p>
    <w:tbl>
      <w:tblPr>
        <w:tblStyle w:val="TableGrid"/>
        <w:tblW w:w="10075" w:type="dxa"/>
        <w:tblLook w:val="04a0"/>
      </w:tblPr>
      <w:tblGrid>
        <w:gridCol w:w="10075"/>
      </w:tblGrid>
      <w:tr w:rsidR="006453EC" w:rsidTr="7EFB1643" w14:paraId="74186D72" w14:textId="77777777">
        <w:tc>
          <w:tcPr>
            <w:tcW w:w="10075" w:type="dxa"/>
          </w:tcPr>
          <w:p w:rsidR="008E0088" w:rsidP="001A1C25" w:rsidRDefault="008E0088" w14:paraId="595323D6" w14:textId="77777777"/>
          <w:p w:rsidR="00B44590" w:rsidP="001A1C25" w:rsidRDefault="00B44590" w14:paraId="445B0D42" w14:textId="2BEF1F1E"/>
        </w:tc>
      </w:tr>
    </w:tbl>
    <w:p w:rsidR="002C4654" w:rsidP="00EA4EDE" w:rsidRDefault="002C4654" w14:paraId="07168C88" w14:textId="77777777">
      <w:pPr>
        <w:rPr>
          <w:rFonts w:ascii="Arial" w:hAnsi="Arial" w:cs="Arial"/>
          <w:b/>
          <w:bCs/>
        </w:rPr>
      </w:pPr>
    </w:p>
    <w:p w:rsidRPr="00206D07" w:rsidR="00EA4EDE" w:rsidP="00EA4EDE" w:rsidRDefault="00EA4EDE" w14:paraId="2DEFFF87" w14:textId="2E54D25A">
      <w:pPr>
        <w:rPr>
          <w:rFonts w:ascii="Arial" w:hAnsi="Arial" w:cs="Arial"/>
          <w:color w:val="FF0000"/>
        </w:rPr>
      </w:pPr>
      <w:r w:rsidRPr="006453EC">
        <w:rPr>
          <w:rFonts w:ascii="Arial" w:hAnsi="Arial" w:cs="Arial"/>
          <w:b/>
          <w:bCs/>
        </w:rPr>
        <w:t xml:space="preserve">LES COMMENTAIRES </w:t>
      </w:r>
      <w:r>
        <w:rPr>
          <w:rFonts w:ascii="Arial" w:hAnsi="Arial" w:cs="Arial"/>
          <w:b/>
          <w:bCs/>
        </w:rPr>
        <w:t xml:space="preserve">DES EMPLOYÉS </w:t>
      </w:r>
      <w:r>
        <w:rPr>
          <w:rFonts w:ascii="Arial" w:hAnsi="Arial" w:cs="Arial"/>
          <w:b/>
          <w:bCs/>
        </w:rPr>
        <w:t xml:space="preserve">: </w:t>
      </w:r>
      <w:r w:rsidRPr="00206D07">
        <w:rPr>
          <w:rFonts w:ascii="Arial" w:hAnsi="Arial" w:cs="Arial"/>
          <w:color w:val="FF0000"/>
        </w:rPr>
        <w:t xml:space="preserve">Toutes les évaluations "ne satisfait pas" nécessitent un commentaire. </w:t>
      </w:r>
    </w:p>
    <w:tbl>
      <w:tblPr>
        <w:tblStyle w:val="TableGrid"/>
        <w:tblW w:w="10075" w:type="dxa"/>
        <w:tblLook w:val="04a0"/>
      </w:tblPr>
      <w:tblGrid>
        <w:gridCol w:w="10075"/>
      </w:tblGrid>
      <w:tr w:rsidR="00EA4EDE" w:rsidTr="002C4654" w14:paraId="5CE47139" w14:textId="77777777">
        <w:tc>
          <w:tcPr>
            <w:tcW w:w="10075" w:type="dxa"/>
          </w:tcPr>
          <w:p w:rsidR="00EA4EDE" w:rsidP="002C4654" w:rsidRDefault="00EA4EDE" w14:paraId="6B2AB3D5" w14:textId="77777777"/>
          <w:p w:rsidR="00EA4EDE" w:rsidP="002C4654" w:rsidRDefault="00EA4EDE" w14:paraId="6041F1C1" w14:textId="77777777"/>
        </w:tc>
      </w:tr>
    </w:tbl>
    <w:p w:rsidR="00EA4EDE" w:rsidP="00EA4EDE" w:rsidRDefault="00EA4EDE" w14:paraId="42D87811" w14:textId="77777777">
      <w:pPr>
        <w:rPr>
          <w:rFonts w:ascii="Arial" w:hAnsi="Arial" w:cs="Arial"/>
          <w:b/>
          <w:bCs/>
        </w:rPr>
      </w:pPr>
    </w:p>
    <w:p w:rsidR="00EA4EDE" w:rsidP="7EFB1643" w:rsidRDefault="00EA4EDE" w14:paraId="689EC4C7" w14:textId="77777777"/>
    <w:p w:rsidR="7EFB1643" w:rsidP="7EFB1643" w:rsidRDefault="7EFB1643" w14:paraId="5C33CC44" w14:textId="5AB03E05">
      <w:pPr>
        <w:rPr>
          <w:rFonts w:ascii="Arial" w:hAnsi="Arial" w:cs="Arial"/>
          <w:b/>
          <w:bCs/>
        </w:rPr>
      </w:pPr>
    </w:p>
    <w:p w:rsidR="00952B81" w:rsidP="00C5436C" w:rsidRDefault="00952B81" w14:paraId="6B396D13" w14:textId="132ADFA3">
      <w:pPr>
        <w:rPr>
          <w:rFonts w:ascii="Arial" w:hAnsi="Arial" w:cs="Arial"/>
          <w:b/>
          <w:bCs/>
        </w:rPr>
      </w:pPr>
      <w:r w:rsidRPr="00952B81">
        <w:rPr>
          <w:rFonts w:ascii="Arial" w:hAnsi="Arial" w:cs="Arial"/>
          <w:b/>
          <w:bCs/>
        </w:rPr>
        <w:t xml:space="preserve">RECONNAISSANCE </w:t>
      </w:r>
      <w:r w:rsidR="009A7F1F">
        <w:rPr>
          <w:rFonts w:ascii="Arial" w:hAnsi="Arial" w:cs="Arial"/>
          <w:b/>
          <w:bCs/>
        </w:rPr>
        <w:t xml:space="preserve">ET SIGNATURES </w:t>
      </w:r>
    </w:p>
    <w:p w:rsidRPr="00B014A9" w:rsidR="009A7F1F" w:rsidP="00C5436C" w:rsidRDefault="009A7F1F" w14:paraId="3BCD3A0D" w14:textId="37B14AFE">
      <w:pPr>
        <w:rPr>
          <w:rFonts w:ascii="Arial" w:hAnsi="Arial" w:cs="Arial"/>
          <w:sz w:val="14"/>
          <w:szCs w:val="14"/>
        </w:rPr>
      </w:pPr>
      <w:r w:rsidRPr="00B014A9">
        <w:rPr>
          <w:rFonts w:ascii="Arial" w:hAnsi="Arial" w:cs="Arial"/>
          <w:b/>
          <w:bCs/>
          <w:sz w:val="14"/>
          <w:szCs w:val="14"/>
        </w:rPr>
        <w:t xml:space="preserve">Employé : </w:t>
      </w:r>
      <w:r w:rsidRPr="00B014A9" w:rsidR="00165598">
        <w:rPr>
          <w:rFonts w:ascii="Arial" w:hAnsi="Arial" w:cs="Arial"/>
          <w:b/>
          <w:bCs/>
          <w:sz w:val="14"/>
          <w:szCs w:val="14"/>
        </w:rPr>
        <w:tab/>
      </w:r>
      <w:r w:rsidRPr="00B014A9" w:rsidR="00165598">
        <w:rPr>
          <w:rFonts w:ascii="Arial" w:hAnsi="Arial" w:cs="Arial"/>
          <w:sz w:val="14"/>
          <w:szCs w:val="14"/>
        </w:rPr>
        <w:t xml:space="preserve">1. J'ai lu et discuté de cette évaluation avec mon supérieur hiérarchique.</w:t>
      </w:r>
    </w:p>
    <w:p w:rsidRPr="00B014A9" w:rsidR="00165598" w:rsidP="00422D9E" w:rsidRDefault="00165598" w14:paraId="7D56427F" w14:textId="40809EF0">
      <w:pPr>
        <w:ind w:start="1440"/>
        <w:rPr>
          <w:rFonts w:ascii="Arial" w:hAnsi="Arial" w:cs="Arial"/>
          <w:sz w:val="14"/>
          <w:szCs w:val="14"/>
        </w:rPr>
      </w:pPr>
      <w:r w:rsidRPr="00B014A9">
        <w:rPr>
          <w:rFonts w:ascii="Arial" w:hAnsi="Arial" w:cs="Arial"/>
          <w:sz w:val="14"/>
          <w:szCs w:val="14"/>
        </w:rPr>
        <w:t xml:space="preserve">2. Je sais que </w:t>
      </w:r>
      <w:r w:rsidRPr="00B014A9" w:rsidR="00422D9E">
        <w:rPr>
          <w:rFonts w:ascii="Arial" w:hAnsi="Arial" w:cs="Arial"/>
          <w:sz w:val="14"/>
          <w:szCs w:val="14"/>
        </w:rPr>
        <w:t xml:space="preserve">si je le souhaite, je peux soumettre une déclaration écrite </w:t>
      </w:r>
      <w:r w:rsidRPr="00B014A9" w:rsidR="00DA0009">
        <w:rPr>
          <w:rFonts w:ascii="Arial" w:hAnsi="Arial" w:cs="Arial"/>
          <w:sz w:val="14"/>
          <w:szCs w:val="14"/>
        </w:rPr>
        <w:t xml:space="preserve">au </w:t>
      </w:r>
      <w:r w:rsidRPr="00B014A9" w:rsidR="00422D9E">
        <w:rPr>
          <w:rFonts w:ascii="Arial" w:hAnsi="Arial" w:cs="Arial"/>
          <w:sz w:val="14"/>
          <w:szCs w:val="14"/>
        </w:rPr>
        <w:t xml:space="preserve">sujet de cette évaluation </w:t>
      </w:r>
      <w:r w:rsidRPr="00B014A9" w:rsidR="00DA0009">
        <w:rPr>
          <w:rFonts w:ascii="Arial" w:hAnsi="Arial" w:cs="Arial"/>
          <w:sz w:val="14"/>
          <w:szCs w:val="14"/>
        </w:rPr>
        <w:t xml:space="preserve">au RH </w:t>
      </w:r>
      <w:r w:rsidRPr="00B014A9" w:rsidR="00D879B7">
        <w:rPr>
          <w:rFonts w:ascii="Arial" w:hAnsi="Arial" w:cs="Arial"/>
          <w:sz w:val="14"/>
          <w:szCs w:val="14"/>
        </w:rPr>
        <w:t xml:space="preserve">dans un délai de 5 jours ouvrables</w:t>
      </w:r>
      <w:r w:rsidRPr="00B014A9">
        <w:rPr>
          <w:rFonts w:ascii="Arial" w:hAnsi="Arial" w:cs="Arial"/>
          <w:sz w:val="14"/>
          <w:szCs w:val="14"/>
        </w:rPr>
        <w:t xml:space="preserve">. </w:t>
      </w:r>
    </w:p>
    <w:p w:rsidRPr="00B014A9" w:rsidR="00BA026E" w:rsidP="00BA026E" w:rsidRDefault="0072187F" w14:paraId="48B0045A" w14:textId="7CB93E39">
      <w:pPr>
        <w:ind w:start="1440"/>
        <w:rPr>
          <w:rFonts w:ascii="Arial" w:hAnsi="Arial" w:cs="Arial"/>
          <w:sz w:val="14"/>
          <w:szCs w:val="14"/>
        </w:rPr>
      </w:pPr>
      <w:r w:rsidRPr="00B014A9">
        <w:rPr>
          <w:rFonts w:ascii="Arial" w:hAnsi="Arial" w:cs="Arial"/>
          <w:sz w:val="14"/>
          <w:szCs w:val="14"/>
        </w:rPr>
        <w:t xml:space="preserve">3. Mon </w:t>
      </w:r>
      <w:r w:rsidRPr="00B014A9" w:rsidR="00D879B7">
        <w:rPr>
          <w:rFonts w:ascii="Arial" w:hAnsi="Arial" w:cs="Arial"/>
          <w:sz w:val="14"/>
          <w:szCs w:val="14"/>
        </w:rPr>
        <w:t xml:space="preserve">supérieur a examiné </w:t>
      </w:r>
      <w:r w:rsidRPr="00B014A9" w:rsidR="00DA4092">
        <w:rPr>
          <w:rFonts w:ascii="Arial" w:hAnsi="Arial" w:cs="Arial"/>
          <w:sz w:val="14"/>
          <w:szCs w:val="14"/>
        </w:rPr>
        <w:t xml:space="preserve">et documenté </w:t>
      </w:r>
      <w:r w:rsidRPr="00B014A9" w:rsidR="00D879B7">
        <w:rPr>
          <w:rFonts w:ascii="Arial" w:hAnsi="Arial" w:cs="Arial"/>
          <w:sz w:val="14"/>
          <w:szCs w:val="14"/>
        </w:rPr>
        <w:t xml:space="preserve">mes </w:t>
      </w:r>
      <w:r w:rsidRPr="00B014A9" w:rsidR="00D879B7">
        <w:rPr>
          <w:rFonts w:ascii="Arial" w:hAnsi="Arial" w:cs="Arial"/>
          <w:sz w:val="14"/>
          <w:szCs w:val="14"/>
        </w:rPr>
        <w:t xml:space="preserve">objectifs de </w:t>
      </w:r>
      <w:r w:rsidRPr="00B014A9" w:rsidR="00856661">
        <w:rPr>
          <w:rFonts w:ascii="Arial" w:hAnsi="Arial" w:cs="Arial"/>
          <w:sz w:val="14"/>
          <w:szCs w:val="14"/>
        </w:rPr>
        <w:t xml:space="preserve">performance </w:t>
      </w:r>
      <w:r w:rsidRPr="00B014A9" w:rsidR="00BA026E">
        <w:rPr>
          <w:rFonts w:ascii="Arial" w:hAnsi="Arial" w:cs="Arial"/>
          <w:sz w:val="14"/>
          <w:szCs w:val="14"/>
        </w:rPr>
        <w:t xml:space="preserve">pour le reste de l'année fiscale. </w:t>
      </w:r>
      <w:r w:rsidRPr="00B014A9" w:rsidR="00856661">
        <w:rPr>
          <w:rFonts w:ascii="Arial" w:hAnsi="Arial" w:cs="Arial"/>
          <w:sz w:val="14"/>
          <w:szCs w:val="14"/>
        </w:rPr>
        <w:t xml:space="preserve">VOIR L'ANNEXE </w:t>
      </w:r>
    </w:p>
    <w:p w:rsidR="008E0088" w:rsidP="00DA4092" w:rsidRDefault="008E0088" w14:paraId="7084EEA3" w14:textId="77777777">
      <w:pPr>
        <w:rPr>
          <w:rFonts w:ascii="Arial" w:hAnsi="Arial" w:cs="Arial"/>
          <w:sz w:val="14"/>
          <w:szCs w:val="14"/>
        </w:rPr>
      </w:pPr>
    </w:p>
    <w:p w:rsidR="008E0088" w:rsidP="00DA4092" w:rsidRDefault="008E0088" w14:paraId="114670A9" w14:textId="77777777">
      <w:pPr>
        <w:rPr>
          <w:rFonts w:ascii="Arial" w:hAnsi="Arial" w:cs="Arial"/>
          <w:sz w:val="14"/>
          <w:szCs w:val="14"/>
        </w:rPr>
      </w:pPr>
    </w:p>
    <w:p w:rsidRPr="00B014A9" w:rsidR="00C5436C" w:rsidP="00DA4092" w:rsidRDefault="00C5436C" w14:paraId="69CA6339" w14:textId="36381B7B">
      <w:pPr>
        <w:rPr>
          <w:rFonts w:ascii="Arial" w:hAnsi="Arial" w:cs="Arial"/>
          <w:sz w:val="14"/>
          <w:szCs w:val="14"/>
        </w:rPr>
      </w:pPr>
      <w:r w:rsidRPr="00B014A9">
        <w:rPr>
          <w:rFonts w:ascii="Arial" w:hAnsi="Arial" w:cs="Arial"/>
          <w:sz w:val="14"/>
          <w:szCs w:val="14"/>
        </w:rPr>
        <w:t xml:space="preserve">Signature de l'employé : _______________________________ Date: ______________</w:t>
      </w:r>
    </w:p>
    <w:p w:rsidR="008E0088" w:rsidP="00485A8D" w:rsidRDefault="008E0088" w14:paraId="3791D275" w14:textId="77777777">
      <w:pPr>
        <w:rPr>
          <w:rFonts w:ascii="Arial" w:hAnsi="Arial" w:cs="Arial"/>
          <w:sz w:val="14"/>
          <w:szCs w:val="14"/>
        </w:rPr>
      </w:pPr>
    </w:p>
    <w:p w:rsidRPr="00B014A9" w:rsidR="005F6659" w:rsidP="00485A8D" w:rsidRDefault="00C5436C" w14:paraId="1206ACF1" w14:textId="3A9D1740">
      <w:pPr>
        <w:rPr>
          <w:rFonts w:ascii="Arial" w:hAnsi="Arial" w:cs="Arial"/>
          <w:sz w:val="14"/>
          <w:szCs w:val="14"/>
        </w:rPr>
      </w:pPr>
      <w:r w:rsidRPr="00B014A9">
        <w:rPr>
          <w:rFonts w:ascii="Arial" w:hAnsi="Arial" w:cs="Arial"/>
          <w:sz w:val="14"/>
          <w:szCs w:val="14"/>
        </w:rPr>
        <w:t xml:space="preserve">Signature du superviseur : _______________________________ Date: ______________</w:t>
      </w:r>
    </w:p>
    <w:sectPr w:rsidRPr="00B014A9" w:rsidR="005F6659">
      <w:head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D05C1" w:rsidP="005F6659" w:rsidRDefault="006D05C1" w14:paraId="2342F46F" w14:textId="77777777">
      <w:pPr>
        <w:spacing w:after="0" w:line="240" w:lineRule="auto"/>
      </w:pPr>
      <w:r>
        <w:separator/>
      </w:r>
    </w:p>
  </w:endnote>
  <w:endnote w:type="continuationSeparator" w:id="0">
    <w:p w:rsidR="006D05C1" w:rsidP="005F6659" w:rsidRDefault="006D05C1" w14:paraId="7BB94187" w14:textId="77777777">
      <w:pPr>
        <w:spacing w:after="0" w:line="240" w:lineRule="auto"/>
      </w:pPr>
      <w:r>
        <w:continuationSeparator/>
      </w:r>
    </w:p>
  </w:endnote>
  <w:endnote w:type="continuationNotice" w:id="1">
    <w:p w:rsidR="006D05C1" w:rsidRDefault="006D05C1" w14:paraId="49D80330"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D05C1" w:rsidP="005F6659" w:rsidRDefault="006D05C1" w14:paraId="6B2D80B7" w14:textId="77777777">
      <w:pPr>
        <w:spacing w:after="0" w:line="240" w:lineRule="auto"/>
      </w:pPr>
      <w:r>
        <w:separator/>
      </w:r>
    </w:p>
  </w:footnote>
  <w:footnote w:type="continuationSeparator" w:id="0">
    <w:p w:rsidR="006D05C1" w:rsidP="005F6659" w:rsidRDefault="006D05C1" w14:paraId="36209272" w14:textId="77777777">
      <w:pPr>
        <w:spacing w:after="0" w:line="240" w:lineRule="auto"/>
      </w:pPr>
      <w:r>
        <w:continuationSeparator/>
      </w:r>
    </w:p>
  </w:footnote>
  <w:footnote w:type="continuationNotice" w:id="1">
    <w:p w:rsidR="006D05C1" w:rsidRDefault="006D05C1" w14:paraId="5C660B78" w14:textId="77777777">
      <w:pPr>
        <w:spacing w:after="0" w:line="240" w:lineRule="auto"/>
      </w:pPr>
    </w:p>
  </w:footnote>
</w:footnotes>
</file>

<file path=word/header1.xml><?xml version="1.0" encoding="utf-8"?>
<w:hdr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F6659" w:rsidRDefault="005F6659" w14:paraId="07385890" w14:textId="7BA5306B">
    <w:pPr>
      <w:pStyle w:val="Header"/>
    </w:pPr>
    <w:r>
      <w:rPr>
        <w:noProof/>
      </w:rPr>
      <w:drawing>
        <wp:inline distT="0" distB="0" distL="0" distR="0" wp14:anchorId="0B3F70FC" wp14:editId="1BDE2D9E">
          <wp:extent cx="2209800" cy="753110"/>
          <wp:effectExtent l="0" t="0" r="0" b="8890"/>
          <wp:docPr id="9" name="Picture 9"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10;&#10;Description automatically generated with medium confidence"/>
                  <pic:cNvPicPr/>
                </pic:nvPicPr>
                <pic:blipFill rotWithShape="1">
                  <a:blip r:embed="rId1">
                    <a:extLst>
                      <a:ext uri="{28A0092B-C50C-407E-A947-70E740481C1C}">
                        <a14:useLocalDpi xmlns:a14="http://schemas.microsoft.com/office/drawing/2010/main" val="0"/>
                      </a:ext>
                    </a:extLst>
                  </a:blip>
                  <a:srcRect r="28962"/>
                  <a:stretch/>
                </pic:blipFill>
                <pic:spPr bwMode="auto">
                  <a:xfrm>
                    <a:off x="0" y="0"/>
                    <a:ext cx="2210223" cy="753254"/>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3513F8"/>
    <w:multiLevelType w:val="hybridMultilevel"/>
    <w:tmpl w:val="8C6EF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5C6C50"/>
    <w:multiLevelType w:val="hybridMultilevel"/>
    <w:tmpl w:val="2370D8A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BA0260"/>
    <w:multiLevelType w:val="hybridMultilevel"/>
    <w:tmpl w:val="7868C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C80305F"/>
    <w:multiLevelType w:val="hybridMultilevel"/>
    <w:tmpl w:val="F14A3D4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937151E"/>
    <w:multiLevelType w:val="hybridMultilevel"/>
    <w:tmpl w:val="9918A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46949525">
    <w:abstractNumId w:val="4"/>
  </w:num>
  <w:num w:numId="2" w16cid:durableId="614563431">
    <w:abstractNumId w:val="0"/>
  </w:num>
  <w:num w:numId="3" w16cid:durableId="1009940975">
    <w:abstractNumId w:val="2"/>
  </w:num>
  <w:num w:numId="4" w16cid:durableId="1301962662">
    <w:abstractNumId w:val="1"/>
  </w:num>
  <w:num w:numId="5" w16cid:durableId="12338534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hideSpellingErrors/>
  <w:hideGrammaticalErrors/>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tDQ0NTExtjAyMDc0NzVT0lEKTi0uzszPAykwrgUAxJwNpCwAAAA="/>
  </w:docVars>
  <w:rsids>
    <w:rsidRoot w:val="005F6659"/>
    <w:rsid w:val="00015660"/>
    <w:rsid w:val="00053B94"/>
    <w:rsid w:val="00056E01"/>
    <w:rsid w:val="0007137A"/>
    <w:rsid w:val="000D0E78"/>
    <w:rsid w:val="00116DAB"/>
    <w:rsid w:val="00122FC7"/>
    <w:rsid w:val="001602B9"/>
    <w:rsid w:val="00165598"/>
    <w:rsid w:val="00171D1C"/>
    <w:rsid w:val="001A1C25"/>
    <w:rsid w:val="00206D07"/>
    <w:rsid w:val="00252531"/>
    <w:rsid w:val="002C4654"/>
    <w:rsid w:val="002F6300"/>
    <w:rsid w:val="00300B55"/>
    <w:rsid w:val="003219D8"/>
    <w:rsid w:val="00327755"/>
    <w:rsid w:val="00330D0E"/>
    <w:rsid w:val="00392090"/>
    <w:rsid w:val="003D4286"/>
    <w:rsid w:val="003D6D3E"/>
    <w:rsid w:val="003E2FC6"/>
    <w:rsid w:val="003F1EA8"/>
    <w:rsid w:val="00422D9E"/>
    <w:rsid w:val="004753C9"/>
    <w:rsid w:val="00480194"/>
    <w:rsid w:val="00485A8D"/>
    <w:rsid w:val="00486CC7"/>
    <w:rsid w:val="004B2141"/>
    <w:rsid w:val="004E1286"/>
    <w:rsid w:val="005A0FDA"/>
    <w:rsid w:val="005A4F1D"/>
    <w:rsid w:val="005B3B56"/>
    <w:rsid w:val="005B6E77"/>
    <w:rsid w:val="005F6659"/>
    <w:rsid w:val="00626569"/>
    <w:rsid w:val="006453EC"/>
    <w:rsid w:val="00647059"/>
    <w:rsid w:val="006913E8"/>
    <w:rsid w:val="006A1D47"/>
    <w:rsid w:val="006D05C1"/>
    <w:rsid w:val="00706F3F"/>
    <w:rsid w:val="0072187F"/>
    <w:rsid w:val="007F1DF0"/>
    <w:rsid w:val="00827D8F"/>
    <w:rsid w:val="00856661"/>
    <w:rsid w:val="00861493"/>
    <w:rsid w:val="008C112D"/>
    <w:rsid w:val="008E0088"/>
    <w:rsid w:val="008E70F8"/>
    <w:rsid w:val="008F0460"/>
    <w:rsid w:val="008F7A52"/>
    <w:rsid w:val="009271D9"/>
    <w:rsid w:val="00952B81"/>
    <w:rsid w:val="0096094B"/>
    <w:rsid w:val="009A26D5"/>
    <w:rsid w:val="009A7F1F"/>
    <w:rsid w:val="009E0D27"/>
    <w:rsid w:val="00A47355"/>
    <w:rsid w:val="00A74C8B"/>
    <w:rsid w:val="00A87C4F"/>
    <w:rsid w:val="00AA7142"/>
    <w:rsid w:val="00AE2BD8"/>
    <w:rsid w:val="00B014A9"/>
    <w:rsid w:val="00B168D4"/>
    <w:rsid w:val="00B40FCF"/>
    <w:rsid w:val="00B44590"/>
    <w:rsid w:val="00B45FEF"/>
    <w:rsid w:val="00B625AD"/>
    <w:rsid w:val="00BA026E"/>
    <w:rsid w:val="00BA1499"/>
    <w:rsid w:val="00BB4E77"/>
    <w:rsid w:val="00BE3A69"/>
    <w:rsid w:val="00C05F44"/>
    <w:rsid w:val="00C5436C"/>
    <w:rsid w:val="00C56DF5"/>
    <w:rsid w:val="00C95FC3"/>
    <w:rsid w:val="00CA0263"/>
    <w:rsid w:val="00CC1E69"/>
    <w:rsid w:val="00D257A6"/>
    <w:rsid w:val="00D57AFC"/>
    <w:rsid w:val="00D7781B"/>
    <w:rsid w:val="00D879B7"/>
    <w:rsid w:val="00DA0009"/>
    <w:rsid w:val="00DA4092"/>
    <w:rsid w:val="00DC67F9"/>
    <w:rsid w:val="00E40670"/>
    <w:rsid w:val="00E4102E"/>
    <w:rsid w:val="00E87AF6"/>
    <w:rsid w:val="00E90F47"/>
    <w:rsid w:val="00EA4EDE"/>
    <w:rsid w:val="00F741CE"/>
    <w:rsid w:val="00F85510"/>
    <w:rsid w:val="00FD3535"/>
    <w:rsid w:val="00FD4AB4"/>
    <w:rsid w:val="00FE1CAD"/>
    <w:rsid w:val="039B5E78"/>
    <w:rsid w:val="0C95AEB0"/>
    <w:rsid w:val="0C9D3694"/>
    <w:rsid w:val="107B512D"/>
    <w:rsid w:val="17387345"/>
    <w:rsid w:val="2370F894"/>
    <w:rsid w:val="2F30D957"/>
    <w:rsid w:val="53F79A67"/>
    <w:rsid w:val="5444CCD5"/>
    <w:rsid w:val="57294454"/>
    <w:rsid w:val="6AB86B06"/>
    <w:rsid w:val="6C09F3E8"/>
    <w:rsid w:val="7EFB1643"/>
    <w:rsid w:val="7FA9C9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862C2"/>
  <w15:chartTrackingRefBased/>
  <w15:docId w15:val="{A2182182-8539-431B-B0EE-1A3166FC7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F66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6659"/>
  </w:style>
  <w:style w:type="paragraph" w:styleId="Footer">
    <w:name w:val="footer"/>
    <w:basedOn w:val="Normal"/>
    <w:link w:val="FooterChar"/>
    <w:uiPriority w:val="99"/>
    <w:unhideWhenUsed/>
    <w:rsid w:val="005F66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6659"/>
  </w:style>
  <w:style w:type="table" w:styleId="TableGrid">
    <w:name w:val="Table Grid"/>
    <w:basedOn w:val="TableNormal"/>
    <w:uiPriority w:val="39"/>
    <w:rsid w:val="005F66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85510"/>
    <w:pPr>
      <w:ind w:left="720"/>
      <w:contextualSpacing/>
    </w:pPr>
  </w:style>
  <w:style w:type="paragraph" w:styleId="NormalWeb">
    <w:name w:val="Normal (Web)"/>
    <w:basedOn w:val="Normal"/>
    <w:uiPriority w:val="99"/>
    <w:unhideWhenUsed/>
    <w:rsid w:val="00D7781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2701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diagramColors" Target="diagrams/colors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diagramQuickStyle" Target="diagrams/quickStyle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diagramLayout" Target="diagrams/layout1.xm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diagramData" Target="diagrams/data1.xml"/><Relationship Id="rId4" Type="http://schemas.openxmlformats.org/officeDocument/2006/relationships/numbering" Target="numbering.xml"/><Relationship Id="rId9" Type="http://schemas.openxmlformats.org/officeDocument/2006/relationships/endnotes" Target="endnotes.xml"/><Relationship Id="rId14" Type="http://schemas.microsoft.com/office/2007/relationships/diagramDrawing" Target="diagrams/drawing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248D9F0-B331-4D25-B730-0A06B6C36FDB}" type="doc">
      <dgm:prSet loTypeId="urn:microsoft.com/office/officeart/2009/3/layout/PieProcess" loCatId="list" qsTypeId="urn:microsoft.com/office/officeart/2005/8/quickstyle/simple1" qsCatId="simple" csTypeId="urn:microsoft.com/office/officeart/2005/8/colors/colorful1" csCatId="colorful" phldr="1"/>
      <dgm:spPr/>
      <dgm:t>
        <a:bodyPr/>
        <a:lstStyle/>
        <a:p>
          <a:endParaRPr lang="en-US"/>
        </a:p>
      </dgm:t>
    </dgm:pt>
    <dgm:pt modelId="{CC160B35-4780-451E-A075-FC99E31584C9}">
      <dgm:prSet phldrT="[Text]"/>
      <dgm:spPr/>
      <dgm:t>
        <a:bodyPr/>
        <a:lstStyle/>
        <a:p>
          <a:pPr algn="l"/>
          <a:r>
            <a:rPr lang="en-US"/>
            <a:t>1-30 </a:t>
          </a:r>
          <a:r>
            <a:rPr lang="en-US">
              <a:latin typeface="Arial" panose="020B0604020202020204" pitchFamily="34" charset="0"/>
              <a:cs typeface="Arial" panose="020B0604020202020204" pitchFamily="34" charset="0"/>
            </a:rPr>
            <a:t>Days</a:t>
          </a:r>
        </a:p>
      </dgm:t>
    </dgm:pt>
    <dgm:pt modelId="{02FF936D-D2D9-4BB9-9907-A518CEC2E929}" type="parTrans" cxnId="{BAC5174F-238E-4AF3-9E01-0DA2B36C3A45}">
      <dgm:prSet/>
      <dgm:spPr/>
      <dgm:t>
        <a:bodyPr/>
        <a:lstStyle/>
        <a:p>
          <a:pPr algn="l"/>
          <a:endParaRPr lang="en-US"/>
        </a:p>
      </dgm:t>
    </dgm:pt>
    <dgm:pt modelId="{5F8FB319-F87F-4B51-9DDB-9D68797775E7}" type="sibTrans" cxnId="{BAC5174F-238E-4AF3-9E01-0DA2B36C3A45}">
      <dgm:prSet/>
      <dgm:spPr/>
      <dgm:t>
        <a:bodyPr/>
        <a:lstStyle/>
        <a:p>
          <a:pPr algn="l"/>
          <a:endParaRPr lang="en-US"/>
        </a:p>
      </dgm:t>
    </dgm:pt>
    <dgm:pt modelId="{ACD1B0AA-9556-4333-9CE6-2E1CBE4125CC}">
      <dgm:prSet phldrT="[Text]"/>
      <dgm:spPr/>
      <dgm:t>
        <a:bodyPr/>
        <a:lstStyle/>
        <a:p>
          <a:pPr algn="l"/>
          <a:r>
            <a:rPr lang="en-US" b="1">
              <a:latin typeface="Arial" panose="020B0604020202020204" pitchFamily="34" charset="0"/>
              <a:cs typeface="Arial" panose="020B0604020202020204" pitchFamily="34" charset="0"/>
            </a:rPr>
            <a:t>LEARN</a:t>
          </a:r>
          <a:r>
            <a:rPr lang="en-US">
              <a:latin typeface="Arial" panose="020B0604020202020204" pitchFamily="34" charset="0"/>
              <a:cs typeface="Arial" panose="020B0604020202020204" pitchFamily="34" charset="0"/>
            </a:rPr>
            <a:t> POA's mission, team structure, systems, process, policies, and role expectations. </a:t>
          </a:r>
        </a:p>
      </dgm:t>
    </dgm:pt>
    <dgm:pt modelId="{45FBED70-3630-4CC1-97A8-39CB78ACAF32}" type="parTrans" cxnId="{80783A05-2101-4622-B2C8-8D1F5EAD8C0C}">
      <dgm:prSet/>
      <dgm:spPr/>
      <dgm:t>
        <a:bodyPr/>
        <a:lstStyle/>
        <a:p>
          <a:pPr algn="l"/>
          <a:endParaRPr lang="en-US"/>
        </a:p>
      </dgm:t>
    </dgm:pt>
    <dgm:pt modelId="{715B5F4E-B451-44E9-B634-B00A4E9AF1C3}" type="sibTrans" cxnId="{80783A05-2101-4622-B2C8-8D1F5EAD8C0C}">
      <dgm:prSet/>
      <dgm:spPr/>
      <dgm:t>
        <a:bodyPr/>
        <a:lstStyle/>
        <a:p>
          <a:pPr algn="l"/>
          <a:endParaRPr lang="en-US"/>
        </a:p>
      </dgm:t>
    </dgm:pt>
    <dgm:pt modelId="{14DCA14D-F8BF-48DC-9E44-80B49E67FFA6}">
      <dgm:prSet phldrT="[Text]"/>
      <dgm:spPr/>
      <dgm:t>
        <a:bodyPr/>
        <a:lstStyle/>
        <a:p>
          <a:pPr algn="l"/>
          <a:r>
            <a:rPr lang="en-US">
              <a:latin typeface="Arial" panose="020B0604020202020204" pitchFamily="34" charset="0"/>
              <a:cs typeface="Arial" panose="020B0604020202020204" pitchFamily="34" charset="0"/>
            </a:rPr>
            <a:t>31-60 Days</a:t>
          </a:r>
        </a:p>
      </dgm:t>
    </dgm:pt>
    <dgm:pt modelId="{2BEA0B6A-14FC-48EF-96AE-2837283A9A50}" type="parTrans" cxnId="{015A74CD-61BC-404D-A955-5C71972A085C}">
      <dgm:prSet/>
      <dgm:spPr/>
      <dgm:t>
        <a:bodyPr/>
        <a:lstStyle/>
        <a:p>
          <a:pPr algn="l"/>
          <a:endParaRPr lang="en-US"/>
        </a:p>
      </dgm:t>
    </dgm:pt>
    <dgm:pt modelId="{7B5913F1-EF68-4503-B498-8731B50AAC1E}" type="sibTrans" cxnId="{015A74CD-61BC-404D-A955-5C71972A085C}">
      <dgm:prSet/>
      <dgm:spPr/>
      <dgm:t>
        <a:bodyPr/>
        <a:lstStyle/>
        <a:p>
          <a:pPr algn="l"/>
          <a:endParaRPr lang="en-US"/>
        </a:p>
      </dgm:t>
    </dgm:pt>
    <dgm:pt modelId="{AEBA01DA-B171-429E-B70B-4D0CA2193FB2}">
      <dgm:prSet phldrT="[Text]"/>
      <dgm:spPr/>
      <dgm:t>
        <a:bodyPr/>
        <a:lstStyle/>
        <a:p>
          <a:pPr algn="l"/>
          <a:r>
            <a:rPr lang="en-US" b="1"/>
            <a:t>APPLY </a:t>
          </a:r>
          <a:r>
            <a:rPr lang="en-US"/>
            <a:t>what they learned into action by ramping up your workload</a:t>
          </a:r>
        </a:p>
      </dgm:t>
    </dgm:pt>
    <dgm:pt modelId="{0F6983CA-37CC-4A9F-BBD2-CF49122A99DF}" type="parTrans" cxnId="{E022D000-F1B5-47F0-BEAA-B369121F7556}">
      <dgm:prSet/>
      <dgm:spPr/>
      <dgm:t>
        <a:bodyPr/>
        <a:lstStyle/>
        <a:p>
          <a:pPr algn="l"/>
          <a:endParaRPr lang="en-US"/>
        </a:p>
      </dgm:t>
    </dgm:pt>
    <dgm:pt modelId="{86CB9AEB-A79B-47C4-AD47-56B1F53C2030}" type="sibTrans" cxnId="{E022D000-F1B5-47F0-BEAA-B369121F7556}">
      <dgm:prSet/>
      <dgm:spPr/>
      <dgm:t>
        <a:bodyPr/>
        <a:lstStyle/>
        <a:p>
          <a:pPr algn="l"/>
          <a:endParaRPr lang="en-US"/>
        </a:p>
      </dgm:t>
    </dgm:pt>
    <dgm:pt modelId="{F4106842-E0C4-4B98-81C7-5B18E8590E6F}">
      <dgm:prSet phldrT="[Text]"/>
      <dgm:spPr/>
      <dgm:t>
        <a:bodyPr/>
        <a:lstStyle/>
        <a:p>
          <a:pPr algn="l"/>
          <a:r>
            <a:rPr lang="en-US">
              <a:latin typeface="Arial" panose="020B0604020202020204" pitchFamily="34" charset="0"/>
              <a:cs typeface="Arial" panose="020B0604020202020204" pitchFamily="34" charset="0"/>
            </a:rPr>
            <a:t>61-90 Days</a:t>
          </a:r>
        </a:p>
      </dgm:t>
    </dgm:pt>
    <dgm:pt modelId="{5BC9AD4F-41C2-46FD-BDED-BB570D85788F}" type="parTrans" cxnId="{CE1E65EE-EED8-4892-8B78-0B9709F183C0}">
      <dgm:prSet/>
      <dgm:spPr/>
      <dgm:t>
        <a:bodyPr/>
        <a:lstStyle/>
        <a:p>
          <a:pPr algn="l"/>
          <a:endParaRPr lang="en-US"/>
        </a:p>
      </dgm:t>
    </dgm:pt>
    <dgm:pt modelId="{F4A4E5B0-BDEC-4AA4-B3C5-7492240F4492}" type="sibTrans" cxnId="{CE1E65EE-EED8-4892-8B78-0B9709F183C0}">
      <dgm:prSet/>
      <dgm:spPr/>
      <dgm:t>
        <a:bodyPr/>
        <a:lstStyle/>
        <a:p>
          <a:pPr algn="l"/>
          <a:endParaRPr lang="en-US"/>
        </a:p>
      </dgm:t>
    </dgm:pt>
    <dgm:pt modelId="{7067FBD1-B1B1-413E-BA39-39AFB6138F7E}">
      <dgm:prSet phldrT="[Text]"/>
      <dgm:spPr/>
      <dgm:t>
        <a:bodyPr/>
        <a:lstStyle/>
        <a:p>
          <a:pPr algn="l"/>
          <a:r>
            <a:rPr lang="en-US" b="1"/>
            <a:t>CONTRIBUTE</a:t>
          </a:r>
          <a:r>
            <a:rPr lang="en-US"/>
            <a:t> to the team and start </a:t>
          </a:r>
          <a:r>
            <a:rPr lang="en-US" b="1"/>
            <a:t>MASTERING</a:t>
          </a:r>
          <a:r>
            <a:rPr lang="en-US"/>
            <a:t> the skills of the role.</a:t>
          </a:r>
        </a:p>
      </dgm:t>
    </dgm:pt>
    <dgm:pt modelId="{1D4DC2C3-7721-46F7-AA85-2C49E4629D9E}" type="parTrans" cxnId="{EEFEF440-2437-45EA-9E22-58CE84EF4453}">
      <dgm:prSet/>
      <dgm:spPr/>
      <dgm:t>
        <a:bodyPr/>
        <a:lstStyle/>
        <a:p>
          <a:pPr algn="l"/>
          <a:endParaRPr lang="en-US"/>
        </a:p>
      </dgm:t>
    </dgm:pt>
    <dgm:pt modelId="{DEE2267B-D43C-4BE5-9410-B3703681447E}" type="sibTrans" cxnId="{EEFEF440-2437-45EA-9E22-58CE84EF4453}">
      <dgm:prSet/>
      <dgm:spPr/>
      <dgm:t>
        <a:bodyPr/>
        <a:lstStyle/>
        <a:p>
          <a:pPr algn="l"/>
          <a:endParaRPr lang="en-US"/>
        </a:p>
      </dgm:t>
    </dgm:pt>
    <dgm:pt modelId="{780D2E5C-1641-425F-8869-CAF7790845A4}" type="pres">
      <dgm:prSet presAssocID="{3248D9F0-B331-4D25-B730-0A06B6C36FDB}" presName="Name0" presStyleCnt="0">
        <dgm:presLayoutVars>
          <dgm:chMax val="7"/>
          <dgm:chPref val="7"/>
          <dgm:dir/>
          <dgm:animOne val="branch"/>
          <dgm:animLvl val="lvl"/>
        </dgm:presLayoutVars>
      </dgm:prSet>
      <dgm:spPr/>
    </dgm:pt>
    <dgm:pt modelId="{6B2D2875-EA3B-4002-AF7C-31FE09531598}" type="pres">
      <dgm:prSet presAssocID="{CC160B35-4780-451E-A075-FC99E31584C9}" presName="ParentComposite" presStyleCnt="0"/>
      <dgm:spPr/>
    </dgm:pt>
    <dgm:pt modelId="{4CCB288B-A087-4F92-B9A8-7C111A001B04}" type="pres">
      <dgm:prSet presAssocID="{CC160B35-4780-451E-A075-FC99E31584C9}" presName="Chord" presStyleLbl="bgShp" presStyleIdx="0" presStyleCnt="3"/>
      <dgm:spPr/>
    </dgm:pt>
    <dgm:pt modelId="{B4053908-7746-468C-A494-FAE3765D1F6B}" type="pres">
      <dgm:prSet presAssocID="{CC160B35-4780-451E-A075-FC99E31584C9}" presName="Pie" presStyleLbl="alignNode1" presStyleIdx="0" presStyleCnt="3"/>
      <dgm:spPr/>
    </dgm:pt>
    <dgm:pt modelId="{FDAFC9C3-DD9B-4734-893E-CB0D1021F1BB}" type="pres">
      <dgm:prSet presAssocID="{CC160B35-4780-451E-A075-FC99E31584C9}" presName="Parent" presStyleLbl="revTx" presStyleIdx="0" presStyleCnt="6">
        <dgm:presLayoutVars>
          <dgm:chMax val="1"/>
          <dgm:chPref val="1"/>
          <dgm:bulletEnabled val="1"/>
        </dgm:presLayoutVars>
      </dgm:prSet>
      <dgm:spPr/>
    </dgm:pt>
    <dgm:pt modelId="{BDA4156C-01E9-44F5-B398-7808E4F8A0D4}" type="pres">
      <dgm:prSet presAssocID="{715B5F4E-B451-44E9-B634-B00A4E9AF1C3}" presName="negSibTrans" presStyleCnt="0"/>
      <dgm:spPr/>
    </dgm:pt>
    <dgm:pt modelId="{DC06B28D-9772-492A-90EB-D194682F345C}" type="pres">
      <dgm:prSet presAssocID="{CC160B35-4780-451E-A075-FC99E31584C9}" presName="composite" presStyleCnt="0"/>
      <dgm:spPr/>
    </dgm:pt>
    <dgm:pt modelId="{EDAC2651-0714-4540-9BE9-99D0C75F9CDB}" type="pres">
      <dgm:prSet presAssocID="{CC160B35-4780-451E-A075-FC99E31584C9}" presName="Child" presStyleLbl="revTx" presStyleIdx="1" presStyleCnt="6">
        <dgm:presLayoutVars>
          <dgm:chMax val="0"/>
          <dgm:chPref val="0"/>
          <dgm:bulletEnabled val="1"/>
        </dgm:presLayoutVars>
      </dgm:prSet>
      <dgm:spPr/>
    </dgm:pt>
    <dgm:pt modelId="{4E6B55C0-F2EE-4E54-A201-DCC11EF9B81A}" type="pres">
      <dgm:prSet presAssocID="{5F8FB319-F87F-4B51-9DDB-9D68797775E7}" presName="sibTrans" presStyleCnt="0"/>
      <dgm:spPr/>
    </dgm:pt>
    <dgm:pt modelId="{12E77F26-F27E-4AF7-A2BE-1791A5536F64}" type="pres">
      <dgm:prSet presAssocID="{14DCA14D-F8BF-48DC-9E44-80B49E67FFA6}" presName="ParentComposite" presStyleCnt="0"/>
      <dgm:spPr/>
    </dgm:pt>
    <dgm:pt modelId="{7DCD6F95-443F-4586-8435-C21F578971F4}" type="pres">
      <dgm:prSet presAssocID="{14DCA14D-F8BF-48DC-9E44-80B49E67FFA6}" presName="Chord" presStyleLbl="bgShp" presStyleIdx="1" presStyleCnt="3"/>
      <dgm:spPr/>
    </dgm:pt>
    <dgm:pt modelId="{17F5993F-5037-4BEC-9552-16243EB0621E}" type="pres">
      <dgm:prSet presAssocID="{14DCA14D-F8BF-48DC-9E44-80B49E67FFA6}" presName="Pie" presStyleLbl="alignNode1" presStyleIdx="1" presStyleCnt="3"/>
      <dgm:spPr/>
    </dgm:pt>
    <dgm:pt modelId="{A190E0E2-6F99-46C3-A9B2-2ECE06F8D3D4}" type="pres">
      <dgm:prSet presAssocID="{14DCA14D-F8BF-48DC-9E44-80B49E67FFA6}" presName="Parent" presStyleLbl="revTx" presStyleIdx="2" presStyleCnt="6">
        <dgm:presLayoutVars>
          <dgm:chMax val="1"/>
          <dgm:chPref val="1"/>
          <dgm:bulletEnabled val="1"/>
        </dgm:presLayoutVars>
      </dgm:prSet>
      <dgm:spPr/>
    </dgm:pt>
    <dgm:pt modelId="{1C823ACC-4B84-4560-9A26-D878627FC958}" type="pres">
      <dgm:prSet presAssocID="{86CB9AEB-A79B-47C4-AD47-56B1F53C2030}" presName="negSibTrans" presStyleCnt="0"/>
      <dgm:spPr/>
    </dgm:pt>
    <dgm:pt modelId="{B95B47A2-AE12-4E1C-9754-901B8F6047C2}" type="pres">
      <dgm:prSet presAssocID="{14DCA14D-F8BF-48DC-9E44-80B49E67FFA6}" presName="composite" presStyleCnt="0"/>
      <dgm:spPr/>
    </dgm:pt>
    <dgm:pt modelId="{DC02CEFE-1B77-4C57-AECE-C755FCB0EC3B}" type="pres">
      <dgm:prSet presAssocID="{14DCA14D-F8BF-48DC-9E44-80B49E67FFA6}" presName="Child" presStyleLbl="revTx" presStyleIdx="3" presStyleCnt="6">
        <dgm:presLayoutVars>
          <dgm:chMax val="0"/>
          <dgm:chPref val="0"/>
          <dgm:bulletEnabled val="1"/>
        </dgm:presLayoutVars>
      </dgm:prSet>
      <dgm:spPr/>
    </dgm:pt>
    <dgm:pt modelId="{C6553C60-BC4F-49F4-A781-CD63ECA72483}" type="pres">
      <dgm:prSet presAssocID="{7B5913F1-EF68-4503-B498-8731B50AAC1E}" presName="sibTrans" presStyleCnt="0"/>
      <dgm:spPr/>
    </dgm:pt>
    <dgm:pt modelId="{2FE2AD51-C828-4A12-AF4A-721B9A1A0850}" type="pres">
      <dgm:prSet presAssocID="{F4106842-E0C4-4B98-81C7-5B18E8590E6F}" presName="ParentComposite" presStyleCnt="0"/>
      <dgm:spPr/>
    </dgm:pt>
    <dgm:pt modelId="{C6BA144F-9DDA-44F5-BD04-FFC29E690797}" type="pres">
      <dgm:prSet presAssocID="{F4106842-E0C4-4B98-81C7-5B18E8590E6F}" presName="Chord" presStyleLbl="bgShp" presStyleIdx="2" presStyleCnt="3"/>
      <dgm:spPr/>
    </dgm:pt>
    <dgm:pt modelId="{5A173B18-54F4-4AF7-878D-5FCBA485B68B}" type="pres">
      <dgm:prSet presAssocID="{F4106842-E0C4-4B98-81C7-5B18E8590E6F}" presName="Pie" presStyleLbl="alignNode1" presStyleIdx="2" presStyleCnt="3"/>
      <dgm:spPr/>
    </dgm:pt>
    <dgm:pt modelId="{9460C2FD-E08F-4DA2-8EDE-A3D5D4A4C553}" type="pres">
      <dgm:prSet presAssocID="{F4106842-E0C4-4B98-81C7-5B18E8590E6F}" presName="Parent" presStyleLbl="revTx" presStyleIdx="4" presStyleCnt="6">
        <dgm:presLayoutVars>
          <dgm:chMax val="1"/>
          <dgm:chPref val="1"/>
          <dgm:bulletEnabled val="1"/>
        </dgm:presLayoutVars>
      </dgm:prSet>
      <dgm:spPr/>
    </dgm:pt>
    <dgm:pt modelId="{BF5869E1-F33C-435E-BA74-BBC52E73856C}" type="pres">
      <dgm:prSet presAssocID="{DEE2267B-D43C-4BE5-9410-B3703681447E}" presName="negSibTrans" presStyleCnt="0"/>
      <dgm:spPr/>
    </dgm:pt>
    <dgm:pt modelId="{C22DC499-3F8D-4A11-907E-D194DDA646D1}" type="pres">
      <dgm:prSet presAssocID="{F4106842-E0C4-4B98-81C7-5B18E8590E6F}" presName="composite" presStyleCnt="0"/>
      <dgm:spPr/>
    </dgm:pt>
    <dgm:pt modelId="{A854FD3B-FB25-431B-98D4-DB649DA54374}" type="pres">
      <dgm:prSet presAssocID="{F4106842-E0C4-4B98-81C7-5B18E8590E6F}" presName="Child" presStyleLbl="revTx" presStyleIdx="5" presStyleCnt="6">
        <dgm:presLayoutVars>
          <dgm:chMax val="0"/>
          <dgm:chPref val="0"/>
          <dgm:bulletEnabled val="1"/>
        </dgm:presLayoutVars>
      </dgm:prSet>
      <dgm:spPr/>
    </dgm:pt>
  </dgm:ptLst>
  <dgm:cxnLst>
    <dgm:cxn modelId="{E022D000-F1B5-47F0-BEAA-B369121F7556}" srcId="{14DCA14D-F8BF-48DC-9E44-80B49E67FFA6}" destId="{AEBA01DA-B171-429E-B70B-4D0CA2193FB2}" srcOrd="0" destOrd="0" parTransId="{0F6983CA-37CC-4A9F-BBD2-CF49122A99DF}" sibTransId="{86CB9AEB-A79B-47C4-AD47-56B1F53C2030}"/>
    <dgm:cxn modelId="{80783A05-2101-4622-B2C8-8D1F5EAD8C0C}" srcId="{CC160B35-4780-451E-A075-FC99E31584C9}" destId="{ACD1B0AA-9556-4333-9CE6-2E1CBE4125CC}" srcOrd="0" destOrd="0" parTransId="{45FBED70-3630-4CC1-97A8-39CB78ACAF32}" sibTransId="{715B5F4E-B451-44E9-B634-B00A4E9AF1C3}"/>
    <dgm:cxn modelId="{DA510A2D-A9EF-4BDC-A8E8-DAD6C53787AA}" type="presOf" srcId="{ACD1B0AA-9556-4333-9CE6-2E1CBE4125CC}" destId="{EDAC2651-0714-4540-9BE9-99D0C75F9CDB}" srcOrd="0" destOrd="0" presId="urn:microsoft.com/office/officeart/2009/3/layout/PieProcess"/>
    <dgm:cxn modelId="{C7A2A83F-1649-41E4-8A5E-5248FB735792}" type="presOf" srcId="{14DCA14D-F8BF-48DC-9E44-80B49E67FFA6}" destId="{A190E0E2-6F99-46C3-A9B2-2ECE06F8D3D4}" srcOrd="0" destOrd="0" presId="urn:microsoft.com/office/officeart/2009/3/layout/PieProcess"/>
    <dgm:cxn modelId="{EEFEF440-2437-45EA-9E22-58CE84EF4453}" srcId="{F4106842-E0C4-4B98-81C7-5B18E8590E6F}" destId="{7067FBD1-B1B1-413E-BA39-39AFB6138F7E}" srcOrd="0" destOrd="0" parTransId="{1D4DC2C3-7721-46F7-AA85-2C49E4629D9E}" sibTransId="{DEE2267B-D43C-4BE5-9410-B3703681447E}"/>
    <dgm:cxn modelId="{BB214546-CB43-4105-A75C-4F160D18FA3D}" type="presOf" srcId="{3248D9F0-B331-4D25-B730-0A06B6C36FDB}" destId="{780D2E5C-1641-425F-8869-CAF7790845A4}" srcOrd="0" destOrd="0" presId="urn:microsoft.com/office/officeart/2009/3/layout/PieProcess"/>
    <dgm:cxn modelId="{BD6AC74C-AFD6-4AB4-9FDC-6186A46EEAD2}" type="presOf" srcId="{CC160B35-4780-451E-A075-FC99E31584C9}" destId="{FDAFC9C3-DD9B-4734-893E-CB0D1021F1BB}" srcOrd="0" destOrd="0" presId="urn:microsoft.com/office/officeart/2009/3/layout/PieProcess"/>
    <dgm:cxn modelId="{BAC5174F-238E-4AF3-9E01-0DA2B36C3A45}" srcId="{3248D9F0-B331-4D25-B730-0A06B6C36FDB}" destId="{CC160B35-4780-451E-A075-FC99E31584C9}" srcOrd="0" destOrd="0" parTransId="{02FF936D-D2D9-4BB9-9907-A518CEC2E929}" sibTransId="{5F8FB319-F87F-4B51-9DDB-9D68797775E7}"/>
    <dgm:cxn modelId="{2CDF1899-B5F6-4945-909E-E4035E34699E}" type="presOf" srcId="{AEBA01DA-B171-429E-B70B-4D0CA2193FB2}" destId="{DC02CEFE-1B77-4C57-AECE-C755FCB0EC3B}" srcOrd="0" destOrd="0" presId="urn:microsoft.com/office/officeart/2009/3/layout/PieProcess"/>
    <dgm:cxn modelId="{8BD133C9-41A5-4536-AA64-F540DAFB925F}" type="presOf" srcId="{F4106842-E0C4-4B98-81C7-5B18E8590E6F}" destId="{9460C2FD-E08F-4DA2-8EDE-A3D5D4A4C553}" srcOrd="0" destOrd="0" presId="urn:microsoft.com/office/officeart/2009/3/layout/PieProcess"/>
    <dgm:cxn modelId="{015A74CD-61BC-404D-A955-5C71972A085C}" srcId="{3248D9F0-B331-4D25-B730-0A06B6C36FDB}" destId="{14DCA14D-F8BF-48DC-9E44-80B49E67FFA6}" srcOrd="1" destOrd="0" parTransId="{2BEA0B6A-14FC-48EF-96AE-2837283A9A50}" sibTransId="{7B5913F1-EF68-4503-B498-8731B50AAC1E}"/>
    <dgm:cxn modelId="{88272EEA-9442-43E3-A255-C0A260AF15A4}" type="presOf" srcId="{7067FBD1-B1B1-413E-BA39-39AFB6138F7E}" destId="{A854FD3B-FB25-431B-98D4-DB649DA54374}" srcOrd="0" destOrd="0" presId="urn:microsoft.com/office/officeart/2009/3/layout/PieProcess"/>
    <dgm:cxn modelId="{CE1E65EE-EED8-4892-8B78-0B9709F183C0}" srcId="{3248D9F0-B331-4D25-B730-0A06B6C36FDB}" destId="{F4106842-E0C4-4B98-81C7-5B18E8590E6F}" srcOrd="2" destOrd="0" parTransId="{5BC9AD4F-41C2-46FD-BDED-BB570D85788F}" sibTransId="{F4A4E5B0-BDEC-4AA4-B3C5-7492240F4492}"/>
    <dgm:cxn modelId="{FFA93784-3566-4519-A990-AE9DC6E64F23}" type="presParOf" srcId="{780D2E5C-1641-425F-8869-CAF7790845A4}" destId="{6B2D2875-EA3B-4002-AF7C-31FE09531598}" srcOrd="0" destOrd="0" presId="urn:microsoft.com/office/officeart/2009/3/layout/PieProcess"/>
    <dgm:cxn modelId="{78DDCE98-7067-4D6D-9451-06DF4F99451D}" type="presParOf" srcId="{6B2D2875-EA3B-4002-AF7C-31FE09531598}" destId="{4CCB288B-A087-4F92-B9A8-7C111A001B04}" srcOrd="0" destOrd="0" presId="urn:microsoft.com/office/officeart/2009/3/layout/PieProcess"/>
    <dgm:cxn modelId="{760B720D-0F6C-4DF3-84C9-CBE538FB47D7}" type="presParOf" srcId="{6B2D2875-EA3B-4002-AF7C-31FE09531598}" destId="{B4053908-7746-468C-A494-FAE3765D1F6B}" srcOrd="1" destOrd="0" presId="urn:microsoft.com/office/officeart/2009/3/layout/PieProcess"/>
    <dgm:cxn modelId="{469F1B81-C0F9-4717-A942-B0B1D933B9E2}" type="presParOf" srcId="{6B2D2875-EA3B-4002-AF7C-31FE09531598}" destId="{FDAFC9C3-DD9B-4734-893E-CB0D1021F1BB}" srcOrd="2" destOrd="0" presId="urn:microsoft.com/office/officeart/2009/3/layout/PieProcess"/>
    <dgm:cxn modelId="{E375D48C-F2CD-42C8-B890-C3FFB123C191}" type="presParOf" srcId="{780D2E5C-1641-425F-8869-CAF7790845A4}" destId="{BDA4156C-01E9-44F5-B398-7808E4F8A0D4}" srcOrd="1" destOrd="0" presId="urn:microsoft.com/office/officeart/2009/3/layout/PieProcess"/>
    <dgm:cxn modelId="{14C923E0-005A-4CD4-BBDF-2653D8FB5853}" type="presParOf" srcId="{780D2E5C-1641-425F-8869-CAF7790845A4}" destId="{DC06B28D-9772-492A-90EB-D194682F345C}" srcOrd="2" destOrd="0" presId="urn:microsoft.com/office/officeart/2009/3/layout/PieProcess"/>
    <dgm:cxn modelId="{4DAE793C-58D3-47E2-9C57-518738319DF2}" type="presParOf" srcId="{DC06B28D-9772-492A-90EB-D194682F345C}" destId="{EDAC2651-0714-4540-9BE9-99D0C75F9CDB}" srcOrd="0" destOrd="0" presId="urn:microsoft.com/office/officeart/2009/3/layout/PieProcess"/>
    <dgm:cxn modelId="{A559864C-3AAA-499C-ACE4-8C34747BD62F}" type="presParOf" srcId="{780D2E5C-1641-425F-8869-CAF7790845A4}" destId="{4E6B55C0-F2EE-4E54-A201-DCC11EF9B81A}" srcOrd="3" destOrd="0" presId="urn:microsoft.com/office/officeart/2009/3/layout/PieProcess"/>
    <dgm:cxn modelId="{E0FD1EB5-C437-4B1F-9DE7-44A0936AA173}" type="presParOf" srcId="{780D2E5C-1641-425F-8869-CAF7790845A4}" destId="{12E77F26-F27E-4AF7-A2BE-1791A5536F64}" srcOrd="4" destOrd="0" presId="urn:microsoft.com/office/officeart/2009/3/layout/PieProcess"/>
    <dgm:cxn modelId="{30D27086-54A4-4512-8884-2EE5C0D3568B}" type="presParOf" srcId="{12E77F26-F27E-4AF7-A2BE-1791A5536F64}" destId="{7DCD6F95-443F-4586-8435-C21F578971F4}" srcOrd="0" destOrd="0" presId="urn:microsoft.com/office/officeart/2009/3/layout/PieProcess"/>
    <dgm:cxn modelId="{F7500BB8-D155-4221-9D37-667520441BB1}" type="presParOf" srcId="{12E77F26-F27E-4AF7-A2BE-1791A5536F64}" destId="{17F5993F-5037-4BEC-9552-16243EB0621E}" srcOrd="1" destOrd="0" presId="urn:microsoft.com/office/officeart/2009/3/layout/PieProcess"/>
    <dgm:cxn modelId="{5A88BAD3-890A-4EB3-8840-8429F5A57358}" type="presParOf" srcId="{12E77F26-F27E-4AF7-A2BE-1791A5536F64}" destId="{A190E0E2-6F99-46C3-A9B2-2ECE06F8D3D4}" srcOrd="2" destOrd="0" presId="urn:microsoft.com/office/officeart/2009/3/layout/PieProcess"/>
    <dgm:cxn modelId="{022572F7-585D-4C75-9D18-95A9BF4D12F7}" type="presParOf" srcId="{780D2E5C-1641-425F-8869-CAF7790845A4}" destId="{1C823ACC-4B84-4560-9A26-D878627FC958}" srcOrd="5" destOrd="0" presId="urn:microsoft.com/office/officeart/2009/3/layout/PieProcess"/>
    <dgm:cxn modelId="{8846664C-46C5-428F-8933-76EF90564739}" type="presParOf" srcId="{780D2E5C-1641-425F-8869-CAF7790845A4}" destId="{B95B47A2-AE12-4E1C-9754-901B8F6047C2}" srcOrd="6" destOrd="0" presId="urn:microsoft.com/office/officeart/2009/3/layout/PieProcess"/>
    <dgm:cxn modelId="{60716905-A964-4DF9-B50A-AB0E0037A152}" type="presParOf" srcId="{B95B47A2-AE12-4E1C-9754-901B8F6047C2}" destId="{DC02CEFE-1B77-4C57-AECE-C755FCB0EC3B}" srcOrd="0" destOrd="0" presId="urn:microsoft.com/office/officeart/2009/3/layout/PieProcess"/>
    <dgm:cxn modelId="{543E213E-BAD9-4378-A5F4-827409863FC7}" type="presParOf" srcId="{780D2E5C-1641-425F-8869-CAF7790845A4}" destId="{C6553C60-BC4F-49F4-A781-CD63ECA72483}" srcOrd="7" destOrd="0" presId="urn:microsoft.com/office/officeart/2009/3/layout/PieProcess"/>
    <dgm:cxn modelId="{926BC8B6-DBB6-4535-B620-2C525AA575FD}" type="presParOf" srcId="{780D2E5C-1641-425F-8869-CAF7790845A4}" destId="{2FE2AD51-C828-4A12-AF4A-721B9A1A0850}" srcOrd="8" destOrd="0" presId="urn:microsoft.com/office/officeart/2009/3/layout/PieProcess"/>
    <dgm:cxn modelId="{6E1A9349-BA36-47D2-8E13-53BEEF5DD33C}" type="presParOf" srcId="{2FE2AD51-C828-4A12-AF4A-721B9A1A0850}" destId="{C6BA144F-9DDA-44F5-BD04-FFC29E690797}" srcOrd="0" destOrd="0" presId="urn:microsoft.com/office/officeart/2009/3/layout/PieProcess"/>
    <dgm:cxn modelId="{A57EBCD5-ECE2-47BA-93A7-AB9D297EFBC9}" type="presParOf" srcId="{2FE2AD51-C828-4A12-AF4A-721B9A1A0850}" destId="{5A173B18-54F4-4AF7-878D-5FCBA485B68B}" srcOrd="1" destOrd="0" presId="urn:microsoft.com/office/officeart/2009/3/layout/PieProcess"/>
    <dgm:cxn modelId="{4591A569-A179-47A9-9A8F-21BA2DF89FAA}" type="presParOf" srcId="{2FE2AD51-C828-4A12-AF4A-721B9A1A0850}" destId="{9460C2FD-E08F-4DA2-8EDE-A3D5D4A4C553}" srcOrd="2" destOrd="0" presId="urn:microsoft.com/office/officeart/2009/3/layout/PieProcess"/>
    <dgm:cxn modelId="{125882F7-940E-4A2C-BCF8-A35D7FE71EB1}" type="presParOf" srcId="{780D2E5C-1641-425F-8869-CAF7790845A4}" destId="{BF5869E1-F33C-435E-BA74-BBC52E73856C}" srcOrd="9" destOrd="0" presId="urn:microsoft.com/office/officeart/2009/3/layout/PieProcess"/>
    <dgm:cxn modelId="{937642D8-BE4C-4083-9C45-00F755101819}" type="presParOf" srcId="{780D2E5C-1641-425F-8869-CAF7790845A4}" destId="{C22DC499-3F8D-4A11-907E-D194DDA646D1}" srcOrd="10" destOrd="0" presId="urn:microsoft.com/office/officeart/2009/3/layout/PieProcess"/>
    <dgm:cxn modelId="{29E6C0ED-BAAC-4085-A9A2-5CDF4A10A6CE}" type="presParOf" srcId="{C22DC499-3F8D-4A11-907E-D194DDA646D1}" destId="{A854FD3B-FB25-431B-98D4-DB649DA54374}" srcOrd="0" destOrd="0" presId="urn:microsoft.com/office/officeart/2009/3/layout/PieProcess"/>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CCB288B-A087-4F92-B9A8-7C111A001B04}">
      <dsp:nvSpPr>
        <dsp:cNvPr id="0" name=""/>
        <dsp:cNvSpPr/>
      </dsp:nvSpPr>
      <dsp:spPr>
        <a:xfrm>
          <a:off x="2398" y="120178"/>
          <a:ext cx="587610" cy="587610"/>
        </a:xfrm>
        <a:prstGeom prst="chord">
          <a:avLst>
            <a:gd name="adj1" fmla="val 4800000"/>
            <a:gd name="adj2" fmla="val 16800000"/>
          </a:avLst>
        </a:prstGeom>
        <a:solidFill>
          <a:schemeClr val="accent2">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B4053908-7746-468C-A494-FAE3765D1F6B}">
      <dsp:nvSpPr>
        <dsp:cNvPr id="0" name=""/>
        <dsp:cNvSpPr/>
      </dsp:nvSpPr>
      <dsp:spPr>
        <a:xfrm>
          <a:off x="61159" y="178939"/>
          <a:ext cx="470088" cy="470088"/>
        </a:xfrm>
        <a:prstGeom prst="pie">
          <a:avLst>
            <a:gd name="adj1" fmla="val 12600000"/>
            <a:gd name="adj2" fmla="val 16200000"/>
          </a:avLst>
        </a:prstGeom>
        <a:solidFill>
          <a:schemeClr val="accent2">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DAFC9C3-DD9B-4734-893E-CB0D1021F1BB}">
      <dsp:nvSpPr>
        <dsp:cNvPr id="0" name=""/>
        <dsp:cNvSpPr/>
      </dsp:nvSpPr>
      <dsp:spPr>
        <a:xfrm rot="16200000">
          <a:off x="-673353" y="1442302"/>
          <a:ext cx="1704070" cy="35256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b" anchorCtr="0">
          <a:noAutofit/>
        </a:bodyPr>
        <a:lstStyle/>
        <a:p>
          <a:pPr marL="0" lvl="0" indent="0" algn="l" defTabSz="1111250">
            <a:lnSpc>
              <a:spcPct val="90000"/>
            </a:lnSpc>
            <a:spcBef>
              <a:spcPct val="0"/>
            </a:spcBef>
            <a:spcAft>
              <a:spcPct val="35000"/>
            </a:spcAft>
            <a:buNone/>
          </a:pPr>
          <a:r>
            <a:rPr lang="en-US" sz="2500" kern="1200"/>
            <a:t>1-30 </a:t>
          </a:r>
          <a:r>
            <a:rPr lang="en-US" sz="2500" kern="1200">
              <a:latin typeface="Arial" panose="020B0604020202020204" pitchFamily="34" charset="0"/>
              <a:cs typeface="Arial" panose="020B0604020202020204" pitchFamily="34" charset="0"/>
            </a:rPr>
            <a:t>Days</a:t>
          </a:r>
        </a:p>
      </dsp:txBody>
      <dsp:txXfrm>
        <a:off x="-673353" y="1442302"/>
        <a:ext cx="1704070" cy="352566"/>
      </dsp:txXfrm>
    </dsp:sp>
    <dsp:sp modelId="{EDAC2651-0714-4540-9BE9-99D0C75F9CDB}">
      <dsp:nvSpPr>
        <dsp:cNvPr id="0" name=""/>
        <dsp:cNvSpPr/>
      </dsp:nvSpPr>
      <dsp:spPr>
        <a:xfrm>
          <a:off x="413726" y="120178"/>
          <a:ext cx="1175221" cy="235044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666750">
            <a:lnSpc>
              <a:spcPct val="90000"/>
            </a:lnSpc>
            <a:spcBef>
              <a:spcPct val="0"/>
            </a:spcBef>
            <a:spcAft>
              <a:spcPct val="35000"/>
            </a:spcAft>
            <a:buNone/>
          </a:pPr>
          <a:r>
            <a:rPr lang="en-US" sz="1500" b="1" kern="1200">
              <a:latin typeface="Arial" panose="020B0604020202020204" pitchFamily="34" charset="0"/>
              <a:cs typeface="Arial" panose="020B0604020202020204" pitchFamily="34" charset="0"/>
            </a:rPr>
            <a:t>LEARN</a:t>
          </a:r>
          <a:r>
            <a:rPr lang="en-US" sz="1500" kern="1200">
              <a:latin typeface="Arial" panose="020B0604020202020204" pitchFamily="34" charset="0"/>
              <a:cs typeface="Arial" panose="020B0604020202020204" pitchFamily="34" charset="0"/>
            </a:rPr>
            <a:t> POA's mission, team structure, systems, process, policies, and role expectations. </a:t>
          </a:r>
        </a:p>
      </dsp:txBody>
      <dsp:txXfrm>
        <a:off x="413726" y="120178"/>
        <a:ext cx="1175221" cy="2350442"/>
      </dsp:txXfrm>
    </dsp:sp>
    <dsp:sp modelId="{7DCD6F95-443F-4586-8435-C21F578971F4}">
      <dsp:nvSpPr>
        <dsp:cNvPr id="0" name=""/>
        <dsp:cNvSpPr/>
      </dsp:nvSpPr>
      <dsp:spPr>
        <a:xfrm>
          <a:off x="1788000" y="120178"/>
          <a:ext cx="587610" cy="587610"/>
        </a:xfrm>
        <a:prstGeom prst="chord">
          <a:avLst>
            <a:gd name="adj1" fmla="val 4800000"/>
            <a:gd name="adj2" fmla="val 16800000"/>
          </a:avLst>
        </a:prstGeom>
        <a:solidFill>
          <a:schemeClr val="accent2">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17F5993F-5037-4BEC-9552-16243EB0621E}">
      <dsp:nvSpPr>
        <dsp:cNvPr id="0" name=""/>
        <dsp:cNvSpPr/>
      </dsp:nvSpPr>
      <dsp:spPr>
        <a:xfrm>
          <a:off x="1846761" y="178939"/>
          <a:ext cx="470088" cy="470088"/>
        </a:xfrm>
        <a:prstGeom prst="pie">
          <a:avLst>
            <a:gd name="adj1" fmla="val 9000000"/>
            <a:gd name="adj2" fmla="val 16200000"/>
          </a:avLst>
        </a:prstGeom>
        <a:solidFill>
          <a:schemeClr val="accent3">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190E0E2-6F99-46C3-A9B2-2ECE06F8D3D4}">
      <dsp:nvSpPr>
        <dsp:cNvPr id="0" name=""/>
        <dsp:cNvSpPr/>
      </dsp:nvSpPr>
      <dsp:spPr>
        <a:xfrm rot="16200000">
          <a:off x="1112248" y="1442302"/>
          <a:ext cx="1704070" cy="35256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b" anchorCtr="0">
          <a:noAutofit/>
        </a:bodyPr>
        <a:lstStyle/>
        <a:p>
          <a:pPr marL="0" lvl="0" indent="0" algn="l" defTabSz="1111250">
            <a:lnSpc>
              <a:spcPct val="90000"/>
            </a:lnSpc>
            <a:spcBef>
              <a:spcPct val="0"/>
            </a:spcBef>
            <a:spcAft>
              <a:spcPct val="35000"/>
            </a:spcAft>
            <a:buNone/>
          </a:pPr>
          <a:r>
            <a:rPr lang="en-US" sz="2500" kern="1200">
              <a:latin typeface="Arial" panose="020B0604020202020204" pitchFamily="34" charset="0"/>
              <a:cs typeface="Arial" panose="020B0604020202020204" pitchFamily="34" charset="0"/>
            </a:rPr>
            <a:t>31-60 Days</a:t>
          </a:r>
        </a:p>
      </dsp:txBody>
      <dsp:txXfrm>
        <a:off x="1112248" y="1442302"/>
        <a:ext cx="1704070" cy="352566"/>
      </dsp:txXfrm>
    </dsp:sp>
    <dsp:sp modelId="{DC02CEFE-1B77-4C57-AECE-C755FCB0EC3B}">
      <dsp:nvSpPr>
        <dsp:cNvPr id="0" name=""/>
        <dsp:cNvSpPr/>
      </dsp:nvSpPr>
      <dsp:spPr>
        <a:xfrm>
          <a:off x="2199328" y="120178"/>
          <a:ext cx="1175221" cy="235044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666750">
            <a:lnSpc>
              <a:spcPct val="90000"/>
            </a:lnSpc>
            <a:spcBef>
              <a:spcPct val="0"/>
            </a:spcBef>
            <a:spcAft>
              <a:spcPct val="35000"/>
            </a:spcAft>
            <a:buNone/>
          </a:pPr>
          <a:r>
            <a:rPr lang="en-US" sz="1500" b="1" kern="1200"/>
            <a:t>APPLY </a:t>
          </a:r>
          <a:r>
            <a:rPr lang="en-US" sz="1500" kern="1200"/>
            <a:t>what they learned into action by ramping up your workload</a:t>
          </a:r>
        </a:p>
      </dsp:txBody>
      <dsp:txXfrm>
        <a:off x="2199328" y="120178"/>
        <a:ext cx="1175221" cy="2350442"/>
      </dsp:txXfrm>
    </dsp:sp>
    <dsp:sp modelId="{C6BA144F-9DDA-44F5-BD04-FFC29E690797}">
      <dsp:nvSpPr>
        <dsp:cNvPr id="0" name=""/>
        <dsp:cNvSpPr/>
      </dsp:nvSpPr>
      <dsp:spPr>
        <a:xfrm>
          <a:off x="3573602" y="120178"/>
          <a:ext cx="587610" cy="587610"/>
        </a:xfrm>
        <a:prstGeom prst="chord">
          <a:avLst>
            <a:gd name="adj1" fmla="val 4800000"/>
            <a:gd name="adj2" fmla="val 16800000"/>
          </a:avLst>
        </a:prstGeom>
        <a:solidFill>
          <a:schemeClr val="accent2">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5A173B18-54F4-4AF7-878D-5FCBA485B68B}">
      <dsp:nvSpPr>
        <dsp:cNvPr id="0" name=""/>
        <dsp:cNvSpPr/>
      </dsp:nvSpPr>
      <dsp:spPr>
        <a:xfrm>
          <a:off x="3632363" y="178939"/>
          <a:ext cx="470088" cy="470088"/>
        </a:xfrm>
        <a:prstGeom prst="pie">
          <a:avLst>
            <a:gd name="adj1" fmla="val 5400000"/>
            <a:gd name="adj2" fmla="val 16200000"/>
          </a:avLst>
        </a:prstGeom>
        <a:solidFill>
          <a:schemeClr val="accent4">
            <a:hueOff val="0"/>
            <a:satOff val="0"/>
            <a:lumOff val="0"/>
            <a:alphaOff val="0"/>
          </a:schemeClr>
        </a:solidFill>
        <a:ln w="1270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460C2FD-E08F-4DA2-8EDE-A3D5D4A4C553}">
      <dsp:nvSpPr>
        <dsp:cNvPr id="0" name=""/>
        <dsp:cNvSpPr/>
      </dsp:nvSpPr>
      <dsp:spPr>
        <a:xfrm rot="16200000">
          <a:off x="2897850" y="1442302"/>
          <a:ext cx="1704070" cy="35256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b" anchorCtr="0">
          <a:noAutofit/>
        </a:bodyPr>
        <a:lstStyle/>
        <a:p>
          <a:pPr marL="0" lvl="0" indent="0" algn="l" defTabSz="1111250">
            <a:lnSpc>
              <a:spcPct val="90000"/>
            </a:lnSpc>
            <a:spcBef>
              <a:spcPct val="0"/>
            </a:spcBef>
            <a:spcAft>
              <a:spcPct val="35000"/>
            </a:spcAft>
            <a:buNone/>
          </a:pPr>
          <a:r>
            <a:rPr lang="en-US" sz="2500" kern="1200">
              <a:latin typeface="Arial" panose="020B0604020202020204" pitchFamily="34" charset="0"/>
              <a:cs typeface="Arial" panose="020B0604020202020204" pitchFamily="34" charset="0"/>
            </a:rPr>
            <a:t>61-90 Days</a:t>
          </a:r>
        </a:p>
      </dsp:txBody>
      <dsp:txXfrm>
        <a:off x="2897850" y="1442302"/>
        <a:ext cx="1704070" cy="352566"/>
      </dsp:txXfrm>
    </dsp:sp>
    <dsp:sp modelId="{A854FD3B-FB25-431B-98D4-DB649DA54374}">
      <dsp:nvSpPr>
        <dsp:cNvPr id="0" name=""/>
        <dsp:cNvSpPr/>
      </dsp:nvSpPr>
      <dsp:spPr>
        <a:xfrm>
          <a:off x="3984929" y="120178"/>
          <a:ext cx="1175221" cy="235044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666750">
            <a:lnSpc>
              <a:spcPct val="90000"/>
            </a:lnSpc>
            <a:spcBef>
              <a:spcPct val="0"/>
            </a:spcBef>
            <a:spcAft>
              <a:spcPct val="35000"/>
            </a:spcAft>
            <a:buNone/>
          </a:pPr>
          <a:r>
            <a:rPr lang="en-US" sz="1500" b="1" kern="1200"/>
            <a:t>CONTRIBUTE</a:t>
          </a:r>
          <a:r>
            <a:rPr lang="en-US" sz="1500" kern="1200"/>
            <a:t> to the team and start </a:t>
          </a:r>
          <a:r>
            <a:rPr lang="en-US" sz="1500" b="1" kern="1200"/>
            <a:t>MASTERING</a:t>
          </a:r>
          <a:r>
            <a:rPr lang="en-US" sz="1500" kern="1200"/>
            <a:t> the skills of the role.</a:t>
          </a:r>
        </a:p>
      </dsp:txBody>
      <dsp:txXfrm>
        <a:off x="3984929" y="120178"/>
        <a:ext cx="1175221" cy="2350442"/>
      </dsp:txXfrm>
    </dsp:sp>
  </dsp:spTree>
</dsp:drawing>
</file>

<file path=word/diagrams/layout1.xml><?xml version="1.0" encoding="utf-8"?>
<dgm:layoutDef xmlns:dgm="http://schemas.openxmlformats.org/drawingml/2006/diagram" xmlns:a="http://schemas.openxmlformats.org/drawingml/2006/main" uniqueId="urn:microsoft.com/office/officeart/2009/3/layout/PieProcess">
  <dgm:title val=""/>
  <dgm:desc val=""/>
  <dgm:catLst>
    <dgm:cat type="list" pri="8600"/>
    <dgm:cat type="process" pri="46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40" srcId="0" destId="10" srcOrd="0" destOrd="0"/>
        <dgm:cxn modelId="12" srcId="10" destId="11" srcOrd="0" destOrd="0"/>
        <dgm:cxn modelId="50" srcId="0" destId="20" srcOrd="1" destOrd="0"/>
        <dgm:cxn modelId="22" srcId="20" destId="21" srcOrd="0" destOrd="0"/>
        <dgm:cxn modelId="60" srcId="0" destId="30" srcOrd="2" destOrd="0"/>
        <dgm:cxn modelId="32" srcId="30" destId="31" srcOrd="0" destOrd="0"/>
      </dgm:cxnLst>
      <dgm:bg/>
      <dgm:whole/>
    </dgm:dataModel>
  </dgm:sampData>
  <dgm:style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val="7"/>
      <dgm:chPref val="7"/>
      <dgm:dir/>
      <dgm:animOne val="branch"/>
      <dgm:animLvl val="lvl"/>
    </dgm:varLst>
    <dgm:choose name="Name1">
      <dgm:if name="Name2" func="var" arg="dir" op="equ" val="norm">
        <dgm:alg type="lin">
          <dgm:param type="linDir" val="fromL"/>
        </dgm:alg>
      </dgm:if>
      <dgm:else name="Name3">
        <dgm:alg type="lin">
          <dgm:param type="linDir" val="fromR"/>
        </dgm:alg>
      </dgm:else>
    </dgm:choose>
    <dgm:shape xmlns:r="http://schemas.openxmlformats.org/officeDocument/2006/relationships" r:blip="">
      <dgm:adjLst/>
    </dgm:shape>
    <dgm:constrLst>
      <dgm:constr type="primFontSz" for="des" forName="Parent" val="65"/>
      <dgm:constr type="primFontSz" for="des" forName="Child" refType="primFontSz" refFor="des" refForName="Parent" op="lte"/>
      <dgm:constr type="w" for="ch" forName="composite" refType="w"/>
      <dgm:constr type="h" for="ch" forName="composite" refType="h"/>
      <dgm:constr type="w" for="ch" forName="ParentComposite" refType="w" fact="0.5"/>
      <dgm:constr type="h" for="ch" forName="ParentComposite" refType="h"/>
      <dgm:constr type="w" for="ch" forName="negSibTrans" refType="h" refFor="ch" refForName="composite" fact="-0.075"/>
      <dgm:constr type="w" for="ch" forName="sibTrans" refType="w" refFor="ch" refForName="composite" fact="0.0425"/>
    </dgm:constrLst>
    <dgm:forEach name="nodesForEach" axis="ch" ptType="node" cnt="7">
      <dgm:layoutNode name="ParentComposite">
        <dgm:alg type="composite">
          <dgm:param type="ar" val="0.25"/>
        </dgm:alg>
        <dgm:shape xmlns:r="http://schemas.openxmlformats.org/officeDocument/2006/relationships" r:blip="">
          <dgm:adjLst/>
        </dgm:shape>
        <dgm:choose name="Name4">
          <dgm:if name="Name5" func="var" arg="dir" op="equ" val="norm">
            <dgm:constrLst>
              <dgm:constr type="l" for="ch" forName="Parent" refType="w" fact="0"/>
              <dgm:constr type="t" for="ch" forName="Parent" refType="h" fact="0.275"/>
              <dgm:constr type="w" for="ch" forName="Parent" refType="w" fact="0.6"/>
              <dgm:constr type="h" for="ch" forName="Parent" refType="h" fact="0.725"/>
              <dgm:constr type="l" for="ch" forName="Chord" refType="w" fact="0"/>
              <dgm:constr type="t" for="ch" forName="Chord" refType="h" fact="0"/>
              <dgm:constr type="w" for="ch" forName="Chord" refType="w"/>
              <dgm:constr type="h" for="ch" forName="Chord" refType="h" fact="0.25"/>
              <dgm:constr type="l" for="ch" forName="Pie" refType="w" fact="0.1"/>
              <dgm:constr type="t" for="ch" forName="Pie" refType="h" fact="0.025"/>
              <dgm:constr type="w" for="ch" forName="Pie" refType="w" fact="0.8"/>
              <dgm:constr type="h" for="ch" forName="Pie" refType="h" fact="0.2"/>
            </dgm:constrLst>
          </dgm:if>
          <dgm:else name="Name6">
            <dgm:constrLst>
              <dgm:constr type="r" for="ch" forName="Parent" refType="w"/>
              <dgm:constr type="t" for="ch" forName="Parent" refType="h" fact="0.275"/>
              <dgm:constr type="w" for="ch" forName="Parent" refType="w" fact="0.6"/>
              <dgm:constr type="h" for="ch" forName="Parent" refType="h" fact="0.725"/>
              <dgm:constr type="r" for="ch" forName="Chord" refType="w"/>
              <dgm:constr type="t" for="ch" forName="Chord" refType="h" fact="0"/>
              <dgm:constr type="w" for="ch" forName="Chord" refType="w"/>
              <dgm:constr type="h" for="ch" forName="Chord" refType="h" fact="0.25"/>
              <dgm:constr type="r" for="ch" forName="Pie" refType="w" fact="0.9"/>
              <dgm:constr type="t" for="ch" forName="Pie" refType="h" fact="0.025"/>
              <dgm:constr type="w" for="ch" forName="Pie" refType="w" fact="0.8"/>
              <dgm:constr type="h" for="ch" forName="Pie" refType="h" fact="0.2"/>
            </dgm:constrLst>
          </dgm:else>
        </dgm:choose>
        <dgm:layoutNode name="Chord" styleLbl="bgShp">
          <dgm:alg type="sp"/>
          <dgm:choose name="Name7">
            <dgm:if name="Name8" func="var" arg="dir" op="equ" val="norm">
              <dgm:shape xmlns:r="http://schemas.openxmlformats.org/officeDocument/2006/relationships" type="chord" r:blip="">
                <dgm:adjLst>
                  <dgm:adj idx="1" val="80"/>
                  <dgm:adj idx="2" val="-80"/>
                </dgm:adjLst>
              </dgm:shape>
            </dgm:if>
            <dgm:else name="Name9">
              <dgm:shape xmlns:r="http://schemas.openxmlformats.org/officeDocument/2006/relationships" rot="180" type="chord" r:blip="">
                <dgm:adjLst>
                  <dgm:adj idx="1" val="80"/>
                  <dgm:adj idx="2" val="-80"/>
                </dgm:adjLst>
              </dgm:shape>
            </dgm:else>
          </dgm:choose>
          <dgm:presOf/>
        </dgm:layoutNode>
        <dgm:layoutNode name="Pie" styleLbl="alignNode1">
          <dgm:alg type="sp"/>
          <dgm:choose name="Name10">
            <dgm:if name="Name11" func="var" arg="dir" op="equ" val="norm">
              <dgm:choose name="Name12">
                <dgm:if name="Name13" axis="precedSib" ptType="node" func="cnt" op="equ" val="0">
                  <dgm:choose name="Name14">
                    <dgm:if name="Name15" axis="followSib" ptType="node" func="cnt" op="equ" val="0">
                      <dgm:shape xmlns:r="http://schemas.openxmlformats.org/officeDocument/2006/relationships" type="pie" r:blip="">
                        <dgm:adjLst>
                          <dgm:adj idx="1" val="90"/>
                          <dgm:adj idx="2" val="-90"/>
                        </dgm:adjLst>
                      </dgm:shape>
                    </dgm:if>
                    <dgm:if name="Name16" axis="followSib" ptType="node" func="cnt" op="equ" val="1">
                      <dgm:shape xmlns:r="http://schemas.openxmlformats.org/officeDocument/2006/relationships" type="pie" r:blip="">
                        <dgm:adjLst>
                          <dgm:adj idx="1" val="180"/>
                          <dgm:adj idx="2" val="-90"/>
                        </dgm:adjLst>
                      </dgm:shape>
                    </dgm:if>
                    <dgm:if name="Name17" axis="followSib" ptType="node" func="cnt" op="equ" val="2">
                      <dgm:shape xmlns:r="http://schemas.openxmlformats.org/officeDocument/2006/relationships" type="pie" r:blip="">
                        <dgm:adjLst>
                          <dgm:adj idx="1" val="-150"/>
                          <dgm:adj idx="2" val="-90"/>
                        </dgm:adjLst>
                      </dgm:shape>
                    </dgm:if>
                    <dgm:if name="Name18" axis="followSib" ptType="node" func="cnt" op="equ" val="3">
                      <dgm:shape xmlns:r="http://schemas.openxmlformats.org/officeDocument/2006/relationships" type="pie" r:blip="">
                        <dgm:adjLst>
                          <dgm:adj idx="1" val="-135"/>
                          <dgm:adj idx="2" val="-90"/>
                        </dgm:adjLst>
                      </dgm:shape>
                    </dgm:if>
                    <dgm:if name="Name19" axis="followSib" ptType="node" func="cnt" op="equ" val="4">
                      <dgm:shape xmlns:r="http://schemas.openxmlformats.org/officeDocument/2006/relationships" type="pie" r:blip="">
                        <dgm:adjLst>
                          <dgm:adj idx="1" val="-126"/>
                          <dgm:adj idx="2" val="-90"/>
                        </dgm:adjLst>
                      </dgm:shape>
                    </dgm:if>
                    <dgm:if name="Name20" axis="followSib" ptType="node" func="cnt" op="equ" val="5">
                      <dgm:shape xmlns:r="http://schemas.openxmlformats.org/officeDocument/2006/relationships" type="pie" r:blip="">
                        <dgm:adjLst>
                          <dgm:adj idx="1" val="-120"/>
                          <dgm:adj idx="2" val="-90"/>
                        </dgm:adjLst>
                      </dgm:shape>
                    </dgm:if>
                    <dgm:else name="Name21">
                      <dgm:shape xmlns:r="http://schemas.openxmlformats.org/officeDocument/2006/relationships" type="pie" r:blip="">
                        <dgm:adjLst>
                          <dgm:adj idx="1" val="-115.7143"/>
                          <dgm:adj idx="2" val="-90"/>
                        </dgm:adjLst>
                      </dgm:shape>
                    </dgm:else>
                  </dgm:choose>
                </dgm:if>
                <dgm:if name="Name22" axis="precedSib" ptType="node" func="cnt" op="equ" val="1">
                  <dgm:choose name="Name23">
                    <dgm:if name="Name24" axis="followSib" ptType="node" func="cnt" op="equ" val="0">
                      <dgm:shape xmlns:r="http://schemas.openxmlformats.org/officeDocument/2006/relationships" type="pie" r:blip="">
                        <dgm:adjLst>
                          <dgm:adj idx="1" val="90"/>
                          <dgm:adj idx="2" val="-90"/>
                        </dgm:adjLst>
                      </dgm:shape>
                    </dgm:if>
                    <dgm:if name="Name25" axis="followSib" ptType="node" func="cnt" op="equ" val="1">
                      <dgm:shape xmlns:r="http://schemas.openxmlformats.org/officeDocument/2006/relationships" type="pie" r:blip="">
                        <dgm:adjLst>
                          <dgm:adj idx="1" val="150"/>
                          <dgm:adj idx="2" val="-90"/>
                        </dgm:adjLst>
                      </dgm:shape>
                    </dgm:if>
                    <dgm:if name="Name26" axis="followSib" ptType="node" func="cnt" op="equ" val="2">
                      <dgm:shape xmlns:r="http://schemas.openxmlformats.org/officeDocument/2006/relationships" type="pie" r:blip="">
                        <dgm:adjLst>
                          <dgm:adj idx="1" val="180"/>
                          <dgm:adj idx="2" val="-90"/>
                        </dgm:adjLst>
                      </dgm:shape>
                    </dgm:if>
                    <dgm:if name="Name27" axis="followSib" ptType="node" func="cnt" op="equ" val="3">
                      <dgm:shape xmlns:r="http://schemas.openxmlformats.org/officeDocument/2006/relationships" type="pie" r:blip="">
                        <dgm:adjLst>
                          <dgm:adj idx="1" val="-162"/>
                          <dgm:adj idx="2" val="-90"/>
                        </dgm:adjLst>
                      </dgm:shape>
                    </dgm:if>
                    <dgm:if name="Name28" axis="followSib" ptType="node" func="cnt" op="equ" val="4">
                      <dgm:shape xmlns:r="http://schemas.openxmlformats.org/officeDocument/2006/relationships" type="pie" r:blip="">
                        <dgm:adjLst>
                          <dgm:adj idx="1" val="-150"/>
                          <dgm:adj idx="2" val="-90"/>
                        </dgm:adjLst>
                      </dgm:shape>
                    </dgm:if>
                    <dgm:else name="Name29">
                      <dgm:shape xmlns:r="http://schemas.openxmlformats.org/officeDocument/2006/relationships" type="pie" r:blip="">
                        <dgm:adjLst>
                          <dgm:adj idx="1" val="-141.4286"/>
                          <dgm:adj idx="2" val="-90"/>
                        </dgm:adjLst>
                      </dgm:shape>
                    </dgm:else>
                  </dgm:choose>
                </dgm:if>
                <dgm:if name="Name30" axis="precedSib" ptType="node" func="cnt" op="equ" val="2">
                  <dgm:choose name="Name31">
                    <dgm:if name="Name32" axis="followSib" ptType="node" func="cnt" op="equ" val="0">
                      <dgm:shape xmlns:r="http://schemas.openxmlformats.org/officeDocument/2006/relationships" type="pie" r:blip="">
                        <dgm:adjLst>
                          <dgm:adj idx="1" val="90"/>
                          <dgm:adj idx="2" val="-90"/>
                        </dgm:adjLst>
                      </dgm:shape>
                    </dgm:if>
                    <dgm:if name="Name33" axis="followSib" ptType="node" func="cnt" op="equ" val="1">
                      <dgm:shape xmlns:r="http://schemas.openxmlformats.org/officeDocument/2006/relationships" type="pie" r:blip="">
                        <dgm:adjLst>
                          <dgm:adj idx="1" val="135"/>
                          <dgm:adj idx="2" val="-90"/>
                        </dgm:adjLst>
                      </dgm:shape>
                    </dgm:if>
                    <dgm:if name="Name34" axis="followSib" ptType="node" func="cnt" op="equ" val="2">
                      <dgm:shape xmlns:r="http://schemas.openxmlformats.org/officeDocument/2006/relationships" type="pie" r:blip="">
                        <dgm:adjLst>
                          <dgm:adj idx="1" val="162"/>
                          <dgm:adj idx="2" val="-90"/>
                        </dgm:adjLst>
                      </dgm:shape>
                    </dgm:if>
                    <dgm:if name="Name35" axis="followSib" ptType="node" func="cnt" op="equ" val="3">
                      <dgm:shape xmlns:r="http://schemas.openxmlformats.org/officeDocument/2006/relationships" type="pie" r:blip="">
                        <dgm:adjLst>
                          <dgm:adj idx="1" val="180"/>
                          <dgm:adj idx="2" val="-90"/>
                        </dgm:adjLst>
                      </dgm:shape>
                    </dgm:if>
                    <dgm:else name="Name36">
                      <dgm:shape xmlns:r="http://schemas.openxmlformats.org/officeDocument/2006/relationships" type="pie" r:blip="">
                        <dgm:adjLst>
                          <dgm:adj idx="1" val="-167.1429"/>
                          <dgm:adj idx="2" val="-90"/>
                        </dgm:adjLst>
                      </dgm:shape>
                    </dgm:else>
                  </dgm:choose>
                </dgm:if>
                <dgm:if name="Name37" axis="precedSib" ptType="node" func="cnt" op="equ" val="3">
                  <dgm:choose name="Name38">
                    <dgm:if name="Name39" axis="followSib" ptType="node" func="cnt" op="equ" val="0">
                      <dgm:shape xmlns:r="http://schemas.openxmlformats.org/officeDocument/2006/relationships" type="pie" r:blip="">
                        <dgm:adjLst>
                          <dgm:adj idx="1" val="90"/>
                          <dgm:adj idx="2" val="-90"/>
                        </dgm:adjLst>
                      </dgm:shape>
                    </dgm:if>
                    <dgm:if name="Name40" axis="followSib" ptType="node" func="cnt" op="equ" val="1">
                      <dgm:shape xmlns:r="http://schemas.openxmlformats.org/officeDocument/2006/relationships" type="pie" r:blip="">
                        <dgm:adjLst>
                          <dgm:adj idx="1" val="126"/>
                          <dgm:adj idx="2" val="-90"/>
                        </dgm:adjLst>
                      </dgm:shape>
                    </dgm:if>
                    <dgm:if name="Name41" axis="followSib" ptType="node" func="cnt" op="equ" val="2">
                      <dgm:shape xmlns:r="http://schemas.openxmlformats.org/officeDocument/2006/relationships" type="pie" r:blip="">
                        <dgm:adjLst>
                          <dgm:adj idx="1" val="150"/>
                          <dgm:adj idx="2" val="-90"/>
                        </dgm:adjLst>
                      </dgm:shape>
                    </dgm:if>
                    <dgm:else name="Name42">
                      <dgm:shape xmlns:r="http://schemas.openxmlformats.org/officeDocument/2006/relationships" type="pie" r:blip="">
                        <dgm:adjLst>
                          <dgm:adj idx="1" val="167.1429"/>
                          <dgm:adj idx="2" val="-90"/>
                        </dgm:adjLst>
                      </dgm:shape>
                    </dgm:else>
                  </dgm:choose>
                </dgm:if>
                <dgm:if name="Name43" axis="precedSib" ptType="node" func="cnt" op="equ" val="4">
                  <dgm:choose name="Name44">
                    <dgm:if name="Name45" axis="followSib" ptType="node" func="cnt" op="equ" val="0">
                      <dgm:shape xmlns:r="http://schemas.openxmlformats.org/officeDocument/2006/relationships" type="pie" r:blip="">
                        <dgm:adjLst>
                          <dgm:adj idx="1" val="90"/>
                          <dgm:adj idx="2" val="-90"/>
                        </dgm:adjLst>
                      </dgm:shape>
                    </dgm:if>
                    <dgm:if name="Name46" axis="followSib" ptType="node" func="cnt" op="equ" val="1">
                      <dgm:shape xmlns:r="http://schemas.openxmlformats.org/officeDocument/2006/relationships" type="pie" r:blip="">
                        <dgm:adjLst>
                          <dgm:adj idx="1" val="120"/>
                          <dgm:adj idx="2" val="-90"/>
                        </dgm:adjLst>
                      </dgm:shape>
                    </dgm:if>
                    <dgm:else name="Name47">
                      <dgm:shape xmlns:r="http://schemas.openxmlformats.org/officeDocument/2006/relationships" type="pie" r:blip="">
                        <dgm:adjLst>
                          <dgm:adj idx="1" val="141.4286"/>
                          <dgm:adj idx="2" val="-90"/>
                        </dgm:adjLst>
                      </dgm:shape>
                    </dgm:else>
                  </dgm:choose>
                </dgm:if>
                <dgm:if name="Name48" axis="precedSib" ptType="node" func="cnt" op="equ" val="5">
                  <dgm:choose name="Name49">
                    <dgm:if name="Name50" axis="followSib" ptType="node" func="cnt" op="equ" val="0">
                      <dgm:shape xmlns:r="http://schemas.openxmlformats.org/officeDocument/2006/relationships" type="pie" r:blip="">
                        <dgm:adjLst>
                          <dgm:adj idx="1" val="90"/>
                          <dgm:adj idx="2" val="-90"/>
                        </dgm:adjLst>
                      </dgm:shape>
                    </dgm:if>
                    <dgm:else name="Name51">
                      <dgm:shape xmlns:r="http://schemas.openxmlformats.org/officeDocument/2006/relationships" type="pie" r:blip="">
                        <dgm:adjLst>
                          <dgm:adj idx="1" val="115.7143"/>
                          <dgm:adj idx="2" val="-90"/>
                        </dgm:adjLst>
                      </dgm:shape>
                    </dgm:else>
                  </dgm:choose>
                </dgm:if>
                <dgm:else name="Name52">
                  <dgm:shape xmlns:r="http://schemas.openxmlformats.org/officeDocument/2006/relationships" type="pie" r:blip="">
                    <dgm:adjLst>
                      <dgm:adj idx="1" val="90"/>
                      <dgm:adj idx="2" val="-90"/>
                    </dgm:adjLst>
                  </dgm:shape>
                </dgm:else>
              </dgm:choose>
            </dgm:if>
            <dgm:else name="Name53">
              <dgm:choose name="Name54">
                <dgm:if name="Name55" axis="precedSib" ptType="node" func="cnt" op="equ" val="0">
                  <dgm:choose name="Name56">
                    <dgm:if name="Name57" axis="followSib" ptType="node" func="cnt" op="equ" val="0">
                      <dgm:shape xmlns:r="http://schemas.openxmlformats.org/officeDocument/2006/relationships" rot="180" type="pie" r:blip="">
                        <dgm:adjLst>
                          <dgm:adj idx="1" val="90"/>
                          <dgm:adj idx="2" val="-90"/>
                        </dgm:adjLst>
                      </dgm:shape>
                    </dgm:if>
                    <dgm:if name="Name58" axis="followSib" ptType="node" func="cnt" op="equ" val="1">
                      <dgm:shape xmlns:r="http://schemas.openxmlformats.org/officeDocument/2006/relationships" rot="180" type="pie" r:blip="">
                        <dgm:adjLst>
                          <dgm:adj idx="1" val="90"/>
                          <dgm:adj idx="2" val="180"/>
                        </dgm:adjLst>
                      </dgm:shape>
                    </dgm:if>
                    <dgm:if name="Name59" axis="followSib" ptType="node" func="cnt" op="equ" val="2">
                      <dgm:shape xmlns:r="http://schemas.openxmlformats.org/officeDocument/2006/relationships" rot="180" type="pie" r:blip="">
                        <dgm:adjLst>
                          <dgm:adj idx="1" val="90"/>
                          <dgm:adj idx="2" val="150"/>
                        </dgm:adjLst>
                      </dgm:shape>
                    </dgm:if>
                    <dgm:if name="Name60" axis="followSib" ptType="node" func="cnt" op="equ" val="3">
                      <dgm:shape xmlns:r="http://schemas.openxmlformats.org/officeDocument/2006/relationships" rot="180" type="pie" r:blip="">
                        <dgm:adjLst>
                          <dgm:adj idx="1" val="90"/>
                          <dgm:adj idx="2" val="135"/>
                        </dgm:adjLst>
                      </dgm:shape>
                    </dgm:if>
                    <dgm:if name="Name61" axis="followSib" ptType="node" func="cnt" op="equ" val="4">
                      <dgm:shape xmlns:r="http://schemas.openxmlformats.org/officeDocument/2006/relationships" rot="180" type="pie" r:blip="">
                        <dgm:adjLst>
                          <dgm:adj idx="1" val="90"/>
                          <dgm:adj idx="2" val="126"/>
                        </dgm:adjLst>
                      </dgm:shape>
                    </dgm:if>
                    <dgm:if name="Name62" axis="followSib" ptType="node" func="cnt" op="equ" val="5">
                      <dgm:shape xmlns:r="http://schemas.openxmlformats.org/officeDocument/2006/relationships" rot="180" type="pie" r:blip="">
                        <dgm:adjLst>
                          <dgm:adj idx="1" val="90"/>
                          <dgm:adj idx="2" val="120"/>
                        </dgm:adjLst>
                      </dgm:shape>
                    </dgm:if>
                    <dgm:else name="Name63">
                      <dgm:shape xmlns:r="http://schemas.openxmlformats.org/officeDocument/2006/relationships" rot="180" type="pie" r:blip="">
                        <dgm:adjLst>
                          <dgm:adj idx="1" val="90"/>
                          <dgm:adj idx="2" val="115.7143"/>
                        </dgm:adjLst>
                      </dgm:shape>
                    </dgm:else>
                  </dgm:choose>
                </dgm:if>
                <dgm:if name="Name64" axis="precedSib" ptType="node" func="cnt" op="equ" val="1">
                  <dgm:choose name="Name65">
                    <dgm:if name="Name66" axis="followSib" ptType="node" func="cnt" op="equ" val="0">
                      <dgm:shape xmlns:r="http://schemas.openxmlformats.org/officeDocument/2006/relationships" rot="180" type="pie" r:blip="">
                        <dgm:adjLst>
                          <dgm:adj idx="1" val="90"/>
                          <dgm:adj idx="2" val="-90"/>
                        </dgm:adjLst>
                      </dgm:shape>
                    </dgm:if>
                    <dgm:if name="Name67" axis="followSib" ptType="node" func="cnt" op="equ" val="1">
                      <dgm:shape xmlns:r="http://schemas.openxmlformats.org/officeDocument/2006/relationships" rot="180" type="pie" r:blip="">
                        <dgm:adjLst>
                          <dgm:adj idx="1" val="90"/>
                          <dgm:adj idx="2" val="-150"/>
                        </dgm:adjLst>
                      </dgm:shape>
                    </dgm:if>
                    <dgm:if name="Name68" axis="followSib" ptType="node" func="cnt" op="equ" val="2">
                      <dgm:shape xmlns:r="http://schemas.openxmlformats.org/officeDocument/2006/relationships" rot="180" type="pie" r:blip="">
                        <dgm:adjLst>
                          <dgm:adj idx="1" val="90"/>
                          <dgm:adj idx="2" val="180"/>
                        </dgm:adjLst>
                      </dgm:shape>
                    </dgm:if>
                    <dgm:if name="Name69" axis="followSib" ptType="node" func="cnt" op="equ" val="3">
                      <dgm:shape xmlns:r="http://schemas.openxmlformats.org/officeDocument/2006/relationships" rot="180" type="pie" r:blip="">
                        <dgm:adjLst>
                          <dgm:adj idx="1" val="90"/>
                          <dgm:adj idx="2" val="162"/>
                        </dgm:adjLst>
                      </dgm:shape>
                    </dgm:if>
                    <dgm:if name="Name70" axis="followSib" ptType="node" func="cnt" op="equ" val="4">
                      <dgm:shape xmlns:r="http://schemas.openxmlformats.org/officeDocument/2006/relationships" rot="180" type="pie" r:blip="">
                        <dgm:adjLst>
                          <dgm:adj idx="1" val="90"/>
                          <dgm:adj idx="2" val="150"/>
                        </dgm:adjLst>
                      </dgm:shape>
                    </dgm:if>
                    <dgm:else name="Name71">
                      <dgm:shape xmlns:r="http://schemas.openxmlformats.org/officeDocument/2006/relationships" rot="180" type="pie" r:blip="">
                        <dgm:adjLst>
                          <dgm:adj idx="1" val="90"/>
                          <dgm:adj idx="2" val="141.4286"/>
                        </dgm:adjLst>
                      </dgm:shape>
                    </dgm:else>
                  </dgm:choose>
                </dgm:if>
                <dgm:if name="Name72" axis="precedSib" ptType="node" func="cnt" op="equ" val="2">
                  <dgm:choose name="Name73">
                    <dgm:if name="Name74" axis="followSib" ptType="node" func="cnt" op="equ" val="0">
                      <dgm:shape xmlns:r="http://schemas.openxmlformats.org/officeDocument/2006/relationships" rot="180" type="pie" r:blip="">
                        <dgm:adjLst>
                          <dgm:adj idx="1" val="90"/>
                          <dgm:adj idx="2" val="-90"/>
                        </dgm:adjLst>
                      </dgm:shape>
                    </dgm:if>
                    <dgm:if name="Name75" axis="followSib" ptType="node" func="cnt" op="equ" val="1">
                      <dgm:shape xmlns:r="http://schemas.openxmlformats.org/officeDocument/2006/relationships" rot="180" type="pie" r:blip="">
                        <dgm:adjLst>
                          <dgm:adj idx="1" val="90"/>
                          <dgm:adj idx="2" val="-135"/>
                        </dgm:adjLst>
                      </dgm:shape>
                    </dgm:if>
                    <dgm:if name="Name76" axis="followSib" ptType="node" func="cnt" op="equ" val="2">
                      <dgm:shape xmlns:r="http://schemas.openxmlformats.org/officeDocument/2006/relationships" rot="180" type="pie" r:blip="">
                        <dgm:adjLst>
                          <dgm:adj idx="1" val="90"/>
                          <dgm:adj idx="2" val="-162"/>
                        </dgm:adjLst>
                      </dgm:shape>
                    </dgm:if>
                    <dgm:if name="Name77" axis="followSib" ptType="node" func="cnt" op="equ" val="3">
                      <dgm:shape xmlns:r="http://schemas.openxmlformats.org/officeDocument/2006/relationships" rot="180" type="pie" r:blip="">
                        <dgm:adjLst>
                          <dgm:adj idx="1" val="90"/>
                          <dgm:adj idx="2" val="180"/>
                        </dgm:adjLst>
                      </dgm:shape>
                    </dgm:if>
                    <dgm:else name="Name78">
                      <dgm:shape xmlns:r="http://schemas.openxmlformats.org/officeDocument/2006/relationships" rot="180" type="pie" r:blip="">
                        <dgm:adjLst>
                          <dgm:adj idx="1" val="90"/>
                          <dgm:adj idx="2" val="167.1429"/>
                        </dgm:adjLst>
                      </dgm:shape>
                    </dgm:else>
                  </dgm:choose>
                </dgm:if>
                <dgm:if name="Name79" axis="precedSib" ptType="node" func="cnt" op="equ" val="3">
                  <dgm:choose name="Name80">
                    <dgm:if name="Name81" axis="followSib" ptType="node" func="cnt" op="equ" val="0">
                      <dgm:shape xmlns:r="http://schemas.openxmlformats.org/officeDocument/2006/relationships" rot="180" type="pie" r:blip="">
                        <dgm:adjLst>
                          <dgm:adj idx="1" val="90"/>
                          <dgm:adj idx="2" val="-90"/>
                        </dgm:adjLst>
                      </dgm:shape>
                    </dgm:if>
                    <dgm:if name="Name82" axis="followSib" ptType="node" func="cnt" op="equ" val="1">
                      <dgm:shape xmlns:r="http://schemas.openxmlformats.org/officeDocument/2006/relationships" rot="180" type="pie" r:blip="">
                        <dgm:adjLst>
                          <dgm:adj idx="1" val="90"/>
                          <dgm:adj idx="2" val="-126"/>
                        </dgm:adjLst>
                      </dgm:shape>
                    </dgm:if>
                    <dgm:if name="Name83" axis="followSib" ptType="node" func="cnt" op="equ" val="2">
                      <dgm:shape xmlns:r="http://schemas.openxmlformats.org/officeDocument/2006/relationships" rot="180" type="pie" r:blip="">
                        <dgm:adjLst>
                          <dgm:adj idx="1" val="90"/>
                          <dgm:adj idx="2" val="-150"/>
                        </dgm:adjLst>
                      </dgm:shape>
                    </dgm:if>
                    <dgm:else name="Name84">
                      <dgm:shape xmlns:r="http://schemas.openxmlformats.org/officeDocument/2006/relationships" rot="180" type="pie" r:blip="">
                        <dgm:adjLst>
                          <dgm:adj idx="1" val="90"/>
                          <dgm:adj idx="2" val="-167.1429"/>
                        </dgm:adjLst>
                      </dgm:shape>
                    </dgm:else>
                  </dgm:choose>
                </dgm:if>
                <dgm:if name="Name85" axis="precedSib" ptType="node" func="cnt" op="equ" val="4">
                  <dgm:choose name="Name86">
                    <dgm:if name="Name87" axis="followSib" ptType="node" func="cnt" op="equ" val="0">
                      <dgm:shape xmlns:r="http://schemas.openxmlformats.org/officeDocument/2006/relationships" rot="180" type="pie" r:blip="">
                        <dgm:adjLst>
                          <dgm:adj idx="1" val="90"/>
                          <dgm:adj idx="2" val="-90"/>
                        </dgm:adjLst>
                      </dgm:shape>
                    </dgm:if>
                    <dgm:if name="Name88" axis="followSib" ptType="node" func="cnt" op="equ" val="1">
                      <dgm:shape xmlns:r="http://schemas.openxmlformats.org/officeDocument/2006/relationships" rot="180" type="pie" r:blip="">
                        <dgm:adjLst>
                          <dgm:adj idx="1" val="90"/>
                          <dgm:adj idx="2" val="-120"/>
                        </dgm:adjLst>
                      </dgm:shape>
                    </dgm:if>
                    <dgm:else name="Name89">
                      <dgm:shape xmlns:r="http://schemas.openxmlformats.org/officeDocument/2006/relationships" rot="180" type="pie" r:blip="">
                        <dgm:adjLst>
                          <dgm:adj idx="1" val="90"/>
                          <dgm:adj idx="2" val="-141.4286"/>
                        </dgm:adjLst>
                      </dgm:shape>
                    </dgm:else>
                  </dgm:choose>
                </dgm:if>
                <dgm:if name="Name90" axis="precedSib" ptType="node" func="cnt" op="equ" val="5">
                  <dgm:choose name="Name91">
                    <dgm:if name="Name92" axis="followSib" ptType="node" func="cnt" op="equ" val="0">
                      <dgm:shape xmlns:r="http://schemas.openxmlformats.org/officeDocument/2006/relationships" rot="180" type="pie" r:blip="">
                        <dgm:adjLst>
                          <dgm:adj idx="1" val="90"/>
                          <dgm:adj idx="2" val="-90"/>
                        </dgm:adjLst>
                      </dgm:shape>
                    </dgm:if>
                    <dgm:else name="Name93">
                      <dgm:shape xmlns:r="http://schemas.openxmlformats.org/officeDocument/2006/relationships" rot="180" type="pie" r:blip="">
                        <dgm:adjLst>
                          <dgm:adj idx="1" val="90"/>
                          <dgm:adj idx="2" val="-115.7143"/>
                        </dgm:adjLst>
                      </dgm:shape>
                    </dgm:else>
                  </dgm:choose>
                </dgm:if>
                <dgm:else name="Name94">
                  <dgm:shape xmlns:r="http://schemas.openxmlformats.org/officeDocument/2006/relationships" rot="180" type="pie" r:blip="">
                    <dgm:adjLst>
                      <dgm:adj idx="1" val="90"/>
                      <dgm:adj idx="2" val="-90"/>
                    </dgm:adjLst>
                  </dgm:shape>
                </dgm:else>
              </dgm:choose>
            </dgm:else>
          </dgm:choose>
          <dgm:presOf/>
        </dgm:layoutNode>
        <dgm:layoutNode name="Parent" styleLbl="revTx">
          <dgm:varLst>
            <dgm:chMax val="1"/>
            <dgm:chPref val="1"/>
            <dgm:bulletEnabled val="1"/>
          </dgm:varLst>
          <dgm:choose name="Name95">
            <dgm:if name="Name96" func="var" arg="dir" op="equ" val="norm">
              <dgm:alg type="tx">
                <dgm:param type="parTxLTRAlign" val="r"/>
                <dgm:param type="parTxRTLAlign" val="r"/>
                <dgm:param type="shpTxLTRAlignCh" val="r"/>
                <dgm:param type="shpTxRTLAlignCh" val="r"/>
                <dgm:param type="txAnchorVert" val="b"/>
                <dgm:param type="autoTxRot" val="grav"/>
              </dgm:alg>
            </dgm:if>
            <dgm:else name="Name97">
              <dgm:alg type="tx">
                <dgm:param type="parTxLTRAlign" val="l"/>
                <dgm:param type="parTxRTLAlign" val="l"/>
                <dgm:param type="shpTxLTRAlignCh" val="l"/>
                <dgm:param type="shpTxRTLAlignCh" val="l"/>
                <dgm:param type="txAnchorVert" val="b"/>
                <dgm:param type="autoTxRot" val="grav"/>
              </dgm:alg>
            </dgm:else>
          </dgm:choose>
          <dgm:choose name="Name98">
            <dgm:if name="Name99" func="var" arg="dir" op="equ" val="norm">
              <dgm:shape xmlns:r="http://schemas.openxmlformats.org/officeDocument/2006/relationships" rot="-90" type="rect" r:blip="">
                <dgm:adjLst/>
              </dgm:shape>
            </dgm:if>
            <dgm:else name="Name100">
              <dgm:shape xmlns:r="http://schemas.openxmlformats.org/officeDocument/2006/relationships" rot="90" type="rect" r:blip="">
                <dgm:adjLst/>
              </dgm:shape>
            </dgm:else>
          </dgm:choose>
          <dgm:presOf axis="self" ptType="node"/>
          <dgm:constrLst>
            <dgm:constr type="lMarg" refType="primFontSz" fact="0"/>
            <dgm:constr type="rMarg" refType="primFontSz" fact="0"/>
            <dgm:constr type="tMarg" refType="primFontSz" fact="0"/>
            <dgm:constr type="bMarg" refType="primFontSz" fact="0"/>
          </dgm:constrLst>
          <dgm:ruleLst>
            <dgm:rule type="primFontSz" val="5" fact="NaN" max="NaN"/>
          </dgm:ruleLst>
        </dgm:layoutNode>
      </dgm:layoutNode>
      <dgm:choose name="Name101">
        <dgm:if name="Name102" axis="ch" ptType="node" func="cnt" op="gte" val="1">
          <dgm:forEach name="negSibTransForEach" axis="ch" ptType="sibTrans" hideLastTrans="0" cnt="1">
            <dgm:layoutNode name="negSibTrans">
              <dgm:alg type="sp"/>
              <dgm:shape xmlns:r="http://schemas.openxmlformats.org/officeDocument/2006/relationships" r:blip="">
                <dgm:adjLst/>
              </dgm:shape>
            </dgm:layoutNode>
          </dgm:forEach>
          <dgm:layoutNode name="composite">
            <dgm:alg type="composite">
              <dgm:param type="ar" val="0.5"/>
            </dgm:alg>
            <dgm:shape xmlns:r="http://schemas.openxmlformats.org/officeDocument/2006/relationships" r:blip="">
              <dgm:adjLst/>
            </dgm:shape>
            <dgm:choose name="Name103">
              <dgm:if name="Name104" func="var" arg="dir" op="equ" val="norm">
                <dgm:constrLst>
                  <dgm:constr type="l" for="ch" forName="Child" refType="w" fact="0"/>
                  <dgm:constr type="t" for="ch" forName="Child" refType="h" fact="0"/>
                  <dgm:constr type="w" for="ch" forName="Child" refType="w"/>
                  <dgm:constr type="h" for="ch" forName="Child" refType="h"/>
                </dgm:constrLst>
              </dgm:if>
              <dgm:else name="Name105">
                <dgm:constrLst>
                  <dgm:constr type="r" for="ch" forName="Child" refType="w"/>
                  <dgm:constr type="t" for="ch" forName="Child" refType="h" fact="0"/>
                  <dgm:constr type="w" for="ch" forName="Child" refType="w"/>
                  <dgm:constr type="h" for="ch" forName="Child" refType="h"/>
                </dgm:constrLst>
              </dgm:else>
            </dgm:choose>
            <dgm:ruleLst/>
            <dgm:layoutNode name="Child" styleLbl="revTx">
              <dgm:varLst>
                <dgm:chMax val="0"/>
                <dgm:chPref val="0"/>
                <dgm:bulletEnabled val="1"/>
              </dgm:varLst>
              <dgm:choose name="Name106">
                <dgm:if name="Name107" func="var" arg="dir" op="equ" val="norm">
                  <dgm:alg type="tx">
                    <dgm:param type="parTxLTRAlign" val="l"/>
                    <dgm:param type="parTxRTLAlign" val="r"/>
                    <dgm:param type="txAnchorVert" val="t"/>
                  </dgm:alg>
                </dgm:if>
                <dgm:else name="Name108">
                  <dgm:alg type="tx">
                    <dgm:param type="parTxLTRAlign" val="r"/>
                    <dgm:param type="parTxRTLAlign" val="l"/>
                    <dgm:param type="txAnchorVert" val="t"/>
                  </dgm:alg>
                </dgm:else>
              </dgm:choose>
              <dgm:shape xmlns:r="http://schemas.openxmlformats.org/officeDocument/2006/relationships" type="rect" r:blip="">
                <dgm:adjLst/>
              </dgm:shape>
              <dgm:presOf axis="des" ptType="node"/>
              <dgm:constrLst>
                <dgm:constr type="lMarg" refType="primFontSz" fact="0"/>
                <dgm:constr type="rMarg" refType="primFontSz" fact="0"/>
                <dgm:constr type="tMarg" refType="primFontSz" fact="0"/>
                <dgm:constr type="bMarg" refType="primFontSz" fact="0"/>
              </dgm:constrLst>
              <dgm:ruleLst>
                <dgm:rule type="primFontSz" val="5" fact="NaN" max="NaN"/>
              </dgm:ruleLst>
            </dgm:layoutNode>
          </dgm:layoutNode>
          <dgm:forEach name="sibTransForEach" axis="followSib" ptType="sibTrans" cnt="1">
            <dgm:layoutNode name="sibTrans">
              <dgm:alg type="sp"/>
              <dgm:shape xmlns:r="http://schemas.openxmlformats.org/officeDocument/2006/relationships" r:blip="">
                <dgm:adjLst/>
              </dgm:shape>
            </dgm:layoutNode>
          </dgm:forEach>
        </dgm:if>
        <dgm:else name="Name109"/>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c89dbf13fad0b1343cd41b5338c7e736">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bd4a7335f490c5a41276d1fccfad81ee"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SharedWithUsers xmlns="dc808d36-874f-4b27-aec2-2fd649817929">
      <UserInfo>
        <DisplayName>Sarah Smith</DisplayName>
        <AccountId>1107</AccountId>
        <AccountType/>
      </UserInfo>
      <UserInfo>
        <DisplayName>Kirk Del Rosario</DisplayName>
        <AccountId>936</AccountId>
        <AccountType/>
      </UserInfo>
    </SharedWithUsers>
  </documentManagement>
</p:properties>
</file>

<file path=customXml/itemProps1.xml><?xml version="1.0" encoding="utf-8"?>
<ds:datastoreItem xmlns:ds="http://schemas.openxmlformats.org/officeDocument/2006/customXml" ds:itemID="{8183AA7F-5034-4D19-9E68-8144262DB382}"/>
</file>

<file path=customXml/itemProps2.xml><?xml version="1.0" encoding="utf-8"?>
<ds:datastoreItem xmlns:ds="http://schemas.openxmlformats.org/officeDocument/2006/customXml" ds:itemID="{1F95C012-14A5-456D-9CE7-FE6D763DFD92}">
  <ds:schemaRefs>
    <ds:schemaRef ds:uri="http://schemas.microsoft.com/sharepoint/v3/contenttype/forms"/>
  </ds:schemaRefs>
</ds:datastoreItem>
</file>

<file path=customXml/itemProps3.xml><?xml version="1.0" encoding="utf-8"?>
<ds:datastoreItem xmlns:ds="http://schemas.openxmlformats.org/officeDocument/2006/customXml" ds:itemID="{9290C62B-CCE0-4B9E-A22D-C2007C50A3DF}">
  <ds:schemaRefs>
    <ds:schemaRef ds:uri="http://schemas.microsoft.com/office/2006/metadata/properties"/>
    <ds:schemaRef ds:uri="http://schemas.microsoft.com/office/infopath/2007/PartnerControls"/>
    <ds:schemaRef ds:uri="f2466082-b6bf-4153-98c3-3c41e85fda18"/>
    <ds:schemaRef ds:uri="dc808d36-874f-4b27-aec2-2fd649817929"/>
  </ds:schemaRefs>
</ds:datastoreItem>
</file>

<file path=docProps/app.xml><?xml version="1.0" encoding="utf-8"?>
<ap:Properties xmlns:vt="http://schemas.openxmlformats.org/officeDocument/2006/docPropsVTypes" xmlns:ap="http://schemas.openxmlformats.org/officeDocument/2006/extended-properties">
  <ap:Template>Normal</ap:Template>
  <ap:TotalTime>1</ap:TotalTime>
  <ap:Pages>4</ap:Pages>
  <ap:Words>817</ap:Words>
  <ap:Characters>4662</ap:Characters>
  <ap:Application>Microsoft Office Word</ap:Application>
  <ap:DocSecurity>0</ap:DocSecurity>
  <ap:Lines>38</ap:Lines>
  <ap:Paragraphs>10</ap:Paragraphs>
  <ap:ScaleCrop>false</ap:ScaleCrop>
  <ap:Company/>
  <ap:LinksUpToDate>false</ap:LinksUpToDate>
  <ap:CharactersWithSpaces>5469</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Natalie Abegesah</dc:creator>
  <cp:keywords>, docId:132F9208887FC82AAC6B7D45A4575564</cp:keywords>
  <dc:description/>
  <cp:lastModifiedBy>Danielle Martin</cp:lastModifiedBy>
  <cp:revision>17</cp:revision>
  <dcterms:created xsi:type="dcterms:W3CDTF">2023-02-09T00:21:00Z</dcterms:created>
  <dcterms:modified xsi:type="dcterms:W3CDTF">2024-03-04T01:42:00Z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