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A8C5E" w14:textId="77777777" w:rsidR="007169DE" w:rsidRDefault="004A5A3D">
      <w:pPr>
        <w:pStyle w:val="BodyText"/>
        <w:ind w:left="120"/>
        <w:rPr>
          <w:rFonts w:ascii="Times New Roman"/>
        </w:rPr>
      </w:pPr>
      <w:r>
        <w:rPr>
          <w:rFonts w:ascii="Times New Roman"/>
          <w:noProof/>
        </w:rPr>
        <w:drawing>
          <wp:inline distT="0" distB="0" distL="0" distR="0" wp14:anchorId="2134CBE4" wp14:editId="017E9DE8">
            <wp:extent cx="2302851" cy="56111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302851" cy="561117"/>
                    </a:xfrm>
                    <a:prstGeom prst="rect">
                      <a:avLst/>
                    </a:prstGeom>
                  </pic:spPr>
                </pic:pic>
              </a:graphicData>
            </a:graphic>
          </wp:inline>
        </w:drawing>
      </w:r>
    </w:p>
    <w:p w14:paraId="36C7B43C" w14:textId="0CBDF463" w:rsidR="007169DE" w:rsidRDefault="004A5A3D">
      <w:pPr>
        <w:pStyle w:val="Title"/>
      </w:pPr>
      <w:r>
        <w:t>Antidiscriminatoria/Acción</w:t>
      </w:r>
      <w:r>
        <w:rPr>
          <w:spacing w:val="-4"/>
        </w:rPr>
        <w:t xml:space="preserve"> </w:t>
      </w:r>
      <w:r>
        <w:rPr>
          <w:spacing w:val="-2"/>
        </w:rPr>
        <w:t>Afirmativa</w:t>
      </w:r>
    </w:p>
    <w:p w14:paraId="265A4395" w14:textId="77777777" w:rsidR="007169DE" w:rsidRDefault="004A5A3D">
      <w:pPr>
        <w:pStyle w:val="BodyText"/>
        <w:spacing w:before="238"/>
        <w:ind w:left="100" w:right="80"/>
      </w:pPr>
      <w:r>
        <w:rPr>
          <w:i/>
        </w:rPr>
        <w:t xml:space="preserve">Partners of the Americas </w:t>
      </w:r>
      <w:r>
        <w:t>ofrece iguales oportunidades de empleo. Partners no discrimina sin importar la raza real o percibida, creencias, color, sexo (incluyendo embarazo, parto u otras condiciones relacionadas al embarazo), religión, origen, ciudadanía, orientación sexual, aparie</w:t>
      </w:r>
      <w:r>
        <w:t>ncia personal, identidad de género, discapacidades</w:t>
      </w:r>
      <w:r>
        <w:rPr>
          <w:spacing w:val="-1"/>
        </w:rPr>
        <w:t xml:space="preserve"> </w:t>
      </w:r>
      <w:r>
        <w:t>físicas</w:t>
      </w:r>
      <w:r>
        <w:rPr>
          <w:spacing w:val="-1"/>
        </w:rPr>
        <w:t xml:space="preserve"> </w:t>
      </w:r>
      <w:r>
        <w:t>o mentales, edad (mayores</w:t>
      </w:r>
      <w:r>
        <w:rPr>
          <w:spacing w:val="-1"/>
        </w:rPr>
        <w:t xml:space="preserve"> </w:t>
      </w:r>
      <w:r>
        <w:t>de 18 años), estado civil</w:t>
      </w:r>
      <w:r>
        <w:rPr>
          <w:spacing w:val="-5"/>
        </w:rPr>
        <w:t xml:space="preserve"> </w:t>
      </w:r>
      <w:r>
        <w:t>(incluyendo</w:t>
      </w:r>
      <w:r>
        <w:rPr>
          <w:spacing w:val="-4"/>
        </w:rPr>
        <w:t xml:space="preserve"> </w:t>
      </w:r>
      <w:r>
        <w:t>la</w:t>
      </w:r>
      <w:r>
        <w:rPr>
          <w:spacing w:val="-4"/>
        </w:rPr>
        <w:t xml:space="preserve"> </w:t>
      </w:r>
      <w:r>
        <w:t>paternidad),</w:t>
      </w:r>
      <w:r>
        <w:rPr>
          <w:spacing w:val="-4"/>
        </w:rPr>
        <w:t xml:space="preserve"> </w:t>
      </w:r>
      <w:r>
        <w:t>responsabilidades</w:t>
      </w:r>
      <w:r>
        <w:rPr>
          <w:spacing w:val="-6"/>
        </w:rPr>
        <w:t xml:space="preserve"> </w:t>
      </w:r>
      <w:r>
        <w:t>familiares,</w:t>
      </w:r>
      <w:r>
        <w:rPr>
          <w:spacing w:val="-4"/>
        </w:rPr>
        <w:t xml:space="preserve"> </w:t>
      </w:r>
      <w:r>
        <w:t>matrícula,</w:t>
      </w:r>
      <w:r>
        <w:rPr>
          <w:spacing w:val="-4"/>
        </w:rPr>
        <w:t xml:space="preserve"> </w:t>
      </w:r>
      <w:r>
        <w:t>información</w:t>
      </w:r>
      <w:r>
        <w:rPr>
          <w:spacing w:val="-4"/>
        </w:rPr>
        <w:t xml:space="preserve"> </w:t>
      </w:r>
      <w:r>
        <w:t>genética,</w:t>
      </w:r>
      <w:r>
        <w:rPr>
          <w:spacing w:val="-4"/>
        </w:rPr>
        <w:t xml:space="preserve"> </w:t>
      </w:r>
      <w:r>
        <w:t>afiliación</w:t>
      </w:r>
      <w:r>
        <w:rPr>
          <w:spacing w:val="-4"/>
        </w:rPr>
        <w:t xml:space="preserve"> </w:t>
      </w:r>
      <w:r>
        <w:t>política,</w:t>
      </w:r>
      <w:r>
        <w:rPr>
          <w:spacing w:val="-4"/>
        </w:rPr>
        <w:t xml:space="preserve"> </w:t>
      </w:r>
      <w:r>
        <w:t>estado de</w:t>
      </w:r>
      <w:r>
        <w:rPr>
          <w:spacing w:val="-5"/>
        </w:rPr>
        <w:t xml:space="preserve"> </w:t>
      </w:r>
      <w:r>
        <w:t>veterano o cualquier ot</w:t>
      </w:r>
      <w:r>
        <w:t>ra área de discriminación prohibida por la ley. Esta política aplica a todos los términos, condiciones y privilegios de empleo incluyendo la contratación, el entrenamiento y desarrollo profesional, las promociones y compensaciones.</w:t>
      </w:r>
    </w:p>
    <w:p w14:paraId="6FDF602D" w14:textId="77777777" w:rsidR="007169DE" w:rsidRDefault="007169DE">
      <w:pPr>
        <w:pStyle w:val="BodyText"/>
      </w:pPr>
    </w:p>
    <w:p w14:paraId="67798F43" w14:textId="77777777" w:rsidR="007169DE" w:rsidRDefault="004A5A3D">
      <w:pPr>
        <w:pStyle w:val="BodyText"/>
        <w:ind w:left="100" w:right="80"/>
      </w:pPr>
      <w:r>
        <w:t>Partners</w:t>
      </w:r>
      <w:r>
        <w:rPr>
          <w:spacing w:val="-4"/>
        </w:rPr>
        <w:t xml:space="preserve"> </w:t>
      </w:r>
      <w:r>
        <w:t>se</w:t>
      </w:r>
      <w:r>
        <w:rPr>
          <w:spacing w:val="-3"/>
        </w:rPr>
        <w:t xml:space="preserve"> </w:t>
      </w:r>
      <w:r>
        <w:t>compromete</w:t>
      </w:r>
      <w:r>
        <w:rPr>
          <w:spacing w:val="-3"/>
        </w:rPr>
        <w:t xml:space="preserve"> </w:t>
      </w:r>
      <w:r>
        <w:t>a</w:t>
      </w:r>
      <w:r>
        <w:rPr>
          <w:spacing w:val="-2"/>
        </w:rPr>
        <w:t xml:space="preserve"> </w:t>
      </w:r>
      <w:r>
        <w:t>promover</w:t>
      </w:r>
      <w:r>
        <w:rPr>
          <w:spacing w:val="-2"/>
        </w:rPr>
        <w:t xml:space="preserve"> </w:t>
      </w:r>
      <w:r>
        <w:t>la</w:t>
      </w:r>
      <w:r>
        <w:rPr>
          <w:spacing w:val="-2"/>
        </w:rPr>
        <w:t xml:space="preserve"> </w:t>
      </w:r>
      <w:r>
        <w:t>diversidad</w:t>
      </w:r>
      <w:r>
        <w:rPr>
          <w:spacing w:val="-1"/>
        </w:rPr>
        <w:t xml:space="preserve"> </w:t>
      </w:r>
      <w:r>
        <w:t>e</w:t>
      </w:r>
      <w:r>
        <w:rPr>
          <w:spacing w:val="-3"/>
        </w:rPr>
        <w:t xml:space="preserve"> </w:t>
      </w:r>
      <w:r>
        <w:t>igualdad</w:t>
      </w:r>
      <w:r>
        <w:rPr>
          <w:spacing w:val="-1"/>
        </w:rPr>
        <w:t xml:space="preserve"> </w:t>
      </w:r>
      <w:r>
        <w:t>de</w:t>
      </w:r>
      <w:r>
        <w:rPr>
          <w:spacing w:val="-3"/>
        </w:rPr>
        <w:t xml:space="preserve"> </w:t>
      </w:r>
      <w:r>
        <w:t>oportunidades</w:t>
      </w:r>
      <w:r>
        <w:rPr>
          <w:spacing w:val="-4"/>
        </w:rPr>
        <w:t xml:space="preserve"> </w:t>
      </w:r>
      <w:r>
        <w:t>en</w:t>
      </w:r>
      <w:r>
        <w:rPr>
          <w:spacing w:val="-2"/>
        </w:rPr>
        <w:t xml:space="preserve"> </w:t>
      </w:r>
      <w:r>
        <w:t>el</w:t>
      </w:r>
      <w:r>
        <w:rPr>
          <w:spacing w:val="-3"/>
        </w:rPr>
        <w:t xml:space="preserve"> </w:t>
      </w:r>
      <w:r>
        <w:t>área</w:t>
      </w:r>
      <w:r>
        <w:rPr>
          <w:spacing w:val="-2"/>
        </w:rPr>
        <w:t xml:space="preserve"> </w:t>
      </w:r>
      <w:r>
        <w:t>de</w:t>
      </w:r>
      <w:r>
        <w:rPr>
          <w:spacing w:val="-3"/>
        </w:rPr>
        <w:t xml:space="preserve"> </w:t>
      </w:r>
      <w:r>
        <w:t>trabajo</w:t>
      </w:r>
      <w:r>
        <w:rPr>
          <w:spacing w:val="-2"/>
        </w:rPr>
        <w:t xml:space="preserve"> </w:t>
      </w:r>
      <w:r>
        <w:t>de</w:t>
      </w:r>
      <w:r>
        <w:rPr>
          <w:spacing w:val="-3"/>
        </w:rPr>
        <w:t xml:space="preserve"> </w:t>
      </w:r>
      <w:r>
        <w:t>acuerdo</w:t>
      </w:r>
      <w:r>
        <w:rPr>
          <w:spacing w:val="-2"/>
        </w:rPr>
        <w:t xml:space="preserve"> </w:t>
      </w:r>
      <w:r>
        <w:t>a</w:t>
      </w:r>
      <w:r>
        <w:rPr>
          <w:spacing w:val="-2"/>
        </w:rPr>
        <w:t xml:space="preserve"> </w:t>
      </w:r>
      <w:r>
        <w:t>los requerimientos de las leyes federales y locales que puedan ser aplicadas.</w:t>
      </w:r>
    </w:p>
    <w:p w14:paraId="3D79F35A" w14:textId="77777777" w:rsidR="007169DE" w:rsidRDefault="004A5A3D">
      <w:pPr>
        <w:pStyle w:val="BodyText"/>
        <w:ind w:left="100" w:right="80"/>
      </w:pPr>
      <w:r>
        <w:t>Se invita a todos los empleados que tengan alguna pregunta o duda respecto a lo descrito, a contactar a sus respectivos supervisores.</w:t>
      </w:r>
      <w:r>
        <w:rPr>
          <w:spacing w:val="-3"/>
        </w:rPr>
        <w:t xml:space="preserve"> </w:t>
      </w:r>
      <w:r>
        <w:t>Si</w:t>
      </w:r>
      <w:r>
        <w:rPr>
          <w:spacing w:val="-4"/>
        </w:rPr>
        <w:t xml:space="preserve"> </w:t>
      </w:r>
      <w:r>
        <w:t>usted</w:t>
      </w:r>
      <w:r>
        <w:rPr>
          <w:spacing w:val="-3"/>
        </w:rPr>
        <w:t xml:space="preserve"> </w:t>
      </w:r>
      <w:r>
        <w:t>cree</w:t>
      </w:r>
      <w:r>
        <w:rPr>
          <w:spacing w:val="-4"/>
        </w:rPr>
        <w:t xml:space="preserve"> </w:t>
      </w:r>
      <w:r>
        <w:t>que</w:t>
      </w:r>
      <w:r>
        <w:rPr>
          <w:spacing w:val="-4"/>
        </w:rPr>
        <w:t xml:space="preserve"> </w:t>
      </w:r>
      <w:r>
        <w:t>ha</w:t>
      </w:r>
      <w:r>
        <w:rPr>
          <w:spacing w:val="-3"/>
        </w:rPr>
        <w:t xml:space="preserve"> </w:t>
      </w:r>
      <w:r>
        <w:t>sido</w:t>
      </w:r>
      <w:r>
        <w:rPr>
          <w:spacing w:val="-3"/>
        </w:rPr>
        <w:t xml:space="preserve"> </w:t>
      </w:r>
      <w:r>
        <w:t>víctima</w:t>
      </w:r>
      <w:r>
        <w:rPr>
          <w:spacing w:val="-3"/>
        </w:rPr>
        <w:t xml:space="preserve"> </w:t>
      </w:r>
      <w:r>
        <w:t>de</w:t>
      </w:r>
      <w:r>
        <w:rPr>
          <w:spacing w:val="-4"/>
        </w:rPr>
        <w:t xml:space="preserve"> </w:t>
      </w:r>
      <w:r>
        <w:t>cualquier</w:t>
      </w:r>
      <w:r>
        <w:rPr>
          <w:spacing w:val="-1"/>
        </w:rPr>
        <w:t xml:space="preserve"> </w:t>
      </w:r>
      <w:r>
        <w:t>tipo</w:t>
      </w:r>
      <w:r>
        <w:rPr>
          <w:spacing w:val="-3"/>
        </w:rPr>
        <w:t xml:space="preserve"> </w:t>
      </w:r>
      <w:r>
        <w:t>de</w:t>
      </w:r>
      <w:r>
        <w:rPr>
          <w:spacing w:val="-4"/>
        </w:rPr>
        <w:t xml:space="preserve"> </w:t>
      </w:r>
      <w:r>
        <w:t>discriminación</w:t>
      </w:r>
      <w:r>
        <w:rPr>
          <w:spacing w:val="-3"/>
        </w:rPr>
        <w:t xml:space="preserve"> </w:t>
      </w:r>
      <w:r>
        <w:t>o</w:t>
      </w:r>
      <w:r>
        <w:rPr>
          <w:spacing w:val="-3"/>
        </w:rPr>
        <w:t xml:space="preserve"> </w:t>
      </w:r>
      <w:r>
        <w:t>estás</w:t>
      </w:r>
      <w:r>
        <w:rPr>
          <w:spacing w:val="-3"/>
        </w:rPr>
        <w:t xml:space="preserve"> </w:t>
      </w:r>
      <w:r>
        <w:t>al</w:t>
      </w:r>
      <w:r>
        <w:rPr>
          <w:spacing w:val="-4"/>
        </w:rPr>
        <w:t xml:space="preserve"> </w:t>
      </w:r>
      <w:r>
        <w:t>tanto</w:t>
      </w:r>
      <w:r>
        <w:rPr>
          <w:spacing w:val="-3"/>
        </w:rPr>
        <w:t xml:space="preserve"> </w:t>
      </w:r>
      <w:r>
        <w:t>de</w:t>
      </w:r>
      <w:r>
        <w:rPr>
          <w:spacing w:val="-4"/>
        </w:rPr>
        <w:t xml:space="preserve"> </w:t>
      </w:r>
      <w:r>
        <w:t>dicha</w:t>
      </w:r>
      <w:r>
        <w:rPr>
          <w:spacing w:val="-3"/>
        </w:rPr>
        <w:t xml:space="preserve"> </w:t>
      </w:r>
      <w:r>
        <w:t>conducta,</w:t>
      </w:r>
      <w:r>
        <w:rPr>
          <w:spacing w:val="-3"/>
        </w:rPr>
        <w:t xml:space="preserve"> </w:t>
      </w:r>
      <w:r>
        <w:t>usted deberá not</w:t>
      </w:r>
      <w:r>
        <w:t>ificar inmediatamente a su supervisor o Senior Manager de Partners. Todos los empleados tienen derecho a compartir sus inquietudes sin temor a represalias.</w:t>
      </w:r>
    </w:p>
    <w:p w14:paraId="0A79A0C3" w14:textId="77777777" w:rsidR="007169DE" w:rsidRDefault="007169DE">
      <w:pPr>
        <w:pStyle w:val="BodyText"/>
      </w:pPr>
    </w:p>
    <w:p w14:paraId="7718FCE1" w14:textId="77777777" w:rsidR="007169DE" w:rsidRDefault="004A5A3D">
      <w:pPr>
        <w:pStyle w:val="BodyText"/>
        <w:ind w:left="100" w:right="80"/>
      </w:pPr>
      <w:r>
        <w:t>Cualquier</w:t>
      </w:r>
      <w:r>
        <w:rPr>
          <w:spacing w:val="-3"/>
        </w:rPr>
        <w:t xml:space="preserve"> </w:t>
      </w:r>
      <w:r>
        <w:t>individuo</w:t>
      </w:r>
      <w:r>
        <w:rPr>
          <w:spacing w:val="-3"/>
        </w:rPr>
        <w:t xml:space="preserve"> </w:t>
      </w:r>
      <w:r>
        <w:t>que</w:t>
      </w:r>
      <w:r>
        <w:rPr>
          <w:spacing w:val="-4"/>
        </w:rPr>
        <w:t xml:space="preserve"> </w:t>
      </w:r>
      <w:r>
        <w:t>se</w:t>
      </w:r>
      <w:r>
        <w:rPr>
          <w:spacing w:val="-2"/>
        </w:rPr>
        <w:t xml:space="preserve"> </w:t>
      </w:r>
      <w:r>
        <w:t>encuentre</w:t>
      </w:r>
      <w:r>
        <w:rPr>
          <w:spacing w:val="-4"/>
        </w:rPr>
        <w:t xml:space="preserve"> </w:t>
      </w:r>
      <w:r>
        <w:t>culpable</w:t>
      </w:r>
      <w:r>
        <w:rPr>
          <w:spacing w:val="-5"/>
        </w:rPr>
        <w:t xml:space="preserve"> </w:t>
      </w:r>
      <w:r>
        <w:t>de</w:t>
      </w:r>
      <w:r>
        <w:rPr>
          <w:spacing w:val="-4"/>
        </w:rPr>
        <w:t xml:space="preserve"> </w:t>
      </w:r>
      <w:r>
        <w:t>algún</w:t>
      </w:r>
      <w:r>
        <w:rPr>
          <w:spacing w:val="-2"/>
        </w:rPr>
        <w:t xml:space="preserve"> </w:t>
      </w:r>
      <w:r>
        <w:t>tipo</w:t>
      </w:r>
      <w:r>
        <w:rPr>
          <w:spacing w:val="-3"/>
        </w:rPr>
        <w:t xml:space="preserve"> </w:t>
      </w:r>
      <w:r>
        <w:t>de</w:t>
      </w:r>
      <w:r>
        <w:rPr>
          <w:spacing w:val="-4"/>
        </w:rPr>
        <w:t xml:space="preserve"> </w:t>
      </w:r>
      <w:r>
        <w:t>actividad</w:t>
      </w:r>
      <w:r>
        <w:rPr>
          <w:spacing w:val="-2"/>
        </w:rPr>
        <w:t xml:space="preserve"> </w:t>
      </w:r>
      <w:r>
        <w:t>discriminatoria</w:t>
      </w:r>
      <w:r>
        <w:rPr>
          <w:spacing w:val="-3"/>
        </w:rPr>
        <w:t xml:space="preserve"> </w:t>
      </w:r>
      <w:r>
        <w:t>será</w:t>
      </w:r>
      <w:r>
        <w:rPr>
          <w:spacing w:val="-3"/>
        </w:rPr>
        <w:t xml:space="preserve"> </w:t>
      </w:r>
      <w:r>
        <w:t>sujet</w:t>
      </w:r>
      <w:r>
        <w:t>o</w:t>
      </w:r>
      <w:r>
        <w:rPr>
          <w:spacing w:val="-3"/>
        </w:rPr>
        <w:t xml:space="preserve"> </w:t>
      </w:r>
      <w:r>
        <w:t>a</w:t>
      </w:r>
      <w:r>
        <w:rPr>
          <w:spacing w:val="-3"/>
        </w:rPr>
        <w:t xml:space="preserve"> </w:t>
      </w:r>
      <w:r>
        <w:t>acción</w:t>
      </w:r>
      <w:r>
        <w:rPr>
          <w:spacing w:val="-3"/>
        </w:rPr>
        <w:t xml:space="preserve"> </w:t>
      </w:r>
      <w:r>
        <w:t>disciplinaria, la</w:t>
      </w:r>
      <w:r>
        <w:rPr>
          <w:spacing w:val="-3"/>
        </w:rPr>
        <w:t xml:space="preserve"> </w:t>
      </w:r>
      <w:r>
        <w:t>cual pueden incluir la culminación inmediata de su contrato.</w:t>
      </w:r>
    </w:p>
    <w:p w14:paraId="14AA2BBE" w14:textId="77777777" w:rsidR="007169DE" w:rsidRDefault="007169DE">
      <w:pPr>
        <w:pStyle w:val="BodyText"/>
      </w:pPr>
    </w:p>
    <w:p w14:paraId="5F5CCFFE" w14:textId="77777777" w:rsidR="007169DE" w:rsidRDefault="004A5A3D">
      <w:pPr>
        <w:ind w:left="100"/>
        <w:rPr>
          <w:b/>
          <w:sz w:val="24"/>
        </w:rPr>
      </w:pPr>
      <w:r>
        <w:rPr>
          <w:b/>
          <w:color w:val="FF5050"/>
          <w:sz w:val="24"/>
        </w:rPr>
        <w:t>Personas</w:t>
      </w:r>
      <w:r>
        <w:rPr>
          <w:b/>
          <w:color w:val="FF5050"/>
          <w:spacing w:val="-3"/>
          <w:sz w:val="24"/>
        </w:rPr>
        <w:t xml:space="preserve"> </w:t>
      </w:r>
      <w:r>
        <w:rPr>
          <w:b/>
          <w:color w:val="FF5050"/>
          <w:sz w:val="24"/>
        </w:rPr>
        <w:t>con</w:t>
      </w:r>
      <w:r>
        <w:rPr>
          <w:b/>
          <w:color w:val="FF5050"/>
          <w:spacing w:val="-2"/>
          <w:sz w:val="24"/>
        </w:rPr>
        <w:t xml:space="preserve"> Discapacidades</w:t>
      </w:r>
    </w:p>
    <w:p w14:paraId="06A4376B" w14:textId="77777777" w:rsidR="007169DE" w:rsidRDefault="004A5A3D">
      <w:pPr>
        <w:pStyle w:val="BodyText"/>
        <w:spacing w:before="293"/>
        <w:ind w:left="100" w:right="80"/>
      </w:pPr>
      <w:r>
        <w:t>Como</w:t>
      </w:r>
      <w:r>
        <w:rPr>
          <w:spacing w:val="-2"/>
        </w:rPr>
        <w:t xml:space="preserve"> </w:t>
      </w:r>
      <w:r>
        <w:t>parte</w:t>
      </w:r>
      <w:r>
        <w:rPr>
          <w:spacing w:val="-3"/>
        </w:rPr>
        <w:t xml:space="preserve"> </w:t>
      </w:r>
      <w:r>
        <w:t>de</w:t>
      </w:r>
      <w:r>
        <w:rPr>
          <w:spacing w:val="-3"/>
        </w:rPr>
        <w:t xml:space="preserve"> </w:t>
      </w:r>
      <w:r>
        <w:t>su</w:t>
      </w:r>
      <w:r>
        <w:rPr>
          <w:spacing w:val="-2"/>
        </w:rPr>
        <w:t xml:space="preserve"> </w:t>
      </w:r>
      <w:r>
        <w:t>compromiso</w:t>
      </w:r>
      <w:r>
        <w:rPr>
          <w:spacing w:val="-2"/>
        </w:rPr>
        <w:t xml:space="preserve"> </w:t>
      </w:r>
      <w:r>
        <w:t>a</w:t>
      </w:r>
      <w:r>
        <w:rPr>
          <w:spacing w:val="-2"/>
        </w:rPr>
        <w:t xml:space="preserve"> </w:t>
      </w:r>
      <w:r>
        <w:t>la</w:t>
      </w:r>
      <w:r>
        <w:rPr>
          <w:spacing w:val="-2"/>
        </w:rPr>
        <w:t xml:space="preserve"> </w:t>
      </w:r>
      <w:r>
        <w:t>diversidad</w:t>
      </w:r>
      <w:r>
        <w:rPr>
          <w:spacing w:val="-1"/>
        </w:rPr>
        <w:t xml:space="preserve"> </w:t>
      </w:r>
      <w:r>
        <w:t>de</w:t>
      </w:r>
      <w:r>
        <w:rPr>
          <w:spacing w:val="-3"/>
        </w:rPr>
        <w:t xml:space="preserve"> </w:t>
      </w:r>
      <w:r>
        <w:t>personal,</w:t>
      </w:r>
      <w:r>
        <w:rPr>
          <w:spacing w:val="-2"/>
        </w:rPr>
        <w:t xml:space="preserve"> </w:t>
      </w:r>
      <w:r>
        <w:t>Partners</w:t>
      </w:r>
      <w:r>
        <w:rPr>
          <w:spacing w:val="-4"/>
        </w:rPr>
        <w:t xml:space="preserve"> </w:t>
      </w:r>
      <w:r>
        <w:t>no</w:t>
      </w:r>
      <w:r>
        <w:rPr>
          <w:spacing w:val="-2"/>
        </w:rPr>
        <w:t xml:space="preserve"> </w:t>
      </w:r>
      <w:r>
        <w:t>discrimina</w:t>
      </w:r>
      <w:r>
        <w:rPr>
          <w:spacing w:val="-2"/>
        </w:rPr>
        <w:t xml:space="preserve"> </w:t>
      </w:r>
      <w:r>
        <w:t>a</w:t>
      </w:r>
      <w:r>
        <w:rPr>
          <w:spacing w:val="-2"/>
        </w:rPr>
        <w:t xml:space="preserve"> </w:t>
      </w:r>
      <w:r>
        <w:t>ningún</w:t>
      </w:r>
      <w:r>
        <w:rPr>
          <w:spacing w:val="-2"/>
        </w:rPr>
        <w:t xml:space="preserve"> </w:t>
      </w:r>
      <w:r>
        <w:t>individuo</w:t>
      </w:r>
      <w:r>
        <w:rPr>
          <w:spacing w:val="-2"/>
        </w:rPr>
        <w:t xml:space="preserve"> </w:t>
      </w:r>
      <w:r>
        <w:t>con</w:t>
      </w:r>
      <w:r>
        <w:rPr>
          <w:spacing w:val="-2"/>
        </w:rPr>
        <w:t xml:space="preserve"> </w:t>
      </w:r>
      <w:r>
        <w:t>discapacidades</w:t>
      </w:r>
      <w:r>
        <w:rPr>
          <w:spacing w:val="-4"/>
        </w:rPr>
        <w:t xml:space="preserve"> </w:t>
      </w:r>
      <w:r>
        <w:t xml:space="preserve">calificado para completar funciones esenciales de trabajo con o sin asistencia, esta política incluye la etapa de contratación y empleo. En cumplimiento del </w:t>
      </w:r>
      <w:r>
        <w:rPr>
          <w:i/>
        </w:rPr>
        <w:t xml:space="preserve">Americans with Disabilities Act, </w:t>
      </w:r>
      <w:r>
        <w:t>Partners se adhiere a las siguientes normativas:</w:t>
      </w:r>
    </w:p>
    <w:p w14:paraId="64EEA5D0" w14:textId="77777777" w:rsidR="007169DE" w:rsidRDefault="004A5A3D">
      <w:pPr>
        <w:pStyle w:val="ListParagraph"/>
        <w:numPr>
          <w:ilvl w:val="0"/>
          <w:numId w:val="1"/>
        </w:numPr>
        <w:tabs>
          <w:tab w:val="left" w:pos="820"/>
        </w:tabs>
        <w:spacing w:before="241"/>
        <w:ind w:right="318"/>
        <w:rPr>
          <w:rFonts w:ascii="Symbol" w:hAnsi="Symbol"/>
          <w:sz w:val="20"/>
        </w:rPr>
      </w:pPr>
      <w:r>
        <w:rPr>
          <w:sz w:val="20"/>
        </w:rPr>
        <w:t>El proceso de apl</w:t>
      </w:r>
      <w:r>
        <w:rPr>
          <w:sz w:val="20"/>
        </w:rPr>
        <w:t>icación es utilizado única y exclusivamente para determinar si las cualificaciones y habilidades del candidato</w:t>
      </w:r>
      <w:r>
        <w:rPr>
          <w:spacing w:val="-3"/>
          <w:sz w:val="20"/>
        </w:rPr>
        <w:t xml:space="preserve"> </w:t>
      </w:r>
      <w:r>
        <w:rPr>
          <w:sz w:val="20"/>
        </w:rPr>
        <w:t>acuerdan</w:t>
      </w:r>
      <w:r>
        <w:rPr>
          <w:spacing w:val="-2"/>
          <w:sz w:val="20"/>
        </w:rPr>
        <w:t xml:space="preserve"> </w:t>
      </w:r>
      <w:r>
        <w:rPr>
          <w:sz w:val="20"/>
        </w:rPr>
        <w:t>con</w:t>
      </w:r>
      <w:r>
        <w:rPr>
          <w:spacing w:val="-3"/>
          <w:sz w:val="20"/>
        </w:rPr>
        <w:t xml:space="preserve"> </w:t>
      </w:r>
      <w:r>
        <w:rPr>
          <w:sz w:val="20"/>
        </w:rPr>
        <w:t>los</w:t>
      </w:r>
      <w:r>
        <w:rPr>
          <w:spacing w:val="-5"/>
          <w:sz w:val="20"/>
        </w:rPr>
        <w:t xml:space="preserve"> </w:t>
      </w:r>
      <w:r>
        <w:rPr>
          <w:sz w:val="20"/>
        </w:rPr>
        <w:t>requerimientos</w:t>
      </w:r>
      <w:r>
        <w:rPr>
          <w:spacing w:val="-5"/>
          <w:sz w:val="20"/>
        </w:rPr>
        <w:t xml:space="preserve"> </w:t>
      </w:r>
      <w:r>
        <w:rPr>
          <w:sz w:val="20"/>
        </w:rPr>
        <w:t>para</w:t>
      </w:r>
      <w:r>
        <w:rPr>
          <w:spacing w:val="-3"/>
          <w:sz w:val="20"/>
        </w:rPr>
        <w:t xml:space="preserve"> </w:t>
      </w:r>
      <w:r>
        <w:rPr>
          <w:sz w:val="20"/>
        </w:rPr>
        <w:t>el</w:t>
      </w:r>
      <w:r>
        <w:rPr>
          <w:spacing w:val="-4"/>
          <w:sz w:val="20"/>
        </w:rPr>
        <w:t xml:space="preserve"> </w:t>
      </w:r>
      <w:r>
        <w:rPr>
          <w:sz w:val="20"/>
        </w:rPr>
        <w:t>trabajo.</w:t>
      </w:r>
      <w:r>
        <w:rPr>
          <w:spacing w:val="-3"/>
          <w:sz w:val="20"/>
        </w:rPr>
        <w:t xml:space="preserve"> </w:t>
      </w:r>
      <w:r>
        <w:rPr>
          <w:sz w:val="20"/>
        </w:rPr>
        <w:t>Por</w:t>
      </w:r>
      <w:r>
        <w:rPr>
          <w:spacing w:val="-3"/>
          <w:sz w:val="20"/>
        </w:rPr>
        <w:t xml:space="preserve"> </w:t>
      </w:r>
      <w:r>
        <w:rPr>
          <w:sz w:val="20"/>
        </w:rPr>
        <w:t>lo</w:t>
      </w:r>
      <w:r>
        <w:rPr>
          <w:spacing w:val="-3"/>
          <w:sz w:val="20"/>
        </w:rPr>
        <w:t xml:space="preserve"> </w:t>
      </w:r>
      <w:r>
        <w:rPr>
          <w:sz w:val="20"/>
        </w:rPr>
        <w:t>tanto,</w:t>
      </w:r>
      <w:r>
        <w:rPr>
          <w:spacing w:val="-3"/>
          <w:sz w:val="20"/>
        </w:rPr>
        <w:t xml:space="preserve"> </w:t>
      </w:r>
      <w:r>
        <w:rPr>
          <w:sz w:val="20"/>
        </w:rPr>
        <w:t>los</w:t>
      </w:r>
      <w:r>
        <w:rPr>
          <w:spacing w:val="-5"/>
          <w:sz w:val="20"/>
        </w:rPr>
        <w:t xml:space="preserve"> </w:t>
      </w:r>
      <w:r>
        <w:rPr>
          <w:sz w:val="20"/>
        </w:rPr>
        <w:t>solicitantes</w:t>
      </w:r>
      <w:r>
        <w:rPr>
          <w:spacing w:val="-5"/>
          <w:sz w:val="20"/>
        </w:rPr>
        <w:t xml:space="preserve"> </w:t>
      </w:r>
      <w:r>
        <w:rPr>
          <w:sz w:val="20"/>
        </w:rPr>
        <w:t>no</w:t>
      </w:r>
      <w:r>
        <w:rPr>
          <w:spacing w:val="-3"/>
          <w:sz w:val="20"/>
        </w:rPr>
        <w:t xml:space="preserve"> </w:t>
      </w:r>
      <w:r>
        <w:rPr>
          <w:sz w:val="20"/>
        </w:rPr>
        <w:t>serán</w:t>
      </w:r>
      <w:r>
        <w:rPr>
          <w:spacing w:val="-3"/>
          <w:sz w:val="20"/>
        </w:rPr>
        <w:t xml:space="preserve"> </w:t>
      </w:r>
      <w:r>
        <w:rPr>
          <w:sz w:val="20"/>
        </w:rPr>
        <w:t>cuestionados</w:t>
      </w:r>
      <w:r>
        <w:rPr>
          <w:spacing w:val="-5"/>
          <w:sz w:val="20"/>
        </w:rPr>
        <w:t xml:space="preserve"> </w:t>
      </w:r>
      <w:r>
        <w:rPr>
          <w:sz w:val="20"/>
        </w:rPr>
        <w:t>sobre</w:t>
      </w:r>
      <w:r>
        <w:rPr>
          <w:spacing w:val="-2"/>
          <w:sz w:val="20"/>
        </w:rPr>
        <w:t xml:space="preserve"> </w:t>
      </w:r>
      <w:r>
        <w:rPr>
          <w:sz w:val="20"/>
        </w:rPr>
        <w:t>sus condiciones físicas o historia mé</w:t>
      </w:r>
      <w:r>
        <w:rPr>
          <w:sz w:val="20"/>
        </w:rPr>
        <w:t>dica (a menos que alguna de estas sea relevante para realizar funciones esenciales del trabajo y el candidato necesite asistencia, en ese caso será apropiado obtener información sobre limitaciones que se puedan esperar del candidato)</w:t>
      </w:r>
    </w:p>
    <w:p w14:paraId="325C0144" w14:textId="77777777" w:rsidR="007169DE" w:rsidRDefault="004A5A3D">
      <w:pPr>
        <w:pStyle w:val="ListParagraph"/>
        <w:numPr>
          <w:ilvl w:val="0"/>
          <w:numId w:val="1"/>
        </w:numPr>
        <w:tabs>
          <w:tab w:val="left" w:pos="820"/>
        </w:tabs>
        <w:spacing w:before="240"/>
        <w:ind w:right="849"/>
        <w:rPr>
          <w:rFonts w:ascii="Symbol" w:hAnsi="Symbol"/>
          <w:sz w:val="20"/>
        </w:rPr>
      </w:pPr>
      <w:r>
        <w:rPr>
          <w:sz w:val="20"/>
        </w:rPr>
        <w:t>Partners</w:t>
      </w:r>
      <w:r>
        <w:rPr>
          <w:spacing w:val="-5"/>
          <w:sz w:val="20"/>
        </w:rPr>
        <w:t xml:space="preserve"> </w:t>
      </w:r>
      <w:r>
        <w:rPr>
          <w:sz w:val="20"/>
        </w:rPr>
        <w:t>hará</w:t>
      </w:r>
      <w:r>
        <w:rPr>
          <w:spacing w:val="-3"/>
          <w:sz w:val="20"/>
        </w:rPr>
        <w:t xml:space="preserve"> </w:t>
      </w:r>
      <w:r>
        <w:rPr>
          <w:sz w:val="20"/>
        </w:rPr>
        <w:t>los</w:t>
      </w:r>
      <w:r>
        <w:rPr>
          <w:spacing w:val="-4"/>
          <w:sz w:val="20"/>
        </w:rPr>
        <w:t xml:space="preserve"> </w:t>
      </w:r>
      <w:r>
        <w:rPr>
          <w:sz w:val="20"/>
        </w:rPr>
        <w:t>ajustes</w:t>
      </w:r>
      <w:r>
        <w:rPr>
          <w:spacing w:val="-5"/>
          <w:sz w:val="20"/>
        </w:rPr>
        <w:t xml:space="preserve"> </w:t>
      </w:r>
      <w:r>
        <w:rPr>
          <w:sz w:val="20"/>
        </w:rPr>
        <w:t>necesarios</w:t>
      </w:r>
      <w:r>
        <w:rPr>
          <w:spacing w:val="-4"/>
          <w:sz w:val="20"/>
        </w:rPr>
        <w:t xml:space="preserve"> </w:t>
      </w:r>
      <w:r>
        <w:rPr>
          <w:sz w:val="20"/>
        </w:rPr>
        <w:t>para</w:t>
      </w:r>
      <w:r>
        <w:rPr>
          <w:spacing w:val="-3"/>
          <w:sz w:val="20"/>
        </w:rPr>
        <w:t xml:space="preserve"> </w:t>
      </w:r>
      <w:r>
        <w:rPr>
          <w:sz w:val="20"/>
        </w:rPr>
        <w:t>permitir</w:t>
      </w:r>
      <w:r>
        <w:rPr>
          <w:spacing w:val="-3"/>
          <w:sz w:val="20"/>
        </w:rPr>
        <w:t xml:space="preserve"> </w:t>
      </w:r>
      <w:r>
        <w:rPr>
          <w:sz w:val="20"/>
        </w:rPr>
        <w:t>que</w:t>
      </w:r>
      <w:r>
        <w:rPr>
          <w:spacing w:val="-4"/>
          <w:sz w:val="20"/>
        </w:rPr>
        <w:t xml:space="preserve"> </w:t>
      </w:r>
      <w:r>
        <w:rPr>
          <w:sz w:val="20"/>
        </w:rPr>
        <w:t>el</w:t>
      </w:r>
      <w:r>
        <w:rPr>
          <w:spacing w:val="-4"/>
          <w:sz w:val="20"/>
        </w:rPr>
        <w:t xml:space="preserve"> </w:t>
      </w:r>
      <w:r>
        <w:rPr>
          <w:sz w:val="20"/>
        </w:rPr>
        <w:t>individuo</w:t>
      </w:r>
      <w:r>
        <w:rPr>
          <w:spacing w:val="-3"/>
          <w:sz w:val="20"/>
        </w:rPr>
        <w:t xml:space="preserve"> </w:t>
      </w:r>
      <w:r>
        <w:rPr>
          <w:sz w:val="20"/>
        </w:rPr>
        <w:t>calificado</w:t>
      </w:r>
      <w:r>
        <w:rPr>
          <w:spacing w:val="-3"/>
          <w:sz w:val="20"/>
        </w:rPr>
        <w:t xml:space="preserve"> </w:t>
      </w:r>
      <w:r>
        <w:rPr>
          <w:sz w:val="20"/>
        </w:rPr>
        <w:t>con</w:t>
      </w:r>
      <w:r>
        <w:rPr>
          <w:spacing w:val="-3"/>
          <w:sz w:val="20"/>
        </w:rPr>
        <w:t xml:space="preserve"> </w:t>
      </w:r>
      <w:r>
        <w:rPr>
          <w:sz w:val="20"/>
        </w:rPr>
        <w:t>discapacidades</w:t>
      </w:r>
      <w:r>
        <w:rPr>
          <w:spacing w:val="-5"/>
          <w:sz w:val="20"/>
        </w:rPr>
        <w:t xml:space="preserve"> </w:t>
      </w:r>
      <w:r>
        <w:rPr>
          <w:sz w:val="20"/>
        </w:rPr>
        <w:t>pueda</w:t>
      </w:r>
      <w:r>
        <w:rPr>
          <w:spacing w:val="-3"/>
          <w:sz w:val="20"/>
        </w:rPr>
        <w:t xml:space="preserve"> </w:t>
      </w:r>
      <w:r>
        <w:rPr>
          <w:sz w:val="20"/>
        </w:rPr>
        <w:t>realizar</w:t>
      </w:r>
      <w:r>
        <w:rPr>
          <w:spacing w:val="-3"/>
          <w:sz w:val="20"/>
        </w:rPr>
        <w:t xml:space="preserve"> </w:t>
      </w:r>
      <w:r>
        <w:rPr>
          <w:sz w:val="20"/>
        </w:rPr>
        <w:t>las funciones necesarias de su trabajo, a menos que esto cause una incomodidad.</w:t>
      </w:r>
    </w:p>
    <w:p w14:paraId="0EA96C57" w14:textId="77777777" w:rsidR="007169DE" w:rsidRDefault="004A5A3D">
      <w:pPr>
        <w:pStyle w:val="ListParagraph"/>
        <w:numPr>
          <w:ilvl w:val="0"/>
          <w:numId w:val="1"/>
        </w:numPr>
        <w:tabs>
          <w:tab w:val="left" w:pos="820"/>
        </w:tabs>
        <w:rPr>
          <w:rFonts w:ascii="Symbol" w:hAnsi="Symbol"/>
        </w:rPr>
      </w:pPr>
      <w:r>
        <w:rPr>
          <w:sz w:val="20"/>
        </w:rPr>
        <w:t>Los</w:t>
      </w:r>
      <w:r>
        <w:rPr>
          <w:spacing w:val="-5"/>
          <w:sz w:val="20"/>
        </w:rPr>
        <w:t xml:space="preserve"> </w:t>
      </w:r>
      <w:r>
        <w:rPr>
          <w:sz w:val="20"/>
        </w:rPr>
        <w:t>empleados</w:t>
      </w:r>
      <w:r>
        <w:rPr>
          <w:spacing w:val="-5"/>
          <w:sz w:val="20"/>
        </w:rPr>
        <w:t xml:space="preserve"> </w:t>
      </w:r>
      <w:r>
        <w:rPr>
          <w:sz w:val="20"/>
        </w:rPr>
        <w:t>que</w:t>
      </w:r>
      <w:r>
        <w:rPr>
          <w:spacing w:val="-4"/>
          <w:sz w:val="20"/>
        </w:rPr>
        <w:t xml:space="preserve"> </w:t>
      </w:r>
      <w:r>
        <w:rPr>
          <w:sz w:val="20"/>
        </w:rPr>
        <w:t>necesiten ajustes</w:t>
      </w:r>
      <w:r>
        <w:rPr>
          <w:spacing w:val="-5"/>
          <w:sz w:val="20"/>
        </w:rPr>
        <w:t xml:space="preserve"> </w:t>
      </w:r>
      <w:r>
        <w:rPr>
          <w:sz w:val="20"/>
        </w:rPr>
        <w:t>deberán</w:t>
      </w:r>
      <w:r>
        <w:rPr>
          <w:spacing w:val="-3"/>
          <w:sz w:val="20"/>
        </w:rPr>
        <w:t xml:space="preserve"> </w:t>
      </w:r>
      <w:r>
        <w:rPr>
          <w:sz w:val="20"/>
        </w:rPr>
        <w:t>informar</w:t>
      </w:r>
      <w:r>
        <w:rPr>
          <w:spacing w:val="-3"/>
          <w:sz w:val="20"/>
        </w:rPr>
        <w:t xml:space="preserve"> </w:t>
      </w:r>
      <w:r>
        <w:rPr>
          <w:sz w:val="20"/>
        </w:rPr>
        <w:t>a</w:t>
      </w:r>
      <w:r>
        <w:rPr>
          <w:spacing w:val="-3"/>
          <w:sz w:val="20"/>
        </w:rPr>
        <w:t xml:space="preserve"> </w:t>
      </w:r>
      <w:r>
        <w:rPr>
          <w:sz w:val="20"/>
        </w:rPr>
        <w:t>sus</w:t>
      </w:r>
      <w:r>
        <w:rPr>
          <w:spacing w:val="-5"/>
          <w:sz w:val="20"/>
        </w:rPr>
        <w:t xml:space="preserve"> </w:t>
      </w:r>
      <w:r>
        <w:rPr>
          <w:sz w:val="20"/>
        </w:rPr>
        <w:t>respectivos</w:t>
      </w:r>
      <w:r>
        <w:rPr>
          <w:spacing w:val="-2"/>
          <w:sz w:val="20"/>
        </w:rPr>
        <w:t xml:space="preserve"> </w:t>
      </w:r>
      <w:r>
        <w:rPr>
          <w:sz w:val="20"/>
        </w:rPr>
        <w:t>supervisor</w:t>
      </w:r>
      <w:r>
        <w:rPr>
          <w:sz w:val="20"/>
        </w:rPr>
        <w:t>es</w:t>
      </w:r>
      <w:r>
        <w:rPr>
          <w:spacing w:val="-5"/>
          <w:sz w:val="20"/>
        </w:rPr>
        <w:t xml:space="preserve"> </w:t>
      </w:r>
      <w:r>
        <w:rPr>
          <w:sz w:val="20"/>
        </w:rPr>
        <w:t>o</w:t>
      </w:r>
      <w:r>
        <w:rPr>
          <w:spacing w:val="-3"/>
          <w:sz w:val="20"/>
        </w:rPr>
        <w:t xml:space="preserve"> </w:t>
      </w:r>
      <w:r>
        <w:rPr>
          <w:sz w:val="20"/>
        </w:rPr>
        <w:t>Senior</w:t>
      </w:r>
      <w:r>
        <w:rPr>
          <w:spacing w:val="-3"/>
          <w:sz w:val="20"/>
        </w:rPr>
        <w:t xml:space="preserve"> </w:t>
      </w:r>
      <w:r>
        <w:rPr>
          <w:sz w:val="20"/>
        </w:rPr>
        <w:t>Management</w:t>
      </w:r>
      <w:r>
        <w:rPr>
          <w:spacing w:val="-3"/>
          <w:sz w:val="20"/>
        </w:rPr>
        <w:t xml:space="preserve"> </w:t>
      </w:r>
      <w:r>
        <w:rPr>
          <w:sz w:val="20"/>
        </w:rPr>
        <w:t>de</w:t>
      </w:r>
      <w:r>
        <w:rPr>
          <w:spacing w:val="-4"/>
          <w:sz w:val="20"/>
        </w:rPr>
        <w:t xml:space="preserve"> </w:t>
      </w:r>
      <w:r>
        <w:rPr>
          <w:sz w:val="20"/>
        </w:rPr>
        <w:t>Partners</w:t>
      </w:r>
      <w:r>
        <w:rPr>
          <w:spacing w:val="-5"/>
          <w:sz w:val="20"/>
        </w:rPr>
        <w:t xml:space="preserve"> </w:t>
      </w:r>
      <w:r>
        <w:rPr>
          <w:sz w:val="20"/>
        </w:rPr>
        <w:t xml:space="preserve">lo más pronto posible, de esta manera Partners podrá participar en un proceso interactivo con el empleado para evaluar sus posibilidades. Toda la información médica recibida por la administración de Partners será tratada </w:t>
      </w:r>
      <w:r>
        <w:rPr>
          <w:sz w:val="20"/>
        </w:rPr>
        <w:t xml:space="preserve">de manera personal y </w:t>
      </w:r>
      <w:r>
        <w:rPr>
          <w:spacing w:val="-2"/>
          <w:sz w:val="20"/>
        </w:rPr>
        <w:t>confidencial.</w:t>
      </w:r>
    </w:p>
    <w:p w14:paraId="14AE08E5" w14:textId="77777777" w:rsidR="007169DE" w:rsidRDefault="004A5A3D">
      <w:pPr>
        <w:tabs>
          <w:tab w:val="left" w:pos="4158"/>
          <w:tab w:val="left" w:pos="5102"/>
          <w:tab w:val="left" w:pos="7130"/>
        </w:tabs>
        <w:spacing w:before="5" w:line="800" w:lineRule="atLeast"/>
        <w:ind w:left="100" w:right="1742"/>
        <w:rPr>
          <w:b/>
        </w:rPr>
      </w:pPr>
      <w:r>
        <w:rPr>
          <w:b/>
        </w:rPr>
        <w:t>Al</w:t>
      </w:r>
      <w:r>
        <w:rPr>
          <w:b/>
          <w:spacing w:val="-1"/>
        </w:rPr>
        <w:t xml:space="preserve"> </w:t>
      </w:r>
      <w:r>
        <w:rPr>
          <w:b/>
        </w:rPr>
        <w:t>firmar</w:t>
      </w:r>
      <w:r>
        <w:rPr>
          <w:b/>
          <w:spacing w:val="-2"/>
        </w:rPr>
        <w:t xml:space="preserve"> </w:t>
      </w:r>
      <w:r>
        <w:rPr>
          <w:b/>
        </w:rPr>
        <w:t>a</w:t>
      </w:r>
      <w:r>
        <w:rPr>
          <w:b/>
          <w:spacing w:val="-5"/>
        </w:rPr>
        <w:t xml:space="preserve"> </w:t>
      </w:r>
      <w:r>
        <w:rPr>
          <w:b/>
        </w:rPr>
        <w:t>continuación,</w:t>
      </w:r>
      <w:r>
        <w:rPr>
          <w:b/>
          <w:spacing w:val="-4"/>
        </w:rPr>
        <w:t xml:space="preserve"> </w:t>
      </w:r>
      <w:r>
        <w:rPr>
          <w:b/>
        </w:rPr>
        <w:t>certifico</w:t>
      </w:r>
      <w:r>
        <w:rPr>
          <w:b/>
          <w:spacing w:val="-3"/>
        </w:rPr>
        <w:t xml:space="preserve"> </w:t>
      </w:r>
      <w:r>
        <w:rPr>
          <w:b/>
        </w:rPr>
        <w:t>que</w:t>
      </w:r>
      <w:r>
        <w:rPr>
          <w:b/>
          <w:spacing w:val="-3"/>
        </w:rPr>
        <w:t xml:space="preserve"> </w:t>
      </w:r>
      <w:r>
        <w:rPr>
          <w:b/>
        </w:rPr>
        <w:t>he</w:t>
      </w:r>
      <w:r>
        <w:rPr>
          <w:b/>
          <w:spacing w:val="-4"/>
        </w:rPr>
        <w:t xml:space="preserve"> </w:t>
      </w:r>
      <w:r>
        <w:rPr>
          <w:b/>
        </w:rPr>
        <w:t>leído</w:t>
      </w:r>
      <w:r>
        <w:rPr>
          <w:b/>
          <w:spacing w:val="-3"/>
        </w:rPr>
        <w:t xml:space="preserve"> </w:t>
      </w:r>
      <w:r>
        <w:rPr>
          <w:b/>
        </w:rPr>
        <w:t>y</w:t>
      </w:r>
      <w:r>
        <w:rPr>
          <w:b/>
          <w:spacing w:val="-3"/>
        </w:rPr>
        <w:t xml:space="preserve"> </w:t>
      </w:r>
      <w:r>
        <w:rPr>
          <w:b/>
        </w:rPr>
        <w:t>comprendido</w:t>
      </w:r>
      <w:r>
        <w:rPr>
          <w:b/>
          <w:spacing w:val="-3"/>
        </w:rPr>
        <w:t xml:space="preserve"> </w:t>
      </w:r>
      <w:r>
        <w:rPr>
          <w:b/>
        </w:rPr>
        <w:t>la</w:t>
      </w:r>
      <w:r>
        <w:rPr>
          <w:b/>
          <w:spacing w:val="-3"/>
        </w:rPr>
        <w:t xml:space="preserve"> </w:t>
      </w:r>
      <w:r>
        <w:rPr>
          <w:b/>
        </w:rPr>
        <w:t>declaración</w:t>
      </w:r>
      <w:r>
        <w:rPr>
          <w:b/>
          <w:spacing w:val="-3"/>
        </w:rPr>
        <w:t xml:space="preserve"> </w:t>
      </w:r>
      <w:r>
        <w:rPr>
          <w:b/>
        </w:rPr>
        <w:t>escrita</w:t>
      </w:r>
      <w:r>
        <w:rPr>
          <w:b/>
          <w:spacing w:val="-3"/>
        </w:rPr>
        <w:t xml:space="preserve"> </w:t>
      </w:r>
      <w:r>
        <w:rPr>
          <w:b/>
        </w:rPr>
        <w:t>anteriormente. Firma:</w:t>
      </w:r>
      <w:r>
        <w:rPr>
          <w:b/>
          <w:spacing w:val="84"/>
        </w:rPr>
        <w:t xml:space="preserve"> </w:t>
      </w:r>
      <w:r>
        <w:rPr>
          <w:b/>
          <w:u w:val="single"/>
        </w:rPr>
        <w:tab/>
      </w:r>
      <w:r>
        <w:rPr>
          <w:b/>
        </w:rPr>
        <w:tab/>
        <w:t>Fecha:</w:t>
      </w:r>
      <w:r>
        <w:rPr>
          <w:b/>
          <w:spacing w:val="65"/>
        </w:rPr>
        <w:t xml:space="preserve"> </w:t>
      </w:r>
      <w:r>
        <w:rPr>
          <w:b/>
          <w:u w:val="single"/>
        </w:rPr>
        <w:tab/>
      </w:r>
    </w:p>
    <w:p w14:paraId="7397F103" w14:textId="77777777" w:rsidR="007169DE" w:rsidRDefault="007169DE">
      <w:pPr>
        <w:pStyle w:val="BodyText"/>
        <w:spacing w:before="4"/>
        <w:rPr>
          <w:b/>
          <w:sz w:val="22"/>
        </w:rPr>
      </w:pPr>
    </w:p>
    <w:p w14:paraId="2705E64B" w14:textId="77777777" w:rsidR="007169DE" w:rsidRDefault="004A5A3D">
      <w:pPr>
        <w:tabs>
          <w:tab w:val="left" w:pos="4446"/>
        </w:tabs>
        <w:ind w:left="100"/>
        <w:rPr>
          <w:b/>
        </w:rPr>
      </w:pPr>
      <w:r>
        <w:rPr>
          <w:b/>
        </w:rPr>
        <w:t>Nombre:</w:t>
      </w:r>
      <w:r>
        <w:rPr>
          <w:b/>
          <w:spacing w:val="62"/>
        </w:rPr>
        <w:t xml:space="preserve"> </w:t>
      </w:r>
      <w:r>
        <w:rPr>
          <w:b/>
          <w:u w:val="single"/>
        </w:rPr>
        <w:tab/>
      </w:r>
    </w:p>
    <w:p w14:paraId="28609BCC" w14:textId="77777777" w:rsidR="007169DE" w:rsidRDefault="007169DE">
      <w:pPr>
        <w:pStyle w:val="BodyText"/>
        <w:rPr>
          <w:b/>
        </w:rPr>
      </w:pPr>
    </w:p>
    <w:p w14:paraId="1D459EB4" w14:textId="77777777" w:rsidR="007169DE" w:rsidRDefault="007169DE">
      <w:pPr>
        <w:pStyle w:val="BodyText"/>
        <w:rPr>
          <w:b/>
        </w:rPr>
      </w:pPr>
    </w:p>
    <w:p w14:paraId="12E61EB5" w14:textId="77777777" w:rsidR="007169DE" w:rsidRDefault="004A5A3D">
      <w:pPr>
        <w:pStyle w:val="BodyText"/>
        <w:spacing w:before="61"/>
        <w:rPr>
          <w:b/>
        </w:rPr>
      </w:pPr>
      <w:r>
        <w:rPr>
          <w:noProof/>
        </w:rPr>
        <w:drawing>
          <wp:anchor distT="0" distB="0" distL="0" distR="0" simplePos="0" relativeHeight="487587840" behindDoc="1" locked="0" layoutInCell="1" allowOverlap="1" wp14:anchorId="717C89F8" wp14:editId="51C5F43E">
            <wp:simplePos x="0" y="0"/>
            <wp:positionH relativeFrom="page">
              <wp:posOffset>2038350</wp:posOffset>
            </wp:positionH>
            <wp:positionV relativeFrom="paragraph">
              <wp:posOffset>209004</wp:posOffset>
            </wp:positionV>
            <wp:extent cx="5245528" cy="46520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245528" cy="465201"/>
                    </a:xfrm>
                    <a:prstGeom prst="rect">
                      <a:avLst/>
                    </a:prstGeom>
                  </pic:spPr>
                </pic:pic>
              </a:graphicData>
            </a:graphic>
          </wp:anchor>
        </w:drawing>
      </w:r>
    </w:p>
    <w:sectPr w:rsidR="007169DE">
      <w:type w:val="continuous"/>
      <w:pgSz w:w="12240" w:h="15840"/>
      <w:pgMar w:top="560" w:right="70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251F96"/>
    <w:multiLevelType w:val="hybridMultilevel"/>
    <w:tmpl w:val="F49A7926"/>
    <w:lvl w:ilvl="0" w:tplc="246A68B0">
      <w:numFmt w:val="bullet"/>
      <w:lvlText w:val=""/>
      <w:lvlJc w:val="left"/>
      <w:pPr>
        <w:ind w:left="820" w:hanging="361"/>
      </w:pPr>
      <w:rPr>
        <w:rFonts w:ascii="Symbol" w:eastAsia="Symbol" w:hAnsi="Symbol" w:cs="Symbol" w:hint="default"/>
        <w:spacing w:val="0"/>
        <w:w w:val="99"/>
        <w:lang w:val="es-ES" w:eastAsia="en-US" w:bidi="ar-SA"/>
      </w:rPr>
    </w:lvl>
    <w:lvl w:ilvl="1" w:tplc="BC1AC4F8">
      <w:numFmt w:val="bullet"/>
      <w:lvlText w:val="•"/>
      <w:lvlJc w:val="left"/>
      <w:pPr>
        <w:ind w:left="1830" w:hanging="361"/>
      </w:pPr>
      <w:rPr>
        <w:rFonts w:hint="default"/>
        <w:lang w:val="es-ES" w:eastAsia="en-US" w:bidi="ar-SA"/>
      </w:rPr>
    </w:lvl>
    <w:lvl w:ilvl="2" w:tplc="F634C51A">
      <w:numFmt w:val="bullet"/>
      <w:lvlText w:val="•"/>
      <w:lvlJc w:val="left"/>
      <w:pPr>
        <w:ind w:left="2840" w:hanging="361"/>
      </w:pPr>
      <w:rPr>
        <w:rFonts w:hint="default"/>
        <w:lang w:val="es-ES" w:eastAsia="en-US" w:bidi="ar-SA"/>
      </w:rPr>
    </w:lvl>
    <w:lvl w:ilvl="3" w:tplc="08F4F3DA">
      <w:numFmt w:val="bullet"/>
      <w:lvlText w:val="•"/>
      <w:lvlJc w:val="left"/>
      <w:pPr>
        <w:ind w:left="3850" w:hanging="361"/>
      </w:pPr>
      <w:rPr>
        <w:rFonts w:hint="default"/>
        <w:lang w:val="es-ES" w:eastAsia="en-US" w:bidi="ar-SA"/>
      </w:rPr>
    </w:lvl>
    <w:lvl w:ilvl="4" w:tplc="73E6DEB6">
      <w:numFmt w:val="bullet"/>
      <w:lvlText w:val="•"/>
      <w:lvlJc w:val="left"/>
      <w:pPr>
        <w:ind w:left="4860" w:hanging="361"/>
      </w:pPr>
      <w:rPr>
        <w:rFonts w:hint="default"/>
        <w:lang w:val="es-ES" w:eastAsia="en-US" w:bidi="ar-SA"/>
      </w:rPr>
    </w:lvl>
    <w:lvl w:ilvl="5" w:tplc="96E086D8">
      <w:numFmt w:val="bullet"/>
      <w:lvlText w:val="•"/>
      <w:lvlJc w:val="left"/>
      <w:pPr>
        <w:ind w:left="5870" w:hanging="361"/>
      </w:pPr>
      <w:rPr>
        <w:rFonts w:hint="default"/>
        <w:lang w:val="es-ES" w:eastAsia="en-US" w:bidi="ar-SA"/>
      </w:rPr>
    </w:lvl>
    <w:lvl w:ilvl="6" w:tplc="B2362D50">
      <w:numFmt w:val="bullet"/>
      <w:lvlText w:val="•"/>
      <w:lvlJc w:val="left"/>
      <w:pPr>
        <w:ind w:left="6880" w:hanging="361"/>
      </w:pPr>
      <w:rPr>
        <w:rFonts w:hint="default"/>
        <w:lang w:val="es-ES" w:eastAsia="en-US" w:bidi="ar-SA"/>
      </w:rPr>
    </w:lvl>
    <w:lvl w:ilvl="7" w:tplc="B70E1C48">
      <w:numFmt w:val="bullet"/>
      <w:lvlText w:val="•"/>
      <w:lvlJc w:val="left"/>
      <w:pPr>
        <w:ind w:left="7890" w:hanging="361"/>
      </w:pPr>
      <w:rPr>
        <w:rFonts w:hint="default"/>
        <w:lang w:val="es-ES" w:eastAsia="en-US" w:bidi="ar-SA"/>
      </w:rPr>
    </w:lvl>
    <w:lvl w:ilvl="8" w:tplc="4D005E78">
      <w:numFmt w:val="bullet"/>
      <w:lvlText w:val="•"/>
      <w:lvlJc w:val="left"/>
      <w:pPr>
        <w:ind w:left="8900" w:hanging="361"/>
      </w:pPr>
      <w:rPr>
        <w:rFonts w:hint="default"/>
        <w:lang w:val="es-ES" w:eastAsia="en-US" w:bidi="ar-SA"/>
      </w:rPr>
    </w:lvl>
  </w:abstractNum>
  <w:num w:numId="1" w16cid:durableId="740837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169DE"/>
    <w:rsid w:val="004A5A3D"/>
    <w:rsid w:val="00716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16449"/>
  <w15:docId w15:val="{87077DB3-C23C-40F5-BDC3-1FC64A19C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lang w:val="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352"/>
      <w:ind w:left="77"/>
      <w:jc w:val="center"/>
    </w:pPr>
    <w:rPr>
      <w:sz w:val="36"/>
      <w:szCs w:val="36"/>
    </w:rPr>
  </w:style>
  <w:style w:type="paragraph" w:styleId="ListParagraph">
    <w:name w:val="List Paragraph"/>
    <w:basedOn w:val="Normal"/>
    <w:uiPriority w:val="1"/>
    <w:qFormat/>
    <w:pPr>
      <w:spacing w:before="239"/>
      <w:ind w:left="820" w:right="98"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4F6EEE-5F06-4FDE-9266-7C0EC797419D}"/>
</file>

<file path=customXml/itemProps2.xml><?xml version="1.0" encoding="utf-8"?>
<ds:datastoreItem xmlns:ds="http://schemas.openxmlformats.org/officeDocument/2006/customXml" ds:itemID="{769E8F66-F5FD-4C21-86DC-2C96A6F5A5BC}"/>
</file>

<file path=docProps/app.xml><?xml version="1.0" encoding="utf-8"?>
<Properties xmlns="http://schemas.openxmlformats.org/officeDocument/2006/extended-properties" xmlns:vt="http://schemas.openxmlformats.org/officeDocument/2006/docPropsVTypes">
  <Template>Normal</Template>
  <TotalTime>0</TotalTime>
  <Pages>1</Pages>
  <Words>476</Words>
  <Characters>2717</Characters>
  <Application>Microsoft Office Word</Application>
  <DocSecurity>0</DocSecurity>
  <Lines>22</Lines>
  <Paragraphs>6</Paragraphs>
  <ScaleCrop>false</ScaleCrop>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Taylor Nelson</dc:creator>
  <cp:lastModifiedBy>Danielle Martin</cp:lastModifiedBy>
  <cp:revision>2</cp:revision>
  <dcterms:created xsi:type="dcterms:W3CDTF">2024-03-12T17:57:00Z</dcterms:created>
  <dcterms:modified xsi:type="dcterms:W3CDTF">2024-03-12T17:58:00Z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2019-04-19T00:00:00Z</vt:filetime>
  </property>
  <property fmtid="{D5CDD505-2E9C-101B-9397-08002B2CF9AE}" pid="3" name="Creator">
    <vt:lpwstr>Microsoft® Word 2010</vt:lpwstr>
  </property>
  <property fmtid="{D5CDD505-2E9C-101B-9397-08002B2CF9AE}" pid="4" name="LastSaved">
    <vt:filetime>2024-03-12T00:00:00Z</vt:filetime>
  </property>
  <property fmtid="{D5CDD505-2E9C-101B-9397-08002B2CF9AE}" pid="5" name="Producer">
    <vt:lpwstr>3-Heights(TM) PDF Security Shell 4.8.25.2 (http://www.pdf-tools.com)</vt:lpwstr>
  </property>
</Properties>
</file>