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AA575C" w:rsidR="00EE610A" w:rsidP="003C5CF7" w:rsidRDefault="00EE610A" w14:paraId="17A4178E" w14:textId="77777777">
      <w:pPr>
        <w:pStyle w:val="Subtitle"/>
        <w:ind w:firstLine="720"/>
        <w:rPr>
          <w:rFonts w:cstheme="minorHAnsi"/>
        </w:rPr>
      </w:pPr>
      <w:r w:rsidRPr="00AA575C">
        <w:rPr>
          <w:rFonts w:cstheme="minorHAnsi"/>
        </w:rPr>
        <w:t xml:space="preserve">Description du poste</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tblPr>
      <w:tblGrid>
        <w:gridCol w:w="4788"/>
        <w:gridCol w:w="4572"/>
        <w:gridCol w:w="216"/>
      </w:tblGrid>
      <w:tr w:rsidRPr="00AA575C" w:rsidR="00EE610A" w:rsidTr="4F7AB46C" w14:paraId="17A41791" w14:textId="77777777">
        <w:trPr>
          <w:trHeight w:val="288"/>
          <w:jc w:val="center"/>
        </w:trPr>
        <w:tc>
          <w:tcPr>
            <w:tcW w:w="4788" w:type="dxa"/>
            <w:shd w:val="clear" w:color="auto" w:fill="auto"/>
            <w:vAlign w:val="center"/>
          </w:tcPr>
          <w:p w:rsidRPr="00AA575C" w:rsidR="00EE610A" w:rsidP="00EE610A" w:rsidRDefault="10444B22" w14:paraId="17A4178F" w14:textId="3DC7DE83">
            <w:pPr>
              <w:rPr>
                <w:rFonts w:cstheme="minorHAnsi"/>
              </w:rPr>
            </w:pPr>
            <w:r w:rsidRPr="00AA575C">
              <w:rPr>
                <w:rFonts w:cstheme="minorHAnsi"/>
                <w:b/>
                <w:bCs/>
              </w:rPr>
              <w:t xml:space="preserve">Titre </w:t>
            </w:r>
            <w:r w:rsidRPr="00AA575C" w:rsidR="00053632">
              <w:rPr>
                <w:rFonts w:cstheme="minorHAnsi"/>
                <w:b/>
                <w:bCs/>
              </w:rPr>
              <w:t xml:space="preserve">:  </w:t>
            </w:r>
            <w:r w:rsidRPr="00A8368C" w:rsidR="00A8368C">
              <w:rPr>
                <w:rFonts w:cstheme="minorHAnsi"/>
              </w:rPr>
              <w:t xml:space="preserve">Fonctionnaire </w:t>
            </w:r>
            <w:r w:rsidRPr="008264A5" w:rsidR="008264A5">
              <w:rPr>
                <w:rFonts w:cstheme="minorHAnsi"/>
              </w:rPr>
              <w:t xml:space="preserve">principal</w:t>
            </w:r>
          </w:p>
        </w:tc>
        <w:tc>
          <w:tcPr>
            <w:tcW w:w="4788" w:type="dxa"/>
            <w:gridSpan w:val="2"/>
            <w:shd w:val="clear" w:color="auto" w:fill="auto"/>
            <w:vAlign w:val="center"/>
          </w:tcPr>
          <w:p w:rsidRPr="00AA575C" w:rsidR="00EE610A" w:rsidP="00EE610A" w:rsidRDefault="10444B22" w14:paraId="17A41790" w14:textId="46080998">
            <w:pPr>
              <w:rPr>
                <w:rFonts w:cstheme="minorHAnsi"/>
              </w:rPr>
            </w:pPr>
            <w:r w:rsidRPr="00AA575C">
              <w:rPr>
                <w:rFonts w:cstheme="minorHAnsi"/>
                <w:b/>
                <w:bCs/>
              </w:rPr>
              <w:t xml:space="preserve">Statut de l'employé </w:t>
            </w:r>
            <w:r w:rsidRPr="00AA575C">
              <w:rPr>
                <w:rFonts w:cstheme="minorHAnsi"/>
              </w:rPr>
              <w:t xml:space="preserve">: </w:t>
            </w:r>
          </w:p>
        </w:tc>
      </w:tr>
      <w:tr w:rsidRPr="00AA575C" w:rsidR="00EE610A" w:rsidTr="4F7AB46C" w14:paraId="17A41794" w14:textId="77777777">
        <w:trPr>
          <w:trHeight w:val="288"/>
          <w:jc w:val="center"/>
        </w:trPr>
        <w:tc>
          <w:tcPr>
            <w:tcW w:w="4788" w:type="dxa"/>
            <w:shd w:val="clear" w:color="auto" w:fill="auto"/>
            <w:vAlign w:val="center"/>
          </w:tcPr>
          <w:p w:rsidRPr="00AA575C" w:rsidR="00EE610A" w:rsidP="00EE610A" w:rsidRDefault="10444B22" w14:paraId="17A41792" w14:textId="0168617E">
            <w:pPr>
              <w:rPr>
                <w:rFonts w:cstheme="minorHAnsi"/>
              </w:rPr>
            </w:pPr>
            <w:r w:rsidRPr="00AA575C">
              <w:rPr>
                <w:rFonts w:cstheme="minorHAnsi"/>
                <w:b/>
                <w:bCs/>
              </w:rPr>
              <w:t xml:space="preserve">Département </w:t>
            </w:r>
            <w:r w:rsidRPr="00AA575C">
              <w:rPr>
                <w:rFonts w:cstheme="minorHAnsi"/>
              </w:rPr>
              <w:t xml:space="preserve">: </w:t>
            </w:r>
          </w:p>
        </w:tc>
        <w:tc>
          <w:tcPr>
            <w:tcW w:w="4788" w:type="dxa"/>
            <w:gridSpan w:val="2"/>
            <w:shd w:val="clear" w:color="auto" w:fill="auto"/>
            <w:vAlign w:val="center"/>
          </w:tcPr>
          <w:p w:rsidRPr="00AA575C" w:rsidR="00EE610A" w:rsidP="00EE610A" w:rsidRDefault="00EE610A" w14:paraId="17A41793" w14:textId="5B3EC734">
            <w:pPr>
              <w:rPr>
                <w:rFonts w:cstheme="minorHAnsi"/>
              </w:rPr>
            </w:pPr>
            <w:r w:rsidRPr="00AA575C">
              <w:rPr>
                <w:rFonts w:cstheme="minorHAnsi"/>
                <w:b/>
                <w:bCs/>
              </w:rPr>
              <w:t xml:space="preserve">Statut FLSA </w:t>
            </w:r>
            <w:r w:rsidRPr="00AA575C">
              <w:rPr>
                <w:rFonts w:cstheme="minorHAnsi"/>
              </w:rPr>
              <w:t xml:space="preserve">:</w:t>
            </w:r>
            <w:r w:rsidRPr="00AA575C" w:rsidR="00053632">
              <w:rPr>
                <w:rFonts w:cstheme="minorHAnsi"/>
              </w:rPr>
              <w:t xml:space="preserve"> Exempt</w:t>
            </w:r>
          </w:p>
        </w:tc>
      </w:tr>
      <w:tr w:rsidRPr="00AA575C" w:rsidR="00EE610A" w:rsidTr="4F7AB46C" w14:paraId="17A41797" w14:textId="77777777">
        <w:trPr>
          <w:trHeight w:val="288"/>
          <w:jc w:val="center"/>
        </w:trPr>
        <w:tc>
          <w:tcPr>
            <w:tcW w:w="4788" w:type="dxa"/>
            <w:tcBorders>
              <w:bottom w:val="single" w:color="auto" w:sz="4" w:space="0"/>
            </w:tcBorders>
            <w:shd w:val="clear" w:color="auto" w:fill="auto"/>
            <w:vAlign w:val="center"/>
          </w:tcPr>
          <w:p w:rsidRPr="00AA575C" w:rsidR="00EE610A" w:rsidP="00EE610A" w:rsidRDefault="10444B22" w14:paraId="17A41795" w14:textId="52128A64">
            <w:pPr>
              <w:rPr>
                <w:rFonts w:cstheme="minorHAnsi"/>
              </w:rPr>
            </w:pPr>
            <w:r w:rsidRPr="00AA575C">
              <w:rPr>
                <w:rFonts w:cstheme="minorHAnsi"/>
                <w:b/>
                <w:bCs/>
              </w:rPr>
              <w:t xml:space="preserve">Rend compte </w:t>
            </w:r>
            <w:r w:rsidRPr="00AA575C" w:rsidR="003536FA">
              <w:rPr>
                <w:rFonts w:cstheme="minorHAnsi"/>
              </w:rPr>
              <w:t xml:space="preserve">à </w:t>
            </w:r>
          </w:p>
        </w:tc>
        <w:tc>
          <w:tcPr>
            <w:tcW w:w="4788" w:type="dxa"/>
            <w:gridSpan w:val="2"/>
            <w:tcBorders>
              <w:bottom w:val="single" w:color="auto" w:sz="4" w:space="0"/>
            </w:tcBorders>
            <w:shd w:val="clear" w:color="auto" w:fill="auto"/>
            <w:vAlign w:val="center"/>
          </w:tcPr>
          <w:p w:rsidRPr="00AA575C" w:rsidR="00EE610A" w:rsidP="00EE610A" w:rsidRDefault="00EE610A" w14:paraId="17A41796" w14:textId="28B58AE2">
            <w:pPr>
              <w:rPr>
                <w:rFonts w:cstheme="minorHAnsi"/>
                <w:sz w:val="20"/>
                <w:szCs w:val="20"/>
              </w:rPr>
            </w:pPr>
            <w:r w:rsidRPr="00AA575C">
              <w:rPr>
                <w:rFonts w:cstheme="minorHAnsi"/>
                <w:b/>
              </w:rPr>
              <w:t xml:space="preserve">Date de préparation </w:t>
            </w:r>
            <w:r w:rsidRPr="00AA575C">
              <w:rPr>
                <w:rFonts w:cstheme="minorHAnsi"/>
              </w:rPr>
              <w:t xml:space="preserve">: </w:t>
            </w:r>
            <w:sdt>
              <w:sdtPr>
                <w:rPr>
                  <w:rFonts w:cstheme="minorHAnsi"/>
                </w:rPr>
                <w:id w:val="-1102102621"/>
                <w:placeholder>
                  <w:docPart w:val="DefaultPlaceholder_1082065160"/>
                </w:placeholder>
                <w:showingPlcHdr/>
                <w:date w:fullDate="2022-03-28T00:00:00Z">
                  <w:dateFormat w:val="MMMM d, yyyy"/>
                  <w:lid w:val="en-US"/>
                  <w:storeMappedDataAs w:val="dateTime"/>
                  <w:calendar w:val="gregorian"/>
                </w:date>
              </w:sdtPr>
              <w:sdtContent>
                <w:r w:rsidRPr="00AA575C" w:rsidR="00AE30ED">
                  <w:rPr>
                    <w:rStyle w:val="PlaceholderText"/>
                    <w:rFonts w:cstheme="minorHAnsi"/>
                  </w:rPr>
                  <w:t xml:space="preserve">Cliquez ici pour saisir une date.</w:t>
                </w:r>
              </w:sdtContent>
            </w:sdt>
          </w:p>
        </w:tc>
      </w:tr>
      <w:tr w:rsidRPr="00AA575C" w:rsidR="00EE610A" w:rsidTr="4F7AB46C" w14:paraId="17A4179A" w14:textId="77777777">
        <w:trPr>
          <w:trHeight w:val="288"/>
          <w:jc w:val="center"/>
        </w:trPr>
        <w:tc>
          <w:tcPr>
            <w:tcW w:w="4788" w:type="dxa"/>
            <w:tcBorders>
              <w:top w:val="single" w:color="auto" w:sz="4" w:space="0"/>
              <w:bottom w:val="single" w:color="auto" w:sz="4" w:space="0"/>
            </w:tcBorders>
            <w:shd w:val="clear" w:color="auto" w:fill="auto"/>
            <w:vAlign w:val="center"/>
          </w:tcPr>
          <w:p w:rsidRPr="00AA575C" w:rsidR="00EE610A" w:rsidP="0094111B" w:rsidRDefault="00EE610A" w14:paraId="17A41798" w14:textId="0DAA26D4">
            <w:pPr>
              <w:rPr>
                <w:rFonts w:cstheme="minorHAnsi"/>
                <w:sz w:val="20"/>
                <w:szCs w:val="20"/>
                <w:highlight w:val="yellow"/>
              </w:rPr>
            </w:pPr>
            <w:r w:rsidRPr="00AA575C">
              <w:rPr>
                <w:rFonts w:cstheme="minorHAnsi"/>
                <w:b/>
              </w:rPr>
              <w:t xml:space="preserve">Niveau de rémunération </w:t>
            </w:r>
            <w:r w:rsidRPr="00AA575C">
              <w:rPr>
                <w:rFonts w:cstheme="minorHAnsi"/>
              </w:rPr>
              <w:t xml:space="preserve">: </w:t>
            </w:r>
          </w:p>
        </w:tc>
        <w:tc>
          <w:tcPr>
            <w:tcW w:w="4788" w:type="dxa"/>
            <w:gridSpan w:val="2"/>
            <w:tcBorders>
              <w:top w:val="single" w:color="auto" w:sz="4" w:space="0"/>
              <w:bottom w:val="single" w:color="auto" w:sz="4" w:space="0"/>
            </w:tcBorders>
            <w:shd w:val="clear" w:color="auto" w:fill="auto"/>
            <w:vAlign w:val="center"/>
          </w:tcPr>
          <w:p w:rsidRPr="00AA575C" w:rsidR="00EE610A" w:rsidP="00EE610A" w:rsidRDefault="00EE610A" w14:paraId="17A41799" w14:textId="79A868A5">
            <w:pPr>
              <w:rPr>
                <w:rFonts w:cstheme="minorHAnsi"/>
              </w:rPr>
            </w:pPr>
            <w:r w:rsidRPr="00AA575C">
              <w:rPr>
                <w:rFonts w:cstheme="minorHAnsi"/>
                <w:b/>
                <w:bCs/>
              </w:rPr>
              <w:t xml:space="preserve">Préparé par </w:t>
            </w:r>
            <w:r w:rsidRPr="00AA575C">
              <w:rPr>
                <w:rFonts w:cstheme="minorHAnsi"/>
              </w:rPr>
              <w:t xml:space="preserve">: </w:t>
            </w:r>
          </w:p>
        </w:tc>
      </w:tr>
      <w:tr w:rsidRPr="00AA575C" w:rsidR="00EE610A" w:rsidTr="4F7AB46C" w14:paraId="17A4179C" w14:textId="77777777">
        <w:tblPrEx>
          <w:tblBorders>
            <w:insideH w:val="none" w:color="auto" w:sz="0" w:space="0"/>
          </w:tblBorders>
        </w:tblPrEx>
        <w:trPr>
          <w:trHeight w:val="368"/>
          <w:jc w:val="center"/>
        </w:trPr>
        <w:tc>
          <w:tcPr>
            <w:tcW w:w="9576" w:type="dxa"/>
            <w:gridSpan w:val="3"/>
            <w:tcBorders>
              <w:bottom w:val="single" w:color="auto" w:sz="4" w:space="0"/>
            </w:tcBorders>
          </w:tcPr>
          <w:p w:rsidRPr="00AA575C" w:rsidR="3A53F4F7" w:rsidP="3A53F4F7" w:rsidRDefault="3A53F4F7" w14:paraId="406A1349" w14:textId="0FBE1366">
            <w:pPr>
              <w:pStyle w:val="Heading2"/>
              <w:rPr>
                <w:rFonts w:cstheme="minorHAnsi"/>
              </w:rPr>
            </w:pPr>
          </w:p>
          <w:tbl>
            <w:tblPr>
              <w:tblStyle w:val="TableGrid"/>
              <w:tblW w:w="0" w:type="auto"/>
              <w:tblLook w:val="04a0"/>
            </w:tblPr>
            <w:tblGrid>
              <w:gridCol w:w="9340"/>
            </w:tblGrid>
            <w:tr w:rsidRPr="00AA575C" w:rsidR="3A53F4F7" w:rsidTr="3A53F4F7" w14:paraId="3C53C777" w14:textId="77777777">
              <w:trPr>
                <w:trHeight w:val="1440"/>
              </w:trPr>
              <w:tc>
                <w:tcPr>
                  <w:tcW w:w="9456" w:type="dxa"/>
                  <w:tcBorders>
                    <w:top w:val="single" w:color="auto" w:sz="8" w:space="0"/>
                    <w:left w:val="single" w:color="auto" w:sz="8" w:space="0"/>
                    <w:bottom w:val="single" w:color="auto" w:sz="8" w:space="0"/>
                    <w:right w:val="single" w:color="auto" w:sz="8" w:space="0"/>
                  </w:tcBorders>
                </w:tcPr>
                <w:p w:rsidRPr="00AA575C" w:rsidR="3A53F4F7" w:rsidRDefault="3A53F4F7" w14:paraId="5636D496" w14:textId="2CC9BDA8">
                  <w:pPr>
                    <w:rPr>
                      <w:rFonts w:cstheme="minorHAnsi"/>
                    </w:rPr>
                  </w:pPr>
                  <w:r w:rsidRPr="00AA575C">
                    <w:rPr>
                      <w:rFonts w:eastAsia="Calibri" w:cstheme="minorHAnsi"/>
                      <w:color w:val="000000" w:themeColor="text1"/>
                      <w:sz w:val="22"/>
                    </w:rPr>
                    <w:t xml:space="preserve">Partners of the Americas (POA), une organisation privée bénévole engagée dans le développement de l'hémisphère occidental</w:t>
                  </w:r>
                </w:p>
                <w:p w:rsidRPr="00AA575C" w:rsidR="3A53F4F7" w:rsidRDefault="3A53F4F7" w14:paraId="2FB1D560" w14:textId="2D6A235C">
                  <w:pPr>
                    <w:rPr>
                      <w:rFonts w:cstheme="minorHAnsi"/>
                    </w:rPr>
                  </w:pPr>
                  <w:r w:rsidRPr="00AA575C">
                    <w:rPr>
                      <w:rFonts w:eastAsia="Calibri" w:cstheme="minorHAnsi"/>
                      <w:color w:val="000000" w:themeColor="text1"/>
                      <w:sz w:val="22"/>
                    </w:rPr>
                    <w:t xml:space="preserve">Le réseau des sections de Partners à travers les Amériques constitue le cœur de notre travail. Nous accueillons également des individus, des organisations et des établissements d'enseignement supérieur en tant que membres. </w:t>
                  </w:r>
                </w:p>
                <w:p w:rsidRPr="00AA575C" w:rsidR="3A53F4F7" w:rsidRDefault="3A53F4F7" w14:paraId="594675AA" w14:textId="4805287B">
                  <w:pPr>
                    <w:rPr>
                      <w:rFonts w:cstheme="minorHAnsi"/>
                    </w:rPr>
                  </w:pPr>
                  <w:r w:rsidRPr="00AA575C">
                    <w:rPr>
                      <w:rFonts w:eastAsia="Calibri" w:cstheme="minorHAnsi"/>
                      <w:color w:val="000000" w:themeColor="text1"/>
                      <w:sz w:val="22"/>
                    </w:rPr>
                    <w:t xml:space="preserve">Inspiré par le président Kennedy et fondé en 1964 sous le nom d'Alliance for Progress, Partners of the Americas est une organisation non partisane à but non lucratif (501(c)3) dont les bureaux internationaux sont situés à Washington, D.C.</w:t>
                  </w:r>
                </w:p>
              </w:tc>
            </w:tr>
          </w:tbl>
          <w:p w:rsidRPr="00AA575C" w:rsidR="3A53F4F7" w:rsidP="3A53F4F7" w:rsidRDefault="3A53F4F7" w14:paraId="1AEAE9A9" w14:textId="78611B01">
            <w:pPr>
              <w:rPr>
                <w:rFonts w:cstheme="minorHAnsi"/>
              </w:rPr>
            </w:pPr>
          </w:p>
          <w:p w:rsidRPr="00AA575C" w:rsidR="00EE610A" w:rsidP="00EE610A" w:rsidRDefault="00EE610A" w14:paraId="17A4179B" w14:textId="77777777">
            <w:pPr>
              <w:pStyle w:val="Heading2"/>
              <w:rPr>
                <w:rFonts w:cstheme="minorHAnsi"/>
              </w:rPr>
            </w:pPr>
            <w:r w:rsidRPr="00AA575C">
              <w:rPr>
                <w:rFonts w:cstheme="minorHAnsi"/>
              </w:rPr>
              <w:t xml:space="preserve">Objectif du poste / Résumé des responsabilités</w:t>
            </w:r>
          </w:p>
        </w:tc>
      </w:tr>
      <w:tr w:rsidRPr="00AA575C" w:rsidR="00EE610A" w:rsidTr="4F7AB46C" w14:paraId="17A4179E" w14:textId="77777777">
        <w:tblPrEx>
          <w:tblBorders>
            <w:insideH w:val="none" w:color="auto" w:sz="0" w:space="0"/>
          </w:tblBorders>
        </w:tblPrEx>
        <w:trPr>
          <w:trHeight w:val="1440"/>
          <w:jc w:val="center"/>
        </w:trPr>
        <w:tc>
          <w:tcPr>
            <w:tcW w:w="9576" w:type="dxa"/>
            <w:gridSpan w:val="3"/>
            <w:tcBorders>
              <w:top w:val="single" w:color="auto" w:sz="4" w:space="0"/>
              <w:left w:val="single" w:color="auto" w:sz="4" w:space="0"/>
              <w:bottom w:val="single" w:color="auto" w:sz="4" w:space="0"/>
              <w:right w:val="single" w:color="auto" w:sz="4" w:space="0"/>
            </w:tcBorders>
          </w:tcPr>
          <w:p w:rsidRPr="00AA575C" w:rsidR="00EE610A" w:rsidP="00152A35" w:rsidRDefault="00EE610A" w14:paraId="17A4179D" w14:textId="7C719AE8">
            <w:pPr>
              <w:shd w:val="clear" w:color="auto" w:fill="FFFFFF"/>
              <w:spacing w:after="225" w:line="240" w:lineRule="auto"/>
              <w:rPr>
                <w:rFonts w:eastAsia="Times New Roman" w:cstheme="minorHAnsi"/>
                <w:color w:val="000000"/>
                <w:sz w:val="24"/>
                <w:szCs w:val="24"/>
              </w:rPr>
            </w:pPr>
          </w:p>
        </w:tc>
      </w:tr>
      <w:tr w:rsidRPr="00AA575C" w:rsidR="00EE610A" w:rsidTr="4F7AB46C" w14:paraId="17A417A0" w14:textId="77777777">
        <w:tblPrEx>
          <w:tblBorders>
            <w:insideH w:val="none" w:color="auto" w:sz="0" w:space="0"/>
          </w:tblBorders>
        </w:tblPrEx>
        <w:trPr>
          <w:trHeight w:val="368"/>
          <w:jc w:val="center"/>
        </w:trPr>
        <w:tc>
          <w:tcPr>
            <w:tcW w:w="9576" w:type="dxa"/>
            <w:gridSpan w:val="3"/>
            <w:tcBorders>
              <w:top w:val="single" w:color="auto" w:sz="4" w:space="0"/>
              <w:bottom w:val="single" w:color="auto" w:sz="4" w:space="0"/>
            </w:tcBorders>
          </w:tcPr>
          <w:p w:rsidRPr="00AA575C" w:rsidR="00EE610A" w:rsidP="00EE610A" w:rsidRDefault="00EE610A" w14:paraId="17A4179F" w14:textId="77777777">
            <w:pPr>
              <w:pStyle w:val="Heading3"/>
              <w:rPr>
                <w:rFonts w:asciiTheme="minorHAnsi" w:hAnsiTheme="minorHAnsi" w:cstheme="minorHAnsi"/>
                <w:color w:val="auto"/>
              </w:rPr>
            </w:pPr>
            <w:r w:rsidRPr="00AA575C">
              <w:rPr>
                <w:rFonts w:asciiTheme="minorHAnsi" w:hAnsiTheme="minorHAnsi" w:cstheme="minorHAnsi"/>
                <w:color w:val="auto"/>
              </w:rPr>
              <w:t xml:space="preserve">Fonctions essentielles</w:t>
            </w:r>
          </w:p>
        </w:tc>
      </w:tr>
      <w:tr w:rsidRPr="00AA575C" w:rsidR="00EE610A" w:rsidTr="4F7AB46C" w14:paraId="17A417A2" w14:textId="77777777">
        <w:tblPrEx>
          <w:tblBorders>
            <w:insideH w:val="none" w:color="auto" w:sz="0" w:space="0"/>
          </w:tblBorders>
        </w:tblPrEx>
        <w:trPr>
          <w:trHeight w:val="1440"/>
          <w:jc w:val="center"/>
        </w:trPr>
        <w:tc>
          <w:tcPr>
            <w:tcW w:w="9576" w:type="dxa"/>
            <w:gridSpan w:val="3"/>
            <w:tcBorders>
              <w:top w:val="single" w:color="auto" w:sz="4" w:space="0"/>
              <w:left w:val="single" w:color="auto" w:sz="4" w:space="0"/>
              <w:bottom w:val="single" w:color="auto" w:sz="4" w:space="0"/>
              <w:right w:val="single" w:color="auto" w:sz="4" w:space="0"/>
            </w:tcBorders>
          </w:tcPr>
          <w:p w:rsidRPr="00AA575C" w:rsidR="00053632" w:rsidP="00053632" w:rsidRDefault="00053632" w14:paraId="3D49A271" w14:textId="77777777">
            <w:pPr>
              <w:pStyle w:val="paragraph"/>
              <w:spacing w:before="0" w:beforeAutospacing="0" w:after="0" w:afterAutospacing="0"/>
              <w:textAlignment w:val="baseline"/>
              <w:rPr>
                <w:rFonts w:asciiTheme="minorHAnsi" w:hAnsiTheme="minorHAnsi" w:cstheme="minorHAnsi"/>
                <w:sz w:val="18"/>
                <w:szCs w:val="18"/>
              </w:rPr>
            </w:pPr>
            <w:r w:rsidRPr="00AA575C">
              <w:rPr>
                <w:rStyle w:val="normaltextrun"/>
                <w:rFonts w:asciiTheme="minorHAnsi" w:hAnsiTheme="minorHAnsi" w:cstheme="minorHAnsi"/>
                <w:b/>
                <w:bCs/>
                <w:sz w:val="22"/>
                <w:szCs w:val="22"/>
              </w:rPr>
              <w:t xml:space="preserve">Rôles et </w:t>
            </w:r>
          </w:p>
          <w:p w:rsidRPr="00AA575C" w:rsidR="00EE610A" w:rsidP="4F7AB46C" w:rsidRDefault="00EE610A" w14:paraId="75B0DD83" w14:textId="439C5638">
            <w:pPr>
              <w:pStyle w:val="paragraph"/>
              <w:spacing w:before="0" w:beforeAutospacing="0" w:after="0" w:afterAutospacing="0"/>
              <w:textAlignment w:val="baseline"/>
              <w:rPr>
                <w:rFonts w:asciiTheme="minorHAnsi" w:hAnsiTheme="minorHAnsi" w:cstheme="minorHAnsi"/>
                <w:sz w:val="22"/>
                <w:szCs w:val="22"/>
              </w:rPr>
            </w:pPr>
          </w:p>
          <w:p w:rsidRPr="00AA575C" w:rsidR="00EE610A" w:rsidP="4F7AB46C" w:rsidRDefault="396C2779" w14:paraId="470F7F3F" w14:textId="04CC05AA">
            <w:pPr>
              <w:spacing w:after="0"/>
              <w:textAlignment w:val="baseline"/>
              <w:rPr>
                <w:rFonts w:eastAsia="Times New Roman" w:cstheme="minorHAnsi"/>
                <w:i/>
                <w:iCs/>
                <w:sz w:val="24"/>
                <w:szCs w:val="24"/>
              </w:rPr>
            </w:pPr>
            <w:r w:rsidRPr="00AA575C">
              <w:rPr>
                <w:rFonts w:eastAsia="Times New Roman" w:cstheme="minorHAnsi"/>
                <w:i/>
                <w:iCs/>
                <w:sz w:val="24"/>
                <w:szCs w:val="24"/>
              </w:rPr>
              <w:t xml:space="preserve">Programmatique</w:t>
            </w:r>
          </w:p>
          <w:p w:rsidRPr="00AA575C" w:rsidR="00EE610A" w:rsidP="004025AD" w:rsidRDefault="004025AD" w14:paraId="1B877E09" w14:textId="12FB488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4025AD" w:rsidP="004025AD" w:rsidRDefault="004025AD" w14:paraId="645A0A88" w14:textId="77777777">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4025AD" w:rsidP="004025AD" w:rsidRDefault="004025AD" w14:paraId="6D52FEA9" w14:textId="77777777">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4025AD" w:rsidP="4F7AB46C" w:rsidRDefault="004025AD" w14:paraId="73967EB3" w14:textId="77777777">
            <w:pPr>
              <w:spacing w:after="0"/>
              <w:textAlignment w:val="baseline"/>
              <w:rPr>
                <w:rFonts w:eastAsia="Times New Roman" w:cstheme="minorHAnsi"/>
                <w:i/>
                <w:iCs/>
                <w:sz w:val="24"/>
                <w:szCs w:val="24"/>
              </w:rPr>
            </w:pPr>
          </w:p>
          <w:p w:rsidRPr="00AA575C" w:rsidR="00EE610A" w:rsidP="4F7AB46C" w:rsidRDefault="396C2779" w14:paraId="4B49C1C7" w14:textId="43858044">
            <w:pPr>
              <w:spacing w:after="0"/>
              <w:textAlignment w:val="baseline"/>
              <w:rPr>
                <w:rFonts w:eastAsia="Times New Roman" w:cstheme="minorHAnsi"/>
                <w:i/>
                <w:iCs/>
                <w:sz w:val="24"/>
                <w:szCs w:val="24"/>
              </w:rPr>
            </w:pPr>
            <w:r w:rsidRPr="00AA575C">
              <w:rPr>
                <w:rFonts w:eastAsia="Times New Roman" w:cstheme="minorHAnsi"/>
                <w:i/>
                <w:iCs/>
                <w:sz w:val="24"/>
                <w:szCs w:val="24"/>
              </w:rPr>
              <w:t xml:space="preserve">Administratif</w:t>
            </w:r>
          </w:p>
          <w:p w:rsidRPr="00AA575C" w:rsidR="004025AD" w:rsidP="004025AD" w:rsidRDefault="004025AD" w14:paraId="1376E722" w14:textId="538DBA93">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4025AD" w:rsidP="004025AD" w:rsidRDefault="004025AD" w14:paraId="72B9BA9D" w14:textId="77777777">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p w:rsidRPr="00AA575C" w:rsidR="00EE610A" w:rsidP="004025AD" w:rsidRDefault="004025AD" w14:paraId="17A417A1" w14:textId="17765139">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XXX</w:t>
            </w:r>
          </w:p>
        </w:tc>
      </w:tr>
      <w:tr w:rsidRPr="00AA575C" w:rsidR="00EE610A" w:rsidTr="4F7AB46C" w14:paraId="17A417A8" w14:textId="77777777">
        <w:tblPrEx>
          <w:tblBorders>
            <w:insideH w:val="none" w:color="auto" w:sz="0" w:space="0"/>
          </w:tblBorders>
        </w:tblPrEx>
        <w:trPr>
          <w:trHeight w:val="368"/>
          <w:jc w:val="center"/>
        </w:trPr>
        <w:tc>
          <w:tcPr>
            <w:tcW w:w="9576" w:type="dxa"/>
            <w:gridSpan w:val="3"/>
            <w:tcBorders>
              <w:top w:val="single" w:color="auto" w:sz="4" w:space="0"/>
              <w:bottom w:val="single" w:color="auto" w:sz="4" w:space="0"/>
            </w:tcBorders>
          </w:tcPr>
          <w:p w:rsidRPr="00AA575C" w:rsidR="00EE610A" w:rsidP="00EE610A" w:rsidRDefault="00EE610A" w14:paraId="17A417A7" w14:textId="77777777">
            <w:pPr>
              <w:pStyle w:val="Heading3"/>
              <w:rPr>
                <w:rFonts w:asciiTheme="minorHAnsi" w:hAnsiTheme="minorHAnsi" w:cstheme="minorHAnsi"/>
                <w:color w:val="auto"/>
              </w:rPr>
            </w:pPr>
            <w:r w:rsidRPr="00AA575C">
              <w:rPr>
                <w:rFonts w:asciiTheme="minorHAnsi" w:hAnsiTheme="minorHAnsi" w:cstheme="minorHAnsi"/>
                <w:color w:val="auto"/>
              </w:rPr>
              <w:lastRenderedPageBreak/>
            </w:r>
            <w:r w:rsidRPr="00AA575C">
              <w:rPr>
                <w:rFonts w:asciiTheme="minorHAnsi" w:hAnsiTheme="minorHAnsi" w:cstheme="minorHAnsi"/>
                <w:color w:val="auto"/>
              </w:rPr>
              <w:t xml:space="preserve">Répartition du temps</w:t>
            </w:r>
          </w:p>
        </w:tc>
      </w:tr>
      <w:tr w:rsidRPr="00AA575C" w:rsidR="00EE610A" w:rsidTr="006656C9" w14:paraId="17A417AA" w14:textId="77777777">
        <w:tblPrEx>
          <w:tblBorders>
            <w:insideH w:val="none" w:color="auto" w:sz="0" w:space="0"/>
          </w:tblBorders>
        </w:tblPrEx>
        <w:trPr>
          <w:trHeight w:val="915"/>
          <w:jc w:val="center"/>
        </w:trPr>
        <w:tc>
          <w:tcPr>
            <w:tcW w:w="9576" w:type="dxa"/>
            <w:gridSpan w:val="3"/>
            <w:tcBorders>
              <w:top w:val="single" w:color="auto" w:sz="4" w:space="0"/>
              <w:left w:val="single" w:color="auto" w:sz="4" w:space="0"/>
              <w:bottom w:val="single" w:color="auto" w:sz="4" w:space="0"/>
              <w:right w:val="single" w:color="auto" w:sz="4" w:space="0"/>
            </w:tcBorders>
          </w:tcPr>
          <w:p w:rsidRPr="00242F03" w:rsidR="00441B5C" w:rsidP="00441B5C" w:rsidRDefault="00441B5C" w14:paraId="1C5E0C5D" w14:textId="77777777">
            <w:pPr>
              <w:pStyle w:val="ListParagraph"/>
              <w:numPr>
                <w:ilvl w:val="0"/>
                <w:numId w:val="38"/>
              </w:numPr>
              <w:spacing w:before="3"/>
              <w:rPr>
                <w:rFonts w:eastAsia="Calibri" w:cstheme="minorHAnsi"/>
                <w:color w:val="auto"/>
                <w:sz w:val="24"/>
                <w:szCs w:val="24"/>
              </w:rPr>
            </w:pPr>
            <w:r w:rsidRPr="00242F03">
              <w:rPr>
                <w:rFonts w:cstheme="minorHAnsi"/>
                <w:color w:val="auto"/>
                <w:spacing w:val="-1"/>
                <w:sz w:val="24"/>
                <w:szCs w:val="24"/>
              </w:rPr>
              <w:t xml:space="preserve">90% </w:t>
            </w:r>
            <w:r w:rsidRPr="00242F03">
              <w:rPr>
                <w:rFonts w:cstheme="minorHAnsi"/>
                <w:color w:val="auto"/>
                <w:spacing w:val="-1"/>
                <w:sz w:val="24"/>
                <w:szCs w:val="24"/>
              </w:rPr>
              <w:t xml:space="preserve">Développement des affaires</w:t>
            </w:r>
          </w:p>
          <w:p w:rsidRPr="00242F03" w:rsidR="00441B5C" w:rsidP="00441B5C" w:rsidRDefault="00441B5C" w14:paraId="5F0D069A" w14:textId="77777777">
            <w:pPr>
              <w:pStyle w:val="ListParagraph"/>
              <w:numPr>
                <w:ilvl w:val="0"/>
                <w:numId w:val="38"/>
              </w:numPr>
              <w:rPr>
                <w:rFonts w:eastAsia="Calibri" w:cstheme="minorHAnsi"/>
                <w:color w:val="auto"/>
                <w:sz w:val="24"/>
                <w:szCs w:val="24"/>
              </w:rPr>
            </w:pPr>
            <w:r w:rsidRPr="00242F03">
              <w:rPr>
                <w:rFonts w:cstheme="minorHAnsi"/>
                <w:color w:val="auto"/>
                <w:spacing w:val="-1"/>
                <w:sz w:val="24"/>
                <w:szCs w:val="24"/>
              </w:rPr>
              <w:t xml:space="preserve">10 % </w:t>
            </w:r>
            <w:r w:rsidRPr="00242F03">
              <w:rPr>
                <w:rFonts w:cstheme="minorHAnsi"/>
                <w:color w:val="auto"/>
                <w:sz w:val="24"/>
                <w:szCs w:val="24"/>
              </w:rPr>
              <w:t xml:space="preserve">Opérations</w:t>
            </w:r>
          </w:p>
          <w:p w:rsidRPr="00AA575C" w:rsidR="007C6CAC" w:rsidP="00441B5C" w:rsidRDefault="00441B5C" w14:paraId="17A417A9" w14:textId="11C33257">
            <w:pPr>
              <w:rPr>
                <w:rFonts w:cstheme="minorHAnsi"/>
              </w:rPr>
            </w:pPr>
            <w:r w:rsidRPr="00242F03">
              <w:rPr>
                <w:rFonts w:cstheme="minorHAnsi"/>
                <w:sz w:val="24"/>
                <w:szCs w:val="24"/>
              </w:rPr>
              <w:t xml:space="preserve">Déplacements nécessaires : Jusqu'à 25 %.</w:t>
            </w:r>
          </w:p>
        </w:tc>
      </w:tr>
      <w:tr w:rsidRPr="00AA575C" w:rsidR="00EE610A" w:rsidTr="4F7AB46C" w14:paraId="17A417AC" w14:textId="77777777">
        <w:tblPrEx>
          <w:tblBorders>
            <w:insideH w:val="none" w:color="auto" w:sz="0" w:space="0"/>
          </w:tblBorders>
        </w:tblPrEx>
        <w:trPr>
          <w:trHeight w:val="368"/>
          <w:jc w:val="center"/>
        </w:trPr>
        <w:tc>
          <w:tcPr>
            <w:tcW w:w="9576" w:type="dxa"/>
            <w:gridSpan w:val="3"/>
            <w:tcBorders>
              <w:top w:val="single" w:color="auto" w:sz="4" w:space="0"/>
              <w:bottom w:val="single" w:color="auto" w:sz="4" w:space="0"/>
            </w:tcBorders>
          </w:tcPr>
          <w:p w:rsidRPr="00AA575C" w:rsidR="00EE610A" w:rsidP="00EE610A" w:rsidRDefault="00EE610A" w14:paraId="17A417AB" w14:textId="77777777">
            <w:pPr>
              <w:pStyle w:val="Heading2"/>
              <w:rPr>
                <w:rFonts w:cstheme="minorHAnsi"/>
              </w:rPr>
            </w:pPr>
            <w:r w:rsidRPr="00AA575C">
              <w:rPr>
                <w:rFonts w:cstheme="minorHAnsi"/>
              </w:rPr>
              <w:t xml:space="preserve">Caractéristiques de l'emploi</w:t>
            </w:r>
          </w:p>
        </w:tc>
      </w:tr>
      <w:tr w:rsidRPr="00AA575C" w:rsidR="00EE610A" w:rsidTr="4F7AB46C" w14:paraId="17A417B4" w14:textId="77777777">
        <w:tblPrEx>
          <w:tblBorders>
            <w:insideH w:val="none" w:color="auto" w:sz="0" w:space="0"/>
          </w:tblBorders>
        </w:tblPrEx>
        <w:trPr>
          <w:trHeight w:val="1080"/>
          <w:jc w:val="center"/>
        </w:trPr>
        <w:tc>
          <w:tcPr>
            <w:tcW w:w="9576" w:type="dxa"/>
            <w:gridSpan w:val="3"/>
            <w:tcBorders>
              <w:left w:val="single" w:color="auto" w:sz="4" w:space="0"/>
              <w:bottom w:val="single" w:color="auto" w:sz="4" w:space="0"/>
              <w:right w:val="single" w:color="auto" w:sz="4" w:space="0"/>
            </w:tcBorders>
          </w:tcPr>
          <w:p w:rsidRPr="00AA575C" w:rsidR="005C5C5C" w:rsidP="005C5C5C" w:rsidRDefault="005C5C5C" w14:paraId="6BA8E162" w14:textId="22755D0C">
            <w:pPr>
              <w:pStyle w:val="NormalWeb"/>
              <w:shd w:val="clear" w:color="auto" w:fill="FFFFFF"/>
              <w:spacing w:before="0" w:beforeAutospacing="0" w:after="150" w:afterAutospacing="0" w:line="330" w:lineRule="atLeast"/>
              <w:rPr>
                <w:rFonts w:eastAsia="Calibri" w:asciiTheme="minorHAnsi" w:hAnsiTheme="minorHAnsi" w:cstheme="minorHAnsi"/>
                <w:color w:val="000000" w:themeColor="text1"/>
                <w:sz w:val="22"/>
                <w:szCs w:val="22"/>
              </w:rPr>
            </w:pPr>
            <w:r w:rsidRPr="00AA575C">
              <w:rPr>
                <w:rFonts w:eastAsia="Calibri" w:asciiTheme="minorHAnsi" w:hAnsiTheme="minorHAnsi" w:cstheme="minorHAnsi"/>
                <w:color w:val="000000" w:themeColor="text1"/>
                <w:sz w:val="22"/>
                <w:szCs w:val="22"/>
              </w:rPr>
              <w:t xml:space="preserve">La POA offre des chances égales d'emploi à tous les employés et candidats à l'emploi et interdit toute forme de discrimination et de harcèlement, quels que soient la race, la couleur, la religion, l'âge, le sexe, l'origine nationale, le handicap, la génétique, le statut de vétéran protégé, l'orientation sexuelle, l'identité ou l'expression de genre, ou toute autre caractéristique protégée par les </w:t>
            </w:r>
            <w:r w:rsidRPr="00AA575C">
              <w:rPr>
                <w:rFonts w:eastAsia="Calibri" w:asciiTheme="minorHAnsi" w:hAnsiTheme="minorHAnsi" w:cstheme="minorHAnsi"/>
                <w:color w:val="000000" w:themeColor="text1"/>
                <w:sz w:val="22"/>
                <w:szCs w:val="22"/>
              </w:rPr>
              <w:t xml:space="preserve">lois </w:t>
            </w:r>
            <w:r w:rsidRPr="00AA575C">
              <w:rPr>
                <w:rFonts w:eastAsia="Calibri" w:asciiTheme="minorHAnsi" w:hAnsiTheme="minorHAnsi" w:cstheme="minorHAnsi"/>
                <w:color w:val="000000" w:themeColor="text1"/>
                <w:sz w:val="22"/>
                <w:szCs w:val="22"/>
              </w:rPr>
              <w:t xml:space="preserve">fédérales, </w:t>
            </w:r>
            <w:r w:rsidRPr="00AA575C" w:rsidR="00AA575C">
              <w:rPr>
                <w:rFonts w:eastAsia="Calibri" w:asciiTheme="minorHAnsi" w:hAnsiTheme="minorHAnsi" w:cstheme="minorHAnsi"/>
                <w:color w:val="000000" w:themeColor="text1"/>
                <w:sz w:val="22"/>
                <w:szCs w:val="22"/>
              </w:rPr>
              <w:t xml:space="preserve">étatiques </w:t>
            </w:r>
            <w:r w:rsidRPr="00AA575C">
              <w:rPr>
                <w:rFonts w:eastAsia="Calibri" w:asciiTheme="minorHAnsi" w:hAnsiTheme="minorHAnsi" w:cstheme="minorHAnsi"/>
                <w:color w:val="000000" w:themeColor="text1"/>
                <w:sz w:val="22"/>
                <w:szCs w:val="22"/>
              </w:rPr>
              <w:t xml:space="preserve">ou locales.</w:t>
            </w:r>
          </w:p>
          <w:p w:rsidRPr="00AA575C" w:rsidR="005C5C5C" w:rsidP="005C5C5C" w:rsidRDefault="005C5C5C" w14:paraId="48DB6C21" w14:textId="10E93410">
            <w:pPr>
              <w:pStyle w:val="NormalWeb"/>
              <w:shd w:val="clear" w:color="auto" w:fill="FFFFFF"/>
              <w:spacing w:before="0" w:beforeAutospacing="0" w:after="150" w:afterAutospacing="0" w:line="330" w:lineRule="atLeast"/>
              <w:rPr>
                <w:rFonts w:eastAsia="Calibri" w:asciiTheme="minorHAnsi" w:hAnsiTheme="minorHAnsi" w:cstheme="minorHAnsi"/>
                <w:color w:val="000000" w:themeColor="text1"/>
                <w:sz w:val="22"/>
                <w:szCs w:val="22"/>
              </w:rPr>
            </w:pPr>
            <w:r w:rsidRPr="00AA575C">
              <w:rPr>
                <w:rFonts w:eastAsia="Calibri" w:asciiTheme="minorHAnsi" w:hAnsiTheme="minorHAnsi" w:cstheme="minorHAnsi"/>
                <w:color w:val="000000" w:themeColor="text1"/>
                <w:sz w:val="22"/>
                <w:szCs w:val="22"/>
              </w:rPr>
              <w:t xml:space="preserve">Cette politique s'applique à toutes les conditions d'emploi, y compris le recrutement, l'embauche, l'affectation, la promotion, le licenciement, le rappel, la mutation, les congés, la </w:t>
            </w:r>
            <w:r w:rsidRPr="00AA575C" w:rsidR="00AA575C">
              <w:rPr>
                <w:rFonts w:eastAsia="Calibri" w:asciiTheme="minorHAnsi" w:hAnsiTheme="minorHAnsi" w:cstheme="minorHAnsi"/>
                <w:color w:val="000000" w:themeColor="text1"/>
                <w:sz w:val="22"/>
                <w:szCs w:val="22"/>
              </w:rPr>
              <w:t xml:space="preserve">rémunération </w:t>
            </w:r>
            <w:r w:rsidRPr="00AA575C">
              <w:rPr>
                <w:rFonts w:eastAsia="Calibri" w:asciiTheme="minorHAnsi" w:hAnsiTheme="minorHAnsi" w:cstheme="minorHAnsi"/>
                <w:color w:val="000000" w:themeColor="text1"/>
                <w:sz w:val="22"/>
                <w:szCs w:val="22"/>
              </w:rPr>
              <w:t xml:space="preserve">et la formation</w:t>
            </w:r>
            <w:r w:rsidRPr="00AA575C">
              <w:rPr>
                <w:rFonts w:eastAsia="Calibri" w:asciiTheme="minorHAnsi" w:hAnsiTheme="minorHAnsi" w:cstheme="minorHAnsi"/>
                <w:color w:val="000000" w:themeColor="text1"/>
                <w:sz w:val="22"/>
                <w:szCs w:val="22"/>
              </w:rPr>
              <w:t xml:space="preserve">.</w:t>
            </w:r>
          </w:p>
          <w:p w:rsidRPr="00AA575C" w:rsidR="00053632" w:rsidP="793F13DE" w:rsidRDefault="00053632" w14:paraId="751075E3" w14:textId="24D00DD3">
            <w:pPr>
              <w:pStyle w:val="cs182f6ed1"/>
              <w:spacing w:before="0" w:beforeAutospacing="0" w:after="0" w:afterAutospacing="0"/>
              <w:rPr>
                <w:rFonts w:asciiTheme="minorHAnsi" w:hAnsiTheme="minorHAnsi" w:cstheme="minorHAnsi"/>
                <w:color w:val="000000"/>
                <w:sz w:val="22"/>
                <w:szCs w:val="22"/>
              </w:rPr>
            </w:pPr>
          </w:p>
          <w:p w:rsidRPr="00793B15" w:rsidR="005C5C5C" w:rsidP="00053632" w:rsidRDefault="00053632" w14:paraId="0C236F1E" w14:textId="30AC8B04">
            <w:pPr>
              <w:pStyle w:val="paragraph"/>
              <w:spacing w:before="0" w:beforeAutospacing="0" w:after="0" w:afterAutospacing="0"/>
              <w:textAlignment w:val="baseline"/>
              <w:rPr>
                <w:rFonts w:asciiTheme="minorHAnsi" w:hAnsiTheme="minorHAnsi" w:cstheme="minorHAnsi"/>
                <w:b/>
                <w:bCs/>
              </w:rPr>
            </w:pPr>
            <w:r w:rsidRPr="00793B15">
              <w:rPr>
                <w:rFonts w:asciiTheme="minorHAnsi" w:hAnsiTheme="minorHAnsi" w:cstheme="minorHAnsi"/>
                <w:b/>
                <w:bCs/>
              </w:rPr>
              <w:t xml:space="preserve">Qualifications et exigences minimales</w:t>
            </w:r>
          </w:p>
          <w:p w:rsidRPr="00AA575C" w:rsidR="00652CA1" w:rsidP="4F7AB46C" w:rsidRDefault="44E6C557" w14:paraId="12F096CD" w14:textId="2A3C2E4C">
            <w:pPr>
              <w:pStyle w:val="ListParagraph"/>
              <w:numPr>
                <w:ilvl w:val="0"/>
                <w:numId w:val="2"/>
              </w:numPr>
              <w:spacing w:after="0"/>
              <w:textAlignment w:val="baseline"/>
              <w:rPr>
                <w:rFonts w:eastAsia="Times New Roman" w:cstheme="minorHAnsi"/>
                <w:color w:val="auto"/>
                <w:sz w:val="24"/>
                <w:szCs w:val="24"/>
              </w:rPr>
            </w:pPr>
            <w:commentRangeStart w:id="0"/>
            <w:r w:rsidRPr="00AA575C">
              <w:rPr>
                <w:rFonts w:eastAsia="Times New Roman" w:cstheme="minorHAnsi"/>
                <w:color w:val="auto"/>
                <w:sz w:val="24"/>
                <w:szCs w:val="24"/>
              </w:rPr>
              <w:t xml:space="preserve">Excellentes </w:t>
            </w:r>
            <w:r w:rsidRPr="00AA575C">
              <w:rPr>
                <w:rFonts w:eastAsia="Times New Roman" w:cstheme="minorHAnsi"/>
                <w:color w:val="auto"/>
                <w:sz w:val="24"/>
                <w:szCs w:val="24"/>
              </w:rPr>
              <w:t xml:space="preserve">compétences en matière de </w:t>
            </w:r>
            <w:r w:rsidRPr="00AA575C">
              <w:rPr>
                <w:rFonts w:eastAsia="Times New Roman" w:cstheme="minorHAnsi"/>
                <w:color w:val="auto"/>
                <w:sz w:val="24"/>
                <w:szCs w:val="24"/>
              </w:rPr>
              <w:t xml:space="preserve">rédaction </w:t>
            </w:r>
            <w:r w:rsidRPr="00AA575C">
              <w:rPr>
                <w:rFonts w:eastAsia="Times New Roman" w:cstheme="minorHAnsi"/>
                <w:color w:val="auto"/>
                <w:sz w:val="24"/>
                <w:szCs w:val="24"/>
              </w:rPr>
              <w:t xml:space="preserve">et d'</w:t>
            </w:r>
            <w:r w:rsidRPr="00AA575C">
              <w:rPr>
                <w:rFonts w:eastAsia="Times New Roman" w:cstheme="minorHAnsi"/>
                <w:color w:val="auto"/>
                <w:sz w:val="24"/>
                <w:szCs w:val="24"/>
              </w:rPr>
              <w:t xml:space="preserve">édition.</w:t>
            </w:r>
          </w:p>
          <w:p w:rsidRPr="00AA575C" w:rsidR="00652CA1" w:rsidP="4F7AB46C" w:rsidRDefault="44E6C557" w14:paraId="523C0D36" w14:textId="69AE1783">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Excellentes </w:t>
            </w:r>
            <w:r w:rsidRPr="00AA575C">
              <w:rPr>
                <w:rFonts w:eastAsia="Times New Roman" w:cstheme="minorHAnsi"/>
                <w:color w:val="auto"/>
                <w:sz w:val="24"/>
                <w:szCs w:val="24"/>
              </w:rPr>
              <w:t xml:space="preserve">capacités de </w:t>
            </w:r>
            <w:r w:rsidRPr="00AA575C">
              <w:rPr>
                <w:rFonts w:eastAsia="Times New Roman" w:cstheme="minorHAnsi"/>
                <w:color w:val="auto"/>
                <w:sz w:val="24"/>
                <w:szCs w:val="24"/>
              </w:rPr>
              <w:t xml:space="preserve">communication </w:t>
            </w:r>
            <w:r w:rsidRPr="00AA575C">
              <w:rPr>
                <w:rFonts w:eastAsia="Times New Roman" w:cstheme="minorHAnsi"/>
                <w:color w:val="auto"/>
                <w:sz w:val="24"/>
                <w:szCs w:val="24"/>
              </w:rPr>
              <w:t xml:space="preserve">et </w:t>
            </w:r>
            <w:r w:rsidRPr="00AA575C">
              <w:rPr>
                <w:rFonts w:eastAsia="Times New Roman" w:cstheme="minorHAnsi"/>
                <w:color w:val="auto"/>
                <w:sz w:val="24"/>
                <w:szCs w:val="24"/>
              </w:rPr>
              <w:t xml:space="preserve">maîtrise de l</w:t>
            </w:r>
            <w:r w:rsidRPr="00AA575C">
              <w:rPr>
                <w:rFonts w:eastAsia="Times New Roman" w:cstheme="minorHAnsi"/>
                <w:color w:val="auto"/>
                <w:sz w:val="24"/>
                <w:szCs w:val="24"/>
              </w:rPr>
              <w:t xml:space="preserve">'</w:t>
            </w:r>
            <w:r w:rsidRPr="00AA575C">
              <w:rPr>
                <w:rFonts w:eastAsia="Times New Roman" w:cstheme="minorHAnsi"/>
                <w:color w:val="auto"/>
                <w:sz w:val="24"/>
                <w:szCs w:val="24"/>
              </w:rPr>
              <w:t xml:space="preserve">anglais </w:t>
            </w:r>
            <w:r w:rsidRPr="00AA575C">
              <w:rPr>
                <w:rFonts w:eastAsia="Times New Roman" w:cstheme="minorHAnsi"/>
                <w:color w:val="auto"/>
                <w:sz w:val="24"/>
                <w:szCs w:val="24"/>
              </w:rPr>
              <w:t xml:space="preserve">et de l'</w:t>
            </w:r>
            <w:r w:rsidRPr="00AA575C">
              <w:rPr>
                <w:rFonts w:eastAsia="Times New Roman" w:cstheme="minorHAnsi"/>
                <w:color w:val="auto"/>
                <w:sz w:val="24"/>
                <w:szCs w:val="24"/>
              </w:rPr>
              <w:t xml:space="preserve">espagnol </w:t>
            </w:r>
            <w:r w:rsidRPr="00AA575C">
              <w:rPr>
                <w:rFonts w:eastAsia="Times New Roman" w:cstheme="minorHAnsi"/>
                <w:color w:val="auto"/>
                <w:sz w:val="24"/>
                <w:szCs w:val="24"/>
              </w:rPr>
              <w:t xml:space="preserve">(à l'écrit </w:t>
            </w:r>
            <w:r w:rsidRPr="00AA575C">
              <w:rPr>
                <w:rFonts w:eastAsia="Times New Roman" w:cstheme="minorHAnsi"/>
                <w:color w:val="auto"/>
                <w:sz w:val="24"/>
                <w:szCs w:val="24"/>
              </w:rPr>
              <w:t xml:space="preserve">et à l</w:t>
            </w:r>
            <w:r w:rsidRPr="00AA575C">
              <w:rPr>
                <w:rFonts w:eastAsia="Times New Roman" w:cstheme="minorHAnsi"/>
                <w:color w:val="auto"/>
                <w:sz w:val="24"/>
                <w:szCs w:val="24"/>
              </w:rPr>
              <w:t xml:space="preserve">'oral)</w:t>
            </w:r>
          </w:p>
          <w:p w:rsidRPr="00AA575C" w:rsidR="00652CA1" w:rsidP="4F7AB46C" w:rsidRDefault="44E6C557" w14:paraId="1932A014" w14:textId="5357D17C">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Excellentes compétences en matière d'organisation et de gestion du temps, avec la capacité d'établir des priorités de manière efficace et de respecter les </w:t>
            </w:r>
            <w:r w:rsidRPr="00AA575C">
              <w:rPr>
                <w:rFonts w:eastAsia="Times New Roman" w:cstheme="minorHAnsi"/>
                <w:color w:val="auto"/>
                <w:sz w:val="24"/>
                <w:szCs w:val="24"/>
              </w:rPr>
              <w:t xml:space="preserve">délais.</w:t>
            </w:r>
          </w:p>
          <w:p w:rsidRPr="00AA575C" w:rsidR="00652CA1" w:rsidP="4F7AB46C" w:rsidRDefault="138505F6" w14:paraId="42570DC7" w14:textId="03BC9804">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Connaissance de Microsoft Office, en particulier Outlook, Work, </w:t>
            </w:r>
            <w:r w:rsidRPr="00AA575C">
              <w:rPr>
                <w:rFonts w:eastAsia="Times New Roman" w:cstheme="minorHAnsi"/>
                <w:color w:val="auto"/>
                <w:sz w:val="24"/>
                <w:szCs w:val="24"/>
              </w:rPr>
              <w:t xml:space="preserve">Powerpoint</w:t>
            </w:r>
            <w:r w:rsidRPr="00AA575C">
              <w:rPr>
                <w:rFonts w:eastAsia="Times New Roman" w:cstheme="minorHAnsi"/>
                <w:color w:val="auto"/>
                <w:sz w:val="24"/>
                <w:szCs w:val="24"/>
              </w:rPr>
              <w:t xml:space="preserve">, Excel.</w:t>
            </w:r>
          </w:p>
          <w:p w:rsidRPr="00AA575C" w:rsidR="00652CA1" w:rsidP="4F7AB46C" w:rsidRDefault="138505F6" w14:paraId="729901B0" w14:textId="706D2BE5">
            <w:pPr>
              <w:pStyle w:val="ListParagraph"/>
              <w:numPr>
                <w:ilvl w:val="0"/>
                <w:numId w:val="2"/>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Capacité avérée à travailler de manière indépendante, à suivre les progrès et à en rendre compte.</w:t>
            </w:r>
            <w:commentRangeEnd w:id="0"/>
            <w:r w:rsidR="00DE18BF">
              <w:rPr>
                <w:rStyle w:val="CommentReference"/>
                <w:color w:val="auto"/>
              </w:rPr>
              <w:commentReference w:id="0"/>
            </w:r>
          </w:p>
          <w:p w:rsidRPr="00AA575C" w:rsidR="00652CA1" w:rsidP="4F7AB46C" w:rsidRDefault="44E6C557" w14:paraId="190F0220" w14:textId="5A0A039B">
            <w:pPr>
              <w:spacing w:after="0"/>
              <w:textAlignment w:val="baseline"/>
              <w:rPr>
                <w:rFonts w:eastAsia="Times New Roman" w:cstheme="minorHAnsi"/>
                <w:b/>
                <w:bCs/>
                <w:sz w:val="24"/>
                <w:szCs w:val="24"/>
              </w:rPr>
            </w:pPr>
            <w:r w:rsidRPr="00AA575C">
              <w:rPr>
                <w:rFonts w:eastAsia="Times New Roman" w:cstheme="minorHAnsi"/>
                <w:b/>
                <w:bCs/>
                <w:sz w:val="24"/>
                <w:szCs w:val="24"/>
              </w:rPr>
              <w:t xml:space="preserve">Éducation, </w:t>
            </w:r>
            <w:r w:rsidRPr="00AA575C">
              <w:rPr>
                <w:rFonts w:eastAsia="Times New Roman" w:cstheme="minorHAnsi"/>
                <w:b/>
                <w:bCs/>
                <w:sz w:val="24"/>
                <w:szCs w:val="24"/>
              </w:rPr>
              <w:t xml:space="preserve">expérience </w:t>
            </w:r>
            <w:r w:rsidRPr="00AA575C">
              <w:rPr>
                <w:rFonts w:eastAsia="Times New Roman" w:cstheme="minorHAnsi"/>
                <w:b/>
                <w:bCs/>
                <w:sz w:val="24"/>
                <w:szCs w:val="24"/>
              </w:rPr>
              <w:t xml:space="preserve">et formation</w:t>
            </w:r>
          </w:p>
          <w:p w:rsidR="00F1124B" w:rsidP="4F7AB46C" w:rsidRDefault="00CA1F8E" w14:paraId="1E155CFB" w14:textId="6A4C1749">
            <w:pPr>
              <w:pStyle w:val="ListParagraph"/>
              <w:numPr>
                <w:ilvl w:val="0"/>
                <w:numId w:val="1"/>
              </w:numPr>
              <w:spacing w:after="0"/>
              <w:textAlignment w:val="baseline"/>
              <w:rPr>
                <w:rFonts w:eastAsia="Times New Roman" w:cstheme="minorHAnsi"/>
                <w:color w:val="auto"/>
                <w:sz w:val="24"/>
                <w:szCs w:val="24"/>
              </w:rPr>
            </w:pPr>
            <w:r w:rsidRPr="00CA1F8E">
              <w:rPr>
                <w:rFonts w:eastAsia="Times New Roman" w:cstheme="minorHAnsi"/>
                <w:color w:val="auto"/>
                <w:sz w:val="24"/>
                <w:szCs w:val="24"/>
              </w:rPr>
              <w:t xml:space="preserve">Licence en </w:t>
            </w:r>
            <w:r w:rsidRPr="00CA1F8E">
              <w:rPr>
                <w:rFonts w:eastAsia="Times New Roman" w:cstheme="minorHAnsi"/>
                <w:color w:val="auto"/>
                <w:sz w:val="24"/>
                <w:szCs w:val="24"/>
                <w:highlight w:val="yellow"/>
              </w:rPr>
              <w:t xml:space="preserve">XXXXX</w:t>
            </w:r>
          </w:p>
          <w:p w:rsidRPr="00AA575C" w:rsidR="00652CA1" w:rsidP="4F7AB46C" w:rsidRDefault="44E6C557" w14:paraId="5F092FF9" w14:textId="5238845A">
            <w:pPr>
              <w:pStyle w:val="ListParagraph"/>
              <w:numPr>
                <w:ilvl w:val="0"/>
                <w:numId w:val="1"/>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Minimum de</w:t>
            </w:r>
            <w:commentRangeStart w:id="1"/>
            <w:r w:rsidR="008D5DC6">
              <w:rPr>
                <w:rFonts w:eastAsia="Times New Roman" w:cstheme="minorHAnsi"/>
                <w:color w:val="auto"/>
                <w:sz w:val="24"/>
                <w:szCs w:val="24"/>
              </w:rPr>
              <w:t xml:space="preserve"> deux </w:t>
            </w:r>
            <w:r w:rsidRPr="00AA575C" w:rsidR="008D5DC6">
              <w:rPr>
                <w:rFonts w:eastAsia="Times New Roman" w:cstheme="minorHAnsi"/>
                <w:color w:val="auto"/>
                <w:sz w:val="24"/>
                <w:szCs w:val="24"/>
              </w:rPr>
              <w:t xml:space="preserve">ans</w:t>
            </w:r>
            <w:commentRangeEnd w:id="1"/>
            <w:r w:rsidRPr="00AA575C" w:rsidR="008D04BE">
              <w:rPr>
                <w:rStyle w:val="CommentReference"/>
                <w:rFonts w:cstheme="minorHAnsi"/>
                <w:color w:val="auto"/>
              </w:rPr>
              <w:commentReference w:id="1"/>
            </w:r>
            <w:r w:rsidRPr="00AA575C">
              <w:rPr>
                <w:rFonts w:eastAsia="Times New Roman" w:cstheme="minorHAnsi"/>
                <w:color w:val="auto"/>
                <w:sz w:val="24"/>
                <w:szCs w:val="24"/>
              </w:rPr>
              <w:t xml:space="preserve"> d'expérience dans l'administration, les opérations, la gestion de projet ou dans un </w:t>
            </w:r>
            <w:r w:rsidRPr="00AA575C">
              <w:rPr>
                <w:rFonts w:eastAsia="Times New Roman" w:cstheme="minorHAnsi"/>
                <w:color w:val="auto"/>
                <w:sz w:val="24"/>
                <w:szCs w:val="24"/>
              </w:rPr>
              <w:t xml:space="preserve">domaine </w:t>
            </w:r>
            <w:r w:rsidRPr="00AA575C">
              <w:rPr>
                <w:rFonts w:eastAsia="Times New Roman" w:cstheme="minorHAnsi"/>
                <w:color w:val="auto"/>
                <w:sz w:val="24"/>
                <w:szCs w:val="24"/>
              </w:rPr>
              <w:t xml:space="preserve">connexe</w:t>
            </w:r>
            <w:r w:rsidRPr="00AA575C">
              <w:rPr>
                <w:rFonts w:eastAsia="Times New Roman" w:cstheme="minorHAnsi"/>
                <w:color w:val="auto"/>
                <w:sz w:val="24"/>
                <w:szCs w:val="24"/>
              </w:rPr>
              <w:t xml:space="preserve">.</w:t>
            </w:r>
          </w:p>
          <w:p w:rsidRPr="00AA575C" w:rsidR="00652CA1" w:rsidP="4F7AB46C" w:rsidRDefault="44E6C557" w14:paraId="7216232D" w14:textId="1982597E">
            <w:pPr>
              <w:pStyle w:val="ListParagraph"/>
              <w:numPr>
                <w:ilvl w:val="0"/>
                <w:numId w:val="1"/>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Intérêt </w:t>
            </w:r>
            <w:r w:rsidRPr="00AA575C">
              <w:rPr>
                <w:rFonts w:eastAsia="Times New Roman" w:cstheme="minorHAnsi"/>
                <w:color w:val="auto"/>
                <w:sz w:val="24"/>
                <w:szCs w:val="24"/>
              </w:rPr>
              <w:t xml:space="preserve">pour le </w:t>
            </w:r>
            <w:r w:rsidRPr="00AA575C">
              <w:rPr>
                <w:rFonts w:eastAsia="Times New Roman" w:cstheme="minorHAnsi"/>
                <w:color w:val="auto"/>
                <w:sz w:val="24"/>
                <w:szCs w:val="24"/>
              </w:rPr>
              <w:t xml:space="preserve">développement </w:t>
            </w:r>
            <w:r w:rsidRPr="00AA575C">
              <w:rPr>
                <w:rFonts w:eastAsia="Times New Roman" w:cstheme="minorHAnsi"/>
                <w:color w:val="auto"/>
                <w:sz w:val="24"/>
                <w:szCs w:val="24"/>
              </w:rPr>
              <w:t xml:space="preserve">international</w:t>
            </w:r>
            <w:r w:rsidRPr="00AA575C">
              <w:rPr>
                <w:rFonts w:eastAsia="Times New Roman" w:cstheme="minorHAnsi"/>
                <w:color w:val="auto"/>
                <w:sz w:val="24"/>
                <w:szCs w:val="24"/>
              </w:rPr>
              <w:t xml:space="preserve">, la </w:t>
            </w:r>
            <w:r w:rsidRPr="00AA575C">
              <w:rPr>
                <w:rFonts w:eastAsia="Times New Roman" w:cstheme="minorHAnsi"/>
                <w:color w:val="auto"/>
                <w:sz w:val="24"/>
                <w:szCs w:val="24"/>
              </w:rPr>
              <w:t xml:space="preserve">gestion de </w:t>
            </w:r>
            <w:r w:rsidRPr="00AA575C">
              <w:rPr>
                <w:rFonts w:eastAsia="Times New Roman" w:cstheme="minorHAnsi"/>
                <w:color w:val="auto"/>
                <w:sz w:val="24"/>
                <w:szCs w:val="24"/>
              </w:rPr>
              <w:t xml:space="preserve">projets </w:t>
            </w:r>
            <w:r w:rsidRPr="00AA575C">
              <w:rPr>
                <w:rFonts w:eastAsia="Times New Roman" w:cstheme="minorHAnsi"/>
                <w:color w:val="auto"/>
                <w:sz w:val="24"/>
                <w:szCs w:val="24"/>
              </w:rPr>
              <w:t xml:space="preserve">et le </w:t>
            </w:r>
            <w:r w:rsidRPr="00AA575C">
              <w:rPr>
                <w:rFonts w:eastAsia="Times New Roman" w:cstheme="minorHAnsi"/>
                <w:color w:val="auto"/>
                <w:sz w:val="24"/>
                <w:szCs w:val="24"/>
              </w:rPr>
              <w:t xml:space="preserve">développement </w:t>
            </w:r>
            <w:r w:rsidRPr="00AA575C">
              <w:rPr>
                <w:rFonts w:eastAsia="Times New Roman" w:cstheme="minorHAnsi"/>
                <w:color w:val="auto"/>
                <w:sz w:val="24"/>
                <w:szCs w:val="24"/>
              </w:rPr>
              <w:t xml:space="preserve">organisationnel</w:t>
            </w:r>
            <w:r w:rsidRPr="00AA575C">
              <w:rPr>
                <w:rFonts w:eastAsia="Times New Roman" w:cstheme="minorHAnsi"/>
                <w:color w:val="auto"/>
                <w:sz w:val="24"/>
                <w:szCs w:val="24"/>
              </w:rPr>
              <w:t xml:space="preserve">.</w:t>
            </w:r>
          </w:p>
          <w:p w:rsidRPr="00AA575C" w:rsidR="00652CA1" w:rsidP="4F7AB46C" w:rsidRDefault="44E6C557" w14:paraId="2187D09E" w14:textId="1703DF5D">
            <w:pPr>
              <w:pStyle w:val="ListParagraph"/>
              <w:numPr>
                <w:ilvl w:val="0"/>
                <w:numId w:val="1"/>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 xml:space="preserve">Connaissance </w:t>
            </w:r>
            <w:r w:rsidRPr="00AA575C">
              <w:rPr>
                <w:rFonts w:eastAsia="Times New Roman" w:cstheme="minorHAnsi"/>
                <w:color w:val="auto"/>
                <w:sz w:val="24"/>
                <w:szCs w:val="24"/>
              </w:rPr>
              <w:t xml:space="preserve">des </w:t>
            </w:r>
            <w:r w:rsidRPr="00AA575C">
              <w:rPr>
                <w:rFonts w:eastAsia="Times New Roman" w:cstheme="minorHAnsi"/>
                <w:color w:val="auto"/>
                <w:sz w:val="24"/>
                <w:szCs w:val="24"/>
              </w:rPr>
              <w:t xml:space="preserve">politiques </w:t>
            </w:r>
            <w:r w:rsidRPr="00AA575C">
              <w:rPr>
                <w:rFonts w:eastAsia="Times New Roman" w:cstheme="minorHAnsi"/>
                <w:color w:val="auto"/>
                <w:sz w:val="24"/>
                <w:szCs w:val="24"/>
              </w:rPr>
              <w:t xml:space="preserve">et </w:t>
            </w:r>
            <w:r w:rsidRPr="00AA575C">
              <w:rPr>
                <w:rFonts w:eastAsia="Times New Roman" w:cstheme="minorHAnsi"/>
                <w:color w:val="auto"/>
                <w:sz w:val="24"/>
                <w:szCs w:val="24"/>
              </w:rPr>
              <w:t xml:space="preserve">règlements </w:t>
            </w:r>
            <w:r w:rsidRPr="00AA575C">
              <w:rPr>
                <w:rFonts w:eastAsia="Times New Roman" w:cstheme="minorHAnsi"/>
                <w:color w:val="auto"/>
                <w:sz w:val="24"/>
                <w:szCs w:val="24"/>
              </w:rPr>
              <w:t xml:space="preserve">du gouvernement des États-Unis en matière </w:t>
            </w:r>
            <w:r w:rsidRPr="00AA575C">
              <w:rPr>
                <w:rFonts w:eastAsia="Times New Roman" w:cstheme="minorHAnsi"/>
                <w:color w:val="auto"/>
                <w:sz w:val="24"/>
                <w:szCs w:val="24"/>
              </w:rPr>
              <w:t xml:space="preserve">de marchés publics</w:t>
            </w:r>
            <w:r w:rsidRPr="00AA575C">
              <w:rPr>
                <w:rFonts w:eastAsia="Times New Roman" w:cstheme="minorHAnsi"/>
                <w:color w:val="auto"/>
                <w:sz w:val="24"/>
                <w:szCs w:val="24"/>
              </w:rPr>
              <w:t xml:space="preserve">.</w:t>
            </w:r>
          </w:p>
          <w:p w:rsidRPr="00AA575C" w:rsidR="00652CA1" w:rsidP="4F7AB46C" w:rsidRDefault="44E6C557" w14:paraId="1BD55FC2" w14:textId="607F3BB6">
            <w:pPr>
              <w:spacing w:after="0"/>
              <w:textAlignment w:val="baseline"/>
              <w:rPr>
                <w:rFonts w:eastAsia="Times New Roman" w:cstheme="minorHAnsi"/>
                <w:sz w:val="14"/>
                <w:szCs w:val="14"/>
              </w:rPr>
            </w:pPr>
            <w:r w:rsidRPr="00AA575C">
              <w:rPr>
                <w:rFonts w:eastAsia="Times New Roman" w:cstheme="minorHAnsi"/>
                <w:sz w:val="14"/>
                <w:szCs w:val="14"/>
              </w:rPr>
              <w:t xml:space="preserve">.</w:t>
            </w:r>
          </w:p>
          <w:p w:rsidRPr="00AA575C" w:rsidR="00652CA1" w:rsidP="4F7AB46C" w:rsidRDefault="00652CA1" w14:paraId="17A417B3" w14:textId="1780C53E">
            <w:pPr>
              <w:pStyle w:val="paragraph"/>
              <w:spacing w:before="0" w:beforeAutospacing="0" w:after="0" w:afterAutospacing="0"/>
              <w:textAlignment w:val="baseline"/>
              <w:rPr>
                <w:rFonts w:asciiTheme="minorHAnsi" w:hAnsiTheme="minorHAnsi" w:cstheme="minorHAnsi"/>
                <w:sz w:val="18"/>
                <w:szCs w:val="18"/>
              </w:rPr>
            </w:pPr>
          </w:p>
        </w:tc>
      </w:tr>
      <w:tr w:rsidRPr="00AA575C" w:rsidR="0072270F" w:rsidTr="4F7AB46C" w14:paraId="17A417B6" w14:textId="77777777">
        <w:tblPrEx>
          <w:tblBorders>
            <w:insideH w:val="none" w:color="auto" w:sz="0" w:space="0"/>
          </w:tblBorders>
        </w:tblPrEx>
        <w:trPr>
          <w:trHeight w:val="368"/>
          <w:jc w:val="center"/>
        </w:trPr>
        <w:tc>
          <w:tcPr>
            <w:tcW w:w="9576" w:type="dxa"/>
            <w:gridSpan w:val="3"/>
            <w:tcBorders>
              <w:top w:val="single" w:color="auto" w:sz="4" w:space="0"/>
              <w:bottom w:val="single" w:color="auto" w:sz="4" w:space="0"/>
            </w:tcBorders>
          </w:tcPr>
          <w:p w:rsidRPr="006725B5" w:rsidR="0072270F" w:rsidP="0072270F" w:rsidRDefault="0072270F" w14:paraId="5B937AF2" w14:textId="77777777">
            <w:pPr>
              <w:pStyle w:val="Heading3"/>
              <w:rPr>
                <w:rFonts w:eastAsia="Times New Roman" w:asciiTheme="minorHAnsi" w:hAnsiTheme="minorHAnsi" w:cstheme="minorHAnsi"/>
                <w:color w:val="auto"/>
              </w:rPr>
            </w:pPr>
          </w:p>
          <w:p w:rsidRPr="00AA575C" w:rsidR="0072270F" w:rsidP="0072270F" w:rsidRDefault="0072270F" w14:paraId="17A417B5" w14:textId="140C7236">
            <w:pPr>
              <w:pStyle w:val="Heading2"/>
              <w:rPr>
                <w:rFonts w:cstheme="minorHAnsi"/>
              </w:rPr>
            </w:pPr>
            <w:r w:rsidRPr="006725B5">
              <w:rPr>
                <w:rStyle w:val="normaltextrun"/>
                <w:rFonts w:cstheme="minorHAnsi"/>
                <w:color w:val="E54721"/>
                <w:szCs w:val="28"/>
                <w:shd w:val="clear" w:color="auto" w:fill="FFFFFF"/>
              </w:rPr>
              <w:t xml:space="preserve"> de base et professionnelles </w:t>
            </w:r>
          </w:p>
        </w:tc>
      </w:tr>
      <w:tr w:rsidRPr="00AA575C" w:rsidR="0072270F" w:rsidTr="4F7AB46C" w14:paraId="17A417B8" w14:textId="77777777">
        <w:tblPrEx>
          <w:tblBorders>
            <w:insideH w:val="none" w:color="auto" w:sz="0" w:space="0"/>
          </w:tblBorders>
        </w:tblPrEx>
        <w:trPr>
          <w:trHeight w:val="494"/>
          <w:jc w:val="center"/>
        </w:trPr>
        <w:tc>
          <w:tcPr>
            <w:tcW w:w="9576" w:type="dxa"/>
            <w:gridSpan w:val="3"/>
            <w:tcBorders>
              <w:top w:val="single" w:color="auto" w:sz="4" w:space="0"/>
              <w:left w:val="single" w:color="auto" w:sz="4" w:space="0"/>
              <w:bottom w:val="single" w:color="auto" w:sz="4" w:space="0"/>
              <w:right w:val="single" w:color="auto" w:sz="4" w:space="0"/>
            </w:tcBorders>
          </w:tcPr>
          <w:p w:rsidRPr="003A35B9" w:rsidR="0072270F" w:rsidP="0072270F" w:rsidRDefault="0072270F" w14:paraId="3C863B9D" w14:textId="77777777">
            <w:pPr>
              <w:ind w:start="102"/>
              <w:rPr>
                <w:rFonts w:eastAsia="Times New Roman" w:cstheme="minorHAnsi"/>
                <w:i/>
                <w:iCs/>
                <w:spacing w:val="-1"/>
                <w:sz w:val="24"/>
                <w:szCs w:val="24"/>
              </w:rPr>
            </w:pPr>
            <w:r w:rsidRPr="003A35B9">
              <w:rPr>
                <w:rFonts w:eastAsia="Times New Roman" w:cstheme="minorHAnsi"/>
                <w:i/>
                <w:iCs/>
                <w:spacing w:val="-1"/>
                <w:sz w:val="24"/>
                <w:szCs w:val="24"/>
              </w:rPr>
              <w:t xml:space="preserve">Universel</w:t>
            </w:r>
          </w:p>
          <w:p w:rsidRPr="003A35B9" w:rsidR="0072270F" w:rsidP="0072270F" w:rsidRDefault="0072270F" w14:paraId="04A9C025" w14:textId="77777777">
            <w:pPr>
              <w:spacing w:after="0"/>
              <w:ind w:start="102"/>
              <w:rPr>
                <w:rFonts w:eastAsia="Times New Roman" w:cstheme="minorHAnsi"/>
                <w:spacing w:val="-1"/>
                <w:sz w:val="24"/>
                <w:szCs w:val="24"/>
              </w:rPr>
            </w:pPr>
            <w:r w:rsidRPr="003A35B9">
              <w:rPr>
                <w:rFonts w:eastAsia="Times New Roman" w:cstheme="minorHAnsi"/>
                <w:b/>
                <w:bCs/>
                <w:spacing w:val="-1"/>
                <w:sz w:val="24"/>
                <w:szCs w:val="24"/>
              </w:rPr>
              <w:t xml:space="preserve">- Responsabilité : </w:t>
            </w:r>
            <w:r w:rsidRPr="003A35B9">
              <w:rPr>
                <w:rFonts w:eastAsia="Times New Roman" w:cstheme="minorHAnsi"/>
                <w:spacing w:val="-1"/>
                <w:sz w:val="24"/>
                <w:szCs w:val="24"/>
              </w:rPr>
              <w:t xml:space="preserve">se tient et tient les autres responsables des résultats mesurables, de haute qualité, opportuns et rentables.</w:t>
            </w:r>
          </w:p>
          <w:p w:rsidRPr="003A35B9" w:rsidR="0072270F" w:rsidP="0072270F" w:rsidRDefault="0072270F" w14:paraId="7F3CF134" w14:textId="77777777">
            <w:pPr>
              <w:spacing w:after="0"/>
              <w:ind w:start="102"/>
              <w:rPr>
                <w:rFonts w:eastAsia="Times New Roman" w:cstheme="minorHAnsi"/>
                <w:spacing w:val="-1"/>
                <w:sz w:val="24"/>
                <w:szCs w:val="24"/>
              </w:rPr>
            </w:pPr>
            <w:r w:rsidRPr="003A35B9">
              <w:rPr>
                <w:rFonts w:eastAsia="Times New Roman" w:cstheme="minorHAnsi"/>
                <w:sz w:val="24"/>
                <w:szCs w:val="24"/>
              </w:rPr>
              <w:lastRenderedPageBreak/>
            </w:r>
            <w:r w:rsidRPr="003A35B9">
              <w:rPr>
                <w:rFonts w:eastAsia="Times New Roman" w:cstheme="minorHAnsi"/>
                <w:b/>
                <w:bCs/>
                <w:spacing w:val="-1"/>
                <w:sz w:val="24"/>
                <w:szCs w:val="24"/>
              </w:rPr>
              <w:t xml:space="preserve">- Instaurer la confiance :</w:t>
            </w:r>
            <w:r w:rsidRPr="003A35B9">
              <w:rPr>
                <w:rFonts w:eastAsia="Times New Roman" w:cstheme="minorHAnsi"/>
                <w:spacing w:val="-1"/>
                <w:sz w:val="24"/>
                <w:szCs w:val="24"/>
              </w:rPr>
              <w:t xml:space="preserve"> Interagir avec les autres de manière à ce qu'ils aient confiance dans les motivations et les représentations d'une personne et dans celles de l'organisation. Il est perçu comme direct et sincère ; il tient ses assurances, ses promesses et ses engagements.</w:t>
            </w:r>
          </w:p>
          <w:p w:rsidRPr="003A35B9" w:rsidR="0072270F" w:rsidP="0072270F" w:rsidRDefault="0072270F" w14:paraId="5FFE46B5" w14:textId="77777777">
            <w:pPr>
              <w:spacing w:after="0"/>
              <w:ind w:start="102"/>
              <w:rPr>
                <w:rFonts w:eastAsia="Times New Roman" w:cstheme="minorHAnsi"/>
                <w:spacing w:val="-1"/>
                <w:sz w:val="24"/>
                <w:szCs w:val="24"/>
              </w:rPr>
            </w:pPr>
            <w:r w:rsidRPr="003A35B9">
              <w:rPr>
                <w:rFonts w:eastAsia="Times New Roman" w:cstheme="minorHAnsi"/>
                <w:b/>
                <w:bCs/>
                <w:spacing w:val="-1"/>
                <w:sz w:val="24"/>
                <w:szCs w:val="24"/>
              </w:rPr>
              <w:t xml:space="preserve">- Compétence culturelle :</w:t>
            </w:r>
            <w:r w:rsidRPr="003A35B9">
              <w:rPr>
                <w:rFonts w:eastAsia="Times New Roman" w:cstheme="minorHAnsi"/>
                <w:spacing w:val="-1"/>
                <w:sz w:val="24"/>
                <w:szCs w:val="24"/>
              </w:rPr>
              <w:t xml:space="preserve"> Cultive les opportunités grâce à la diversité des personnes ; respecte et entretient de bonnes relations avec des personnes d'origines diverses, comprend les différentes visions du monde et est sensible aux différences entre les groupes ; considère la diversité comme une opportunité, remet en question les préjugés et l'intolérance.</w:t>
            </w:r>
          </w:p>
          <w:p w:rsidR="0072270F" w:rsidP="0072270F" w:rsidRDefault="0072270F" w14:paraId="38EB8078" w14:textId="77777777">
            <w:pPr>
              <w:ind w:start="102"/>
              <w:rPr>
                <w:rFonts w:eastAsia="Times New Roman" w:cstheme="minorHAnsi"/>
                <w:spacing w:val="-1"/>
                <w:sz w:val="24"/>
                <w:szCs w:val="24"/>
              </w:rPr>
            </w:pPr>
            <w:r w:rsidRPr="003A35B9">
              <w:rPr>
                <w:rFonts w:eastAsia="Times New Roman" w:cstheme="minorHAnsi"/>
                <w:b/>
                <w:bCs/>
                <w:spacing w:val="-1"/>
                <w:sz w:val="24"/>
                <w:szCs w:val="24"/>
              </w:rPr>
              <w:t xml:space="preserve">- Résolution de problèmes :</w:t>
            </w:r>
            <w:r w:rsidRPr="003A35B9">
              <w:rPr>
                <w:rFonts w:eastAsia="Times New Roman" w:cstheme="minorHAnsi"/>
                <w:spacing w:val="-1"/>
                <w:sz w:val="24"/>
                <w:szCs w:val="24"/>
              </w:rPr>
              <w:t xml:space="preserve"> Décompose les problèmes en éléments et reconnaît les interrelations ; prend des décisions solides, bien informées et objectives. Il compare les données, les informations et les apports provenant de diverses sources afin de tirer des conclusions ; il prend des mesures qui sont cohérentes avec les faits, les contraintes et les conséquences probables dont il dispose. </w:t>
            </w:r>
          </w:p>
          <w:p w:rsidRPr="003A35B9" w:rsidR="0072270F" w:rsidP="0072270F" w:rsidRDefault="0072270F" w14:paraId="17DD6EEC" w14:textId="77777777">
            <w:pPr>
              <w:ind w:start="102"/>
              <w:rPr>
                <w:rFonts w:eastAsia="Times New Roman" w:cstheme="minorHAnsi"/>
                <w:i/>
                <w:iCs/>
                <w:spacing w:val="-1"/>
                <w:sz w:val="24"/>
                <w:szCs w:val="24"/>
              </w:rPr>
            </w:pPr>
            <w:r w:rsidRPr="003A35B9">
              <w:rPr>
                <w:rFonts w:eastAsia="Times New Roman" w:cstheme="minorHAnsi"/>
                <w:i/>
                <w:iCs/>
                <w:spacing w:val="-1"/>
                <w:sz w:val="24"/>
                <w:szCs w:val="24"/>
              </w:rPr>
              <w:t xml:space="preserve">Personnel professionnel</w:t>
            </w:r>
          </w:p>
          <w:p w:rsidRPr="003A35B9" w:rsidR="0072270F" w:rsidP="0072270F" w:rsidRDefault="0072270F" w14:paraId="24F504E4" w14:textId="77777777">
            <w:pPr>
              <w:spacing w:after="0"/>
              <w:ind w:start="102"/>
              <w:rPr>
                <w:rFonts w:eastAsia="Times New Roman" w:cstheme="minorHAnsi"/>
                <w:spacing w:val="-1"/>
                <w:sz w:val="24"/>
                <w:szCs w:val="24"/>
              </w:rPr>
            </w:pPr>
            <w:r w:rsidRPr="003A35B9">
              <w:rPr>
                <w:rFonts w:eastAsia="Times New Roman" w:cstheme="minorHAnsi"/>
                <w:b/>
                <w:bCs/>
                <w:spacing w:val="-1"/>
                <w:sz w:val="24"/>
                <w:szCs w:val="24"/>
              </w:rPr>
              <w:t xml:space="preserve">- Collaboration </w:t>
            </w:r>
            <w:r w:rsidRPr="003A35B9">
              <w:rPr>
                <w:rFonts w:eastAsia="Times New Roman" w:cstheme="minorHAnsi"/>
                <w:spacing w:val="-1"/>
                <w:sz w:val="24"/>
                <w:szCs w:val="24"/>
              </w:rPr>
              <w:t xml:space="preserve">: Établir des relations de travail constructives avec les clients, les autres unités de travail, les organisations communautaires et d'autres personnes afin d'atteindre des buts et des objectifs communs ; se comporter de manière professionnelle et solidaire lorsqu'il s'agit de travailler avec des personnes d'origines ethniques, sociales et éducatives diverses.</w:t>
            </w:r>
          </w:p>
          <w:p w:rsidRPr="003A35B9" w:rsidR="0072270F" w:rsidP="0072270F" w:rsidRDefault="0072270F" w14:paraId="66C9584C" w14:textId="77777777">
            <w:pPr>
              <w:spacing w:after="0"/>
              <w:ind w:start="102"/>
              <w:rPr>
                <w:rFonts w:eastAsia="Times New Roman" w:cstheme="minorHAnsi"/>
                <w:spacing w:val="-1"/>
                <w:sz w:val="24"/>
                <w:szCs w:val="24"/>
              </w:rPr>
            </w:pPr>
            <w:r w:rsidRPr="003A35B9">
              <w:rPr>
                <w:rFonts w:eastAsia="Times New Roman" w:cstheme="minorHAnsi"/>
                <w:b/>
                <w:bCs/>
                <w:spacing w:val="-1"/>
                <w:sz w:val="24"/>
                <w:szCs w:val="24"/>
              </w:rPr>
              <w:t xml:space="preserve">- Travail d'équipe </w:t>
            </w:r>
            <w:r w:rsidRPr="003A35B9">
              <w:rPr>
                <w:rFonts w:eastAsia="Times New Roman" w:cstheme="minorHAnsi"/>
                <w:spacing w:val="-1"/>
                <w:sz w:val="24"/>
                <w:szCs w:val="24"/>
              </w:rPr>
              <w:t xml:space="preserve">: Participer en tant que membre actif et contributeur d'une équipe afin d'atteindre les objectifs de l'équipe. Travaille en coopération avec les autres membres de l'équipe, implique les autres, partage l'information comme il convient et partage le mérite des réalisations de l'équipe.</w:t>
            </w:r>
          </w:p>
          <w:p w:rsidRPr="003A35B9" w:rsidR="0072270F" w:rsidP="0072270F" w:rsidRDefault="0072270F" w14:paraId="554D41A9" w14:textId="77777777">
            <w:pPr>
              <w:spacing w:after="0"/>
              <w:ind w:start="102"/>
              <w:rPr>
                <w:rFonts w:eastAsia="Times New Roman" w:cstheme="minorHAnsi"/>
                <w:spacing w:val="-1"/>
                <w:sz w:val="24"/>
                <w:szCs w:val="24"/>
              </w:rPr>
            </w:pPr>
            <w:r w:rsidRPr="003A35B9">
              <w:rPr>
                <w:rFonts w:eastAsia="Times New Roman" w:cstheme="minorHAnsi"/>
                <w:b/>
                <w:bCs/>
                <w:spacing w:val="-1"/>
                <w:sz w:val="24"/>
                <w:szCs w:val="24"/>
              </w:rPr>
              <w:t xml:space="preserve">- Adaptabilité/Résilience : </w:t>
            </w:r>
            <w:r w:rsidRPr="003A35B9">
              <w:rPr>
                <w:rFonts w:eastAsia="Times New Roman" w:cstheme="minorHAnsi"/>
                <w:spacing w:val="-1"/>
                <w:sz w:val="24"/>
                <w:szCs w:val="24"/>
              </w:rPr>
              <w:t xml:space="preserve">S'adapte bien à l'adversité et aux changements de missions et de priorités ; adapte son comportement ou ses méthodes de travail en réponse à de nouvelles informations, à des conditions changeantes ou à des obstacles inattendus ; aborde le changement de manière positive et ajuste son comportement en conséquence. S'adapte efficacement aux situations difficiles et inattendues. </w:t>
            </w:r>
          </w:p>
          <w:p w:rsidR="0072270F" w:rsidP="0072270F" w:rsidRDefault="0072270F" w14:paraId="0FDCD95F" w14:textId="77777777">
            <w:pPr>
              <w:pStyle w:val="Heading3"/>
              <w:rPr>
                <w:rFonts w:eastAsia="Times New Roman" w:asciiTheme="minorHAnsi" w:hAnsiTheme="minorHAnsi" w:cstheme="minorHAnsi"/>
                <w:color w:val="auto"/>
                <w:spacing w:val="-1"/>
                <w:szCs w:val="24"/>
              </w:rPr>
            </w:pPr>
            <w:r w:rsidRPr="003A35B9">
              <w:rPr>
                <w:rFonts w:eastAsia="Times New Roman" w:asciiTheme="minorHAnsi" w:hAnsiTheme="minorHAnsi" w:cstheme="minorHAnsi"/>
                <w:b/>
                <w:color w:val="auto"/>
                <w:spacing w:val="-1"/>
                <w:szCs w:val="24"/>
              </w:rPr>
              <w:t xml:space="preserve">- Communication :</w:t>
            </w:r>
            <w:r w:rsidRPr="003A35B9">
              <w:rPr>
                <w:rFonts w:eastAsia="Times New Roman" w:asciiTheme="minorHAnsi" w:hAnsiTheme="minorHAnsi" w:cstheme="minorHAnsi"/>
                <w:color w:val="auto"/>
                <w:spacing w:val="-1"/>
                <w:szCs w:val="24"/>
              </w:rPr>
              <w:t xml:space="preserve"> Transmettre et recevoir des informations et des idées par le biais de divers médias à des individus ou à des groupes d'une manière qui engage l'auditeur, l'aide à comprendre et à retenir le message et l'invite à réagir et à donner son avis. Tenir les autres informés de manière appropriée ; faire preuve de bonnes aptitudes à l'écrit, à l'oral et à l'écoute.</w:t>
            </w:r>
          </w:p>
          <w:p w:rsidR="0072270F" w:rsidP="0072270F" w:rsidRDefault="0072270F" w14:paraId="268BD759" w14:textId="77777777"/>
          <w:p w:rsidRPr="004729D1" w:rsidR="0072270F" w:rsidP="0072270F" w:rsidRDefault="0072270F" w14:paraId="5DD12FE5" w14:textId="77777777">
            <w:pPr>
              <w:ind w:start="102"/>
              <w:rPr>
                <w:rFonts w:eastAsia="Times New Roman" w:cstheme="minorHAnsi"/>
                <w:i/>
                <w:iCs/>
                <w:spacing w:val="-1"/>
                <w:sz w:val="24"/>
                <w:szCs w:val="24"/>
              </w:rPr>
            </w:pPr>
            <w:r w:rsidRPr="004729D1">
              <w:rPr>
                <w:rFonts w:eastAsia="Times New Roman" w:cstheme="minorHAnsi"/>
                <w:i/>
                <w:iCs/>
                <w:spacing w:val="-1"/>
                <w:sz w:val="24"/>
                <w:szCs w:val="24"/>
              </w:rPr>
              <w:t xml:space="preserve">Administrateur principal</w:t>
            </w:r>
          </w:p>
          <w:p w:rsidRPr="004729D1" w:rsidR="0072270F" w:rsidP="0072270F" w:rsidRDefault="0072270F" w14:paraId="3D2757BB" w14:textId="77777777">
            <w:pPr>
              <w:spacing w:after="0"/>
              <w:ind w:start="102"/>
              <w:rPr>
                <w:rFonts w:eastAsia="Times New Roman" w:cstheme="minorHAnsi"/>
                <w:spacing w:val="-1"/>
                <w:sz w:val="24"/>
                <w:szCs w:val="24"/>
              </w:rPr>
            </w:pPr>
            <w:r w:rsidRPr="004729D1">
              <w:rPr>
                <w:rFonts w:eastAsia="Times New Roman" w:cstheme="minorHAnsi"/>
                <w:spacing w:val="-1"/>
                <w:sz w:val="24"/>
                <w:szCs w:val="24"/>
              </w:rPr>
              <w:t xml:space="preserve">- Compréhension approfondie des règles et réglementations fédérales, nationales, organisationnelles et autres applicables au poste. </w:t>
            </w:r>
          </w:p>
          <w:p w:rsidRPr="004729D1" w:rsidR="0072270F" w:rsidP="0072270F" w:rsidRDefault="0072270F" w14:paraId="295D7E39" w14:textId="77777777">
            <w:pPr>
              <w:spacing w:after="0"/>
              <w:ind w:start="102"/>
              <w:rPr>
                <w:rFonts w:eastAsia="Times New Roman" w:cstheme="minorHAnsi"/>
                <w:spacing w:val="-1"/>
                <w:sz w:val="24"/>
                <w:szCs w:val="24"/>
              </w:rPr>
            </w:pPr>
            <w:r w:rsidRPr="004729D1">
              <w:rPr>
                <w:rFonts w:eastAsia="Times New Roman" w:cstheme="minorHAnsi"/>
                <w:spacing w:val="-1"/>
                <w:sz w:val="24"/>
                <w:szCs w:val="24"/>
              </w:rPr>
              <w:t xml:space="preserve">- Capacité à contribuer à des sous-sections de rapports et/ou de propositions</w:t>
            </w:r>
          </w:p>
          <w:p w:rsidRPr="004729D1" w:rsidR="0072270F" w:rsidP="0072270F" w:rsidRDefault="0072270F" w14:paraId="02C009A8" w14:textId="77777777">
            <w:pPr>
              <w:spacing w:after="0"/>
              <w:ind w:start="102"/>
              <w:rPr>
                <w:rFonts w:eastAsia="Times New Roman" w:cstheme="minorHAnsi"/>
                <w:spacing w:val="-1"/>
                <w:sz w:val="24"/>
                <w:szCs w:val="24"/>
              </w:rPr>
            </w:pPr>
            <w:r w:rsidRPr="004729D1">
              <w:rPr>
                <w:rFonts w:eastAsia="Times New Roman" w:cstheme="minorHAnsi"/>
                <w:spacing w:val="-1"/>
                <w:sz w:val="24"/>
                <w:szCs w:val="24"/>
              </w:rPr>
              <w:t xml:space="preserve">- Capacité à contribuer de manière compétente aux réunions des donateurs, des partenaires, du personnel et/ou d'autres parties prenantes de haut niveau. </w:t>
            </w:r>
          </w:p>
          <w:p w:rsidR="0072270F" w:rsidP="0072270F" w:rsidRDefault="0072270F" w14:paraId="57670068" w14:textId="77777777">
            <w:pPr>
              <w:rPr>
                <w:rFonts w:eastAsia="Times New Roman" w:cstheme="minorHAnsi"/>
                <w:spacing w:val="-1"/>
                <w:sz w:val="24"/>
                <w:szCs w:val="24"/>
              </w:rPr>
            </w:pPr>
            <w:r w:rsidRPr="004729D1">
              <w:rPr>
                <w:rFonts w:eastAsia="Times New Roman" w:cstheme="minorHAnsi"/>
                <w:spacing w:val="-1"/>
                <w:sz w:val="24"/>
                <w:szCs w:val="24"/>
              </w:rPr>
              <w:t xml:space="preserve"> - Capacité à gérer 1 à 2 stagiaires et/ou consultants</w:t>
            </w:r>
          </w:p>
          <w:p w:rsidR="00991841" w:rsidP="00991841" w:rsidRDefault="00991841" w14:paraId="700EA364" w14:textId="77777777">
            <w:pPr>
              <w:pStyle w:val="ListParagraph"/>
              <w:numPr>
                <w:ilvl w:val="0"/>
                <w:numId w:val="37"/>
              </w:numPr>
              <w:rPr>
                <w:rFonts w:eastAsia="Times New Roman" w:cstheme="minorHAnsi"/>
                <w:spacing w:val="-1"/>
                <w:sz w:val="24"/>
                <w:szCs w:val="24"/>
              </w:rPr>
            </w:pPr>
            <w:r w:rsidRPr="00991841">
              <w:rPr>
                <w:rFonts w:eastAsia="Times New Roman" w:cstheme="minorHAnsi"/>
                <w:spacing w:val="-1"/>
                <w:sz w:val="24"/>
                <w:szCs w:val="24"/>
              </w:rPr>
              <w:lastRenderedPageBreak/>
            </w:r>
            <w:r w:rsidRPr="00991841">
              <w:rPr>
                <w:rFonts w:eastAsia="Times New Roman" w:cstheme="minorHAnsi"/>
                <w:spacing w:val="-1"/>
                <w:sz w:val="24"/>
                <w:szCs w:val="24"/>
              </w:rPr>
              <w:t xml:space="preserve">Capacité à effectuer des recherches documentaires, à rédiger efficacement et à faire preuve d'esprit critique.  </w:t>
            </w:r>
          </w:p>
          <w:p w:rsidR="00991841" w:rsidP="00991841" w:rsidRDefault="00991841" w14:paraId="26C4B2D5" w14:textId="7C9F33E7">
            <w:pPr>
              <w:pStyle w:val="ListParagraph"/>
              <w:numPr>
                <w:ilvl w:val="0"/>
                <w:numId w:val="37"/>
              </w:numPr>
              <w:rPr>
                <w:rFonts w:eastAsia="Times New Roman" w:cstheme="minorHAnsi"/>
                <w:spacing w:val="-1"/>
                <w:sz w:val="24"/>
                <w:szCs w:val="24"/>
              </w:rPr>
            </w:pPr>
            <w:r w:rsidRPr="00991841">
              <w:rPr>
                <w:rFonts w:eastAsia="Times New Roman" w:cstheme="minorHAnsi"/>
                <w:spacing w:val="-1"/>
                <w:sz w:val="24"/>
                <w:szCs w:val="24"/>
              </w:rPr>
              <w:t xml:space="preserve">Démontre une </w:t>
            </w:r>
            <w:r w:rsidRPr="00991841">
              <w:rPr>
                <w:rFonts w:eastAsia="Times New Roman" w:cstheme="minorHAnsi"/>
                <w:spacing w:val="-1"/>
                <w:sz w:val="24"/>
                <w:szCs w:val="24"/>
              </w:rPr>
              <w:t xml:space="preserve">constance dans la qualité du travail et la productivité.                                                                                                   </w:t>
            </w:r>
          </w:p>
          <w:p w:rsidR="00991841" w:rsidP="00991841" w:rsidRDefault="00991841" w14:paraId="43A3476D" w14:textId="77777777">
            <w:pPr>
              <w:pStyle w:val="ListParagraph"/>
              <w:numPr>
                <w:ilvl w:val="0"/>
                <w:numId w:val="37"/>
              </w:numPr>
              <w:rPr>
                <w:rFonts w:eastAsia="Times New Roman" w:cstheme="minorHAnsi"/>
                <w:spacing w:val="-1"/>
                <w:sz w:val="24"/>
                <w:szCs w:val="24"/>
              </w:rPr>
            </w:pPr>
            <w:r w:rsidRPr="00991841">
              <w:rPr>
                <w:rFonts w:eastAsia="Times New Roman" w:cstheme="minorHAnsi"/>
                <w:spacing w:val="-1"/>
                <w:sz w:val="24"/>
                <w:szCs w:val="24"/>
              </w:rPr>
              <w:t xml:space="preserve">Capacité à travailler en équipe et de </w:t>
            </w:r>
            <w:r w:rsidRPr="00991841">
              <w:rPr>
                <w:rFonts w:eastAsia="Times New Roman" w:cstheme="minorHAnsi"/>
                <w:spacing w:val="-1"/>
                <w:sz w:val="24"/>
                <w:szCs w:val="24"/>
              </w:rPr>
              <w:t xml:space="preserve">manière indépendante</w:t>
            </w:r>
          </w:p>
          <w:p w:rsidRPr="00991841" w:rsidR="00991841" w:rsidP="00991841" w:rsidRDefault="00991841" w14:paraId="17A417B7" w14:textId="69F7E8AD">
            <w:pPr>
              <w:pStyle w:val="ListParagraph"/>
              <w:numPr>
                <w:ilvl w:val="0"/>
                <w:numId w:val="37"/>
              </w:numPr>
              <w:rPr>
                <w:rFonts w:eastAsia="Times New Roman" w:cstheme="minorHAnsi"/>
                <w:spacing w:val="-1"/>
                <w:sz w:val="24"/>
                <w:szCs w:val="24"/>
              </w:rPr>
            </w:pPr>
            <w:r w:rsidRPr="00991841">
              <w:rPr>
                <w:rFonts w:eastAsia="Times New Roman" w:cstheme="minorHAnsi"/>
                <w:spacing w:val="-1"/>
                <w:sz w:val="24"/>
                <w:szCs w:val="24"/>
              </w:rPr>
              <w:t xml:space="preserve">Capacité d'apprendre et d'utiliser rapidement les compétences requises pour l'emploi</w:t>
            </w:r>
          </w:p>
        </w:tc>
      </w:tr>
      <w:tr w:rsidRPr="00AA575C" w:rsidR="001E7DB4" w:rsidTr="001E7DB4" w14:paraId="2581696D" w14:textId="77777777">
        <w:tblPrEx>
          <w:tblBorders>
            <w:insideH w:val="none" w:color="auto" w:sz="0" w:space="0"/>
          </w:tblBorders>
        </w:tblPrEx>
        <w:trPr>
          <w:gridAfter w:val="1"/>
          <w:wAfter w:w="216" w:type="dxa"/>
          <w:trHeight w:val="368"/>
          <w:jc w:val="center"/>
        </w:trPr>
        <w:tc>
          <w:tcPr>
            <w:tcW w:w="9360" w:type="dxa"/>
            <w:gridSpan w:val="2"/>
            <w:tcBorders>
              <w:top w:val="single" w:color="auto" w:sz="4" w:space="0"/>
              <w:bottom w:val="single" w:color="auto" w:sz="4" w:space="0"/>
            </w:tcBorders>
          </w:tcPr>
          <w:p w:rsidR="001E7DB4" w:rsidP="005A330B" w:rsidRDefault="001E7DB4" w14:paraId="4310D472" w14:textId="77777777">
            <w:pPr>
              <w:pStyle w:val="Heading2"/>
              <w:rPr>
                <w:rFonts w:cstheme="minorHAnsi"/>
              </w:rPr>
            </w:pPr>
          </w:p>
          <w:p w:rsidRPr="001F4DD0" w:rsidR="001E7DB4" w:rsidP="005A330B" w:rsidRDefault="001E7DB4" w14:paraId="77B2E829" w14:textId="77777777">
            <w:pPr>
              <w:rPr>
                <w:rFonts w:eastAsiaTheme="majorEastAsia" w:cstheme="minorHAnsi"/>
                <w:b/>
                <w:bCs/>
                <w:color w:val="E54721" w:themeColor="accent1"/>
                <w:sz w:val="28"/>
                <w:szCs w:val="26"/>
              </w:rPr>
            </w:pPr>
            <w:r w:rsidRPr="001F4DD0">
              <w:rPr>
                <w:rFonts w:eastAsiaTheme="majorEastAsia" w:cstheme="minorHAnsi"/>
                <w:b/>
                <w:bCs/>
                <w:color w:val="E54721" w:themeColor="accent1"/>
                <w:sz w:val="28"/>
                <w:szCs w:val="26"/>
              </w:rPr>
              <w:t xml:space="preserve">Répartition du temps</w:t>
            </w:r>
          </w:p>
        </w:tc>
      </w:tr>
      <w:tr w:rsidRPr="00AA575C" w:rsidR="001E7DB4" w:rsidTr="001E7DB4" w14:paraId="1B58962D" w14:textId="77777777">
        <w:tblPrEx>
          <w:tblBorders>
            <w:insideH w:val="none" w:color="auto" w:sz="0" w:space="0"/>
          </w:tblBorders>
        </w:tblPrEx>
        <w:trPr>
          <w:gridAfter w:val="1"/>
          <w:wAfter w:w="216" w:type="dxa"/>
          <w:trHeight w:val="494"/>
          <w:jc w:val="center"/>
        </w:trPr>
        <w:tc>
          <w:tcPr>
            <w:tcW w:w="9360" w:type="dxa"/>
            <w:gridSpan w:val="2"/>
            <w:tcBorders>
              <w:top w:val="single" w:color="auto" w:sz="4" w:space="0"/>
              <w:left w:val="single" w:color="auto" w:sz="4" w:space="0"/>
              <w:bottom w:val="single" w:color="auto" w:sz="4" w:space="0"/>
              <w:right w:val="single" w:color="auto" w:sz="4" w:space="0"/>
            </w:tcBorders>
          </w:tcPr>
          <w:p w:rsidRPr="00064992" w:rsidR="001E7DB4" w:rsidP="001E7DB4" w:rsidRDefault="001E7DB4" w14:paraId="70B6503D" w14:textId="1EEF09C5">
            <w:pPr>
              <w:pStyle w:val="ListParagraph"/>
              <w:numPr>
                <w:ilvl w:val="0"/>
                <w:numId w:val="36"/>
              </w:numPr>
              <w:rPr>
                <w:rFonts w:cstheme="minorHAnsi"/>
                <w:sz w:val="24"/>
                <w:szCs w:val="28"/>
              </w:rPr>
            </w:pPr>
            <w:r w:rsidRPr="00064992">
              <w:rPr>
                <w:rFonts w:eastAsia="Times New Roman" w:cstheme="minorHAnsi"/>
                <w:sz w:val="24"/>
                <w:szCs w:val="28"/>
              </w:rPr>
              <w:t xml:space="preserve">80% Programmes </w:t>
            </w:r>
            <w:r>
              <w:rPr>
                <w:rFonts w:eastAsia="Times New Roman" w:cstheme="minorHAnsi"/>
                <w:sz w:val="24"/>
                <w:szCs w:val="28"/>
              </w:rPr>
              <w:t xml:space="preserve">ou unité</w:t>
            </w:r>
          </w:p>
          <w:p w:rsidRPr="00064992" w:rsidR="001E7DB4" w:rsidP="001E7DB4" w:rsidRDefault="001E7DB4" w14:paraId="1D31259B" w14:textId="3EB9ABB7">
            <w:pPr>
              <w:pStyle w:val="ListParagraph"/>
              <w:numPr>
                <w:ilvl w:val="0"/>
                <w:numId w:val="36"/>
              </w:numPr>
              <w:rPr>
                <w:rFonts w:cstheme="minorHAnsi"/>
                <w:sz w:val="24"/>
                <w:szCs w:val="28"/>
              </w:rPr>
            </w:pPr>
            <w:r w:rsidRPr="00064992">
              <w:rPr>
                <w:rFonts w:eastAsia="Times New Roman" w:cstheme="minorHAnsi"/>
                <w:sz w:val="24"/>
                <w:szCs w:val="28"/>
              </w:rPr>
              <w:t xml:space="preserve">10 % Développement commercial</w:t>
            </w:r>
          </w:p>
          <w:p w:rsidRPr="00AA575C" w:rsidR="001E7DB4" w:rsidP="005A330B" w:rsidRDefault="001E7DB4" w14:paraId="017C5F17" w14:textId="77777777">
            <w:pPr>
              <w:rPr>
                <w:rFonts w:cstheme="minorHAnsi"/>
                <w:highlight w:val="yellow"/>
              </w:rPr>
            </w:pPr>
            <w:r w:rsidRPr="00064992">
              <w:rPr>
                <w:rFonts w:eastAsia="Times New Roman" w:cstheme="minorHAnsi"/>
                <w:sz w:val="24"/>
                <w:szCs w:val="28"/>
              </w:rPr>
              <w:t xml:space="preserve">Pourcentage de déplacements requis : Jusqu'à 25 %.</w:t>
            </w:r>
          </w:p>
        </w:tc>
      </w:tr>
      <w:tr w:rsidRPr="00AA575C" w:rsidR="00F85BFB" w:rsidTr="00F85BFB" w14:paraId="17A417BA" w14:textId="77777777">
        <w:tblPrEx>
          <w:tblBorders>
            <w:insideH w:val="none" w:color="auto" w:sz="0" w:space="0"/>
          </w:tblBorders>
        </w:tblPrEx>
        <w:trPr>
          <w:trHeight w:val="368"/>
          <w:jc w:val="center"/>
        </w:trPr>
        <w:tc>
          <w:tcPr>
            <w:tcW w:w="9576" w:type="dxa"/>
            <w:gridSpan w:val="3"/>
            <w:tcBorders>
              <w:top w:val="single" w:color="auto" w:sz="4" w:space="0"/>
              <w:bottom w:val="single" w:color="auto" w:sz="4" w:space="0"/>
            </w:tcBorders>
          </w:tcPr>
          <w:p w:rsidRPr="00AA575C" w:rsidR="00F85BFB" w:rsidP="00F85BFB" w:rsidRDefault="00F85BFB" w14:paraId="17A417B9" w14:textId="590CD1E1">
            <w:pPr>
              <w:pStyle w:val="Heading2"/>
              <w:rPr>
                <w:rFonts w:cstheme="minorHAnsi"/>
              </w:rPr>
            </w:pPr>
            <w:r w:rsidRPr="00814271">
              <w:rPr>
                <w:rFonts w:eastAsia="Times New Roman" w:cstheme="minorHAnsi"/>
              </w:rPr>
              <w:t xml:space="preserve">Responsabilités de supervision</w:t>
            </w:r>
          </w:p>
        </w:tc>
      </w:tr>
      <w:tr w:rsidRPr="00AA575C" w:rsidR="00F85BFB" w:rsidTr="00F85BFB" w14:paraId="48F4D6DE" w14:textId="77777777">
        <w:tblPrEx>
          <w:tblBorders>
            <w:insideH w:val="none" w:color="auto" w:sz="0" w:space="0"/>
          </w:tblBorders>
        </w:tblPrEx>
        <w:trPr>
          <w:trHeight w:val="368"/>
          <w:jc w:val="center"/>
        </w:trPr>
        <w:tc>
          <w:tcPr>
            <w:tcW w:w="9576" w:type="dxa"/>
            <w:gridSpan w:val="3"/>
            <w:tcBorders>
              <w:top w:val="single" w:color="auto" w:sz="4" w:space="0"/>
              <w:left w:val="single" w:color="auto" w:sz="4" w:space="0"/>
              <w:bottom w:val="single" w:color="auto" w:sz="4" w:space="0"/>
              <w:right w:val="single" w:color="auto" w:sz="4" w:space="0"/>
            </w:tcBorders>
          </w:tcPr>
          <w:p w:rsidRPr="00AA575C" w:rsidR="00F85BFB" w:rsidP="00F85BFB" w:rsidRDefault="00F85BFB" w14:paraId="56A311F5" w14:textId="3909F63C">
            <w:pPr>
              <w:pStyle w:val="Heading2"/>
              <w:rPr>
                <w:rFonts w:cstheme="minorHAnsi"/>
              </w:rPr>
            </w:pPr>
            <w:r w:rsidRPr="00F85BFB">
              <w:rPr>
                <w:rFonts w:eastAsiaTheme="minorHAnsi" w:cstheme="minorHAnsi"/>
                <w:b w:val="0"/>
                <w:bCs w:val="0"/>
                <w:color w:val="auto"/>
                <w:sz w:val="21"/>
                <w:szCs w:val="22"/>
              </w:rPr>
              <w:t xml:space="preserve">Aucun</w:t>
            </w:r>
          </w:p>
        </w:tc>
      </w:tr>
      <w:tr w:rsidRPr="00AA575C" w:rsidR="00F85BFB" w:rsidTr="00F85BFB" w14:paraId="319779C7" w14:textId="77777777">
        <w:tblPrEx>
          <w:tblBorders>
            <w:insideH w:val="none" w:color="auto" w:sz="0" w:space="0"/>
          </w:tblBorders>
        </w:tblPrEx>
        <w:trPr>
          <w:trHeight w:val="368"/>
          <w:jc w:val="center"/>
        </w:trPr>
        <w:tc>
          <w:tcPr>
            <w:tcW w:w="9576" w:type="dxa"/>
            <w:gridSpan w:val="3"/>
            <w:tcBorders>
              <w:top w:val="single" w:color="auto" w:sz="4" w:space="0"/>
            </w:tcBorders>
          </w:tcPr>
          <w:p w:rsidRPr="00AA575C" w:rsidR="00F85BFB" w:rsidP="00F85BFB" w:rsidRDefault="00F85BFB" w14:paraId="7F246083" w14:textId="77777777">
            <w:pPr>
              <w:pStyle w:val="Heading2"/>
              <w:rPr>
                <w:rFonts w:cstheme="minorHAnsi"/>
              </w:rPr>
            </w:pPr>
          </w:p>
        </w:tc>
      </w:tr>
      <w:tr w:rsidRPr="00AA575C" w:rsidR="00F85BFB" w:rsidTr="00F85BFB" w14:paraId="0948F78B" w14:textId="77777777">
        <w:tblPrEx>
          <w:tblBorders>
            <w:insideH w:val="none" w:color="auto" w:sz="0" w:space="0"/>
          </w:tblBorders>
        </w:tblPrEx>
        <w:trPr>
          <w:trHeight w:val="368"/>
          <w:jc w:val="center"/>
        </w:trPr>
        <w:tc>
          <w:tcPr>
            <w:tcW w:w="9576" w:type="dxa"/>
            <w:gridSpan w:val="3"/>
            <w:tcBorders>
              <w:bottom w:val="single" w:color="auto" w:sz="4" w:space="0"/>
            </w:tcBorders>
          </w:tcPr>
          <w:p w:rsidR="00F85BFB" w:rsidP="00F85BFB" w:rsidRDefault="00F85BFB" w14:paraId="17C55B36" w14:textId="44F0F983">
            <w:pPr>
              <w:pStyle w:val="Heading2"/>
              <w:rPr>
                <w:rFonts w:cstheme="minorHAnsi"/>
              </w:rPr>
            </w:pPr>
            <w:r w:rsidRPr="00AA575C">
              <w:rPr>
                <w:rFonts w:cstheme="minorHAnsi"/>
              </w:rPr>
              <w:t xml:space="preserve">Conditions de travail, équipement et exigences physiques</w:t>
            </w:r>
          </w:p>
        </w:tc>
      </w:tr>
      <w:tr w:rsidRPr="00AA575C" w:rsidR="00F85BFB" w:rsidTr="4F7AB46C" w14:paraId="17A417BF" w14:textId="77777777">
        <w:tblPrEx>
          <w:tblBorders>
            <w:insideH w:val="none" w:color="auto" w:sz="0" w:space="0"/>
          </w:tblBorders>
        </w:tblPrEx>
        <w:trPr>
          <w:trHeight w:val="1440"/>
          <w:jc w:val="center"/>
        </w:trPr>
        <w:tc>
          <w:tcPr>
            <w:tcW w:w="9576" w:type="dxa"/>
            <w:gridSpan w:val="3"/>
            <w:tcBorders>
              <w:top w:val="single" w:color="auto" w:sz="4" w:space="0"/>
              <w:left w:val="single" w:color="auto" w:sz="4" w:space="0"/>
              <w:bottom w:val="single" w:color="auto" w:sz="4" w:space="0"/>
              <w:right w:val="single" w:color="auto" w:sz="4" w:space="0"/>
            </w:tcBorders>
          </w:tcPr>
          <w:p w:rsidRPr="00AA575C" w:rsidR="00F85BFB" w:rsidP="00F85BFB" w:rsidRDefault="00F85BFB" w14:paraId="688C60C3" w14:textId="13980875">
            <w:pPr>
              <w:rPr>
                <w:rFonts w:cstheme="minorHAnsi"/>
              </w:rPr>
            </w:pPr>
            <w:r w:rsidRPr="00AA575C">
              <w:rPr>
                <w:rFonts w:cstheme="minorHAnsi"/>
              </w:rPr>
              <w:t xml:space="preserve">Le titulaire de ce poste travaille dans un environnement de bureau. Le titulaire de ce poste utilisera les équipements suivants et sera soumis aux exigences physiques suivantes :</w:t>
            </w:r>
          </w:p>
          <w:p w:rsidRPr="00AA575C" w:rsidR="00F85BFB" w:rsidP="00F85BFB" w:rsidRDefault="00F85BFB" w14:paraId="17A417BC" w14:textId="4A893729">
            <w:pPr>
              <w:pStyle w:val="ListParagraph"/>
              <w:numPr>
                <w:ilvl w:val="0"/>
                <w:numId w:val="12"/>
              </w:numPr>
              <w:rPr>
                <w:rFonts w:cstheme="minorHAnsi"/>
                <w:color w:val="auto"/>
              </w:rPr>
            </w:pPr>
            <w:r w:rsidRPr="00AA575C">
              <w:rPr>
                <w:rFonts w:cstheme="minorHAnsi"/>
                <w:b/>
                <w:color w:val="auto"/>
              </w:rPr>
              <w:t xml:space="preserve">Equipement </w:t>
            </w:r>
            <w:r w:rsidRPr="00AA575C">
              <w:rPr>
                <w:rFonts w:cstheme="minorHAnsi"/>
                <w:color w:val="auto"/>
              </w:rPr>
              <w:t xml:space="preserve">: Ordinateur, imprimante, télécopieur, téléphone</w:t>
            </w:r>
          </w:p>
          <w:p w:rsidRPr="00AA575C" w:rsidR="00F85BFB" w:rsidP="00F85BFB" w:rsidRDefault="00F85BFB" w14:paraId="3F3EB351" w14:textId="0B531A14">
            <w:pPr>
              <w:pStyle w:val="ListParagraph"/>
              <w:numPr>
                <w:ilvl w:val="0"/>
                <w:numId w:val="12"/>
              </w:numPr>
              <w:rPr>
                <w:rFonts w:cstheme="minorHAnsi"/>
                <w:color w:val="auto"/>
              </w:rPr>
            </w:pPr>
            <w:r w:rsidRPr="00AA575C">
              <w:rPr>
                <w:rFonts w:cstheme="minorHAnsi"/>
                <w:b/>
                <w:color w:val="auto"/>
              </w:rPr>
              <w:t xml:space="preserve">Exigences physiques </w:t>
            </w:r>
            <w:r w:rsidRPr="00AA575C">
              <w:rPr>
                <w:rFonts w:cstheme="minorHAnsi"/>
                <w:color w:val="auto"/>
              </w:rPr>
              <w:t xml:space="preserve">: Utilisation de l'équipement et levage léger pour utiliser et entretenir l'équipement.</w:t>
            </w:r>
          </w:p>
          <w:p w:rsidRPr="00AA575C" w:rsidR="00F85BFB" w:rsidP="00F85BFB" w:rsidRDefault="00F85BFB" w14:paraId="17A417BE" w14:textId="77777777">
            <w:pPr>
              <w:rPr>
                <w:rFonts w:cstheme="minorHAnsi"/>
              </w:rPr>
            </w:pPr>
            <w:r w:rsidRPr="00AA575C">
              <w:rPr>
                <w:rFonts w:cstheme="minorHAnsi"/>
              </w:rPr>
              <w:t xml:space="preserve">Les exigences physiques et l'environnement de travail qui ont été décrits sont représentatifs de ceux auxquels un employé est confronté dans l'exercice des fonctions essentielles de ce poste. Des aménagements raisonnables peuvent être apportés pour permettre aux personnes handicapées d'exercer les fonctions essentielles, conformément à la loi américaine sur les personnes handicapées (Americans with Disabilities Act).</w:t>
            </w:r>
          </w:p>
        </w:tc>
      </w:tr>
    </w:tbl>
    <w:p w:rsidRPr="00AA575C" w:rsidR="00EE610A" w:rsidP="003C5CF7" w:rsidRDefault="00EE610A" w14:paraId="17A417C0" w14:textId="77777777">
      <w:pPr>
        <w:ind w:start="630" w:end="630"/>
        <w:rPr>
          <w:rFonts w:cstheme="minorHAnsi"/>
        </w:rPr>
      </w:pPr>
      <w:r w:rsidRPr="00AA575C">
        <w:rPr>
          <w:rFonts w:cstheme="minorHAnsi"/>
        </w:rPr>
        <w:t xml:space="preserve">La description de poste ci-dessus est une vue d'ensemble des fonctions et des exigences de ce poste. Ce document ne prétend pas être une liste exhaustive de toutes les fonctions et exigences de ce poste ; votre superviseur peut vous confier d'autres tâches s'il le juge nécessaire.</w:t>
      </w:r>
    </w:p>
    <w:tbl>
      <w:tblPr>
        <w:tblStyle w:val="TableGrid"/>
        <w:tblW w:w="0" w:type="auto"/>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tblPr>
      <w:tblGrid>
        <w:gridCol w:w="2628"/>
        <w:gridCol w:w="3756"/>
        <w:gridCol w:w="3192"/>
      </w:tblGrid>
      <w:tr w:rsidRPr="00AA575C" w:rsidR="00B32D98" w:rsidTr="00EE610A" w14:paraId="17A417C4" w14:textId="77777777">
        <w:trPr>
          <w:trHeight w:val="504"/>
          <w:jc w:val="center"/>
        </w:trPr>
        <w:tc>
          <w:tcPr>
            <w:tcW w:w="2628" w:type="dxa"/>
            <w:tcBorders>
              <w:bottom w:val="single" w:color="auto" w:sz="4" w:space="0"/>
            </w:tcBorders>
            <w:vAlign w:val="bottom"/>
          </w:tcPr>
          <w:p w:rsidRPr="00AA575C" w:rsidR="00EE610A" w:rsidP="00EE610A" w:rsidRDefault="00EE610A" w14:paraId="17A417C1" w14:textId="77777777">
            <w:pPr>
              <w:rPr>
                <w:rFonts w:cstheme="minorHAnsi"/>
                <w:b/>
              </w:rPr>
            </w:pPr>
            <w:r w:rsidRPr="00AA575C">
              <w:rPr>
                <w:rFonts w:cstheme="minorHAnsi"/>
                <w:b/>
              </w:rPr>
              <w:t xml:space="preserve">Signature de l'employé</w:t>
            </w:r>
          </w:p>
        </w:tc>
        <w:tc>
          <w:tcPr>
            <w:tcW w:w="3756" w:type="dxa"/>
            <w:tcBorders>
              <w:bottom w:val="single" w:color="auto" w:sz="4" w:space="0"/>
            </w:tcBorders>
            <w:vAlign w:val="bottom"/>
          </w:tcPr>
          <w:p w:rsidRPr="00AA575C" w:rsidR="00EE610A" w:rsidP="00EE610A" w:rsidRDefault="00EE610A" w14:paraId="17A417C2" w14:textId="77777777">
            <w:pPr>
              <w:rPr>
                <w:rFonts w:cstheme="minorHAnsi"/>
              </w:rPr>
            </w:pPr>
          </w:p>
        </w:tc>
        <w:tc>
          <w:tcPr>
            <w:tcW w:w="3192" w:type="dxa"/>
            <w:tcBorders>
              <w:bottom w:val="single" w:color="auto" w:sz="4" w:space="0"/>
            </w:tcBorders>
            <w:vAlign w:val="bottom"/>
          </w:tcPr>
          <w:p w:rsidRPr="00AA575C" w:rsidR="00EE610A" w:rsidP="00EE610A" w:rsidRDefault="00EE610A" w14:paraId="17A417C3" w14:textId="77777777">
            <w:pPr>
              <w:rPr>
                <w:rFonts w:cstheme="minorHAnsi"/>
                <w:b/>
              </w:rPr>
            </w:pPr>
            <w:r w:rsidRPr="00AA575C">
              <w:rPr>
                <w:rFonts w:cstheme="minorHAnsi"/>
                <w:b/>
              </w:rPr>
              <w:t xml:space="preserve">Date</w:t>
            </w:r>
          </w:p>
        </w:tc>
      </w:tr>
      <w:tr w:rsidRPr="00AA575C" w:rsidR="00B32D98" w:rsidTr="00EE610A" w14:paraId="17A417C8" w14:textId="77777777">
        <w:trPr>
          <w:trHeight w:val="504"/>
          <w:jc w:val="center"/>
        </w:trPr>
        <w:tc>
          <w:tcPr>
            <w:tcW w:w="2628" w:type="dxa"/>
            <w:tcBorders>
              <w:top w:val="single" w:color="auto" w:sz="4" w:space="0"/>
              <w:bottom w:val="single" w:color="auto" w:sz="4" w:space="0"/>
            </w:tcBorders>
            <w:vAlign w:val="bottom"/>
          </w:tcPr>
          <w:p w:rsidRPr="00AA575C" w:rsidR="00EE610A" w:rsidP="00EE610A" w:rsidRDefault="00EE610A" w14:paraId="17A417C5" w14:textId="77777777">
            <w:pPr>
              <w:rPr>
                <w:rFonts w:cstheme="minorHAnsi"/>
                <w:b/>
              </w:rPr>
            </w:pPr>
            <w:r w:rsidRPr="00AA575C">
              <w:rPr>
                <w:rFonts w:cstheme="minorHAnsi"/>
                <w:b/>
              </w:rPr>
              <w:t xml:space="preserve">Signature du superviseur</w:t>
            </w:r>
          </w:p>
        </w:tc>
        <w:tc>
          <w:tcPr>
            <w:tcW w:w="3756" w:type="dxa"/>
            <w:tcBorders>
              <w:top w:val="single" w:color="auto" w:sz="4" w:space="0"/>
              <w:bottom w:val="single" w:color="auto" w:sz="4" w:space="0"/>
            </w:tcBorders>
            <w:vAlign w:val="bottom"/>
          </w:tcPr>
          <w:p w:rsidRPr="00AA575C" w:rsidR="00EE610A" w:rsidP="00EE610A" w:rsidRDefault="00EE610A" w14:paraId="17A417C6" w14:textId="77777777">
            <w:pPr>
              <w:rPr>
                <w:rFonts w:cstheme="minorHAnsi"/>
              </w:rPr>
            </w:pPr>
          </w:p>
        </w:tc>
        <w:tc>
          <w:tcPr>
            <w:tcW w:w="3192" w:type="dxa"/>
            <w:tcBorders>
              <w:top w:val="single" w:color="auto" w:sz="4" w:space="0"/>
              <w:bottom w:val="single" w:color="auto" w:sz="4" w:space="0"/>
            </w:tcBorders>
            <w:vAlign w:val="bottom"/>
          </w:tcPr>
          <w:p w:rsidRPr="00AA575C" w:rsidR="00EE610A" w:rsidP="00EE610A" w:rsidRDefault="00EE610A" w14:paraId="17A417C7" w14:textId="77777777">
            <w:pPr>
              <w:rPr>
                <w:rFonts w:cstheme="minorHAnsi"/>
                <w:b/>
              </w:rPr>
            </w:pPr>
            <w:r w:rsidRPr="00AA575C">
              <w:rPr>
                <w:rFonts w:cstheme="minorHAnsi"/>
                <w:b/>
              </w:rPr>
              <w:t xml:space="preserve">Date</w:t>
            </w:r>
          </w:p>
        </w:tc>
      </w:tr>
    </w:tbl>
    <w:p w:rsidRPr="00AA575C" w:rsidR="00EE610A" w:rsidP="00EE610A" w:rsidRDefault="00EE610A" w14:paraId="17A417C9" w14:textId="77777777">
      <w:pPr>
        <w:spacing w:before="240"/>
        <w:rPr>
          <w:rFonts w:cstheme="minorHAnsi"/>
          <w:sz w:val="20"/>
          <w:szCs w:val="20"/>
        </w:rPr>
      </w:pPr>
    </w:p>
    <w:p w:rsidRPr="00AA575C" w:rsidR="00D4283B" w:rsidP="00AE6A44" w:rsidRDefault="00D4283B" w14:paraId="17A417CA" w14:textId="77777777">
      <w:pPr>
        <w:rPr>
          <w:rFonts w:cstheme="minorHAnsi"/>
        </w:rPr>
      </w:pPr>
    </w:p>
    <w:sectPr w:rsidRPr="00AA575C" w:rsidR="00D4283B"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PS" w:author="Paola Sarmiento" w:date="2024-05-20T17:32:00Z" w:id="0">
    <w:p w:rsidR="00DE18BF" w:rsidP="00DE18BF" w:rsidRDefault="00DE18BF" w14:paraId="7DD50726" w14:textId="77777777">
      <w:pPr>
        <w:pStyle w:val="CommentText"/>
      </w:pPr>
      <w:r>
        <w:rPr>
          <w:rStyle w:val="CommentReference"/>
        </w:rPr>
        <w:annotationRef/>
      </w:r>
      <w:r>
        <w:t xml:space="preserve">doit être adapté en fonction du rôle, du grade et du niveau du poste.</w:t>
      </w:r>
    </w:p>
  </w:comment>
  <w:comment w:initials="PS" w:author="Paola Sarmiento" w:date="2024-05-20T17:19:00Z" w:id="1">
    <w:p w:rsidR="00574E25" w:rsidP="00574E25" w:rsidRDefault="008D04BE" w14:paraId="583913B3" w14:textId="465024E7">
      <w:pPr>
        <w:pStyle w:val="CommentText"/>
      </w:pPr>
      <w:r>
        <w:rPr>
          <w:rStyle w:val="CommentReference"/>
        </w:rPr>
        <w:annotationRef/>
      </w:r>
      <w:r w:rsidR="00574E25">
        <w:rPr>
          <w:noProof/>
        </w:rPr>
        <w:drawing>
          <wp:inline distT="0" distB="0" distL="0" distR="0" wp14:anchorId="0BA47DE6" wp14:editId="540FFC6C">
            <wp:extent cx="3435527" cy="1263715"/>
            <wp:effectExtent l="0" t="0" r="0" b="0"/>
            <wp:docPr id="175170511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05117" name="Picture 1751705117" descr="Image"/>
                    <pic:cNvPicPr/>
                  </pic:nvPicPr>
                  <pic:blipFill>
                    <a:blip r:embed="rId1">
                      <a:extLst>
                        <a:ext uri="{28A0092B-C50C-407E-A947-70E740481C1C}">
                          <a14:useLocalDpi xmlns:a14="http://schemas.microsoft.com/office/drawing/2010/main" val="0"/>
                        </a:ext>
                      </a:extLst>
                    </a:blip>
                    <a:stretch>
                      <a:fillRect/>
                    </a:stretch>
                  </pic:blipFill>
                  <pic:spPr>
                    <a:xfrm>
                      <a:off x="0" y="0"/>
                      <a:ext cx="3435527" cy="1263715"/>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DD50726" w15:done="0"/>
  <w15:commentEx w15:paraId="583913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C38E57A" w16cex:dateUtc="2024-05-20T22:32:00Z"/>
  <w16cex:commentExtensible w16cex:durableId="17839D57" w16cex:dateUtc="2024-05-20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DD50726" w16cid:durableId="4C38E57A"/>
  <w16cid:commentId w16cid:paraId="583913B3" w16cid:durableId="17839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F5551" w:rsidP="0007684F" w:rsidRDefault="002F5551" w14:paraId="24D122AA" w14:textId="77777777">
      <w:pPr>
        <w:spacing w:after="0" w:line="240" w:lineRule="auto"/>
      </w:pPr>
      <w:r>
        <w:separator/>
      </w:r>
    </w:p>
  </w:endnote>
  <w:endnote w:type="continuationSeparator" w:id="0">
    <w:p w:rsidR="002F5551" w:rsidP="0007684F" w:rsidRDefault="002F5551" w14:paraId="52AFEF46" w14:textId="77777777">
      <w:pPr>
        <w:spacing w:after="0" w:line="240" w:lineRule="auto"/>
      </w:pPr>
      <w:r>
        <w:continuationSeparator/>
      </w:r>
    </w:p>
  </w:endnote>
  <w:endnote w:type="continuationNotice" w:id="1">
    <w:p w:rsidR="002F5551" w:rsidRDefault="002F5551" w14:paraId="0AB2638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F5551" w:rsidP="0007684F" w:rsidRDefault="002F5551" w14:paraId="5EC13BD8" w14:textId="77777777">
      <w:pPr>
        <w:spacing w:after="0" w:line="240" w:lineRule="auto"/>
      </w:pPr>
      <w:r>
        <w:separator/>
      </w:r>
    </w:p>
  </w:footnote>
  <w:footnote w:type="continuationSeparator" w:id="0">
    <w:p w:rsidR="002F5551" w:rsidP="0007684F" w:rsidRDefault="002F5551" w14:paraId="455E44E3" w14:textId="77777777">
      <w:pPr>
        <w:spacing w:after="0" w:line="240" w:lineRule="auto"/>
      </w:pPr>
      <w:r>
        <w:continuationSeparator/>
      </w:r>
    </w:p>
  </w:footnote>
  <w:footnote w:type="continuationNotice" w:id="1">
    <w:p w:rsidR="002F5551" w:rsidRDefault="002F5551" w14:paraId="3B0B4EDB" w14:textId="77777777">
      <w:pPr>
        <w:spacing w:after="0" w:line="240" w:lineRule="auto"/>
      </w:pP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684F" w:rsidP="0007684F" w:rsidRDefault="00345405" w14:paraId="17A417D0" w14:textId="77777777">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530628"/>
    <w:multiLevelType w:val="hybridMultilevel"/>
    <w:tmpl w:val="AA7A8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A82126"/>
    <w:multiLevelType w:val="hybridMultilevel"/>
    <w:tmpl w:val="EB445886"/>
    <w:lvl w:ilvl="0" w:tplc="0409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7"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6"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7"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8"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29"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2"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5"/>
  </w:num>
  <w:num w:numId="2" w16cid:durableId="1171334249">
    <w:abstractNumId w:val="25"/>
  </w:num>
  <w:num w:numId="3" w16cid:durableId="1997957224">
    <w:abstractNumId w:val="16"/>
  </w:num>
  <w:num w:numId="4" w16cid:durableId="1255238787">
    <w:abstractNumId w:val="17"/>
  </w:num>
  <w:num w:numId="5" w16cid:durableId="286205047">
    <w:abstractNumId w:val="26"/>
  </w:num>
  <w:num w:numId="6" w16cid:durableId="1954511968">
    <w:abstractNumId w:val="22"/>
  </w:num>
  <w:num w:numId="7" w16cid:durableId="558588477">
    <w:abstractNumId w:val="4"/>
  </w:num>
  <w:num w:numId="8" w16cid:durableId="1774321699">
    <w:abstractNumId w:val="23"/>
  </w:num>
  <w:num w:numId="9" w16cid:durableId="586812678">
    <w:abstractNumId w:val="32"/>
  </w:num>
  <w:num w:numId="10" w16cid:durableId="1532524266">
    <w:abstractNumId w:val="7"/>
  </w:num>
  <w:num w:numId="11" w16cid:durableId="1074087304">
    <w:abstractNumId w:val="11"/>
  </w:num>
  <w:num w:numId="12" w16cid:durableId="1465731083">
    <w:abstractNumId w:val="13"/>
  </w:num>
  <w:num w:numId="13" w16cid:durableId="919370237">
    <w:abstractNumId w:val="21"/>
  </w:num>
  <w:num w:numId="14" w16cid:durableId="368264960">
    <w:abstractNumId w:val="33"/>
  </w:num>
  <w:num w:numId="15" w16cid:durableId="972951437">
    <w:abstractNumId w:val="14"/>
  </w:num>
  <w:num w:numId="16" w16cid:durableId="2134976889">
    <w:abstractNumId w:val="1"/>
  </w:num>
  <w:num w:numId="17" w16cid:durableId="1693460336">
    <w:abstractNumId w:val="10"/>
  </w:num>
  <w:num w:numId="18" w16cid:durableId="1232042562">
    <w:abstractNumId w:val="12"/>
  </w:num>
  <w:num w:numId="19" w16cid:durableId="1522861081">
    <w:abstractNumId w:val="36"/>
  </w:num>
  <w:num w:numId="20" w16cid:durableId="307900076">
    <w:abstractNumId w:val="37"/>
  </w:num>
  <w:num w:numId="21" w16cid:durableId="18508616">
    <w:abstractNumId w:val="3"/>
  </w:num>
  <w:num w:numId="22" w16cid:durableId="787628093">
    <w:abstractNumId w:val="2"/>
  </w:num>
  <w:num w:numId="23" w16cid:durableId="1361204782">
    <w:abstractNumId w:val="18"/>
  </w:num>
  <w:num w:numId="24" w16cid:durableId="1445417570">
    <w:abstractNumId w:val="30"/>
  </w:num>
  <w:num w:numId="25" w16cid:durableId="1671253750">
    <w:abstractNumId w:val="31"/>
  </w:num>
  <w:num w:numId="26" w16cid:durableId="2076126858">
    <w:abstractNumId w:val="9"/>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5"/>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8"/>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4"/>
  </w:num>
  <w:num w:numId="30" w16cid:durableId="1023895922">
    <w:abstractNumId w:val="0"/>
  </w:num>
  <w:num w:numId="31" w16cid:durableId="2100788286">
    <w:abstractNumId w:val="27"/>
  </w:num>
  <w:num w:numId="32" w16cid:durableId="1557157996">
    <w:abstractNumId w:val="29"/>
  </w:num>
  <w:num w:numId="33" w16cid:durableId="114179929">
    <w:abstractNumId w:val="24"/>
  </w:num>
  <w:num w:numId="34" w16cid:durableId="2092266961">
    <w:abstractNumId w:val="20"/>
  </w:num>
  <w:num w:numId="35" w16cid:durableId="1373267308">
    <w:abstractNumId w:val="28"/>
  </w:num>
  <w:num w:numId="36" w16cid:durableId="257517909">
    <w:abstractNumId w:val="19"/>
  </w:num>
  <w:num w:numId="37" w16cid:durableId="413401528">
    <w:abstractNumId w:val="6"/>
  </w:num>
  <w:num w:numId="38" w16cid:durableId="30601213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20128"/>
    <w:rsid w:val="00053632"/>
    <w:rsid w:val="0007684F"/>
    <w:rsid w:val="00094145"/>
    <w:rsid w:val="000C6322"/>
    <w:rsid w:val="00121FBC"/>
    <w:rsid w:val="00152A35"/>
    <w:rsid w:val="00157411"/>
    <w:rsid w:val="00176408"/>
    <w:rsid w:val="001841B6"/>
    <w:rsid w:val="001A78CA"/>
    <w:rsid w:val="001B6AAB"/>
    <w:rsid w:val="001D5BB5"/>
    <w:rsid w:val="001E7DB4"/>
    <w:rsid w:val="002176FC"/>
    <w:rsid w:val="002670F8"/>
    <w:rsid w:val="002A3861"/>
    <w:rsid w:val="002E3D9D"/>
    <w:rsid w:val="002F1785"/>
    <w:rsid w:val="002F5551"/>
    <w:rsid w:val="00327566"/>
    <w:rsid w:val="00330F41"/>
    <w:rsid w:val="00345405"/>
    <w:rsid w:val="003536FA"/>
    <w:rsid w:val="003C5CF7"/>
    <w:rsid w:val="003D13FC"/>
    <w:rsid w:val="003D5276"/>
    <w:rsid w:val="003F1F15"/>
    <w:rsid w:val="004025AD"/>
    <w:rsid w:val="004176E6"/>
    <w:rsid w:val="00441B5C"/>
    <w:rsid w:val="004465A2"/>
    <w:rsid w:val="0044752D"/>
    <w:rsid w:val="0049323B"/>
    <w:rsid w:val="004A2421"/>
    <w:rsid w:val="004B1BC1"/>
    <w:rsid w:val="004E4A9D"/>
    <w:rsid w:val="004F495D"/>
    <w:rsid w:val="00517198"/>
    <w:rsid w:val="005217EF"/>
    <w:rsid w:val="005725F2"/>
    <w:rsid w:val="00574E25"/>
    <w:rsid w:val="005C5C5C"/>
    <w:rsid w:val="005E308A"/>
    <w:rsid w:val="00601965"/>
    <w:rsid w:val="0060235F"/>
    <w:rsid w:val="00621E6C"/>
    <w:rsid w:val="00624D17"/>
    <w:rsid w:val="0063136E"/>
    <w:rsid w:val="006331E9"/>
    <w:rsid w:val="00640433"/>
    <w:rsid w:val="00652CA1"/>
    <w:rsid w:val="006656C9"/>
    <w:rsid w:val="00675EAB"/>
    <w:rsid w:val="00681A8B"/>
    <w:rsid w:val="006A711D"/>
    <w:rsid w:val="006B0BB4"/>
    <w:rsid w:val="006B3651"/>
    <w:rsid w:val="006D3472"/>
    <w:rsid w:val="00701E60"/>
    <w:rsid w:val="00702109"/>
    <w:rsid w:val="00703D5C"/>
    <w:rsid w:val="007213BE"/>
    <w:rsid w:val="0072270F"/>
    <w:rsid w:val="00736D6C"/>
    <w:rsid w:val="007379AA"/>
    <w:rsid w:val="00746363"/>
    <w:rsid w:val="00776635"/>
    <w:rsid w:val="00777BC9"/>
    <w:rsid w:val="00784D35"/>
    <w:rsid w:val="0079053D"/>
    <w:rsid w:val="00793B15"/>
    <w:rsid w:val="007953EE"/>
    <w:rsid w:val="007A5174"/>
    <w:rsid w:val="007A5C07"/>
    <w:rsid w:val="007C6CAC"/>
    <w:rsid w:val="007D63A3"/>
    <w:rsid w:val="007E0F65"/>
    <w:rsid w:val="00814A00"/>
    <w:rsid w:val="008264A5"/>
    <w:rsid w:val="00827221"/>
    <w:rsid w:val="00844818"/>
    <w:rsid w:val="008806E3"/>
    <w:rsid w:val="00882744"/>
    <w:rsid w:val="008860EC"/>
    <w:rsid w:val="00887295"/>
    <w:rsid w:val="008A3F6F"/>
    <w:rsid w:val="008D04BE"/>
    <w:rsid w:val="008D085A"/>
    <w:rsid w:val="008D4238"/>
    <w:rsid w:val="008D5DC6"/>
    <w:rsid w:val="008D7E78"/>
    <w:rsid w:val="008E2F0D"/>
    <w:rsid w:val="008E3C70"/>
    <w:rsid w:val="00940379"/>
    <w:rsid w:val="0094111B"/>
    <w:rsid w:val="00971FB6"/>
    <w:rsid w:val="00975AE2"/>
    <w:rsid w:val="009762EF"/>
    <w:rsid w:val="00991841"/>
    <w:rsid w:val="009A0341"/>
    <w:rsid w:val="009C2417"/>
    <w:rsid w:val="009C3045"/>
    <w:rsid w:val="009D372D"/>
    <w:rsid w:val="009D4D64"/>
    <w:rsid w:val="00A16EB1"/>
    <w:rsid w:val="00A8276F"/>
    <w:rsid w:val="00A8368C"/>
    <w:rsid w:val="00AA575C"/>
    <w:rsid w:val="00AC4655"/>
    <w:rsid w:val="00AD498D"/>
    <w:rsid w:val="00AE30ED"/>
    <w:rsid w:val="00AE6A44"/>
    <w:rsid w:val="00B11402"/>
    <w:rsid w:val="00B270B1"/>
    <w:rsid w:val="00B32D98"/>
    <w:rsid w:val="00B41285"/>
    <w:rsid w:val="00B5192C"/>
    <w:rsid w:val="00B52D3E"/>
    <w:rsid w:val="00B5360E"/>
    <w:rsid w:val="00B67723"/>
    <w:rsid w:val="00B825A1"/>
    <w:rsid w:val="00BC5335"/>
    <w:rsid w:val="00C016E5"/>
    <w:rsid w:val="00C1072F"/>
    <w:rsid w:val="00C16FAD"/>
    <w:rsid w:val="00C21CE2"/>
    <w:rsid w:val="00C373C3"/>
    <w:rsid w:val="00C44DA4"/>
    <w:rsid w:val="00C9683F"/>
    <w:rsid w:val="00CA1F8E"/>
    <w:rsid w:val="00CB3F0B"/>
    <w:rsid w:val="00CB606B"/>
    <w:rsid w:val="00D4283B"/>
    <w:rsid w:val="00D574EC"/>
    <w:rsid w:val="00D636A0"/>
    <w:rsid w:val="00D77C0B"/>
    <w:rsid w:val="00DA1681"/>
    <w:rsid w:val="00DD3427"/>
    <w:rsid w:val="00DE18BF"/>
    <w:rsid w:val="00DE34E7"/>
    <w:rsid w:val="00DF47BE"/>
    <w:rsid w:val="00DF7098"/>
    <w:rsid w:val="00E22904"/>
    <w:rsid w:val="00E250B0"/>
    <w:rsid w:val="00E30666"/>
    <w:rsid w:val="00E30F12"/>
    <w:rsid w:val="00E7213C"/>
    <w:rsid w:val="00EA28ED"/>
    <w:rsid w:val="00EA4E88"/>
    <w:rsid w:val="00EB5085"/>
    <w:rsid w:val="00EC1054"/>
    <w:rsid w:val="00EE610A"/>
    <w:rsid w:val="00F1124B"/>
    <w:rsid w:val="00F13DFB"/>
    <w:rsid w:val="00F31197"/>
    <w:rsid w:val="00F41755"/>
    <w:rsid w:val="00F64BDB"/>
    <w:rsid w:val="00F85BFB"/>
    <w:rsid w:val="00F9158C"/>
    <w:rsid w:val="00FA449F"/>
    <w:rsid w:val="00FA716B"/>
    <w:rsid w:val="00FB68BA"/>
    <w:rsid w:val="00FC7579"/>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customStyle="1" w:styleId="CommentTextChar">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customStyle="1" w:styleId="CommentSubjectChar">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B4B32"/>
    <w:rsid w:val="002F5173"/>
    <w:rsid w:val="00495715"/>
    <w:rsid w:val="005E5D86"/>
    <w:rsid w:val="007F6334"/>
    <w:rsid w:val="008F42CC"/>
    <w:rsid w:val="009756BA"/>
    <w:rsid w:val="00986F83"/>
    <w:rsid w:val="00A16EB1"/>
    <w:rsid w:val="00A25CFE"/>
    <w:rsid w:val="00A94568"/>
    <w:rsid w:val="00AA1539"/>
    <w:rsid w:val="00B3060D"/>
    <w:rsid w:val="00B66D43"/>
    <w:rsid w:val="00C016E5"/>
    <w:rsid w:val="00DA45A9"/>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F32F0614-7D26-4AB3-9983-7233D8137AC6}"/>
</file>

<file path=docProps/app.xml><?xml version="1.0" encoding="utf-8"?>
<ap:Properties xmlns:vt="http://schemas.openxmlformats.org/officeDocument/2006/docPropsVTypes" xmlns:ap="http://schemas.openxmlformats.org/officeDocument/2006/extended-properties">
  <ap:Template>Normal</ap:Template>
  <ap:TotalTime>15</ap:TotalTime>
  <ap:Pages>4</ap:Pages>
  <ap:Words>982</ap:Words>
  <ap:Characters>5407</ap:Characters>
  <ap:Application>Microsoft Office Word</ap:Application>
  <ap:DocSecurity>0</ap:DocSecurity>
  <ap:Lines>45</ap:Lines>
  <ap:Paragraphs>12</ap:Paragraphs>
  <ap:ScaleCrop>false</ap:ScaleCrop>
  <ap:Company>Partners of the Americas</ap:Company>
  <ap:LinksUpToDate>false</ap:LinksUpToDate>
  <ap:CharactersWithSpaces>6377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keywords>, docId:7DC6F1E685F02429D261DF4B3064F101</cp:keywords>
  <cp:lastModifiedBy>Paola Sarmiento</cp:lastModifiedBy>
  <cp:revision>15</cp:revision>
  <cp:lastPrinted>2012-07-31T21:41:00Z</cp:lastPrinted>
  <dcterms:created xsi:type="dcterms:W3CDTF">2024-05-21T01:33:00Z</dcterms:created>
  <dcterms:modified xsi:type="dcterms:W3CDTF">2024-05-21T02:11:00Z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