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15 w16se w16cid w16 w16cex w16sdtdh wp14">
  <w:body>
    <w:p w:rsidRPr="00A2505F" w:rsidR="008F0460" w:rsidP="00AC75EB" w:rsidRDefault="00AC75EB" w14:paraId="59641F27" w14:textId="7858223A">
      <w:pPr>
        <w:spacing w:after="0"/>
        <w:jc w:val="center"/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</w:pPr>
      <w:r w:rsidRPr="00A2505F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 xml:space="preserve">Formato </w:t>
      </w:r>
      <w:r w:rsidRPr="00A2505F" w:rsidR="005F6659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 xml:space="preserve">de </w:t>
      </w:r>
      <w:r w:rsidRPr="00A2505F">
        <w:rPr>
          <w:rFonts w:ascii="Proxima Nova Medium" w:hAnsi="Proxima Nova Medium" w:eastAsia="Cambria" w:cs="Cambria"/>
          <w:b/>
          <w:color w:val="F15D22"/>
          <w:sz w:val="32"/>
          <w:szCs w:val="32"/>
          <w:lang w:val="es"/>
        </w:rPr>
        <w:t>revisión de periodo de prueba</w:t>
      </w:r>
    </w:p>
    <w:p w:rsidRPr="00A2505F" w:rsidR="00AC75EB" w:rsidP="00AC75EB" w:rsidRDefault="00AC75EB" w14:paraId="6601E9FF" w14:textId="727AC98E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>Nueva contratación</w:t>
      </w:r>
    </w:p>
    <w:p w:rsidR="00A2505F" w:rsidP="00AC75EB" w:rsidRDefault="00A2505F" w14:paraId="631E9391" w14:textId="77777777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E0D27" w:rsidP="00AC75EB" w:rsidRDefault="00C05F44" w14:paraId="19C5CC3B" w14:textId="4294D790">
      <w:pPr>
        <w:spacing w:after="0"/>
        <w:jc w:val="center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1: </w:t>
      </w:r>
      <w:r w:rsidRPr="00A2505F" w:rsidR="009E0D27">
        <w:rPr>
          <w:rFonts w:ascii="Roboto Slab" w:hAnsi="Roboto Slab"/>
          <w:b/>
          <w:bCs/>
          <w:sz w:val="20"/>
          <w:szCs w:val="20"/>
          <w:lang w:val="es"/>
        </w:rPr>
        <w:t>INSTRUCCIONES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818"/>
        <w:gridCol w:w="3117"/>
      </w:tblGrid>
      <w:tr w:rsidRPr="00A2505F" w:rsidR="00015660" w:rsidTr="004463BF" w14:paraId="7439C178" w14:textId="77777777">
        <w:tc>
          <w:tcPr>
            <w:tcW w:w="6233" w:type="dxa"/>
            <w:gridSpan w:val="2"/>
          </w:tcPr>
          <w:p w:rsidRPr="00A2505F" w:rsidR="00015660" w:rsidP="00AC75EB" w:rsidRDefault="00015660" w14:paraId="540C2D57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Nombre del nuevo empleado: </w:t>
            </w:r>
          </w:p>
          <w:p w:rsidRPr="00A2505F" w:rsidR="00015660" w:rsidP="00AC75EB" w:rsidRDefault="00015660" w14:paraId="72343E8A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 w:cs="Arial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:rsidRPr="00A2505F" w:rsidR="00015660" w:rsidP="00AC75EB" w:rsidRDefault="00015660" w14:paraId="59502F77" w14:textId="23071016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Fecha de contratación</w:t>
            </w:r>
            <w:r w:rsidRPr="00A2505F" w:rsidR="00AC75EB">
              <w:rPr>
                <w:rFonts w:ascii="Roboto Slab" w:hAnsi="Roboto Slab"/>
                <w:sz w:val="20"/>
                <w:szCs w:val="20"/>
                <w:lang w:val="es"/>
              </w:rPr>
              <w:t>:</w:t>
            </w:r>
          </w:p>
        </w:tc>
      </w:tr>
      <w:tr w:rsidRPr="00A2505F" w:rsidR="00015660" w:rsidTr="004463BF" w14:paraId="1F0220A4" w14:textId="77777777">
        <w:tc>
          <w:tcPr>
            <w:tcW w:w="3415" w:type="dxa"/>
          </w:tcPr>
          <w:p w:rsidRPr="00A2505F" w:rsidR="00015660" w:rsidP="00AC75EB" w:rsidRDefault="00015660" w14:paraId="66BFFF3E" w14:textId="7CBD5734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Unidad</w:t>
            </w:r>
            <w:r w:rsidRPr="00A2505F" w:rsidR="00AC75EB">
              <w:rPr>
                <w:rFonts w:ascii="Roboto Slab" w:hAnsi="Roboto Slab"/>
                <w:sz w:val="20"/>
                <w:szCs w:val="20"/>
                <w:lang w:val="es"/>
              </w:rPr>
              <w:t>/Programa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: </w:t>
            </w:r>
          </w:p>
          <w:p w:rsidRPr="00A2505F" w:rsidR="00015660" w:rsidP="00AC75EB" w:rsidRDefault="00015660" w14:paraId="6EAFE807" w14:textId="77777777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</w:p>
        </w:tc>
        <w:tc>
          <w:tcPr>
            <w:tcW w:w="2818" w:type="dxa"/>
          </w:tcPr>
          <w:p w:rsidRPr="00A2505F" w:rsidR="00015660" w:rsidP="00AC75EB" w:rsidRDefault="00AC75EB" w14:paraId="6D655412" w14:textId="10A7B3D9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Cargo:</w:t>
            </w:r>
          </w:p>
        </w:tc>
        <w:tc>
          <w:tcPr>
            <w:tcW w:w="3117" w:type="dxa"/>
          </w:tcPr>
          <w:p w:rsidRPr="00A2505F" w:rsidR="00015660" w:rsidP="00AC75EB" w:rsidRDefault="00472228" w14:paraId="6357165F" w14:textId="55804700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lang w:val="es"/>
              </w:rPr>
              <w:t xml:space="preserve">Nombre del </w:t>
            </w:r>
            <w:r w:rsidRPr="00A2505F" w:rsidR="00015660">
              <w:rPr>
                <w:rFonts w:ascii="Roboto Slab" w:hAnsi="Roboto Slab"/>
                <w:sz w:val="20"/>
                <w:szCs w:val="20"/>
                <w:lang w:val="es"/>
              </w:rPr>
              <w:t>Supervisor</w:t>
            </w:r>
            <w:r>
              <w:rPr>
                <w:rFonts w:ascii="Roboto Slab" w:hAnsi="Roboto Slab"/>
                <w:sz w:val="20"/>
                <w:szCs w:val="20"/>
                <w:lang w:val="es"/>
              </w:rPr>
              <w:t>:</w:t>
            </w:r>
          </w:p>
        </w:tc>
      </w:tr>
    </w:tbl>
    <w:p w:rsidRPr="00A2505F" w:rsidR="00015660" w:rsidP="00AC75EB" w:rsidRDefault="00015660" w14:paraId="2C625964" w14:textId="33C3260C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5F6659" w:rsidP="00AC75EB" w:rsidRDefault="001A1C25" w14:paraId="668BDF7E" w14:textId="390ADC5B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>PROPÓSITO</w:t>
      </w:r>
    </w:p>
    <w:p w:rsidRPr="00A2505F" w:rsidR="00A2505F" w:rsidP="00AC75EB" w:rsidRDefault="00A2505F" w14:paraId="70B45869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5F6659" w:rsidP="00AC75EB" w:rsidRDefault="005F6659" w14:paraId="08D648B3" w14:textId="07AEA6AD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El propósito de </w:t>
      </w:r>
      <w:r w:rsidRPr="00A2505F" w:rsidR="00AC75EB">
        <w:rPr>
          <w:rFonts w:ascii="Roboto Slab" w:hAnsi="Roboto Slab"/>
          <w:sz w:val="20"/>
          <w:szCs w:val="20"/>
          <w:lang w:val="es"/>
        </w:rPr>
        <w:t>una revisión de</w:t>
      </w:r>
      <w:r w:rsidRPr="00A2505F" w:rsidR="00FD4AB4">
        <w:rPr>
          <w:rFonts w:ascii="Roboto Slab" w:hAnsi="Roboto Slab"/>
          <w:sz w:val="20"/>
          <w:szCs w:val="20"/>
          <w:lang w:val="es"/>
        </w:rPr>
        <w:t xml:space="preserve"> desempeño</w:t>
      </w:r>
      <w:r w:rsidRPr="00A2505F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de periodo de prueba </w:t>
      </w:r>
      <w:r w:rsidRPr="00A2505F">
        <w:rPr>
          <w:rFonts w:ascii="Roboto Slab" w:hAnsi="Roboto Slab"/>
          <w:sz w:val="20"/>
          <w:szCs w:val="20"/>
          <w:lang w:val="es"/>
        </w:rPr>
        <w:t xml:space="preserve">es una herramienta para fomentar conversaciones frecuentes entre el supervisor y el empleado con respecto al progreso, la expectativa del puesto, maximizar la oportunidad del nuevo empleado de convertirse en un </w:t>
      </w:r>
      <w:r w:rsidRPr="00A2505F" w:rsidR="00AC75EB">
        <w:rPr>
          <w:rFonts w:ascii="Roboto Slab" w:hAnsi="Roboto Slab"/>
          <w:sz w:val="20"/>
          <w:szCs w:val="20"/>
          <w:lang w:val="es"/>
        </w:rPr>
        <w:t>miembro del equipo</w:t>
      </w:r>
      <w:r w:rsidRPr="00A2505F">
        <w:rPr>
          <w:rFonts w:ascii="Roboto Slab" w:hAnsi="Roboto Slab"/>
          <w:sz w:val="20"/>
          <w:szCs w:val="20"/>
          <w:lang w:val="es"/>
        </w:rPr>
        <w:t xml:space="preserve"> exitoso y determinar los próximos pasos hacia el futuro laboral del empleado. Esta herramienta se utilizará para empleados de nueva contratación, pero también se puede utilizar para empleados que se mudan a una nueva posición, ya sea como una transferencia a otra posición o promoción. </w:t>
      </w:r>
    </w:p>
    <w:p w:rsidRPr="00A2505F" w:rsidR="00AC75EB" w:rsidP="00AC75EB" w:rsidRDefault="00AC75EB" w14:paraId="332C2CB6" w14:textId="5F001505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F85510" w:rsidP="00AC75EB" w:rsidRDefault="00F85510" w14:paraId="1F6274A0" w14:textId="4360EF31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AL SUPERVISOR </w:t>
      </w:r>
    </w:p>
    <w:p w:rsidRPr="00A2505F" w:rsidR="00A2505F" w:rsidP="00AC75EB" w:rsidRDefault="00A2505F" w14:paraId="78C502D7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F85510" w:rsidP="00AC75EB" w:rsidRDefault="00F85510" w14:paraId="2EBB7269" w14:textId="42AD5760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evaluación se considerará confidencial y debe discutirse en detalle con el empleado. </w:t>
      </w:r>
    </w:p>
    <w:p w:rsidRPr="00A2505F" w:rsidR="00F85510" w:rsidP="00AC75EB" w:rsidRDefault="00F85510" w14:paraId="33EA6B96" w14:textId="6CF12684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Para que el empleado, el supervisor y el POA aprovechen al máximo esta herramienta, se recomienda encarecidamente a los supervisores que aprovechen el proceso de evaluación de práctica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y realizar </w:t>
      </w:r>
      <w:r w:rsidRPr="00A2505F" w:rsidR="00AC75EB">
        <w:rPr>
          <w:rFonts w:ascii="Roboto Slab" w:hAnsi="Roboto Slab"/>
          <w:sz w:val="20"/>
          <w:szCs w:val="20"/>
          <w:lang w:val="es-419"/>
        </w:rPr>
        <w:t xml:space="preserve">2 evaluaciones de desempeño; una de ellas será verbal aproximadamente a la mitad del periodo de prueba y la segunda será por escrito al final </w:t>
      </w:r>
      <w:proofErr w:type="gramStart"/>
      <w:r w:rsidRPr="00A2505F" w:rsidR="00AC75EB">
        <w:rPr>
          <w:rFonts w:ascii="Roboto Slab" w:hAnsi="Roboto Slab"/>
          <w:sz w:val="20"/>
          <w:szCs w:val="20"/>
          <w:lang w:val="es-419"/>
        </w:rPr>
        <w:t>del mismo</w:t>
      </w:r>
      <w:proofErr w:type="gramEnd"/>
      <w:r w:rsidRPr="00A2505F" w:rsidR="00AC75EB">
        <w:rPr>
          <w:rFonts w:ascii="Roboto Slab" w:hAnsi="Roboto Slab"/>
          <w:sz w:val="20"/>
          <w:szCs w:val="20"/>
          <w:lang w:val="es-419"/>
        </w:rPr>
        <w:t>.</w:t>
      </w:r>
    </w:p>
    <w:p w:rsidRPr="00A2505F" w:rsidR="00F85510" w:rsidP="00AC75EB" w:rsidRDefault="00F85510" w14:paraId="7514D262" w14:textId="0769C8EC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evaluación </w:t>
      </w:r>
      <w:r w:rsidRPr="00A2505F" w:rsidR="00AC75EB">
        <w:rPr>
          <w:rFonts w:ascii="Roboto Slab" w:hAnsi="Roboto Slab"/>
          <w:sz w:val="20"/>
          <w:szCs w:val="20"/>
          <w:lang w:val="es"/>
        </w:rPr>
        <w:t xml:space="preserve">escrita </w:t>
      </w:r>
      <w:r w:rsidRPr="00A2505F">
        <w:rPr>
          <w:rFonts w:ascii="Roboto Slab" w:hAnsi="Roboto Slab"/>
          <w:sz w:val="20"/>
          <w:szCs w:val="20"/>
          <w:lang w:val="es"/>
        </w:rPr>
        <w:t>debe completarse y enviarse a</w:t>
      </w:r>
      <w:r w:rsidRPr="00A2505F" w:rsidR="00374500">
        <w:rPr>
          <w:rFonts w:ascii="Roboto Slab" w:hAnsi="Roboto Slab"/>
          <w:sz w:val="20"/>
          <w:szCs w:val="20"/>
          <w:lang w:val="es"/>
        </w:rPr>
        <w:t xml:space="preserve"> la Unidad de</w:t>
      </w:r>
      <w:r w:rsidRPr="00A2505F">
        <w:rPr>
          <w:rFonts w:ascii="Roboto Slab" w:hAnsi="Roboto Slab"/>
          <w:sz w:val="20"/>
          <w:szCs w:val="20"/>
          <w:lang w:val="es"/>
        </w:rPr>
        <w:t xml:space="preserve"> Recursos Humanos para su revisión. </w:t>
      </w:r>
    </w:p>
    <w:p w:rsidRPr="00A2505F" w:rsidR="00374500" w:rsidP="00AC75EB" w:rsidRDefault="00374500" w14:paraId="1FBB6575" w14:textId="26A48727">
      <w:pPr>
        <w:pStyle w:val="ListParagraph"/>
        <w:numPr>
          <w:ilvl w:val="0"/>
          <w:numId w:val="1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Se recomienda realizar 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evaluaciones de 30 y </w:t>
      </w:r>
      <w:r w:rsidRPr="00A2505F">
        <w:rPr>
          <w:rFonts w:ascii="Roboto Slab" w:hAnsi="Roboto Slab"/>
          <w:sz w:val="20"/>
          <w:szCs w:val="20"/>
          <w:lang w:val="es"/>
        </w:rPr>
        <w:t>9</w:t>
      </w:r>
      <w:r w:rsidRPr="00A2505F" w:rsidR="00F85510">
        <w:rPr>
          <w:rFonts w:ascii="Roboto Slab" w:hAnsi="Roboto Slab"/>
          <w:sz w:val="20"/>
          <w:szCs w:val="20"/>
          <w:lang w:val="es"/>
        </w:rPr>
        <w:t>0 días</w:t>
      </w:r>
      <w:r w:rsidRPr="00A2505F">
        <w:rPr>
          <w:rFonts w:ascii="Roboto Slab" w:hAnsi="Roboto Slab"/>
          <w:sz w:val="20"/>
          <w:szCs w:val="20"/>
          <w:lang w:val="es"/>
        </w:rPr>
        <w:t>,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 son opcionales, aunque muy recomendables, y no es necesario enviarlas a Recursos Humanos a menos que haya un problema de rendimiento documentado. </w:t>
      </w:r>
    </w:p>
    <w:p w:rsidRPr="00A2505F" w:rsidR="009E0D27" w:rsidP="00374500" w:rsidRDefault="00374500" w14:paraId="3B2280BB" w14:textId="7571D79D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NOTA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: si hay problemas de rendimiento, se requerirá una evaluación </w:t>
      </w:r>
      <w:r w:rsidRPr="00A2505F">
        <w:rPr>
          <w:rFonts w:ascii="Roboto Slab" w:hAnsi="Roboto Slab"/>
          <w:sz w:val="20"/>
          <w:szCs w:val="20"/>
          <w:lang w:val="es"/>
        </w:rPr>
        <w:t>escrita y notificar a la unidad de recursos humanos</w:t>
      </w:r>
      <w:r w:rsidRPr="00A2505F" w:rsidR="00F85510">
        <w:rPr>
          <w:rFonts w:ascii="Roboto Slab" w:hAnsi="Roboto Slab"/>
          <w:sz w:val="20"/>
          <w:szCs w:val="20"/>
          <w:lang w:val="es"/>
        </w:rPr>
        <w:t xml:space="preserve">. </w:t>
      </w:r>
    </w:p>
    <w:p w:rsidRPr="00A2505F" w:rsidR="00AC75EB" w:rsidP="00AC75EB" w:rsidRDefault="00AC75EB" w14:paraId="07A9A44C" w14:textId="181CED84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1A1C25" w:rsidP="00AC75EB" w:rsidRDefault="00A2505F" w14:paraId="7D4F7E18" w14:textId="7A5F81EC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AEEF262" wp14:editId="6271B989">
            <wp:simplePos x="0" y="0"/>
            <wp:positionH relativeFrom="column">
              <wp:posOffset>-317500</wp:posOffset>
            </wp:positionH>
            <wp:positionV relativeFrom="paragraph">
              <wp:posOffset>243840</wp:posOffset>
            </wp:positionV>
            <wp:extent cx="6254750" cy="2400300"/>
            <wp:effectExtent l="0" t="38100" r="0" b="0"/>
            <wp:wrapNone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505F" w:rsidR="001A1C25">
        <w:rPr>
          <w:rFonts w:ascii="Roboto Slab" w:hAnsi="Roboto Slab"/>
          <w:b/>
          <w:bCs/>
          <w:sz w:val="20"/>
          <w:szCs w:val="20"/>
          <w:lang w:val="es"/>
        </w:rPr>
        <w:t xml:space="preserve">MARCO DE REFERENCIA </w:t>
      </w:r>
    </w:p>
    <w:p w:rsidRPr="00A2505F" w:rsidR="00374500" w:rsidP="00AC75EB" w:rsidRDefault="00374500" w14:paraId="40D4DCA4" w14:textId="1C059478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374500" w:rsidP="00AC75EB" w:rsidRDefault="00374500" w14:paraId="4E6B704B" w14:textId="67E829FD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509FB0C4" w14:textId="6CCC57EE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765625BE" w14:textId="61F2D398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3BAC6BE0" w14:textId="60B33B4D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56F6EB63" w14:textId="59B11CD0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7AAB4E52" w14:textId="18E89C2C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2EBC0B8B" w14:textId="7F1398E0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2DDCD139" w14:textId="0B533753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127E26CC" w14:textId="0CA32A1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6A918C5D" w14:textId="13721195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1A194D1C" w14:textId="57AFE5B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120B8BD3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Pr="00A2505F" w:rsidR="00A2505F" w:rsidP="00AC75EB" w:rsidRDefault="00A2505F" w14:paraId="06B9CA5D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</w:p>
    <w:p w:rsidR="00A2505F" w:rsidP="00AC75EB" w:rsidRDefault="00A2505F" w14:paraId="7365B7E6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0D0E78" w:rsidP="00AC75EB" w:rsidRDefault="00C05F44" w14:paraId="2995ADF7" w14:textId="51B0ADAD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2: </w:t>
      </w:r>
      <w:r w:rsidRPr="00A2505F" w:rsidR="000D0E78">
        <w:rPr>
          <w:rFonts w:ascii="Roboto Slab" w:hAnsi="Roboto Slab"/>
          <w:b/>
          <w:bCs/>
          <w:sz w:val="20"/>
          <w:szCs w:val="20"/>
          <w:lang w:val="es"/>
        </w:rPr>
        <w:t xml:space="preserve">PLAN DE INTEGRACIÓN </w:t>
      </w: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(PUNTOS DE DISCUSIÓN) </w:t>
      </w:r>
      <w:r w:rsidRPr="00A2505F" w:rsidR="009E0D27">
        <w:rPr>
          <w:rFonts w:ascii="Roboto Slab" w:hAnsi="Roboto Slab"/>
          <w:b/>
          <w:bCs/>
          <w:sz w:val="20"/>
          <w:szCs w:val="20"/>
          <w:lang w:val="es"/>
        </w:rPr>
        <w:t xml:space="preserve">durante 90 DÍAS </w:t>
      </w:r>
    </w:p>
    <w:p w:rsidRPr="00A2505F" w:rsidR="00A2505F" w:rsidP="00AC75EB" w:rsidRDefault="00A2505F" w14:paraId="0203B7AB" w14:textId="77777777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="00A2505F" w:rsidP="00AC75EB" w:rsidRDefault="00D7781B" w14:paraId="430F8DF7" w14:textId="777777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/>
          <w:sz w:val="20"/>
          <w:szCs w:val="20"/>
          <w:lang w:val="es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La incorporación es un proceso continuo. Incluso después de que el empleado complete su capacitación inicial, </w:t>
      </w:r>
      <w:r w:rsidRPr="00A2505F" w:rsidR="008273A0">
        <w:rPr>
          <w:rFonts w:ascii="Roboto Slab" w:hAnsi="Roboto Slab"/>
          <w:sz w:val="20"/>
          <w:szCs w:val="20"/>
          <w:lang w:val="es"/>
        </w:rPr>
        <w:t>hacer seguimiento</w:t>
      </w:r>
      <w:r w:rsidRPr="00A2505F">
        <w:rPr>
          <w:rFonts w:ascii="Roboto Slab" w:hAnsi="Roboto Slab"/>
          <w:sz w:val="20"/>
          <w:szCs w:val="20"/>
          <w:lang w:val="es"/>
        </w:rPr>
        <w:t xml:space="preserve"> de cerca puede impulsar la integración con el equipo y la cultura, y una ruta más rápida hacia la productividad. El seguimiento es fundamental. Comience con las conexiones importantes que el nuevo empleado debe hacer en </w:t>
      </w:r>
      <w:r w:rsidRPr="00A2505F" w:rsidR="00E90F47">
        <w:rPr>
          <w:rFonts w:ascii="Roboto Slab" w:hAnsi="Roboto Slab"/>
          <w:sz w:val="20"/>
          <w:szCs w:val="20"/>
          <w:lang w:val="es"/>
        </w:rPr>
        <w:t>sus primeros 30 días</w:t>
      </w:r>
      <w:r w:rsidRPr="00A2505F">
        <w:rPr>
          <w:rFonts w:ascii="Roboto Slab" w:hAnsi="Roboto Slab"/>
          <w:sz w:val="20"/>
          <w:szCs w:val="20"/>
          <w:lang w:val="es"/>
        </w:rPr>
        <w:t xml:space="preserve">. Más allá de estos, otras </w:t>
      </w:r>
      <w:r w:rsidRPr="00A2505F" w:rsidR="00706F3F">
        <w:rPr>
          <w:rFonts w:ascii="Roboto Slab" w:hAnsi="Roboto Slab"/>
          <w:sz w:val="20"/>
          <w:szCs w:val="20"/>
          <w:lang w:val="es"/>
        </w:rPr>
        <w:t xml:space="preserve">unidades </w:t>
      </w:r>
      <w:r w:rsidRPr="00A2505F">
        <w:rPr>
          <w:rFonts w:ascii="Roboto Slab" w:hAnsi="Roboto Slab"/>
          <w:sz w:val="20"/>
          <w:szCs w:val="20"/>
          <w:lang w:val="es"/>
        </w:rPr>
        <w:t xml:space="preserve">que se superponen, incluso con poca frecuencia, con el nuevo empleado o su equipo son conexiones importantes. Una vista del organigrama proporciona a los empleados un sentido de lugar dentro de </w:t>
      </w:r>
      <w:r w:rsidRPr="00A2505F" w:rsidR="00706F3F">
        <w:rPr>
          <w:rFonts w:ascii="Roboto Slab" w:hAnsi="Roboto Slab"/>
          <w:sz w:val="20"/>
          <w:szCs w:val="20"/>
          <w:lang w:val="es"/>
        </w:rPr>
        <w:t>POA.</w:t>
      </w:r>
    </w:p>
    <w:p w:rsidRPr="00A2505F" w:rsidR="00E90F47" w:rsidP="00AC75EB" w:rsidRDefault="00706F3F" w14:paraId="0857D6B1" w14:textId="6EA08C0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/>
          <w:sz w:val="20"/>
          <w:szCs w:val="20"/>
          <w:lang w:val="es"/>
        </w:rPr>
      </w:pPr>
      <w:r w:rsidRPr="00A2505F">
        <w:rPr>
          <w:rFonts w:ascii="Roboto Slab" w:hAnsi="Roboto Slab"/>
          <w:sz w:val="20"/>
          <w:szCs w:val="20"/>
          <w:lang w:val="es"/>
        </w:rPr>
        <w:br/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Asignaciones e hitos iniciales del rack T. Qué procesos debe haber dominado el nuevo empleado; y para cuándo. </w:t>
      </w:r>
      <w:r w:rsidRPr="00A2505F" w:rsidR="00E90F47">
        <w:rPr>
          <w:rFonts w:ascii="Roboto Slab" w:hAnsi="Roboto Slab"/>
          <w:sz w:val="20"/>
          <w:szCs w:val="20"/>
          <w:lang w:val="es"/>
        </w:rPr>
        <w:t>Comunicar los resultados</w:t>
      </w:r>
      <w:r w:rsidRPr="00A2505F" w:rsidR="008273A0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y proyectos </w:t>
      </w:r>
      <w:r w:rsidRPr="00A2505F" w:rsidR="00E90F47">
        <w:rPr>
          <w:rFonts w:ascii="Roboto Slab" w:hAnsi="Roboto Slab"/>
          <w:sz w:val="20"/>
          <w:szCs w:val="20"/>
          <w:lang w:val="es"/>
        </w:rPr>
        <w:t>y mantener una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lista de verificación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ayuda a los supervisores a 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cuantificar si </w:t>
      </w:r>
      <w:r w:rsidRPr="00A2505F" w:rsidR="008273A0">
        <w:rPr>
          <w:rFonts w:ascii="Roboto Slab" w:hAnsi="Roboto Slab"/>
          <w:sz w:val="20"/>
          <w:szCs w:val="20"/>
          <w:lang w:val="es"/>
        </w:rPr>
        <w:t>el desarrollo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de la </w:t>
      </w:r>
      <w:r w:rsidRPr="00A2505F" w:rsidR="00E90F47">
        <w:rPr>
          <w:rFonts w:ascii="Roboto Slab" w:hAnsi="Roboto Slab"/>
          <w:sz w:val="20"/>
          <w:szCs w:val="20"/>
          <w:lang w:val="es"/>
        </w:rPr>
        <w:t>nueva contratación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está en el buen camino con las expectativas. A </w:t>
      </w:r>
      <w:proofErr w:type="gramStart"/>
      <w:r w:rsidRPr="00A2505F" w:rsidR="00D7781B">
        <w:rPr>
          <w:rFonts w:ascii="Roboto Slab" w:hAnsi="Roboto Slab"/>
          <w:sz w:val="20"/>
          <w:szCs w:val="20"/>
          <w:lang w:val="es"/>
        </w:rPr>
        <w:t>medida  que</w:t>
      </w:r>
      <w:proofErr w:type="gramEnd"/>
      <w:r w:rsidRPr="00A2505F" w:rsidR="00D7781B">
        <w:rPr>
          <w:rFonts w:ascii="Roboto Slab" w:hAnsi="Roboto Slab"/>
          <w:sz w:val="20"/>
          <w:szCs w:val="20"/>
          <w:lang w:val="es"/>
        </w:rPr>
        <w:t xml:space="preserve"> </w:t>
      </w:r>
      <w:r w:rsidRPr="00A2505F" w:rsidR="00E90F47">
        <w:rPr>
          <w:rFonts w:ascii="Roboto Slab" w:hAnsi="Roboto Slab"/>
          <w:sz w:val="20"/>
          <w:szCs w:val="20"/>
          <w:lang w:val="es"/>
        </w:rPr>
        <w:t>el supervisor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mida los objetivos y las expectativas en comparación con la lista de verificación, sabrá que la capacitación está en camino y </w:t>
      </w:r>
      <w:r w:rsidRPr="00A2505F">
        <w:rPr>
          <w:rFonts w:ascii="Roboto Slab" w:hAnsi="Roboto Slab"/>
          <w:sz w:val="20"/>
          <w:szCs w:val="20"/>
          <w:lang w:val="es"/>
        </w:rPr>
        <w:t>que las nuevas contrataciones</w:t>
      </w:r>
      <w:r w:rsidRPr="00A2505F" w:rsidR="00D7781B">
        <w:rPr>
          <w:rFonts w:ascii="Roboto Slab" w:hAnsi="Roboto Slab"/>
          <w:sz w:val="20"/>
          <w:szCs w:val="20"/>
          <w:lang w:val="es"/>
        </w:rPr>
        <w:t xml:space="preserve"> están obteniendo los recursos que necesitan para tener éxito.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 ¡Utilice el siguiente plan de integración</w:t>
      </w:r>
      <w:r w:rsidRPr="00A2505F" w:rsidR="00C05F44">
        <w:rPr>
          <w:rFonts w:ascii="Roboto Slab" w:hAnsi="Roboto Slab"/>
          <w:sz w:val="20"/>
          <w:szCs w:val="20"/>
          <w:lang w:val="es"/>
        </w:rPr>
        <w:t xml:space="preserve"> como puntos de conversación durante su uno a uno! ¡Esto asegurará que los supervisores y 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los nuevos empleados </w:t>
      </w:r>
      <w:r w:rsidRPr="00A2505F" w:rsidR="00C05F44">
        <w:rPr>
          <w:rFonts w:ascii="Roboto Slab" w:hAnsi="Roboto Slab"/>
          <w:sz w:val="20"/>
          <w:szCs w:val="20"/>
          <w:lang w:val="es"/>
        </w:rPr>
        <w:t>estén en la misma página y tengan</w:t>
      </w:r>
      <w:r w:rsidRPr="00A2505F" w:rsidR="00E90F47">
        <w:rPr>
          <w:rFonts w:ascii="Roboto Slab" w:hAnsi="Roboto Slab"/>
          <w:sz w:val="20"/>
          <w:szCs w:val="20"/>
          <w:lang w:val="es"/>
        </w:rPr>
        <w:t xml:space="preserve"> un gran comienzo en POA! </w:t>
      </w:r>
    </w:p>
    <w:p w:rsidRPr="00A2505F" w:rsidR="008273A0" w:rsidP="00AC75EB" w:rsidRDefault="008273A0" w14:paraId="1489CC87" w14:textId="7777777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Roboto Slab" w:hAnsi="Roboto Slab" w:cs="Arial" w:eastAsiaTheme="minorHAnsi"/>
          <w:sz w:val="20"/>
          <w:szCs w:val="20"/>
          <w:lang w:val="es-419"/>
        </w:rPr>
      </w:pPr>
    </w:p>
    <w:p w:rsidR="000D0E78" w:rsidP="00AC75EB" w:rsidRDefault="000D0E78" w14:paraId="2D6797D5" w14:textId="63A9CB39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1-30 </w:t>
      </w:r>
      <w:r w:rsidRPr="00A2505F" w:rsidR="008273A0">
        <w:rPr>
          <w:rFonts w:ascii="Roboto Slab" w:hAnsi="Roboto Slab"/>
          <w:b/>
          <w:bCs/>
          <w:noProof/>
          <w:sz w:val="20"/>
          <w:szCs w:val="20"/>
          <w:lang w:val="es"/>
        </w:rPr>
        <w:t>DÍAS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: CONOZCA EL ROL Y EL EQUIPO </w:t>
      </w:r>
    </w:p>
    <w:p w:rsidRPr="00A2505F" w:rsidR="00A2505F" w:rsidP="00AC75EB" w:rsidRDefault="00A2505F" w14:paraId="03E63B14" w14:textId="77777777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  <w:lang w:val="es-419"/>
        </w:rPr>
      </w:pPr>
    </w:p>
    <w:p w:rsidRPr="00A2505F" w:rsidR="00D7781B" w:rsidP="00AC75EB" w:rsidRDefault="00D7781B" w14:paraId="7E4245BF" w14:textId="6FCFB77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Revisar la evaluación de revisión</w:t>
      </w:r>
      <w:r w:rsidRPr="00A2505F" w:rsidR="008273A0">
        <w:rPr>
          <w:rFonts w:ascii="Roboto Slab" w:hAnsi="Roboto Slab"/>
          <w:sz w:val="20"/>
          <w:szCs w:val="20"/>
          <w:lang w:val="es"/>
        </w:rPr>
        <w:t xml:space="preserve"> de periodo de prueba</w:t>
      </w:r>
      <w:r w:rsidRPr="00A2505F">
        <w:rPr>
          <w:rFonts w:ascii="Roboto Slab" w:hAnsi="Roboto Slab"/>
          <w:sz w:val="20"/>
          <w:szCs w:val="20"/>
          <w:lang w:val="es"/>
        </w:rPr>
        <w:t xml:space="preserve"> de nuevos empleados </w:t>
      </w:r>
    </w:p>
    <w:p w:rsidRPr="00A2505F" w:rsidR="00327755" w:rsidP="00AC75EB" w:rsidRDefault="00327755" w14:paraId="1EA1A396" w14:textId="215969F3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Comprender el rol/equipo/proceso/sistemas y los requisitos del trabajo. </w:t>
      </w:r>
    </w:p>
    <w:p w:rsidRPr="00A2505F" w:rsidR="00327755" w:rsidP="00AC75EB" w:rsidRDefault="00327755" w14:paraId="65C72379" w14:textId="73294A0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Reúnase con el equipo y las unidades </w:t>
      </w:r>
    </w:p>
    <w:p w:rsidRPr="00A2505F" w:rsidR="00327755" w:rsidP="00AC75EB" w:rsidRDefault="00327755" w14:paraId="1209D56C" w14:textId="320F97EE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Garantizar el acceso a herramientas, personas y procesos para el éxito a largo plazo</w:t>
      </w:r>
    </w:p>
    <w:p w:rsidRPr="00A2505F" w:rsidR="009E0D27" w:rsidP="00AC75EB" w:rsidRDefault="009E0D27" w14:paraId="1B446107" w14:textId="2D3901DB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Capacitaciones estándar de incorporación completas </w:t>
      </w:r>
    </w:p>
    <w:p w:rsidRPr="00A2505F" w:rsidR="00E90F47" w:rsidP="00AC75EB" w:rsidRDefault="009E0D27" w14:paraId="6A1C8F44" w14:textId="09BFC63F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Establecer reuniones semanales / quincenales </w:t>
      </w:r>
    </w:p>
    <w:p w:rsidR="00A2505F" w:rsidP="00AC75EB" w:rsidRDefault="00A2505F" w14:paraId="4DEE207B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9E0D27" w:rsidP="00AC75EB" w:rsidRDefault="009E0D27" w14:paraId="113D3D79" w14:textId="202887CA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31-60 D</w:t>
      </w:r>
      <w:r w:rsidRPr="00A2505F" w:rsidR="00015660">
        <w:rPr>
          <w:rFonts w:ascii="Roboto Slab" w:hAnsi="Roboto Slab"/>
          <w:b/>
          <w:bCs/>
          <w:noProof/>
          <w:sz w:val="20"/>
          <w:szCs w:val="20"/>
          <w:lang w:val="es"/>
        </w:rPr>
        <w:t>AYS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>: AUTÓNOMOS EN SU PAPEL</w:t>
      </w:r>
    </w:p>
    <w:p w:rsidRPr="00A2505F" w:rsidR="009E0D27" w:rsidP="00AC75EB" w:rsidRDefault="009E0D27" w14:paraId="4D5FBF3A" w14:textId="1BDD3C55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>Demostrar comprensión de las herramientas, el proceso y los requisitos del trabajo</w:t>
      </w:r>
    </w:p>
    <w:p w:rsidRPr="00A2505F" w:rsidR="00E90F47" w:rsidP="00AC75EB" w:rsidRDefault="009E0D27" w14:paraId="7A323570" w14:textId="54B83649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Comience a aprender cómo su rol se conecta con otras unidades </w:t>
      </w:r>
    </w:p>
    <w:p w:rsidRPr="00A2505F" w:rsidR="008273A0" w:rsidP="00AC75EB" w:rsidRDefault="008273A0" w14:paraId="3637830A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015660" w:rsidP="00AC75EB" w:rsidRDefault="00015660" w14:paraId="334447AB" w14:textId="0EBE5109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61-90 DAYS</w:t>
      </w:r>
      <w:r w:rsidRPr="00A2505F" w:rsidR="00E40670">
        <w:rPr>
          <w:rFonts w:ascii="Roboto Slab" w:hAnsi="Roboto Slab"/>
          <w:b/>
          <w:bCs/>
          <w:noProof/>
          <w:sz w:val="20"/>
          <w:szCs w:val="20"/>
          <w:lang w:val="es"/>
        </w:rPr>
        <w:t>: DEMOSTRAR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 EL PROGRESO </w:t>
      </w:r>
    </w:p>
    <w:p w:rsidRPr="00A2505F" w:rsidR="00015660" w:rsidP="00AC75EB" w:rsidRDefault="00015660" w14:paraId="4E0EDB39" w14:textId="03461F09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Se conecta completamente con los equipos, el rol </w:t>
      </w:r>
    </w:p>
    <w:p w:rsidRPr="00A2505F" w:rsidR="00015660" w:rsidP="00AC75EB" w:rsidRDefault="00015660" w14:paraId="342141CF" w14:textId="0B000D02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Asumir la responsabilidad de las acciones y demostrar la propiedad del rol </w:t>
      </w:r>
    </w:p>
    <w:p w:rsidRPr="00A2505F" w:rsidR="008273A0" w:rsidP="00AC75EB" w:rsidRDefault="008273A0" w14:paraId="56E17148" w14:textId="77777777">
      <w:pPr>
        <w:spacing w:after="0"/>
        <w:jc w:val="both"/>
        <w:rPr>
          <w:rFonts w:ascii="Roboto Slab" w:hAnsi="Roboto Slab"/>
          <w:b/>
          <w:bCs/>
          <w:noProof/>
          <w:sz w:val="20"/>
          <w:szCs w:val="20"/>
          <w:lang w:val="es"/>
        </w:rPr>
      </w:pPr>
    </w:p>
    <w:p w:rsidRPr="00A2505F" w:rsidR="005B6E77" w:rsidP="00AC75EB" w:rsidRDefault="005B6E77" w14:paraId="40E315A5" w14:textId="0AAAD607">
      <w:pPr>
        <w:spacing w:after="0"/>
        <w:jc w:val="both"/>
        <w:rPr>
          <w:rFonts w:ascii="Roboto Slab" w:hAnsi="Roboto Slab" w:cs="Arial"/>
          <w:b/>
          <w:bCs/>
          <w:noProof/>
          <w:sz w:val="20"/>
          <w:szCs w:val="20"/>
        </w:rPr>
      </w:pP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>90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>+</w:t>
      </w:r>
      <w:r w:rsidRPr="00A2505F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 DAYS</w:t>
      </w:r>
      <w:r w:rsidRPr="00A2505F" w:rsidR="002F6300">
        <w:rPr>
          <w:rFonts w:ascii="Roboto Slab" w:hAnsi="Roboto Slab"/>
          <w:b/>
          <w:bCs/>
          <w:noProof/>
          <w:sz w:val="20"/>
          <w:szCs w:val="20"/>
          <w:lang w:val="es"/>
        </w:rPr>
        <w:t xml:space="preserve">: </w:t>
      </w:r>
    </w:p>
    <w:p w:rsidRPr="00A2505F" w:rsidR="005B6E77" w:rsidP="00AC75EB" w:rsidRDefault="00827D8F" w14:paraId="5160F7F4" w14:textId="5DC71F27">
      <w:pPr>
        <w:pStyle w:val="ListParagraph"/>
        <w:numPr>
          <w:ilvl w:val="0"/>
          <w:numId w:val="4"/>
        </w:num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Establecer objetivos de rendimiento mediante la revisión anual del </w:t>
      </w:r>
      <w:r w:rsidRPr="00A2505F" w:rsidR="008273A0">
        <w:rPr>
          <w:rFonts w:ascii="Roboto Slab" w:hAnsi="Roboto Slab"/>
          <w:sz w:val="20"/>
          <w:szCs w:val="20"/>
          <w:lang w:val="es"/>
        </w:rPr>
        <w:t>desempeño</w:t>
      </w:r>
      <w:r w:rsidRPr="00A2505F">
        <w:rPr>
          <w:rFonts w:ascii="Roboto Slab" w:hAnsi="Roboto Slab"/>
          <w:sz w:val="20"/>
          <w:szCs w:val="20"/>
          <w:lang w:val="es"/>
        </w:rPr>
        <w:t xml:space="preserve"> </w:t>
      </w:r>
    </w:p>
    <w:p w:rsidRPr="00A2505F" w:rsidR="005B6E77" w:rsidP="00AC75EB" w:rsidRDefault="005B6E77" w14:paraId="1BFFC498" w14:textId="4C5E2F20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="009E0D27" w:rsidP="00AC75EB" w:rsidRDefault="009E0D27" w14:paraId="1432F52B" w14:textId="327531ED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</w:p>
    <w:p w:rsidRPr="00A2505F" w:rsidR="000D0E78" w:rsidP="00AC75EB" w:rsidRDefault="00C05F44" w14:paraId="17F0AE67" w14:textId="134C6101">
      <w:pPr>
        <w:spacing w:after="0"/>
        <w:jc w:val="both"/>
        <w:rPr>
          <w:rFonts w:ascii="Roboto Slab" w:hAnsi="Roboto Slab" w:cs="Arial"/>
          <w:b/>
          <w:bCs/>
          <w:sz w:val="20"/>
          <w:szCs w:val="20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PARTE 3: REVISIÓN DEL SUPERVISOR </w:t>
      </w:r>
    </w:p>
    <w:tbl>
      <w:tblPr>
        <w:tblStyle w:val="TableGrid"/>
        <w:tblW w:w="10055" w:type="dxa"/>
        <w:tblLayout w:type="fixed"/>
        <w:tblLook w:val="04A0" w:firstRow="1" w:lastRow="0" w:firstColumn="1" w:lastColumn="0" w:noHBand="0" w:noVBand="1"/>
      </w:tblPr>
      <w:tblGrid>
        <w:gridCol w:w="1838"/>
        <w:gridCol w:w="4845"/>
        <w:gridCol w:w="1031"/>
        <w:gridCol w:w="1047"/>
        <w:gridCol w:w="1294"/>
      </w:tblGrid>
      <w:tr w:rsidRPr="00A2505F" w:rsidR="00C05F44" w:rsidTr="77D35FF3" w14:paraId="57B436B5" w14:textId="77777777">
        <w:trPr>
          <w:trHeight w:val="511"/>
        </w:trPr>
        <w:tc>
          <w:tcPr>
            <w:tcW w:w="6683" w:type="dxa"/>
            <w:gridSpan w:val="2"/>
            <w:tcMar/>
            <w:vAlign w:val="center"/>
          </w:tcPr>
          <w:p w:rsidRPr="00A2505F" w:rsidR="00C05F44" w:rsidP="00A2505F" w:rsidRDefault="00B44590" w14:paraId="2CE006BC" w14:textId="391A43D5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Factores</w:t>
            </w:r>
            <w:r w:rsidRPr="00A2505F" w:rsidR="00C05F44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</w:t>
            </w:r>
            <w:r w:rsidRPr="00162B10" w:rsidR="00C05F44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y descripción del desempeño laboral</w:t>
            </w:r>
          </w:p>
        </w:tc>
        <w:tc>
          <w:tcPr>
            <w:tcW w:w="3372" w:type="dxa"/>
            <w:gridSpan w:val="3"/>
            <w:tcMar/>
            <w:vAlign w:val="center"/>
          </w:tcPr>
          <w:p w:rsidRPr="00A2505F" w:rsidR="006913E8" w:rsidP="00A2505F" w:rsidRDefault="00C05F44" w14:paraId="182784C5" w14:textId="77777777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Calificación y comentarios del supervisor</w:t>
            </w:r>
          </w:p>
          <w:p w:rsidRPr="00A2505F" w:rsidR="00C05F44" w:rsidP="00A2505F" w:rsidRDefault="006913E8" w14:paraId="71A16533" w14:textId="3FA91028">
            <w:pPr>
              <w:jc w:val="center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Marque una casilla</w:t>
            </w:r>
          </w:p>
        </w:tc>
      </w:tr>
      <w:tr w:rsidRPr="00A2505F" w:rsidR="006913E8" w:rsidTr="77D35FF3" w14:paraId="1D3A240F" w14:textId="77777777">
        <w:trPr>
          <w:trHeight w:val="620"/>
        </w:trPr>
        <w:tc>
          <w:tcPr>
            <w:tcW w:w="1838" w:type="dxa"/>
            <w:tcMar/>
          </w:tcPr>
          <w:p w:rsidRPr="00A2505F" w:rsidR="00C05F44" w:rsidP="00AC75EB" w:rsidRDefault="00C05F44" w14:paraId="37A3AE39" w14:textId="4115F1C5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</w:p>
        </w:tc>
        <w:tc>
          <w:tcPr>
            <w:tcW w:w="4845" w:type="dxa"/>
            <w:tcMar/>
          </w:tcPr>
          <w:p w:rsidRPr="00A2505F" w:rsidR="00C05F44" w:rsidP="00AC75EB" w:rsidRDefault="00C05F44" w14:paraId="1D5F8CD6" w14:textId="4FD75A0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</w:p>
        </w:tc>
        <w:tc>
          <w:tcPr>
            <w:tcW w:w="1031" w:type="dxa"/>
            <w:tcMar/>
            <w:vAlign w:val="center"/>
          </w:tcPr>
          <w:p w:rsidRPr="00A2505F" w:rsidR="00C05F44" w:rsidP="00A2505F" w:rsidRDefault="00C05F44" w14:paraId="2F9F4B61" w14:textId="28BD3BD7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Cumple</w:t>
            </w:r>
          </w:p>
        </w:tc>
        <w:tc>
          <w:tcPr>
            <w:tcW w:w="1047" w:type="dxa"/>
            <w:tcMar/>
            <w:vAlign w:val="center"/>
          </w:tcPr>
          <w:p w:rsidRPr="00A2505F" w:rsidR="00C05F44" w:rsidP="00A2505F" w:rsidRDefault="00C05F44" w14:paraId="0D1B9A37" w14:textId="6F1A08AC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No cumple</w:t>
            </w:r>
          </w:p>
        </w:tc>
        <w:tc>
          <w:tcPr>
            <w:tcW w:w="1294" w:type="dxa"/>
            <w:tcMar/>
            <w:vAlign w:val="center"/>
          </w:tcPr>
          <w:p w:rsidRPr="00A2505F" w:rsidR="00C05F44" w:rsidP="00A2505F" w:rsidRDefault="00C05F44" w14:paraId="76F7D883" w14:textId="53DD96D6">
            <w:pPr>
              <w:jc w:val="center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No observado</w:t>
            </w:r>
          </w:p>
        </w:tc>
      </w:tr>
      <w:tr w:rsidRPr="00A2505F" w:rsidR="006913E8" w:rsidTr="77D35FF3" w14:paraId="6BA23F64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C05F44" w14:paraId="5A8620B3" w14:textId="01E8F480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Productividad</w:t>
            </w:r>
          </w:p>
        </w:tc>
        <w:tc>
          <w:tcPr>
            <w:tcW w:w="4845" w:type="dxa"/>
            <w:tcMar/>
          </w:tcPr>
          <w:p w:rsidRPr="00A2505F" w:rsidR="00C05F44" w:rsidP="00AC75EB" w:rsidRDefault="00C05F44" w14:paraId="66A15748" w14:textId="4C60ACD6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Dem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uestra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compromiso con la producción de trabajo que cumpl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e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con los estándares / objetivos de</w:t>
            </w:r>
            <w:r w:rsidRPr="00A2505F" w:rsidR="003219D8">
              <w:rPr>
                <w:rFonts w:ascii="Roboto Slab" w:hAnsi="Roboto Slab"/>
                <w:sz w:val="20"/>
                <w:szCs w:val="20"/>
                <w:lang w:val="es"/>
              </w:rPr>
              <w:t xml:space="preserve"> la unidad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/programa</w:t>
            </w:r>
            <w:r w:rsidRPr="00A2505F" w:rsidR="003219D8">
              <w:rPr>
                <w:rFonts w:ascii="Roboto Slab" w:hAnsi="Roboto Slab"/>
                <w:sz w:val="20"/>
                <w:szCs w:val="20"/>
                <w:lang w:val="es"/>
              </w:rPr>
              <w:t>, las políticas de POA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garanti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za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la consistencia y la precisión en (resultados/ 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entregables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etc.)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68CAB81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4406523B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418D7A8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1FB22976" w14:textId="77777777">
        <w:trPr>
          <w:trHeight w:val="263"/>
        </w:trPr>
        <w:tc>
          <w:tcPr>
            <w:tcW w:w="1838" w:type="dxa"/>
            <w:tcMar/>
          </w:tcPr>
          <w:p w:rsidRPr="00162B10" w:rsidR="00C05F44" w:rsidP="00AC75EB" w:rsidRDefault="00300B55" w14:paraId="4A66E1EE" w14:textId="6FB7A1FD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Iniciativa 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67F63203" w14:textId="09F1062F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Muestra una gran energía para abordar los desafíos relacionados con las tareas asignadas, demuestra responsabilidad por el propio aprendizaje, funciona bien sin ninguna supervisión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0EA7C0D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549CDA2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06A0E45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7059" w:rsidTr="77D35FF3" w14:paraId="65CABD99" w14:textId="77777777">
        <w:trPr>
          <w:trHeight w:val="263"/>
        </w:trPr>
        <w:tc>
          <w:tcPr>
            <w:tcW w:w="1838" w:type="dxa"/>
            <w:tcMar/>
          </w:tcPr>
          <w:p w:rsidRPr="00162B10" w:rsidR="00647059" w:rsidP="00AC75EB" w:rsidRDefault="00647059" w14:paraId="3392C7C4" w14:textId="1E09780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Habilidades Técnicas</w:t>
            </w:r>
          </w:p>
        </w:tc>
        <w:tc>
          <w:tcPr>
            <w:tcW w:w="4845" w:type="dxa"/>
            <w:tcMar/>
          </w:tcPr>
          <w:p w:rsidRPr="00A2505F" w:rsidR="00647059" w:rsidP="00AC75EB" w:rsidRDefault="00647059" w14:paraId="2106846B" w14:textId="23A1185C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Demuestra y posee las habilidades necesarias para desempeñarse </w:t>
            </w:r>
          </w:p>
        </w:tc>
        <w:tc>
          <w:tcPr>
            <w:tcW w:w="1031" w:type="dxa"/>
            <w:tcMar/>
          </w:tcPr>
          <w:p w:rsidRPr="00A2505F" w:rsidR="00647059" w:rsidP="00AC75EB" w:rsidRDefault="00647059" w14:paraId="1212CB0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647059" w:rsidP="00AC75EB" w:rsidRDefault="00647059" w14:paraId="760369F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647059" w:rsidP="00AC75EB" w:rsidRDefault="00647059" w14:paraId="7C04F8D3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7059" w:rsidTr="77D35FF3" w14:paraId="20F81F38" w14:textId="77777777">
        <w:trPr>
          <w:trHeight w:val="263"/>
        </w:trPr>
        <w:tc>
          <w:tcPr>
            <w:tcW w:w="1838" w:type="dxa"/>
            <w:tcMar/>
          </w:tcPr>
          <w:p w:rsidRPr="00162B10" w:rsidR="00647059" w:rsidP="00AC75EB" w:rsidRDefault="00647059" w14:paraId="3F09928D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Habilidades de supervisión  </w:t>
            </w:r>
          </w:p>
          <w:p w:rsidRPr="00162B10" w:rsidR="007F1DF0" w:rsidP="00AC75EB" w:rsidRDefault="007F1DF0" w14:paraId="759E7B60" w14:textId="45AB974A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Si </w:t>
            </w:r>
            <w:r w:rsidRPr="00162B10" w:rsid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aplica</w:t>
            </w: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</w:t>
            </w:r>
          </w:p>
        </w:tc>
        <w:tc>
          <w:tcPr>
            <w:tcW w:w="4845" w:type="dxa"/>
            <w:tcMar/>
          </w:tcPr>
          <w:p w:rsidRPr="00A2505F" w:rsidR="008F7A52" w:rsidP="00AC75EB" w:rsidRDefault="008F7A52" w14:paraId="5BF002A4" w14:textId="6C12F29B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Motiva a los empleados,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delegando</w:t>
            </w:r>
            <w:r w:rsidRPr="00A2505F" w:rsidR="00FD3535">
              <w:rPr>
                <w:rFonts w:ascii="Roboto Slab" w:hAnsi="Roboto Slab"/>
                <w:sz w:val="20"/>
                <w:szCs w:val="20"/>
                <w:lang w:val="es"/>
              </w:rPr>
              <w:t xml:space="preserve"> eficazmente 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las actividades de los</w:t>
            </w:r>
            <w:r w:rsidRPr="00A2505F" w:rsidR="00FD3535">
              <w:rPr>
                <w:rFonts w:ascii="Roboto Slab" w:hAnsi="Roboto Slab"/>
                <w:sz w:val="20"/>
                <w:szCs w:val="20"/>
                <w:lang w:val="es"/>
              </w:rPr>
              <w:t xml:space="preserve"> equipos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, selecciona el canal de comunicación más eficaz y resuelve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Pr="00A2505F" w:rsidR="008C112D">
              <w:rPr>
                <w:rFonts w:ascii="Roboto Slab" w:hAnsi="Roboto Slab"/>
                <w:sz w:val="20"/>
                <w:szCs w:val="20"/>
                <w:lang w:val="es"/>
              </w:rPr>
              <w:t>los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conflictos</w:t>
            </w:r>
          </w:p>
        </w:tc>
        <w:tc>
          <w:tcPr>
            <w:tcW w:w="1031" w:type="dxa"/>
            <w:tcMar/>
          </w:tcPr>
          <w:p w:rsidRPr="00A2505F" w:rsidR="00647059" w:rsidP="00AC75EB" w:rsidRDefault="00647059" w14:paraId="21A235A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647059" w:rsidP="00AC75EB" w:rsidRDefault="00647059" w14:paraId="66F12CF8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647059" w:rsidP="00AC75EB" w:rsidRDefault="00647059" w14:paraId="4D57161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2AF57D5B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A2505F" w14:paraId="10ED56C8" w14:textId="1D205139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Confianza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7C26F1FF" w14:textId="26747C23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Demuestra asistencia satisfactoria, </w:t>
            </w:r>
            <w:r w:rsidR="00A2505F">
              <w:rPr>
                <w:rFonts w:ascii="Roboto Slab" w:hAnsi="Roboto Slab"/>
                <w:sz w:val="20"/>
                <w:szCs w:val="20"/>
                <w:lang w:val="es"/>
              </w:rPr>
              <w:t>reportes de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trabajo y reuniones según lo programado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1630238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4FCEC1F6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49F3D9C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042EFE09" w14:textId="77777777">
        <w:trPr>
          <w:trHeight w:val="263"/>
        </w:trPr>
        <w:tc>
          <w:tcPr>
            <w:tcW w:w="1838" w:type="dxa"/>
            <w:tcMar/>
          </w:tcPr>
          <w:p w:rsidRPr="00162B10" w:rsidR="00C05F44" w:rsidP="00AC75EB" w:rsidRDefault="00300B55" w14:paraId="26D6E766" w14:textId="5EF24E70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Cooperativismo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1D77F7A4" w14:textId="372E2181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Trabaja bien con los demás, la voluntad de compartir experiencia e información con </w:t>
            </w:r>
            <w:r w:rsidRPr="00A2505F" w:rsidR="00162B10">
              <w:rPr>
                <w:rFonts w:ascii="Roboto Slab" w:hAnsi="Roboto Slab"/>
                <w:sz w:val="20"/>
                <w:szCs w:val="20"/>
                <w:lang w:val="es"/>
              </w:rPr>
              <w:t>otros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demuestra una a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c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titud colaborativa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10965CDB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7374ED1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67B775C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CC1E69" w:rsidTr="77D35FF3" w14:paraId="0F872A1B" w14:textId="77777777">
        <w:trPr>
          <w:trHeight w:val="263"/>
        </w:trPr>
        <w:tc>
          <w:tcPr>
            <w:tcW w:w="1838" w:type="dxa"/>
            <w:tcMar/>
          </w:tcPr>
          <w:p w:rsidRPr="00162B10" w:rsidR="00CC1E69" w:rsidP="00AC75EB" w:rsidRDefault="00CC1E69" w14:paraId="28B2DC08" w14:textId="18867F0D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Comunicación </w:t>
            </w:r>
          </w:p>
        </w:tc>
        <w:tc>
          <w:tcPr>
            <w:tcW w:w="4845" w:type="dxa"/>
            <w:tcMar/>
          </w:tcPr>
          <w:p w:rsidRPr="00A2505F" w:rsidR="00CC1E69" w:rsidP="00AC75EB" w:rsidRDefault="00252531" w14:paraId="70AFD72D" w14:textId="0125117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Demuestra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 fuertes 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habilidades verbales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 y escrit</w:t>
            </w:r>
            <w:r w:rsidR="00162B10">
              <w:rPr>
                <w:rFonts w:ascii="Roboto Slab" w:hAnsi="Roboto Slab"/>
                <w:sz w:val="20"/>
                <w:szCs w:val="20"/>
                <w:lang w:val="es"/>
              </w:rPr>
              <w:t>a</w:t>
            </w:r>
            <w:r w:rsidRPr="00A2505F" w:rsidR="00CC1E69">
              <w:rPr>
                <w:rFonts w:ascii="Roboto Slab" w:hAnsi="Roboto Slab"/>
                <w:sz w:val="20"/>
                <w:szCs w:val="20"/>
                <w:lang w:val="es"/>
              </w:rPr>
              <w:t xml:space="preserve">s </w:t>
            </w:r>
          </w:p>
        </w:tc>
        <w:tc>
          <w:tcPr>
            <w:tcW w:w="1031" w:type="dxa"/>
            <w:tcMar/>
          </w:tcPr>
          <w:p w:rsidRPr="00A2505F" w:rsidR="00CC1E69" w:rsidP="00AC75EB" w:rsidRDefault="00CC1E69" w14:paraId="24DEC300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C1E69" w:rsidP="00AC75EB" w:rsidRDefault="00CC1E69" w14:paraId="10EB8EFA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C1E69" w:rsidP="00AC75EB" w:rsidRDefault="00CC1E69" w14:paraId="37D8B43C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1C36A968" w14:textId="77777777">
        <w:trPr>
          <w:trHeight w:val="248"/>
        </w:trPr>
        <w:tc>
          <w:tcPr>
            <w:tcW w:w="1838" w:type="dxa"/>
            <w:tcMar/>
          </w:tcPr>
          <w:p w:rsidRPr="00162B10" w:rsidR="00C05F44" w:rsidP="00AC75EB" w:rsidRDefault="00300B55" w14:paraId="19D45A77" w14:textId="03A1F4F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Adaptabilidad</w:t>
            </w:r>
          </w:p>
        </w:tc>
        <w:tc>
          <w:tcPr>
            <w:tcW w:w="4845" w:type="dxa"/>
            <w:tcMar/>
          </w:tcPr>
          <w:p w:rsidRPr="00162B10" w:rsidR="00C05F44" w:rsidP="00AC75EB" w:rsidRDefault="00162B10" w14:paraId="029F4DBE" w14:textId="087148F7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sz w:val="20"/>
                <w:szCs w:val="20"/>
                <w:lang w:val="es-ES"/>
              </w:rPr>
              <w:t xml:space="preserve">Actúa constructivamente y </w:t>
            </w:r>
            <w:r>
              <w:rPr>
                <w:rFonts w:ascii="Roboto Slab" w:hAnsi="Roboto Slab"/>
                <w:sz w:val="20"/>
                <w:szCs w:val="20"/>
                <w:lang w:val="es-ES"/>
              </w:rPr>
              <w:t>realiza ajustes de la</w:t>
            </w:r>
            <w:r w:rsidRPr="00162B10">
              <w:rPr>
                <w:rFonts w:ascii="Roboto Slab" w:hAnsi="Roboto Slab"/>
                <w:sz w:val="20"/>
                <w:szCs w:val="20"/>
                <w:lang w:val="es-ES"/>
              </w:rPr>
              <w:t xml:space="preserve"> retroalimentación o el cambio, se desempeña bajo presión, maneja múltiples tareas, etc.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6E0D73A3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151A377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9CF993E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913E8" w:rsidTr="77D35FF3" w14:paraId="47E59CFA" w14:textId="77777777">
        <w:trPr>
          <w:trHeight w:val="248"/>
        </w:trPr>
        <w:tc>
          <w:tcPr>
            <w:tcW w:w="1838" w:type="dxa"/>
            <w:tcMar/>
            <w:vAlign w:val="center"/>
          </w:tcPr>
          <w:p w:rsidRPr="00162B10" w:rsidR="00C05F44" w:rsidP="00162B10" w:rsidRDefault="00300B55" w14:paraId="780DB200" w14:textId="5703AC2E">
            <w:pPr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Diversidad, equidad e inclusión </w:t>
            </w:r>
          </w:p>
        </w:tc>
        <w:tc>
          <w:tcPr>
            <w:tcW w:w="4845" w:type="dxa"/>
            <w:tcMar/>
          </w:tcPr>
          <w:p w:rsidRPr="00A2505F" w:rsidR="00C05F44" w:rsidP="00AC75EB" w:rsidRDefault="00300B55" w14:paraId="4072A52F" w14:textId="710589A8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Fomenta y contribuye a un ambiente de trabajo que es acogedor para todos, trata a todas las personas con respeto, cortesía y dignidad. </w:t>
            </w:r>
          </w:p>
        </w:tc>
        <w:tc>
          <w:tcPr>
            <w:tcW w:w="1031" w:type="dxa"/>
            <w:tcMar/>
          </w:tcPr>
          <w:p w:rsidRPr="00A2505F" w:rsidR="00C05F44" w:rsidP="00AC75EB" w:rsidRDefault="00C05F44" w14:paraId="09463109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C05F44" w:rsidP="00AC75EB" w:rsidRDefault="00C05F44" w14:paraId="64D3D16D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C05F44" w:rsidP="00AC75EB" w:rsidRDefault="00C05F44" w14:paraId="2D16346A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300B55" w:rsidTr="77D35FF3" w14:paraId="67D72A29" w14:textId="77777777">
        <w:trPr>
          <w:trHeight w:val="248"/>
        </w:trPr>
        <w:tc>
          <w:tcPr>
            <w:tcW w:w="1838" w:type="dxa"/>
            <w:tcMar/>
          </w:tcPr>
          <w:p w:rsidRPr="00162B10" w:rsidR="00300B55" w:rsidP="00AC75EB" w:rsidRDefault="00300B55" w14:paraId="7FAD2CB7" w14:textId="43E1B685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  <w:r w:rsidRP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Valores</w:t>
            </w:r>
            <w:r w:rsidRPr="00162B10" w:rsidR="00A74C8B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 y cultura </w:t>
            </w:r>
            <w:r w:rsidRPr="00162B10" w:rsidR="00162B10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>de POA</w:t>
            </w:r>
          </w:p>
        </w:tc>
        <w:tc>
          <w:tcPr>
            <w:tcW w:w="4845" w:type="dxa"/>
            <w:tcMar/>
          </w:tcPr>
          <w:p w:rsidRPr="00A2505F" w:rsidR="00300B55" w:rsidP="00AC75EB" w:rsidRDefault="00162B10" w14:paraId="65694754" w14:textId="18C73819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>
              <w:rPr>
                <w:rFonts w:ascii="Roboto Slab" w:hAnsi="Roboto Slab"/>
                <w:sz w:val="20"/>
                <w:szCs w:val="20"/>
                <w:lang w:val="es"/>
              </w:rPr>
              <w:t>Refleja los valores de</w:t>
            </w:r>
            <w:r w:rsidRPr="00A2505F" w:rsidR="006913E8">
              <w:rPr>
                <w:rFonts w:ascii="Roboto Slab" w:hAnsi="Roboto Slab"/>
                <w:sz w:val="20"/>
                <w:szCs w:val="20"/>
                <w:lang w:val="es"/>
              </w:rPr>
              <w:t xml:space="preserve"> POA </w:t>
            </w:r>
            <w:proofErr w:type="spellStart"/>
            <w:r w:rsidRPr="00A2505F" w:rsidR="006913E8">
              <w:rPr>
                <w:rFonts w:ascii="Roboto Slab" w:hAnsi="Roboto Slab"/>
                <w:sz w:val="20"/>
                <w:szCs w:val="20"/>
                <w:lang w:val="es"/>
              </w:rPr>
              <w:t>inSPIRES</w:t>
            </w:r>
            <w:proofErr w:type="spellEnd"/>
          </w:p>
          <w:p w:rsidRPr="00A2505F" w:rsidR="006913E8" w:rsidP="00AC75EB" w:rsidRDefault="006913E8" w14:paraId="319960AB" w14:textId="123D54A4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Servicios, Asociación, Impacto, Resiliencia, Respeto, Empoderamiento, Sostenibilidad </w:t>
            </w:r>
          </w:p>
        </w:tc>
        <w:tc>
          <w:tcPr>
            <w:tcW w:w="1031" w:type="dxa"/>
            <w:tcMar/>
          </w:tcPr>
          <w:p w:rsidRPr="00A2505F" w:rsidR="00300B55" w:rsidP="00AC75EB" w:rsidRDefault="00300B55" w14:paraId="641E4115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047" w:type="dxa"/>
            <w:tcMar/>
          </w:tcPr>
          <w:p w:rsidRPr="00A2505F" w:rsidR="00300B55" w:rsidP="00AC75EB" w:rsidRDefault="00300B55" w14:paraId="77B3AEF9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1294" w:type="dxa"/>
            <w:tcMar/>
          </w:tcPr>
          <w:p w:rsidRPr="00A2505F" w:rsidR="00300B55" w:rsidP="00AC75EB" w:rsidRDefault="00300B55" w14:paraId="434C7952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</w:tr>
      <w:tr w:rsidRPr="00A2505F" w:rsidR="006453EC" w:rsidTr="77D35FF3" w14:paraId="0900B80C" w14:textId="77777777">
        <w:trPr>
          <w:trHeight w:val="248"/>
        </w:trPr>
        <w:tc>
          <w:tcPr>
            <w:tcW w:w="6683" w:type="dxa"/>
            <w:gridSpan w:val="2"/>
            <w:tcMar/>
          </w:tcPr>
          <w:p w:rsidRPr="00A2505F" w:rsidR="006453EC" w:rsidP="00AC75EB" w:rsidRDefault="006453EC" w14:paraId="7C618AB2" w14:textId="32005A3B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  <w:r w:rsidRPr="00A2505F">
              <w:rPr>
                <w:rFonts w:ascii="Roboto Slab" w:hAnsi="Roboto Slab"/>
                <w:b/>
                <w:bCs/>
                <w:sz w:val="20"/>
                <w:szCs w:val="20"/>
                <w:lang w:val="es"/>
              </w:rPr>
              <w:t xml:space="preserve">Total </w:t>
            </w:r>
          </w:p>
        </w:tc>
        <w:tc>
          <w:tcPr>
            <w:tcW w:w="1031" w:type="dxa"/>
            <w:tcMar/>
          </w:tcPr>
          <w:p w:rsidRPr="00A2505F" w:rsidR="006453EC" w:rsidP="00AC75EB" w:rsidRDefault="006453EC" w14:paraId="4512CE3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/>
          </w:tcPr>
          <w:p w:rsidRPr="00A2505F" w:rsidR="006453EC" w:rsidP="00AC75EB" w:rsidRDefault="006453EC" w14:paraId="7D7D0DA1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  <w:tc>
          <w:tcPr>
            <w:tcW w:w="1294" w:type="dxa"/>
            <w:tcMar/>
          </w:tcPr>
          <w:p w:rsidRPr="00A2505F" w:rsidR="006453EC" w:rsidP="00AC75EB" w:rsidRDefault="006453EC" w14:paraId="4180E5E7" w14:textId="77777777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</w:rPr>
            </w:pPr>
          </w:p>
        </w:tc>
      </w:tr>
    </w:tbl>
    <w:p w:rsidRPr="00A2505F" w:rsidR="00C05F44" w:rsidP="00AC75EB" w:rsidRDefault="00206D07" w14:paraId="74322167" w14:textId="5327F144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CALIFICACIÓN GENERAL: </w:t>
      </w:r>
      <w:r w:rsidRPr="00A2505F">
        <w:rPr>
          <w:rFonts w:ascii="Roboto Slab" w:hAnsi="Roboto Slab"/>
          <w:sz w:val="20"/>
          <w:szCs w:val="20"/>
          <w:lang w:val="es"/>
        </w:rPr>
        <w:t>Marque una casilla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04"/>
        <w:gridCol w:w="3827"/>
        <w:gridCol w:w="567"/>
        <w:gridCol w:w="4977"/>
      </w:tblGrid>
      <w:tr w:rsidRPr="00A2505F" w:rsidR="006913E8" w:rsidTr="00472228" w14:paraId="5238F43C" w14:textId="77777777">
        <w:tc>
          <w:tcPr>
            <w:tcW w:w="704" w:type="dxa"/>
          </w:tcPr>
          <w:p w:rsidRPr="00A2505F" w:rsidR="006913E8" w:rsidP="00AC75EB" w:rsidRDefault="006913E8" w14:paraId="605CEA14" w14:textId="27F6C7DA">
            <w:pPr>
              <w:jc w:val="both"/>
              <w:rPr>
                <w:rFonts w:ascii="Roboto Slab" w:hAnsi="Roboto Slab" w:cs="Arial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3827" w:type="dxa"/>
          </w:tcPr>
          <w:p w:rsidRPr="00A2505F" w:rsidR="006453EC" w:rsidP="00AC75EB" w:rsidRDefault="006453EC" w14:paraId="32957D73" w14:textId="77777777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El empleado cumple o supera con éxito los requisitos </w:t>
            </w:r>
          </w:p>
          <w:p w:rsidRPr="00A2505F" w:rsidR="006913E8" w:rsidP="00AC75EB" w:rsidRDefault="006453EC" w14:paraId="678CD88E" w14:textId="61845000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(Puntuación superior a </w:t>
            </w:r>
            <w:r w:rsidRPr="00A2505F" w:rsidR="00BE3A69">
              <w:rPr>
                <w:rFonts w:ascii="Roboto Slab" w:hAnsi="Roboto Slab"/>
                <w:sz w:val="20"/>
                <w:szCs w:val="20"/>
                <w:lang w:val="es"/>
              </w:rPr>
              <w:t>7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“Cumple”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) </w:t>
            </w:r>
          </w:p>
        </w:tc>
        <w:tc>
          <w:tcPr>
            <w:tcW w:w="567" w:type="dxa"/>
          </w:tcPr>
          <w:p w:rsidRPr="00A2505F" w:rsidR="006913E8" w:rsidP="00AC75EB" w:rsidRDefault="006913E8" w14:paraId="215CB0E1" w14:textId="411D9C02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</w:p>
        </w:tc>
        <w:tc>
          <w:tcPr>
            <w:tcW w:w="4977" w:type="dxa"/>
          </w:tcPr>
          <w:p w:rsidRPr="00A2505F" w:rsidR="006913E8" w:rsidP="00AC75EB" w:rsidRDefault="006453EC" w14:paraId="42B8D201" w14:textId="77777777">
            <w:pPr>
              <w:jc w:val="both"/>
              <w:rPr>
                <w:rFonts w:ascii="Roboto Slab" w:hAnsi="Roboto Slab" w:cs="Arial"/>
                <w:sz w:val="20"/>
                <w:szCs w:val="20"/>
                <w:lang w:val="es-419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El empleado no cumple con los requisitos del trabajo </w:t>
            </w:r>
          </w:p>
          <w:p w:rsidRPr="00A2505F" w:rsidR="006453EC" w:rsidP="00AC75EB" w:rsidRDefault="006453EC" w14:paraId="7BFA73CA" w14:textId="27E8622E">
            <w:pPr>
              <w:jc w:val="both"/>
              <w:rPr>
                <w:rFonts w:ascii="Roboto Slab" w:hAnsi="Roboto Slab" w:cs="Arial"/>
                <w:sz w:val="20"/>
                <w:szCs w:val="20"/>
              </w:rPr>
            </w:pP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(Puntaje superior a </w:t>
            </w:r>
            <w:r w:rsidRPr="00A2505F" w:rsidR="00D57AFC">
              <w:rPr>
                <w:rFonts w:ascii="Roboto Slab" w:hAnsi="Roboto Slab"/>
                <w:sz w:val="20"/>
                <w:szCs w:val="20"/>
                <w:lang w:val="es"/>
              </w:rPr>
              <w:t>4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>No cumple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”</w:t>
            </w:r>
            <w:r w:rsidRPr="00A2505F" w:rsidR="00330D0E">
              <w:rPr>
                <w:rFonts w:ascii="Roboto Slab" w:hAnsi="Roboto Slab"/>
                <w:sz w:val="20"/>
                <w:szCs w:val="20"/>
                <w:lang w:val="es"/>
              </w:rPr>
              <w:t xml:space="preserve"> o 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“</w:t>
            </w:r>
            <w:r w:rsidRPr="00A2505F" w:rsidR="00330D0E">
              <w:rPr>
                <w:rFonts w:ascii="Roboto Slab" w:hAnsi="Roboto Slab"/>
                <w:sz w:val="20"/>
                <w:szCs w:val="20"/>
                <w:lang w:val="es"/>
              </w:rPr>
              <w:t>no se observa</w:t>
            </w:r>
            <w:r w:rsidR="00472228">
              <w:rPr>
                <w:rFonts w:ascii="Roboto Slab" w:hAnsi="Roboto Slab"/>
                <w:sz w:val="20"/>
                <w:szCs w:val="20"/>
                <w:lang w:val="es"/>
              </w:rPr>
              <w:t>”</w:t>
            </w:r>
            <w:r w:rsidRPr="00A2505F">
              <w:rPr>
                <w:rFonts w:ascii="Roboto Slab" w:hAnsi="Roboto Slab"/>
                <w:sz w:val="20"/>
                <w:szCs w:val="20"/>
                <w:lang w:val="es"/>
              </w:rPr>
              <w:t xml:space="preserve">) </w:t>
            </w:r>
          </w:p>
        </w:tc>
      </w:tr>
    </w:tbl>
    <w:p w:rsidRPr="00A2505F" w:rsidR="001A1C25" w:rsidP="00AC75EB" w:rsidRDefault="004753C9" w14:paraId="24797546" w14:textId="322CF22D">
      <w:pPr>
        <w:spacing w:after="0"/>
        <w:jc w:val="both"/>
        <w:rPr>
          <w:rFonts w:ascii="Roboto Slab" w:hAnsi="Roboto Slab" w:cs="Arial"/>
          <w:color w:val="FF0000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br/>
      </w:r>
      <w:r w:rsidRPr="00A2505F" w:rsidR="006453EC">
        <w:rPr>
          <w:rFonts w:ascii="Roboto Slab" w:hAnsi="Roboto Slab"/>
          <w:b/>
          <w:bCs/>
          <w:sz w:val="20"/>
          <w:szCs w:val="20"/>
          <w:lang w:val="es"/>
        </w:rPr>
        <w:t>COMENTARIOS</w:t>
      </w:r>
      <w:r w:rsidRPr="00A2505F" w:rsidR="00206D07">
        <w:rPr>
          <w:rFonts w:ascii="Roboto Slab" w:hAnsi="Roboto Slab"/>
          <w:b/>
          <w:bCs/>
          <w:sz w:val="20"/>
          <w:szCs w:val="20"/>
          <w:lang w:val="es"/>
        </w:rPr>
        <w:t xml:space="preserve">: </w:t>
      </w:r>
      <w:r w:rsidRPr="00A2505F" w:rsidR="00206D07">
        <w:rPr>
          <w:rFonts w:ascii="Roboto Slab" w:hAnsi="Roboto Slab"/>
          <w:color w:val="FF0000"/>
          <w:sz w:val="20"/>
          <w:szCs w:val="20"/>
          <w:lang w:val="es"/>
        </w:rPr>
        <w:t xml:space="preserve">Todas las calificaciones de "no cumple" requieren comentarios 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0075"/>
      </w:tblGrid>
      <w:tr w:rsidRPr="00A2505F" w:rsidR="006453EC" w:rsidTr="00472228" w14:paraId="74186D72" w14:textId="77777777">
        <w:trPr>
          <w:trHeight w:val="1074"/>
        </w:trPr>
        <w:tc>
          <w:tcPr>
            <w:tcW w:w="10075" w:type="dxa"/>
          </w:tcPr>
          <w:p w:rsidRPr="00A2505F" w:rsidR="006453EC" w:rsidP="00AC75EB" w:rsidRDefault="006453EC" w14:paraId="6C44F16F" w14:textId="77777777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</w:p>
          <w:p w:rsidRPr="00A2505F" w:rsidR="00B44590" w:rsidP="00AC75EB" w:rsidRDefault="00B44590" w14:paraId="445B0D42" w14:textId="2BEF1F1E">
            <w:pPr>
              <w:jc w:val="both"/>
              <w:rPr>
                <w:rFonts w:ascii="Roboto Slab" w:hAnsi="Roboto Slab"/>
                <w:sz w:val="20"/>
                <w:szCs w:val="20"/>
                <w:lang w:val="es-419"/>
              </w:rPr>
            </w:pPr>
          </w:p>
        </w:tc>
      </w:tr>
    </w:tbl>
    <w:p w:rsidR="00472228" w:rsidP="00AC75EB" w:rsidRDefault="00472228" w14:paraId="29A74E0A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="00472228" w:rsidP="00AC75EB" w:rsidRDefault="00472228" w14:paraId="79CB7A27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52B81" w:rsidP="00AC75EB" w:rsidRDefault="00952B81" w14:paraId="6B396D13" w14:textId="1269A429">
      <w:pPr>
        <w:spacing w:after="0"/>
        <w:jc w:val="both"/>
        <w:rPr>
          <w:rFonts w:ascii="Roboto Slab" w:hAnsi="Roboto Slab" w:cs="Arial"/>
          <w:b/>
          <w:bCs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RECONOCIMIENTO </w:t>
      </w:r>
      <w:r w:rsidRPr="00A2505F" w:rsidR="009A7F1F">
        <w:rPr>
          <w:rFonts w:ascii="Roboto Slab" w:hAnsi="Roboto Slab"/>
          <w:b/>
          <w:bCs/>
          <w:sz w:val="20"/>
          <w:szCs w:val="20"/>
          <w:lang w:val="es"/>
        </w:rPr>
        <w:t xml:space="preserve">Y FIRMAS </w:t>
      </w:r>
    </w:p>
    <w:p w:rsidR="00472228" w:rsidP="00AC75EB" w:rsidRDefault="00472228" w14:paraId="07FAAF88" w14:textId="77777777">
      <w:pPr>
        <w:spacing w:after="0"/>
        <w:jc w:val="both"/>
        <w:rPr>
          <w:rFonts w:ascii="Roboto Slab" w:hAnsi="Roboto Slab"/>
          <w:b/>
          <w:bCs/>
          <w:sz w:val="20"/>
          <w:szCs w:val="20"/>
          <w:lang w:val="es"/>
        </w:rPr>
      </w:pPr>
    </w:p>
    <w:p w:rsidRPr="00A2505F" w:rsidR="009A7F1F" w:rsidP="00AC75EB" w:rsidRDefault="009A7F1F" w14:paraId="3BCD3A0D" w14:textId="6139F862">
      <w:pPr>
        <w:spacing w:after="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b/>
          <w:bCs/>
          <w:sz w:val="20"/>
          <w:szCs w:val="20"/>
          <w:lang w:val="es"/>
        </w:rPr>
        <w:t xml:space="preserve">Empleado: </w:t>
      </w:r>
      <w:r w:rsidRPr="00A2505F" w:rsidR="00165598">
        <w:rPr>
          <w:rFonts w:ascii="Roboto Slab" w:hAnsi="Roboto Slab"/>
          <w:b/>
          <w:bCs/>
          <w:sz w:val="20"/>
          <w:szCs w:val="20"/>
          <w:lang w:val="es"/>
        </w:rPr>
        <w:tab/>
      </w:r>
      <w:r w:rsidRPr="00A2505F" w:rsidR="00165598">
        <w:rPr>
          <w:rFonts w:ascii="Roboto Slab" w:hAnsi="Roboto Slab"/>
          <w:sz w:val="20"/>
          <w:szCs w:val="20"/>
          <w:lang w:val="es"/>
        </w:rPr>
        <w:t>1. He leído y discutido esta evaluación con mi supervisor.</w:t>
      </w:r>
    </w:p>
    <w:p w:rsidRPr="00A2505F" w:rsidR="00165598" w:rsidP="00AC75EB" w:rsidRDefault="00165598" w14:paraId="7D56427F" w14:textId="146090EE">
      <w:pPr>
        <w:spacing w:after="0"/>
        <w:ind w:left="1440"/>
        <w:jc w:val="both"/>
        <w:rPr>
          <w:rFonts w:ascii="Roboto Slab" w:hAnsi="Roboto Slab" w:cs="Arial"/>
          <w:sz w:val="20"/>
          <w:szCs w:val="20"/>
          <w:lang w:val="es-419"/>
        </w:rPr>
      </w:pPr>
      <w:r w:rsidRPr="00A2505F">
        <w:rPr>
          <w:rFonts w:ascii="Roboto Slab" w:hAnsi="Roboto Slab"/>
          <w:sz w:val="20"/>
          <w:szCs w:val="20"/>
          <w:lang w:val="es"/>
        </w:rPr>
        <w:t xml:space="preserve">2. Me doy cuenta de </w:t>
      </w:r>
      <w:r w:rsidRPr="00A2505F" w:rsidR="00472228">
        <w:rPr>
          <w:rFonts w:ascii="Roboto Slab" w:hAnsi="Roboto Slab"/>
          <w:sz w:val="20"/>
          <w:szCs w:val="20"/>
          <w:lang w:val="es"/>
        </w:rPr>
        <w:t>que,</w:t>
      </w:r>
      <w:r w:rsidRPr="00A2505F">
        <w:rPr>
          <w:rFonts w:ascii="Roboto Slab" w:hAnsi="Roboto Slab"/>
          <w:sz w:val="20"/>
          <w:szCs w:val="20"/>
          <w:lang w:val="es"/>
        </w:rPr>
        <w:t xml:space="preserve"> si deseo hacerlo, puedo presentar una declaración por escrito sobre esta evaluación a Recursos Humanos dentro de los 5 días hábiles. </w:t>
      </w:r>
    </w:p>
    <w:p w:rsidR="00BA026E" w:rsidP="77D35FF3" w:rsidRDefault="0072187F" w14:paraId="48B0045A" w14:textId="03398FEE">
      <w:pPr>
        <w:spacing w:after="0"/>
        <w:ind w:left="1440"/>
        <w:jc w:val="both"/>
        <w:rPr>
          <w:rFonts w:ascii="Roboto Slab" w:hAnsi="Roboto Slab"/>
          <w:sz w:val="20"/>
          <w:szCs w:val="20"/>
          <w:highlight w:val="yellow"/>
          <w:lang w:val="es"/>
        </w:rPr>
      </w:pPr>
      <w:r w:rsidRPr="5B0FB1A3" w:rsidR="0072187F">
        <w:rPr>
          <w:rFonts w:ascii="Roboto Slab" w:hAnsi="Roboto Slab"/>
          <w:sz w:val="20"/>
          <w:szCs w:val="20"/>
          <w:lang w:val="es"/>
        </w:rPr>
        <w:t xml:space="preserve">3. Mi supervisor ha revisado y documentado mis metas de desempeño para el resto del año fiscal. En el formato de </w:t>
      </w:r>
      <w:r w:rsidRPr="5B0FB1A3" w:rsidR="0072187F">
        <w:rPr>
          <w:rFonts w:ascii="Roboto Slab" w:hAnsi="Roboto Slab"/>
          <w:sz w:val="20"/>
          <w:szCs w:val="20"/>
          <w:lang w:val="es"/>
        </w:rPr>
        <w:t>evaluación</w:t>
      </w:r>
      <w:r w:rsidRPr="5B0FB1A3" w:rsidR="0072187F">
        <w:rPr>
          <w:rFonts w:ascii="Roboto Slab" w:hAnsi="Roboto Slab"/>
          <w:sz w:val="20"/>
          <w:szCs w:val="20"/>
          <w:lang w:val="es"/>
        </w:rPr>
        <w:t xml:space="preserve"> de desempeño.</w:t>
      </w:r>
    </w:p>
    <w:p w:rsidR="00472228" w:rsidP="00AC75EB" w:rsidRDefault="00472228" w14:paraId="65D98907" w14:textId="656AB951">
      <w:pPr>
        <w:spacing w:after="0"/>
        <w:ind w:left="1440"/>
        <w:jc w:val="both"/>
        <w:rPr>
          <w:rFonts w:ascii="Roboto Slab" w:hAnsi="Roboto Slab"/>
          <w:sz w:val="20"/>
          <w:szCs w:val="20"/>
          <w:lang w:val="es"/>
        </w:rPr>
      </w:pPr>
    </w:p>
    <w:p w:rsidRPr="00A2505F" w:rsidR="00472228" w:rsidP="00AC75EB" w:rsidRDefault="00472228" w14:paraId="4A544838" w14:textId="77777777">
      <w:pPr>
        <w:spacing w:after="0"/>
        <w:ind w:left="1440"/>
        <w:jc w:val="both"/>
        <w:rPr>
          <w:rFonts w:ascii="Roboto Slab" w:hAnsi="Roboto Slab" w:cs="Arial"/>
          <w:sz w:val="20"/>
          <w:szCs w:val="20"/>
        </w:rPr>
      </w:pPr>
    </w:p>
    <w:p w:rsidRPr="00A2505F" w:rsidR="00C5436C" w:rsidP="00AC75EB" w:rsidRDefault="00C5436C" w14:paraId="69CA6339" w14:textId="01F1C0F3">
      <w:pPr>
        <w:spacing w:after="0"/>
        <w:jc w:val="both"/>
        <w:rPr>
          <w:rFonts w:ascii="Roboto Slab" w:hAnsi="Roboto Slab" w:cs="Arial"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>Firma del empleado: ______________________________________</w:t>
      </w:r>
    </w:p>
    <w:p w:rsidR="00472228" w:rsidP="00AC75EB" w:rsidRDefault="00472228" w14:paraId="665F6A3A" w14:textId="77777777">
      <w:pPr>
        <w:spacing w:after="0"/>
        <w:jc w:val="both"/>
        <w:rPr>
          <w:rFonts w:ascii="Roboto Slab" w:hAnsi="Roboto Slab"/>
          <w:sz w:val="20"/>
          <w:szCs w:val="20"/>
          <w:lang w:val="es"/>
        </w:rPr>
      </w:pPr>
    </w:p>
    <w:p w:rsidR="00472228" w:rsidP="00AC75EB" w:rsidRDefault="00472228" w14:paraId="0FE13355" w14:textId="77777777">
      <w:pPr>
        <w:spacing w:after="0"/>
        <w:jc w:val="both"/>
        <w:rPr>
          <w:rFonts w:ascii="Roboto Slab" w:hAnsi="Roboto Slab"/>
          <w:sz w:val="20"/>
          <w:szCs w:val="20"/>
          <w:lang w:val="es"/>
        </w:rPr>
      </w:pPr>
    </w:p>
    <w:p w:rsidRPr="00A2505F" w:rsidR="005F6659" w:rsidP="00AC75EB" w:rsidRDefault="00C5436C" w14:paraId="1206ACF1" w14:textId="757B2256">
      <w:pPr>
        <w:spacing w:after="0"/>
        <w:jc w:val="both"/>
        <w:rPr>
          <w:rFonts w:ascii="Roboto Slab" w:hAnsi="Roboto Slab" w:cs="Arial"/>
          <w:sz w:val="20"/>
          <w:szCs w:val="20"/>
        </w:rPr>
      </w:pPr>
      <w:r w:rsidRPr="00A2505F">
        <w:rPr>
          <w:rFonts w:ascii="Roboto Slab" w:hAnsi="Roboto Slab"/>
          <w:sz w:val="20"/>
          <w:szCs w:val="20"/>
          <w:lang w:val="es"/>
        </w:rPr>
        <w:t>Firma del Supervisor: ________________________________________</w:t>
      </w:r>
    </w:p>
    <w:sectPr w:rsidRPr="00A2505F" w:rsidR="005F6659" w:rsidSect="008273A0">
      <w:headerReference w:type="default" r:id="rId15"/>
      <w:pgSz w:w="12240" w:h="15840" w:orient="portrait"/>
      <w:pgMar w:top="156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6D3E" w:rsidP="005F6659" w:rsidRDefault="003D6D3E" w14:paraId="19BFBA68" w14:textId="77777777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:rsidR="003D6D3E" w:rsidP="005F6659" w:rsidRDefault="003D6D3E" w14:paraId="330B0DC2" w14:textId="77777777">
      <w:pPr>
        <w:spacing w:after="0"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6D3E" w:rsidP="005F6659" w:rsidRDefault="003D6D3E" w14:paraId="2188C8FA" w14:textId="77777777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:rsidR="003D6D3E" w:rsidP="005F6659" w:rsidRDefault="003D6D3E" w14:paraId="76C87D35" w14:textId="77777777">
      <w:pPr>
        <w:spacing w:after="0" w:line="240" w:lineRule="auto"/>
      </w:pPr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5F6659" w:rsidRDefault="00AC75EB" w14:paraId="07385890" w14:textId="7D3E7646">
    <w:pPr>
      <w:pStyle w:val="Header"/>
    </w:pPr>
    <w:r>
      <w:rPr>
        <w:noProof/>
      </w:rPr>
      <w:drawing>
        <wp:inline distT="0" distB="0" distL="0" distR="0" wp14:anchorId="604C4FB7" wp14:editId="1ACF167B">
          <wp:extent cx="3175000" cy="505345"/>
          <wp:effectExtent l="0" t="0" r="0" b="952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252" cy="5103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513F8"/>
    <w:multiLevelType w:val="hybridMultilevel"/>
    <w:tmpl w:val="8C6EFA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5C6C50"/>
    <w:multiLevelType w:val="hybridMultilevel"/>
    <w:tmpl w:val="2370D8A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BA0260"/>
    <w:multiLevelType w:val="hybridMultilevel"/>
    <w:tmpl w:val="7868C3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C80305F"/>
    <w:multiLevelType w:val="hybridMultilevel"/>
    <w:tmpl w:val="F14A3D4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37151E"/>
    <w:multiLevelType w:val="hybridMultilevel"/>
    <w:tmpl w:val="9918A98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746949525">
    <w:abstractNumId w:val="4"/>
  </w:num>
  <w:num w:numId="2" w16cid:durableId="614563431">
    <w:abstractNumId w:val="0"/>
  </w:num>
  <w:num w:numId="3" w16cid:durableId="1009940975">
    <w:abstractNumId w:val="2"/>
  </w:num>
  <w:num w:numId="4" w16cid:durableId="1301962662">
    <w:abstractNumId w:val="1"/>
  </w:num>
  <w:num w:numId="5" w16cid:durableId="1233853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NTExtjAyMDc0NzVT0lEKTi0uzszPAykwqgUAha0WvSwAAAA="/>
  </w:docVars>
  <w:rsids>
    <w:rsidRoot w:val="005F6659"/>
    <w:rsid w:val="00015660"/>
    <w:rsid w:val="00053B94"/>
    <w:rsid w:val="00056E01"/>
    <w:rsid w:val="0007137A"/>
    <w:rsid w:val="000D0E78"/>
    <w:rsid w:val="00162B10"/>
    <w:rsid w:val="00165598"/>
    <w:rsid w:val="00171D1C"/>
    <w:rsid w:val="001A1C25"/>
    <w:rsid w:val="00206D07"/>
    <w:rsid w:val="00252531"/>
    <w:rsid w:val="002F6300"/>
    <w:rsid w:val="00300B55"/>
    <w:rsid w:val="003219D8"/>
    <w:rsid w:val="00327755"/>
    <w:rsid w:val="00330D0E"/>
    <w:rsid w:val="00374500"/>
    <w:rsid w:val="003D4286"/>
    <w:rsid w:val="003D6D3E"/>
    <w:rsid w:val="003E2FC6"/>
    <w:rsid w:val="00422D9E"/>
    <w:rsid w:val="00472228"/>
    <w:rsid w:val="004753C9"/>
    <w:rsid w:val="00485A8D"/>
    <w:rsid w:val="00486CC7"/>
    <w:rsid w:val="005B6E77"/>
    <w:rsid w:val="005F6659"/>
    <w:rsid w:val="006453EC"/>
    <w:rsid w:val="00647059"/>
    <w:rsid w:val="006913E8"/>
    <w:rsid w:val="00706F3F"/>
    <w:rsid w:val="0072187F"/>
    <w:rsid w:val="007F1DF0"/>
    <w:rsid w:val="008273A0"/>
    <w:rsid w:val="00827D8F"/>
    <w:rsid w:val="00856661"/>
    <w:rsid w:val="008C112D"/>
    <w:rsid w:val="008F0460"/>
    <w:rsid w:val="008F7A52"/>
    <w:rsid w:val="00952B81"/>
    <w:rsid w:val="0096094B"/>
    <w:rsid w:val="009A7F1F"/>
    <w:rsid w:val="009E0D27"/>
    <w:rsid w:val="00A2505F"/>
    <w:rsid w:val="00A47355"/>
    <w:rsid w:val="00A74C8B"/>
    <w:rsid w:val="00AC75EB"/>
    <w:rsid w:val="00AE2BD8"/>
    <w:rsid w:val="00B014A9"/>
    <w:rsid w:val="00B168D4"/>
    <w:rsid w:val="00B44590"/>
    <w:rsid w:val="00BA026E"/>
    <w:rsid w:val="00BE3A69"/>
    <w:rsid w:val="00C05F44"/>
    <w:rsid w:val="00C5436C"/>
    <w:rsid w:val="00C95FC3"/>
    <w:rsid w:val="00CA0263"/>
    <w:rsid w:val="00CC1E69"/>
    <w:rsid w:val="00D257A6"/>
    <w:rsid w:val="00D57AFC"/>
    <w:rsid w:val="00D7781B"/>
    <w:rsid w:val="00D879B7"/>
    <w:rsid w:val="00DA0009"/>
    <w:rsid w:val="00DA4092"/>
    <w:rsid w:val="00DC67F9"/>
    <w:rsid w:val="00E40670"/>
    <w:rsid w:val="00E4102E"/>
    <w:rsid w:val="00E90F47"/>
    <w:rsid w:val="00F85510"/>
    <w:rsid w:val="00FD3535"/>
    <w:rsid w:val="00FD4AB4"/>
    <w:rsid w:val="2CA5B0E4"/>
    <w:rsid w:val="5B0FB1A3"/>
    <w:rsid w:val="77D3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7862C2"/>
  <w15:chartTrackingRefBased/>
  <w15:docId w15:val="{F61DAFAE-8247-4653-AD52-067F3614E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F6659"/>
  </w:style>
  <w:style w:type="paragraph" w:styleId="Footer">
    <w:name w:val="footer"/>
    <w:basedOn w:val="Normal"/>
    <w:link w:val="FooterChar"/>
    <w:uiPriority w:val="99"/>
    <w:unhideWhenUsed/>
    <w:rsid w:val="005F66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6659"/>
  </w:style>
  <w:style w:type="table" w:styleId="TableGrid">
    <w:name w:val="Table Grid"/>
    <w:basedOn w:val="TableNormal"/>
    <w:uiPriority w:val="39"/>
    <w:rsid w:val="005F66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8551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78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diagramColors" Target="diagrams/colors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diagramQuickStyle" Target="diagrams/quickStyle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diagramLayout" Target="diagrams/layout1.xm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diagramData" Target="diagrams/data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07/relationships/diagramDrawing" Target="diagrams/drawing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F6D252-CC70-497E-9536-7021A8C0DF9C}" type="doc">
      <dgm:prSet loTypeId="urn:microsoft.com/office/officeart/2009/3/layout/PieProcess" loCatId="list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419"/>
        </a:p>
      </dgm:t>
    </dgm:pt>
    <dgm:pt modelId="{FC97B93A-194A-4869-95BF-1EFEB6917D2E}">
      <dgm:prSet phldrT="[Text]"/>
      <dgm:spPr/>
      <dgm:t>
        <a:bodyPr/>
        <a:lstStyle/>
        <a:p>
          <a:r>
            <a:rPr lang="es-419"/>
            <a:t>1-30 días</a:t>
          </a:r>
        </a:p>
      </dgm:t>
    </dgm:pt>
    <dgm:pt modelId="{E43F7C18-3066-445A-9738-049460558FE1}" type="parTrans" cxnId="{0ECAFC86-ABBC-4244-963B-E36071C2F755}">
      <dgm:prSet/>
      <dgm:spPr/>
      <dgm:t>
        <a:bodyPr/>
        <a:lstStyle/>
        <a:p>
          <a:endParaRPr lang="es-419"/>
        </a:p>
      </dgm:t>
    </dgm:pt>
    <dgm:pt modelId="{7F70928F-0B10-46DA-A216-E589AB686103}" type="sibTrans" cxnId="{0ECAFC86-ABBC-4244-963B-E36071C2F755}">
      <dgm:prSet/>
      <dgm:spPr/>
      <dgm:t>
        <a:bodyPr/>
        <a:lstStyle/>
        <a:p>
          <a:endParaRPr lang="es-419"/>
        </a:p>
      </dgm:t>
    </dgm:pt>
    <dgm:pt modelId="{18026F6E-5436-4336-A02C-ABD33D548034}">
      <dgm:prSet phldrT="[Text]"/>
      <dgm:spPr/>
      <dgm:t>
        <a:bodyPr/>
        <a:lstStyle/>
        <a:p>
          <a:r>
            <a:rPr lang="es-419" b="1"/>
            <a:t>APRENDIZAJE</a:t>
          </a:r>
        </a:p>
        <a:p>
          <a:r>
            <a:rPr lang="es-419"/>
            <a:t>Misión de POA, estructura, sistemas, procesos, políticas y expectativas del rol</a:t>
          </a:r>
        </a:p>
      </dgm:t>
    </dgm:pt>
    <dgm:pt modelId="{87B76025-FF77-4656-921C-811769D53EA4}" type="parTrans" cxnId="{1CB76355-F4F9-483F-BC9A-254C7274FF0E}">
      <dgm:prSet/>
      <dgm:spPr/>
      <dgm:t>
        <a:bodyPr/>
        <a:lstStyle/>
        <a:p>
          <a:endParaRPr lang="es-419"/>
        </a:p>
      </dgm:t>
    </dgm:pt>
    <dgm:pt modelId="{584972E2-6F35-49C8-BD47-AC56D7EB639E}" type="sibTrans" cxnId="{1CB76355-F4F9-483F-BC9A-254C7274FF0E}">
      <dgm:prSet/>
      <dgm:spPr/>
      <dgm:t>
        <a:bodyPr/>
        <a:lstStyle/>
        <a:p>
          <a:endParaRPr lang="es-419"/>
        </a:p>
      </dgm:t>
    </dgm:pt>
    <dgm:pt modelId="{5FB50B8E-F04F-434E-B311-5282D1C67C0D}">
      <dgm:prSet phldrT="[Text]"/>
      <dgm:spPr/>
      <dgm:t>
        <a:bodyPr/>
        <a:lstStyle/>
        <a:p>
          <a:r>
            <a:rPr lang="es-419"/>
            <a:t>31-60 días</a:t>
          </a:r>
        </a:p>
      </dgm:t>
    </dgm:pt>
    <dgm:pt modelId="{E5FACE37-7346-469E-8B6D-623B03C6D900}" type="parTrans" cxnId="{D8E0BB7A-DBF8-407B-8E67-083F92337E1C}">
      <dgm:prSet/>
      <dgm:spPr/>
      <dgm:t>
        <a:bodyPr/>
        <a:lstStyle/>
        <a:p>
          <a:endParaRPr lang="es-419"/>
        </a:p>
      </dgm:t>
    </dgm:pt>
    <dgm:pt modelId="{210E047B-7BEC-4F4B-9BFC-43C3DDF415FA}" type="sibTrans" cxnId="{D8E0BB7A-DBF8-407B-8E67-083F92337E1C}">
      <dgm:prSet/>
      <dgm:spPr/>
      <dgm:t>
        <a:bodyPr/>
        <a:lstStyle/>
        <a:p>
          <a:endParaRPr lang="es-419"/>
        </a:p>
      </dgm:t>
    </dgm:pt>
    <dgm:pt modelId="{A3EE3D9A-4260-4405-9550-766999FA1C83}">
      <dgm:prSet phldrT="[Text]"/>
      <dgm:spPr/>
      <dgm:t>
        <a:bodyPr/>
        <a:lstStyle/>
        <a:p>
          <a:r>
            <a:rPr lang="es-419" b="1"/>
            <a:t>APLICACIÓN</a:t>
          </a:r>
        </a:p>
        <a:p>
          <a:r>
            <a:rPr lang="es-419"/>
            <a:t>Lo que el empleado aprendió en el hacer al aumentar su carga laboral</a:t>
          </a:r>
        </a:p>
      </dgm:t>
    </dgm:pt>
    <dgm:pt modelId="{D25E8CBD-EDFD-4F2F-B6F9-A784BB46D4E8}" type="parTrans" cxnId="{58547239-E358-4BE3-94CC-9B62977CFD77}">
      <dgm:prSet/>
      <dgm:spPr/>
      <dgm:t>
        <a:bodyPr/>
        <a:lstStyle/>
        <a:p>
          <a:endParaRPr lang="es-419"/>
        </a:p>
      </dgm:t>
    </dgm:pt>
    <dgm:pt modelId="{E7A35200-5A54-4A68-AC56-11A688390FE7}" type="sibTrans" cxnId="{58547239-E358-4BE3-94CC-9B62977CFD77}">
      <dgm:prSet/>
      <dgm:spPr/>
      <dgm:t>
        <a:bodyPr/>
        <a:lstStyle/>
        <a:p>
          <a:endParaRPr lang="es-419"/>
        </a:p>
      </dgm:t>
    </dgm:pt>
    <dgm:pt modelId="{38481644-13ED-4E52-992F-78582F3898CB}">
      <dgm:prSet phldrT="[Text]"/>
      <dgm:spPr/>
      <dgm:t>
        <a:bodyPr/>
        <a:lstStyle/>
        <a:p>
          <a:r>
            <a:rPr lang="es-419"/>
            <a:t>61-90 días</a:t>
          </a:r>
        </a:p>
      </dgm:t>
    </dgm:pt>
    <dgm:pt modelId="{C5E40FF4-F3D3-4126-9276-B88F5D8A7800}" type="parTrans" cxnId="{B24AE96A-383B-48E1-8AC5-16E4EF9580CA}">
      <dgm:prSet/>
      <dgm:spPr/>
      <dgm:t>
        <a:bodyPr/>
        <a:lstStyle/>
        <a:p>
          <a:endParaRPr lang="es-419"/>
        </a:p>
      </dgm:t>
    </dgm:pt>
    <dgm:pt modelId="{BF048F4B-EC33-4D2F-9AE5-379F74D4F8C8}" type="sibTrans" cxnId="{B24AE96A-383B-48E1-8AC5-16E4EF9580CA}">
      <dgm:prSet/>
      <dgm:spPr/>
      <dgm:t>
        <a:bodyPr/>
        <a:lstStyle/>
        <a:p>
          <a:endParaRPr lang="es-419"/>
        </a:p>
      </dgm:t>
    </dgm:pt>
    <dgm:pt modelId="{D214F5AD-A1AF-4DB1-92CA-4586FB4479D4}">
      <dgm:prSet phldrT="[Text]"/>
      <dgm:spPr/>
      <dgm:t>
        <a:bodyPr/>
        <a:lstStyle/>
        <a:p>
          <a:r>
            <a:rPr lang="es-ES" b="1"/>
            <a:t>CONTRIBUYE</a:t>
          </a:r>
        </a:p>
        <a:p>
          <a:r>
            <a:rPr lang="es-ES" b="0"/>
            <a:t>Seguimiento y retroalimentación de su contribución </a:t>
          </a:r>
          <a:r>
            <a:rPr lang="es-ES"/>
            <a:t>al equipo y comienza a </a:t>
          </a:r>
          <a:r>
            <a:rPr lang="es-ES" b="1"/>
            <a:t>DOMINAR</a:t>
          </a:r>
          <a:r>
            <a:rPr lang="es-ES"/>
            <a:t> las habilidades del rol.</a:t>
          </a:r>
          <a:endParaRPr lang="es-419"/>
        </a:p>
      </dgm:t>
    </dgm:pt>
    <dgm:pt modelId="{60A87071-2F34-4E7B-BD9C-DAABF9F54406}" type="parTrans" cxnId="{D4DE5F8E-6946-4E3A-9C75-678548E41FB2}">
      <dgm:prSet/>
      <dgm:spPr/>
      <dgm:t>
        <a:bodyPr/>
        <a:lstStyle/>
        <a:p>
          <a:endParaRPr lang="es-419"/>
        </a:p>
      </dgm:t>
    </dgm:pt>
    <dgm:pt modelId="{B9A0F908-C1E1-4D22-9ADD-9E2E1EB72775}" type="sibTrans" cxnId="{D4DE5F8E-6946-4E3A-9C75-678548E41FB2}">
      <dgm:prSet/>
      <dgm:spPr/>
      <dgm:t>
        <a:bodyPr/>
        <a:lstStyle/>
        <a:p>
          <a:endParaRPr lang="es-419"/>
        </a:p>
      </dgm:t>
    </dgm:pt>
    <dgm:pt modelId="{A5FFE068-2F0C-40C5-AF1A-A3CDB01A191E}" type="pres">
      <dgm:prSet presAssocID="{8EF6D252-CC70-497E-9536-7021A8C0DF9C}" presName="Name0" presStyleCnt="0">
        <dgm:presLayoutVars>
          <dgm:chMax val="7"/>
          <dgm:chPref val="7"/>
          <dgm:dir/>
          <dgm:animOne val="branch"/>
          <dgm:animLvl val="lvl"/>
        </dgm:presLayoutVars>
      </dgm:prSet>
      <dgm:spPr/>
    </dgm:pt>
    <dgm:pt modelId="{110B868A-8718-4369-BD75-7987C4047CD4}" type="pres">
      <dgm:prSet presAssocID="{FC97B93A-194A-4869-95BF-1EFEB6917D2E}" presName="ParentComposite" presStyleCnt="0"/>
      <dgm:spPr/>
    </dgm:pt>
    <dgm:pt modelId="{AA5D1E32-FC09-48ED-8356-E1D91A5270EE}" type="pres">
      <dgm:prSet presAssocID="{FC97B93A-194A-4869-95BF-1EFEB6917D2E}" presName="Chord" presStyleLbl="bgShp" presStyleIdx="0" presStyleCnt="3"/>
      <dgm:spPr/>
    </dgm:pt>
    <dgm:pt modelId="{9898953F-D85D-4B6A-913F-9DFD2B84B8A4}" type="pres">
      <dgm:prSet presAssocID="{FC97B93A-194A-4869-95BF-1EFEB6917D2E}" presName="Pie" presStyleLbl="alignNode1" presStyleIdx="0" presStyleCnt="3"/>
      <dgm:spPr/>
    </dgm:pt>
    <dgm:pt modelId="{97D5899F-89CB-467C-9187-F8A45826463F}" type="pres">
      <dgm:prSet presAssocID="{FC97B93A-194A-4869-95BF-1EFEB6917D2E}" presName="Parent" presStyleLbl="revTx" presStyleIdx="0" presStyleCnt="6">
        <dgm:presLayoutVars>
          <dgm:chMax val="1"/>
          <dgm:chPref val="1"/>
          <dgm:bulletEnabled val="1"/>
        </dgm:presLayoutVars>
      </dgm:prSet>
      <dgm:spPr/>
    </dgm:pt>
    <dgm:pt modelId="{E1DC0832-5E71-4103-BB5D-F2FA828967FF}" type="pres">
      <dgm:prSet presAssocID="{584972E2-6F35-49C8-BD47-AC56D7EB639E}" presName="negSibTrans" presStyleCnt="0"/>
      <dgm:spPr/>
    </dgm:pt>
    <dgm:pt modelId="{6C80FE1A-D003-4579-AAA4-FC5691F76B95}" type="pres">
      <dgm:prSet presAssocID="{FC97B93A-194A-4869-95BF-1EFEB6917D2E}" presName="composite" presStyleCnt="0"/>
      <dgm:spPr/>
    </dgm:pt>
    <dgm:pt modelId="{ECDEC4D9-CCD2-45D8-AA4B-5E269FEC688C}" type="pres">
      <dgm:prSet presAssocID="{FC97B93A-194A-4869-95BF-1EFEB6917D2E}" presName="Child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FABCADEC-C2D0-40E2-AFF4-54FD58A440FB}" type="pres">
      <dgm:prSet presAssocID="{7F70928F-0B10-46DA-A216-E589AB686103}" presName="sibTrans" presStyleCnt="0"/>
      <dgm:spPr/>
    </dgm:pt>
    <dgm:pt modelId="{BD8C5110-B158-4E39-AF68-3DF6AB16DD95}" type="pres">
      <dgm:prSet presAssocID="{5FB50B8E-F04F-434E-B311-5282D1C67C0D}" presName="ParentComposite" presStyleCnt="0"/>
      <dgm:spPr/>
    </dgm:pt>
    <dgm:pt modelId="{0F5A70C5-7786-46C5-A59C-E71A7DDBEE6E}" type="pres">
      <dgm:prSet presAssocID="{5FB50B8E-F04F-434E-B311-5282D1C67C0D}" presName="Chord" presStyleLbl="bgShp" presStyleIdx="1" presStyleCnt="3"/>
      <dgm:spPr/>
    </dgm:pt>
    <dgm:pt modelId="{42DA496B-28A2-402E-956C-0B7F1D39AF72}" type="pres">
      <dgm:prSet presAssocID="{5FB50B8E-F04F-434E-B311-5282D1C67C0D}" presName="Pie" presStyleLbl="alignNode1" presStyleIdx="1" presStyleCnt="3"/>
      <dgm:spPr/>
    </dgm:pt>
    <dgm:pt modelId="{3A1721FC-32A4-4FC8-AD21-269E7CBD4881}" type="pres">
      <dgm:prSet presAssocID="{5FB50B8E-F04F-434E-B311-5282D1C67C0D}" presName="Parent" presStyleLbl="revTx" presStyleIdx="2" presStyleCnt="6">
        <dgm:presLayoutVars>
          <dgm:chMax val="1"/>
          <dgm:chPref val="1"/>
          <dgm:bulletEnabled val="1"/>
        </dgm:presLayoutVars>
      </dgm:prSet>
      <dgm:spPr/>
    </dgm:pt>
    <dgm:pt modelId="{C7E41D67-5DCF-4F38-B26E-843D742A80F1}" type="pres">
      <dgm:prSet presAssocID="{E7A35200-5A54-4A68-AC56-11A688390FE7}" presName="negSibTrans" presStyleCnt="0"/>
      <dgm:spPr/>
    </dgm:pt>
    <dgm:pt modelId="{8BD709C5-9C84-4FBE-876A-9BBFBE39D621}" type="pres">
      <dgm:prSet presAssocID="{5FB50B8E-F04F-434E-B311-5282D1C67C0D}" presName="composite" presStyleCnt="0"/>
      <dgm:spPr/>
    </dgm:pt>
    <dgm:pt modelId="{DF3AA163-D5A5-4969-9FDC-7DC2A1C46D7D}" type="pres">
      <dgm:prSet presAssocID="{5FB50B8E-F04F-434E-B311-5282D1C67C0D}" presName="Child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C542A56B-A0E2-4693-A17B-0B570E043AD7}" type="pres">
      <dgm:prSet presAssocID="{210E047B-7BEC-4F4B-9BFC-43C3DDF415FA}" presName="sibTrans" presStyleCnt="0"/>
      <dgm:spPr/>
    </dgm:pt>
    <dgm:pt modelId="{69C0787F-8F86-4C52-9897-573375D570B2}" type="pres">
      <dgm:prSet presAssocID="{38481644-13ED-4E52-992F-78582F3898CB}" presName="ParentComposite" presStyleCnt="0"/>
      <dgm:spPr/>
    </dgm:pt>
    <dgm:pt modelId="{714D3F9C-BD8D-4084-843D-7570C4258769}" type="pres">
      <dgm:prSet presAssocID="{38481644-13ED-4E52-992F-78582F3898CB}" presName="Chord" presStyleLbl="bgShp" presStyleIdx="2" presStyleCnt="3"/>
      <dgm:spPr/>
    </dgm:pt>
    <dgm:pt modelId="{4A924A09-BB0F-4E11-BB44-3A53773B5122}" type="pres">
      <dgm:prSet presAssocID="{38481644-13ED-4E52-992F-78582F3898CB}" presName="Pie" presStyleLbl="alignNode1" presStyleIdx="2" presStyleCnt="3"/>
      <dgm:spPr/>
    </dgm:pt>
    <dgm:pt modelId="{6F2FDB8E-A203-437B-B9C5-491B6B6A16C6}" type="pres">
      <dgm:prSet presAssocID="{38481644-13ED-4E52-992F-78582F3898CB}" presName="Parent" presStyleLbl="revTx" presStyleIdx="4" presStyleCnt="6">
        <dgm:presLayoutVars>
          <dgm:chMax val="1"/>
          <dgm:chPref val="1"/>
          <dgm:bulletEnabled val="1"/>
        </dgm:presLayoutVars>
      </dgm:prSet>
      <dgm:spPr/>
    </dgm:pt>
    <dgm:pt modelId="{E94805C1-36A8-4D9D-B1B6-30571990999A}" type="pres">
      <dgm:prSet presAssocID="{B9A0F908-C1E1-4D22-9ADD-9E2E1EB72775}" presName="negSibTrans" presStyleCnt="0"/>
      <dgm:spPr/>
    </dgm:pt>
    <dgm:pt modelId="{ECCDBE6A-B024-485F-9035-C638570B5E55}" type="pres">
      <dgm:prSet presAssocID="{38481644-13ED-4E52-992F-78582F3898CB}" presName="composite" presStyleCnt="0"/>
      <dgm:spPr/>
    </dgm:pt>
    <dgm:pt modelId="{45A837F3-9016-4CCD-A479-8D26743C2AAD}" type="pres">
      <dgm:prSet presAssocID="{38481644-13ED-4E52-992F-78582F3898CB}" presName="Child" presStyleLbl="revTx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50371F01-BE4F-4C89-A34B-426508D2D15A}" type="presOf" srcId="{8EF6D252-CC70-497E-9536-7021A8C0DF9C}" destId="{A5FFE068-2F0C-40C5-AF1A-A3CDB01A191E}" srcOrd="0" destOrd="0" presId="urn:microsoft.com/office/officeart/2009/3/layout/PieProcess"/>
    <dgm:cxn modelId="{21E11C07-9EA7-4A04-8209-B049CAF6F44A}" type="presOf" srcId="{38481644-13ED-4E52-992F-78582F3898CB}" destId="{6F2FDB8E-A203-437B-B9C5-491B6B6A16C6}" srcOrd="0" destOrd="0" presId="urn:microsoft.com/office/officeart/2009/3/layout/PieProcess"/>
    <dgm:cxn modelId="{58547239-E358-4BE3-94CC-9B62977CFD77}" srcId="{5FB50B8E-F04F-434E-B311-5282D1C67C0D}" destId="{A3EE3D9A-4260-4405-9550-766999FA1C83}" srcOrd="0" destOrd="0" parTransId="{D25E8CBD-EDFD-4F2F-B6F9-A784BB46D4E8}" sibTransId="{E7A35200-5A54-4A68-AC56-11A688390FE7}"/>
    <dgm:cxn modelId="{B24AE96A-383B-48E1-8AC5-16E4EF9580CA}" srcId="{8EF6D252-CC70-497E-9536-7021A8C0DF9C}" destId="{38481644-13ED-4E52-992F-78582F3898CB}" srcOrd="2" destOrd="0" parTransId="{C5E40FF4-F3D3-4126-9276-B88F5D8A7800}" sibTransId="{BF048F4B-EC33-4D2F-9AE5-379F74D4F8C8}"/>
    <dgm:cxn modelId="{1CB76355-F4F9-483F-BC9A-254C7274FF0E}" srcId="{FC97B93A-194A-4869-95BF-1EFEB6917D2E}" destId="{18026F6E-5436-4336-A02C-ABD33D548034}" srcOrd="0" destOrd="0" parTransId="{87B76025-FF77-4656-921C-811769D53EA4}" sibTransId="{584972E2-6F35-49C8-BD47-AC56D7EB639E}"/>
    <dgm:cxn modelId="{5DA47075-5BBD-4ABE-8D28-97033B6C25B9}" type="presOf" srcId="{D214F5AD-A1AF-4DB1-92CA-4586FB4479D4}" destId="{45A837F3-9016-4CCD-A479-8D26743C2AAD}" srcOrd="0" destOrd="0" presId="urn:microsoft.com/office/officeart/2009/3/layout/PieProcess"/>
    <dgm:cxn modelId="{D8E0BB7A-DBF8-407B-8E67-083F92337E1C}" srcId="{8EF6D252-CC70-497E-9536-7021A8C0DF9C}" destId="{5FB50B8E-F04F-434E-B311-5282D1C67C0D}" srcOrd="1" destOrd="0" parTransId="{E5FACE37-7346-469E-8B6D-623B03C6D900}" sibTransId="{210E047B-7BEC-4F4B-9BFC-43C3DDF415FA}"/>
    <dgm:cxn modelId="{0ECAFC86-ABBC-4244-963B-E36071C2F755}" srcId="{8EF6D252-CC70-497E-9536-7021A8C0DF9C}" destId="{FC97B93A-194A-4869-95BF-1EFEB6917D2E}" srcOrd="0" destOrd="0" parTransId="{E43F7C18-3066-445A-9738-049460558FE1}" sibTransId="{7F70928F-0B10-46DA-A216-E589AB686103}"/>
    <dgm:cxn modelId="{30CD598B-7FE2-4C14-ADAD-A1252B5D1090}" type="presOf" srcId="{A3EE3D9A-4260-4405-9550-766999FA1C83}" destId="{DF3AA163-D5A5-4969-9FDC-7DC2A1C46D7D}" srcOrd="0" destOrd="0" presId="urn:microsoft.com/office/officeart/2009/3/layout/PieProcess"/>
    <dgm:cxn modelId="{D4DE5F8E-6946-4E3A-9C75-678548E41FB2}" srcId="{38481644-13ED-4E52-992F-78582F3898CB}" destId="{D214F5AD-A1AF-4DB1-92CA-4586FB4479D4}" srcOrd="0" destOrd="0" parTransId="{60A87071-2F34-4E7B-BD9C-DAABF9F54406}" sibTransId="{B9A0F908-C1E1-4D22-9ADD-9E2E1EB72775}"/>
    <dgm:cxn modelId="{3F3DAB8F-CED4-4F6A-AAF6-3B957B4F384B}" type="presOf" srcId="{5FB50B8E-F04F-434E-B311-5282D1C67C0D}" destId="{3A1721FC-32A4-4FC8-AD21-269E7CBD4881}" srcOrd="0" destOrd="0" presId="urn:microsoft.com/office/officeart/2009/3/layout/PieProcess"/>
    <dgm:cxn modelId="{E828CDED-B807-4129-8E71-28DB8249A5A0}" type="presOf" srcId="{FC97B93A-194A-4869-95BF-1EFEB6917D2E}" destId="{97D5899F-89CB-467C-9187-F8A45826463F}" srcOrd="0" destOrd="0" presId="urn:microsoft.com/office/officeart/2009/3/layout/PieProcess"/>
    <dgm:cxn modelId="{2C1ED4F6-7D07-4A61-A98C-48153B850E87}" type="presOf" srcId="{18026F6E-5436-4336-A02C-ABD33D548034}" destId="{ECDEC4D9-CCD2-45D8-AA4B-5E269FEC688C}" srcOrd="0" destOrd="0" presId="urn:microsoft.com/office/officeart/2009/3/layout/PieProcess"/>
    <dgm:cxn modelId="{4FB1F2E2-F4E3-483E-B0CE-28BD0B38C387}" type="presParOf" srcId="{A5FFE068-2F0C-40C5-AF1A-A3CDB01A191E}" destId="{110B868A-8718-4369-BD75-7987C4047CD4}" srcOrd="0" destOrd="0" presId="urn:microsoft.com/office/officeart/2009/3/layout/PieProcess"/>
    <dgm:cxn modelId="{D1AAAA8C-90FE-42B4-BDDB-FB8E40C7E110}" type="presParOf" srcId="{110B868A-8718-4369-BD75-7987C4047CD4}" destId="{AA5D1E32-FC09-48ED-8356-E1D91A5270EE}" srcOrd="0" destOrd="0" presId="urn:microsoft.com/office/officeart/2009/3/layout/PieProcess"/>
    <dgm:cxn modelId="{2776A5B5-8A48-4356-99AD-6860C406BB85}" type="presParOf" srcId="{110B868A-8718-4369-BD75-7987C4047CD4}" destId="{9898953F-D85D-4B6A-913F-9DFD2B84B8A4}" srcOrd="1" destOrd="0" presId="urn:microsoft.com/office/officeart/2009/3/layout/PieProcess"/>
    <dgm:cxn modelId="{CD5FE41F-8FEB-4C9B-96A9-2E8C4FC02863}" type="presParOf" srcId="{110B868A-8718-4369-BD75-7987C4047CD4}" destId="{97D5899F-89CB-467C-9187-F8A45826463F}" srcOrd="2" destOrd="0" presId="urn:microsoft.com/office/officeart/2009/3/layout/PieProcess"/>
    <dgm:cxn modelId="{ABF0B805-F997-4E3E-95CE-63904A3E2C7A}" type="presParOf" srcId="{A5FFE068-2F0C-40C5-AF1A-A3CDB01A191E}" destId="{E1DC0832-5E71-4103-BB5D-F2FA828967FF}" srcOrd="1" destOrd="0" presId="urn:microsoft.com/office/officeart/2009/3/layout/PieProcess"/>
    <dgm:cxn modelId="{812B91F7-368E-462C-A789-EC9462A4F4F7}" type="presParOf" srcId="{A5FFE068-2F0C-40C5-AF1A-A3CDB01A191E}" destId="{6C80FE1A-D003-4579-AAA4-FC5691F76B95}" srcOrd="2" destOrd="0" presId="urn:microsoft.com/office/officeart/2009/3/layout/PieProcess"/>
    <dgm:cxn modelId="{AFA44440-5A7A-44CC-89F4-95626AAC9157}" type="presParOf" srcId="{6C80FE1A-D003-4579-AAA4-FC5691F76B95}" destId="{ECDEC4D9-CCD2-45D8-AA4B-5E269FEC688C}" srcOrd="0" destOrd="0" presId="urn:microsoft.com/office/officeart/2009/3/layout/PieProcess"/>
    <dgm:cxn modelId="{10C44296-12B9-4472-8384-1051BFCD1BD6}" type="presParOf" srcId="{A5FFE068-2F0C-40C5-AF1A-A3CDB01A191E}" destId="{FABCADEC-C2D0-40E2-AFF4-54FD58A440FB}" srcOrd="3" destOrd="0" presId="urn:microsoft.com/office/officeart/2009/3/layout/PieProcess"/>
    <dgm:cxn modelId="{E56BB0CB-CE9A-4B45-BE25-62B3CCE2B25A}" type="presParOf" srcId="{A5FFE068-2F0C-40C5-AF1A-A3CDB01A191E}" destId="{BD8C5110-B158-4E39-AF68-3DF6AB16DD95}" srcOrd="4" destOrd="0" presId="urn:microsoft.com/office/officeart/2009/3/layout/PieProcess"/>
    <dgm:cxn modelId="{B6C69D85-8693-431E-9590-CF02E49C3DFF}" type="presParOf" srcId="{BD8C5110-B158-4E39-AF68-3DF6AB16DD95}" destId="{0F5A70C5-7786-46C5-A59C-E71A7DDBEE6E}" srcOrd="0" destOrd="0" presId="urn:microsoft.com/office/officeart/2009/3/layout/PieProcess"/>
    <dgm:cxn modelId="{195E7666-2103-4B1E-B511-A184E4B26B3B}" type="presParOf" srcId="{BD8C5110-B158-4E39-AF68-3DF6AB16DD95}" destId="{42DA496B-28A2-402E-956C-0B7F1D39AF72}" srcOrd="1" destOrd="0" presId="urn:microsoft.com/office/officeart/2009/3/layout/PieProcess"/>
    <dgm:cxn modelId="{2147E76F-0813-477D-957E-287A19705E9B}" type="presParOf" srcId="{BD8C5110-B158-4E39-AF68-3DF6AB16DD95}" destId="{3A1721FC-32A4-4FC8-AD21-269E7CBD4881}" srcOrd="2" destOrd="0" presId="urn:microsoft.com/office/officeart/2009/3/layout/PieProcess"/>
    <dgm:cxn modelId="{7CE3589F-436E-4FCD-84D6-E99011FF49E9}" type="presParOf" srcId="{A5FFE068-2F0C-40C5-AF1A-A3CDB01A191E}" destId="{C7E41D67-5DCF-4F38-B26E-843D742A80F1}" srcOrd="5" destOrd="0" presId="urn:microsoft.com/office/officeart/2009/3/layout/PieProcess"/>
    <dgm:cxn modelId="{BBE27CEF-4A3D-4132-8E91-3DC6995A5A60}" type="presParOf" srcId="{A5FFE068-2F0C-40C5-AF1A-A3CDB01A191E}" destId="{8BD709C5-9C84-4FBE-876A-9BBFBE39D621}" srcOrd="6" destOrd="0" presId="urn:microsoft.com/office/officeart/2009/3/layout/PieProcess"/>
    <dgm:cxn modelId="{F76DDB39-BB31-46B9-8D69-F9D64A240AB0}" type="presParOf" srcId="{8BD709C5-9C84-4FBE-876A-9BBFBE39D621}" destId="{DF3AA163-D5A5-4969-9FDC-7DC2A1C46D7D}" srcOrd="0" destOrd="0" presId="urn:microsoft.com/office/officeart/2009/3/layout/PieProcess"/>
    <dgm:cxn modelId="{57B0A2BE-4E2D-4671-9502-AD0673DBC76A}" type="presParOf" srcId="{A5FFE068-2F0C-40C5-AF1A-A3CDB01A191E}" destId="{C542A56B-A0E2-4693-A17B-0B570E043AD7}" srcOrd="7" destOrd="0" presId="urn:microsoft.com/office/officeart/2009/3/layout/PieProcess"/>
    <dgm:cxn modelId="{65E20420-5CDD-49EB-B177-076480AF06B2}" type="presParOf" srcId="{A5FFE068-2F0C-40C5-AF1A-A3CDB01A191E}" destId="{69C0787F-8F86-4C52-9897-573375D570B2}" srcOrd="8" destOrd="0" presId="urn:microsoft.com/office/officeart/2009/3/layout/PieProcess"/>
    <dgm:cxn modelId="{DA9D239B-FAA0-47AC-849D-30EA4AB8BAF9}" type="presParOf" srcId="{69C0787F-8F86-4C52-9897-573375D570B2}" destId="{714D3F9C-BD8D-4084-843D-7570C4258769}" srcOrd="0" destOrd="0" presId="urn:microsoft.com/office/officeart/2009/3/layout/PieProcess"/>
    <dgm:cxn modelId="{A50AF2A6-8F37-4EC4-9D81-EC4FA86E63E7}" type="presParOf" srcId="{69C0787F-8F86-4C52-9897-573375D570B2}" destId="{4A924A09-BB0F-4E11-BB44-3A53773B5122}" srcOrd="1" destOrd="0" presId="urn:microsoft.com/office/officeart/2009/3/layout/PieProcess"/>
    <dgm:cxn modelId="{0F3795BB-18B4-42E0-956A-E05DD13D4E0E}" type="presParOf" srcId="{69C0787F-8F86-4C52-9897-573375D570B2}" destId="{6F2FDB8E-A203-437B-B9C5-491B6B6A16C6}" srcOrd="2" destOrd="0" presId="urn:microsoft.com/office/officeart/2009/3/layout/PieProcess"/>
    <dgm:cxn modelId="{C9C746D8-48DE-434A-8705-26CD600976D0}" type="presParOf" srcId="{A5FFE068-2F0C-40C5-AF1A-A3CDB01A191E}" destId="{E94805C1-36A8-4D9D-B1B6-30571990999A}" srcOrd="9" destOrd="0" presId="urn:microsoft.com/office/officeart/2009/3/layout/PieProcess"/>
    <dgm:cxn modelId="{5EDA2E2A-D0C6-4FD5-AAD8-559B066A74B3}" type="presParOf" srcId="{A5FFE068-2F0C-40C5-AF1A-A3CDB01A191E}" destId="{ECCDBE6A-B024-485F-9035-C638570B5E55}" srcOrd="10" destOrd="0" presId="urn:microsoft.com/office/officeart/2009/3/layout/PieProcess"/>
    <dgm:cxn modelId="{3FA4B312-BCEC-4EB5-9029-F14A73ADBEAB}" type="presParOf" srcId="{ECCDBE6A-B024-485F-9035-C638570B5E55}" destId="{45A837F3-9016-4CCD-A479-8D26743C2AAD}" srcOrd="0" destOrd="0" presId="urn:microsoft.com/office/officeart/2009/3/layout/PieProcess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5D1E32-FC09-48ED-8356-E1D91A5270EE}">
      <dsp:nvSpPr>
        <dsp:cNvPr id="0" name=""/>
        <dsp:cNvSpPr/>
      </dsp:nvSpPr>
      <dsp:spPr>
        <a:xfrm>
          <a:off x="431244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898953F-D85D-4B6A-913F-9DFD2B84B8A4}">
      <dsp:nvSpPr>
        <dsp:cNvPr id="0" name=""/>
        <dsp:cNvSpPr/>
      </dsp:nvSpPr>
      <dsp:spPr>
        <a:xfrm>
          <a:off x="491251" y="60007"/>
          <a:ext cx="480060" cy="480060"/>
        </a:xfrm>
        <a:prstGeom prst="pie">
          <a:avLst>
            <a:gd name="adj1" fmla="val 12600000"/>
            <a:gd name="adj2" fmla="val 1620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7D5899F-89CB-467C-9187-F8A45826463F}">
      <dsp:nvSpPr>
        <dsp:cNvPr id="0" name=""/>
        <dsp:cNvSpPr/>
      </dsp:nvSpPr>
      <dsp:spPr>
        <a:xfrm rot="16200000">
          <a:off x="-258841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1-30 días</a:t>
          </a:r>
        </a:p>
      </dsp:txBody>
      <dsp:txXfrm>
        <a:off x="-258841" y="1350168"/>
        <a:ext cx="1740217" cy="360045"/>
      </dsp:txXfrm>
    </dsp:sp>
    <dsp:sp modelId="{ECDEC4D9-CCD2-45D8-AA4B-5E269FEC688C}">
      <dsp:nvSpPr>
        <dsp:cNvPr id="0" name=""/>
        <dsp:cNvSpPr/>
      </dsp:nvSpPr>
      <dsp:spPr>
        <a:xfrm>
          <a:off x="851296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kern="1200"/>
            <a:t>APRENDIZAJE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kern="1200"/>
            <a:t>Misión de POA, estructura, sistemas, procesos, políticas y expectativas del rol</a:t>
          </a:r>
        </a:p>
      </dsp:txBody>
      <dsp:txXfrm>
        <a:off x="851296" y="0"/>
        <a:ext cx="1200150" cy="2400300"/>
      </dsp:txXfrm>
    </dsp:sp>
    <dsp:sp modelId="{0F5A70C5-7786-46C5-A59C-E71A7DDBEE6E}">
      <dsp:nvSpPr>
        <dsp:cNvPr id="0" name=""/>
        <dsp:cNvSpPr/>
      </dsp:nvSpPr>
      <dsp:spPr>
        <a:xfrm>
          <a:off x="2317273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DA496B-28A2-402E-956C-0B7F1D39AF72}">
      <dsp:nvSpPr>
        <dsp:cNvPr id="0" name=""/>
        <dsp:cNvSpPr/>
      </dsp:nvSpPr>
      <dsp:spPr>
        <a:xfrm>
          <a:off x="2377281" y="60007"/>
          <a:ext cx="480060" cy="480060"/>
        </a:xfrm>
        <a:prstGeom prst="pie">
          <a:avLst>
            <a:gd name="adj1" fmla="val 9000000"/>
            <a:gd name="adj2" fmla="val 1620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1721FC-32A4-4FC8-AD21-269E7CBD4881}">
      <dsp:nvSpPr>
        <dsp:cNvPr id="0" name=""/>
        <dsp:cNvSpPr/>
      </dsp:nvSpPr>
      <dsp:spPr>
        <a:xfrm rot="16200000">
          <a:off x="1627187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31-60 días</a:t>
          </a:r>
        </a:p>
      </dsp:txBody>
      <dsp:txXfrm>
        <a:off x="1627187" y="1350168"/>
        <a:ext cx="1740217" cy="360045"/>
      </dsp:txXfrm>
    </dsp:sp>
    <dsp:sp modelId="{DF3AA163-D5A5-4969-9FDC-7DC2A1C46D7D}">
      <dsp:nvSpPr>
        <dsp:cNvPr id="0" name=""/>
        <dsp:cNvSpPr/>
      </dsp:nvSpPr>
      <dsp:spPr>
        <a:xfrm>
          <a:off x="2737326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b="1" kern="1200"/>
            <a:t>APLICACIÓN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1200" kern="1200"/>
            <a:t>Lo que el empleado aprendió en el hacer al aumentar su carga laboral</a:t>
          </a:r>
        </a:p>
      </dsp:txBody>
      <dsp:txXfrm>
        <a:off x="2737326" y="0"/>
        <a:ext cx="1200150" cy="2400300"/>
      </dsp:txXfrm>
    </dsp:sp>
    <dsp:sp modelId="{714D3F9C-BD8D-4084-843D-7570C4258769}">
      <dsp:nvSpPr>
        <dsp:cNvPr id="0" name=""/>
        <dsp:cNvSpPr/>
      </dsp:nvSpPr>
      <dsp:spPr>
        <a:xfrm>
          <a:off x="4203303" y="0"/>
          <a:ext cx="600075" cy="600075"/>
        </a:xfrm>
        <a:prstGeom prst="chord">
          <a:avLst>
            <a:gd name="adj1" fmla="val 4800000"/>
            <a:gd name="adj2" fmla="val 1680000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A924A09-BB0F-4E11-BB44-3A53773B5122}">
      <dsp:nvSpPr>
        <dsp:cNvPr id="0" name=""/>
        <dsp:cNvSpPr/>
      </dsp:nvSpPr>
      <dsp:spPr>
        <a:xfrm>
          <a:off x="4263310" y="60007"/>
          <a:ext cx="480060" cy="480060"/>
        </a:xfrm>
        <a:prstGeom prst="pie">
          <a:avLst>
            <a:gd name="adj1" fmla="val 5400000"/>
            <a:gd name="adj2" fmla="val 1620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F2FDB8E-A203-437B-B9C5-491B6B6A16C6}">
      <dsp:nvSpPr>
        <dsp:cNvPr id="0" name=""/>
        <dsp:cNvSpPr/>
      </dsp:nvSpPr>
      <dsp:spPr>
        <a:xfrm rot="16200000">
          <a:off x="3513216" y="1350168"/>
          <a:ext cx="1740217" cy="36004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419" sz="2500" kern="1200"/>
            <a:t>61-90 días</a:t>
          </a:r>
        </a:p>
      </dsp:txBody>
      <dsp:txXfrm>
        <a:off x="3513216" y="1350168"/>
        <a:ext cx="1740217" cy="360045"/>
      </dsp:txXfrm>
    </dsp:sp>
    <dsp:sp modelId="{45A837F3-9016-4CCD-A479-8D26743C2AAD}">
      <dsp:nvSpPr>
        <dsp:cNvPr id="0" name=""/>
        <dsp:cNvSpPr/>
      </dsp:nvSpPr>
      <dsp:spPr>
        <a:xfrm>
          <a:off x="4623355" y="0"/>
          <a:ext cx="1200150" cy="2400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1" kern="1200"/>
            <a:t>CONTRIBUYE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b="0" kern="1200"/>
            <a:t>Seguimiento y retroalimentación de su contribución </a:t>
          </a:r>
          <a:r>
            <a:rPr lang="es-ES" sz="1200" kern="1200"/>
            <a:t>al equipo y comienza a </a:t>
          </a:r>
          <a:r>
            <a:rPr lang="es-ES" sz="1200" b="1" kern="1200"/>
            <a:t>DOMINAR</a:t>
          </a:r>
          <a:r>
            <a:rPr lang="es-ES" sz="1200" kern="1200"/>
            <a:t> las habilidades del rol.</a:t>
          </a:r>
          <a:endParaRPr lang="es-419" sz="1200" kern="1200"/>
        </a:p>
      </dsp:txBody>
      <dsp:txXfrm>
        <a:off x="4623355" y="0"/>
        <a:ext cx="1200150" cy="24003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PieProcess">
  <dgm:title val=""/>
  <dgm:desc val=""/>
  <dgm:catLst>
    <dgm:cat type="list" pri="8600"/>
    <dgm:cat type="process" pri="4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One val="branch"/>
      <dgm:animLvl val="lvl"/>
    </dgm:varLst>
    <dgm:choose name="Name1">
      <dgm:if name="Name2" func="var" arg="dir" op="equ" val="norm">
        <dgm:alg type="lin">
          <dgm:param type="linDir" val="fromL"/>
        </dgm:alg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constrLst>
      <dgm:constr type="primFontSz" for="des" forName="Parent" val="65"/>
      <dgm:constr type="primFontSz" for="des" forName="Child" refType="primFontSz" refFor="des" refForName="Parent" op="lte"/>
      <dgm:constr type="w" for="ch" forName="composite" refType="w"/>
      <dgm:constr type="h" for="ch" forName="composite" refType="h"/>
      <dgm:constr type="w" for="ch" forName="ParentComposite" refType="w" fact="0.5"/>
      <dgm:constr type="h" for="ch" forName="ParentComposite" refType="h"/>
      <dgm:constr type="w" for="ch" forName="negSibTrans" refType="h" refFor="ch" refForName="composite" fact="-0.075"/>
      <dgm:constr type="w" for="ch" forName="sibTrans" refType="w" refFor="ch" refForName="composite" fact="0.0425"/>
    </dgm:constrLst>
    <dgm:forEach name="nodesForEach" axis="ch" ptType="node" cnt="7">
      <dgm:layoutNode name="ParentComposite">
        <dgm:alg type="composite">
          <dgm:param type="ar" val="0.25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Parent" refType="w" fact="0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l" for="ch" forName="Chord" refType="w" fact="0"/>
              <dgm:constr type="t" for="ch" forName="Chord" refType="h" fact="0"/>
              <dgm:constr type="w" for="ch" forName="Chord" refType="w"/>
              <dgm:constr type="h" for="ch" forName="Chord" refType="h" fact="0.25"/>
              <dgm:constr type="l" for="ch" forName="Pie" refType="w" fact="0.1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if>
          <dgm:else name="Name6">
            <dgm:constrLst>
              <dgm:constr type="r" for="ch" forName="Parent" refType="w"/>
              <dgm:constr type="t" for="ch" forName="Parent" refType="h" fact="0.275"/>
              <dgm:constr type="w" for="ch" forName="Parent" refType="w" fact="0.6"/>
              <dgm:constr type="h" for="ch" forName="Parent" refType="h" fact="0.725"/>
              <dgm:constr type="r" for="ch" forName="Chord" refType="w"/>
              <dgm:constr type="t" for="ch" forName="Chord" refType="h" fact="0"/>
              <dgm:constr type="w" for="ch" forName="Chord" refType="w"/>
              <dgm:constr type="h" for="ch" forName="Chord" refType="h" fact="0.25"/>
              <dgm:constr type="r" for="ch" forName="Pie" refType="w" fact="0.9"/>
              <dgm:constr type="t" for="ch" forName="Pie" refType="h" fact="0.025"/>
              <dgm:constr type="w" for="ch" forName="Pie" refType="w" fact="0.8"/>
              <dgm:constr type="h" for="ch" forName="Pie" refType="h" fact="0.2"/>
            </dgm:constrLst>
          </dgm:else>
        </dgm:choose>
        <dgm:layoutNode name="Chord" styleLbl="bgShp">
          <dgm:alg type="sp"/>
          <dgm:choose name="Name7">
            <dgm:if name="Name8" func="var" arg="dir" op="equ" val="norm">
              <dgm:shape xmlns:r="http://schemas.openxmlformats.org/officeDocument/2006/relationships" type="chord" r:blip="">
                <dgm:adjLst>
                  <dgm:adj idx="1" val="80"/>
                  <dgm:adj idx="2" val="-80"/>
                </dgm:adjLst>
              </dgm:shape>
            </dgm:if>
            <dgm:else name="Name9">
              <dgm:shape xmlns:r="http://schemas.openxmlformats.org/officeDocument/2006/relationships" rot="180" type="chord" r:blip="">
                <dgm:adjLst>
                  <dgm:adj idx="1" val="80"/>
                  <dgm:adj idx="2" val="-80"/>
                </dgm:adjLst>
              </dgm:shape>
            </dgm:else>
          </dgm:choose>
          <dgm:presOf/>
        </dgm:layoutNode>
        <dgm:layoutNode name="Pie" styleLbl="alignNode1">
          <dgm:alg type="sp"/>
          <dgm:choose name="Name10">
            <dgm:if name="Name11" func="var" arg="dir" op="equ" val="norm">
              <dgm:choose name="Name12">
                <dgm:if name="Name13" axis="precedSib" ptType="node" func="cnt" op="equ" val="0">
                  <dgm:choose name="Name14">
                    <dgm:if name="Name1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1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17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if name="Name18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35"/>
                          <dgm:adj idx="2" val="-90"/>
                        </dgm:adjLst>
                      </dgm:shape>
                    </dgm:if>
                    <dgm:if name="Name19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26"/>
                          <dgm:adj idx="2" val="-90"/>
                        </dgm:adjLst>
                      </dgm:shape>
                    </dgm:if>
                    <dgm:if name="Name20" axis="followSib" ptType="node" func="cnt" op="equ" val="5">
                      <dgm:shape xmlns:r="http://schemas.openxmlformats.org/officeDocument/2006/relationships" type="pie" r:blip="">
                        <dgm:adjLst>
                          <dgm:adj idx="1" val="-120"/>
                          <dgm:adj idx="2" val="-90"/>
                        </dgm:adjLst>
                      </dgm:shape>
                    </dgm:if>
                    <dgm:else name="Name21">
                      <dgm:shape xmlns:r="http://schemas.openxmlformats.org/officeDocument/2006/relationships" type="pie" r:blip="">
                        <dgm:adjLst>
                          <dgm:adj idx="1" val="-115.7143"/>
                          <dgm:adj idx="2" val="-90"/>
                        </dgm:adjLst>
                      </dgm:shape>
                    </dgm:else>
                  </dgm:choose>
                </dgm:if>
                <dgm:if name="Name22" axis="precedSib" ptType="node" func="cnt" op="equ" val="1">
                  <dgm:choose name="Name23">
                    <dgm:if name="Name24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25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if name="Name26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if name="Name27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-162"/>
                          <dgm:adj idx="2" val="-90"/>
                        </dgm:adjLst>
                      </dgm:shape>
                    </dgm:if>
                    <dgm:if name="Name28" axis="followSib" ptType="node" func="cnt" op="equ" val="4">
                      <dgm:shape xmlns:r="http://schemas.openxmlformats.org/officeDocument/2006/relationships" type="pie" r:blip="">
                        <dgm:adjLst>
                          <dgm:adj idx="1" val="-150"/>
                          <dgm:adj idx="2" val="-90"/>
                        </dgm:adjLst>
                      </dgm:shape>
                    </dgm:if>
                    <dgm:else name="Name29">
                      <dgm:shape xmlns:r="http://schemas.openxmlformats.org/officeDocument/2006/relationships" type="pie" r:blip="">
                        <dgm:adjLst>
                          <dgm:adj idx="1" val="-141.4286"/>
                          <dgm:adj idx="2" val="-90"/>
                        </dgm:adjLst>
                      </dgm:shape>
                    </dgm:else>
                  </dgm:choose>
                </dgm:if>
                <dgm:if name="Name30" axis="precedSib" ptType="node" func="cnt" op="equ" val="2">
                  <dgm:choose name="Name31">
                    <dgm:if name="Name32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33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35"/>
                          <dgm:adj idx="2" val="-90"/>
                        </dgm:adjLst>
                      </dgm:shape>
                    </dgm:if>
                    <dgm:if name="Name34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62"/>
                          <dgm:adj idx="2" val="-90"/>
                        </dgm:adjLst>
                      </dgm:shape>
                    </dgm:if>
                    <dgm:if name="Name35" axis="followSib" ptType="node" func="cnt" op="equ" val="3">
                      <dgm:shape xmlns:r="http://schemas.openxmlformats.org/officeDocument/2006/relationships" type="pie" r:blip="">
                        <dgm:adjLst>
                          <dgm:adj idx="1" val="180"/>
                          <dgm:adj idx="2" val="-90"/>
                        </dgm:adjLst>
                      </dgm:shape>
                    </dgm:if>
                    <dgm:else name="Name36">
                      <dgm:shape xmlns:r="http://schemas.openxmlformats.org/officeDocument/2006/relationships" type="pie" r:blip="">
                        <dgm:adjLst>
                          <dgm:adj idx="1" val="-167.1429"/>
                          <dgm:adj idx="2" val="-90"/>
                        </dgm:adjLst>
                      </dgm:shape>
                    </dgm:else>
                  </dgm:choose>
                </dgm:if>
                <dgm:if name="Name37" axis="precedSib" ptType="node" func="cnt" op="equ" val="3">
                  <dgm:choose name="Name38">
                    <dgm:if name="Name39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0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6"/>
                          <dgm:adj idx="2" val="-90"/>
                        </dgm:adjLst>
                      </dgm:shape>
                    </dgm:if>
                    <dgm:if name="Name41" axis="followSib" ptType="node" func="cnt" op="equ" val="2">
                      <dgm:shape xmlns:r="http://schemas.openxmlformats.org/officeDocument/2006/relationships" type="pie" r:blip="">
                        <dgm:adjLst>
                          <dgm:adj idx="1" val="150"/>
                          <dgm:adj idx="2" val="-90"/>
                        </dgm:adjLst>
                      </dgm:shape>
                    </dgm:if>
                    <dgm:else name="Name42">
                      <dgm:shape xmlns:r="http://schemas.openxmlformats.org/officeDocument/2006/relationships" type="pie" r:blip="">
                        <dgm:adjLst>
                          <dgm:adj idx="1" val="167.1429"/>
                          <dgm:adj idx="2" val="-90"/>
                        </dgm:adjLst>
                      </dgm:shape>
                    </dgm:else>
                  </dgm:choose>
                </dgm:if>
                <dgm:if name="Name43" axis="precedSib" ptType="node" func="cnt" op="equ" val="4">
                  <dgm:choose name="Name44">
                    <dgm:if name="Name45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46" axis="followSib" ptType="node" func="cnt" op="equ" val="1">
                      <dgm:shape xmlns:r="http://schemas.openxmlformats.org/officeDocument/2006/relationships" type="pie" r:blip="">
                        <dgm:adjLst>
                          <dgm:adj idx="1" val="120"/>
                          <dgm:adj idx="2" val="-90"/>
                        </dgm:adjLst>
                      </dgm:shape>
                    </dgm:if>
                    <dgm:else name="Name47">
                      <dgm:shape xmlns:r="http://schemas.openxmlformats.org/officeDocument/2006/relationships" type="pie" r:blip="">
                        <dgm:adjLst>
                          <dgm:adj idx="1" val="141.4286"/>
                          <dgm:adj idx="2" val="-90"/>
                        </dgm:adjLst>
                      </dgm:shape>
                    </dgm:else>
                  </dgm:choose>
                </dgm:if>
                <dgm:if name="Name48" axis="precedSib" ptType="node" func="cnt" op="equ" val="5">
                  <dgm:choose name="Name49">
                    <dgm:if name="Name50" axis="followSib" ptType="node" func="cnt" op="equ" val="0">
                      <dgm:shape xmlns:r="http://schemas.openxmlformats.org/officeDocument/2006/relationships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51">
                      <dgm:shape xmlns:r="http://schemas.openxmlformats.org/officeDocument/2006/relationships" type="pie" r:blip="">
                        <dgm:adjLst>
                          <dgm:adj idx="1" val="115.7143"/>
                          <dgm:adj idx="2" val="-90"/>
                        </dgm:adjLst>
                      </dgm:shape>
                    </dgm:else>
                  </dgm:choose>
                </dgm:if>
                <dgm:else name="Name52">
                  <dgm:shape xmlns:r="http://schemas.openxmlformats.org/officeDocument/2006/relationships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if>
            <dgm:else name="Name53">
              <dgm:choose name="Name54">
                <dgm:if name="Name55" axis="precedSib" ptType="node" func="cnt" op="equ" val="0">
                  <dgm:choose name="Name56">
                    <dgm:if name="Name5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5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59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if name="Name60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35"/>
                        </dgm:adjLst>
                      </dgm:shape>
                    </dgm:if>
                    <dgm:if name="Name61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6"/>
                        </dgm:adjLst>
                      </dgm:shape>
                    </dgm:if>
                    <dgm:if name="Name62" axis="followSib" ptType="node" func="cnt" op="equ" val="5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20"/>
                        </dgm:adjLst>
                      </dgm:shape>
                    </dgm:if>
                    <dgm:else name="Name6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15.7143"/>
                        </dgm:adjLst>
                      </dgm:shape>
                    </dgm:else>
                  </dgm:choose>
                </dgm:if>
                <dgm:if name="Name64" axis="precedSib" ptType="node" func="cnt" op="equ" val="1">
                  <dgm:choose name="Name65">
                    <dgm:if name="Name66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67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if name="Name68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if name="Name69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2"/>
                        </dgm:adjLst>
                      </dgm:shape>
                    </dgm:if>
                    <dgm:if name="Name70" axis="followSib" ptType="node" func="cnt" op="equ" val="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50"/>
                        </dgm:adjLst>
                      </dgm:shape>
                    </dgm:if>
                    <dgm:else name="Name7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41.4286"/>
                        </dgm:adjLst>
                      </dgm:shape>
                    </dgm:else>
                  </dgm:choose>
                </dgm:if>
                <dgm:if name="Name72" axis="precedSib" ptType="node" func="cnt" op="equ" val="2">
                  <dgm:choose name="Name73">
                    <dgm:if name="Name74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75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35"/>
                        </dgm:adjLst>
                      </dgm:shape>
                    </dgm:if>
                    <dgm:if name="Name76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2"/>
                        </dgm:adjLst>
                      </dgm:shape>
                    </dgm:if>
                    <dgm:if name="Name77" axis="followSib" ptType="node" func="cnt" op="equ" val="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80"/>
                        </dgm:adjLst>
                      </dgm:shape>
                    </dgm:if>
                    <dgm:else name="Name78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167.1429"/>
                        </dgm:adjLst>
                      </dgm:shape>
                    </dgm:else>
                  </dgm:choose>
                </dgm:if>
                <dgm:if name="Name79" axis="precedSib" ptType="node" func="cnt" op="equ" val="3">
                  <dgm:choose name="Name80">
                    <dgm:if name="Name81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2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6"/>
                        </dgm:adjLst>
                      </dgm:shape>
                    </dgm:if>
                    <dgm:if name="Name83" axis="followSib" ptType="node" func="cnt" op="equ" val="2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50"/>
                        </dgm:adjLst>
                      </dgm:shape>
                    </dgm:if>
                    <dgm:else name="Name84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67.1429"/>
                        </dgm:adjLst>
                      </dgm:shape>
                    </dgm:else>
                  </dgm:choose>
                </dgm:if>
                <dgm:if name="Name85" axis="precedSib" ptType="node" func="cnt" op="equ" val="4">
                  <dgm:choose name="Name86">
                    <dgm:if name="Name87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if name="Name88" axis="followSib" ptType="node" func="cnt" op="equ" val="1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20"/>
                        </dgm:adjLst>
                      </dgm:shape>
                    </dgm:if>
                    <dgm:else name="Name89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41.4286"/>
                        </dgm:adjLst>
                      </dgm:shape>
                    </dgm:else>
                  </dgm:choose>
                </dgm:if>
                <dgm:if name="Name90" axis="precedSib" ptType="node" func="cnt" op="equ" val="5">
                  <dgm:choose name="Name91">
                    <dgm:if name="Name92" axis="followSib" ptType="node" func="cnt" op="equ" val="0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90"/>
                        </dgm:adjLst>
                      </dgm:shape>
                    </dgm:if>
                    <dgm:else name="Name93">
                      <dgm:shape xmlns:r="http://schemas.openxmlformats.org/officeDocument/2006/relationships" rot="180" type="pie" r:blip="">
                        <dgm:adjLst>
                          <dgm:adj idx="1" val="90"/>
                          <dgm:adj idx="2" val="-115.7143"/>
                        </dgm:adjLst>
                      </dgm:shape>
                    </dgm:else>
                  </dgm:choose>
                </dgm:if>
                <dgm:else name="Name94">
                  <dgm:shape xmlns:r="http://schemas.openxmlformats.org/officeDocument/2006/relationships" rot="180" type="pie" r:blip="">
                    <dgm:adjLst>
                      <dgm:adj idx="1" val="90"/>
                      <dgm:adj idx="2" val="-90"/>
                    </dgm:adjLst>
                  </dgm:shape>
                </dgm:else>
              </dgm:choose>
            </dgm:else>
          </dgm:choose>
          <dgm:presOf/>
        </dgm:layoutNode>
        <dgm:layoutNode name="Parent" styleLbl="revTx">
          <dgm:varLst>
            <dgm:chMax val="1"/>
            <dgm:chPref val="1"/>
            <dgm:bulletEnabled val="1"/>
          </dgm:varLst>
          <dgm:choose name="Name95">
            <dgm:if name="Name96" func="var" arg="dir" op="equ" val="norm">
              <dgm:alg type="tx">
                <dgm:param type="parTxLTRAlign" val="r"/>
                <dgm:param type="parTxRTLAlign" val="r"/>
                <dgm:param type="shpTxLTRAlignCh" val="r"/>
                <dgm:param type="shpTxRTLAlignCh" val="r"/>
                <dgm:param type="txAnchorVert" val="b"/>
                <dgm:param type="autoTxRot" val="grav"/>
              </dgm:alg>
            </dgm:if>
            <dgm:else name="Name97">
              <dgm:alg type="tx">
                <dgm:param type="parTxLTRAlign" val="l"/>
                <dgm:param type="parTxRTLAlign" val="l"/>
                <dgm:param type="shpTxLTRAlignCh" val="l"/>
                <dgm:param type="shpTxRTLAlignCh" val="l"/>
                <dgm:param type="txAnchorVert" val="b"/>
                <dgm:param type="autoTxRot" val="grav"/>
              </dgm:alg>
            </dgm:else>
          </dgm:choose>
          <dgm:choose name="Name98">
            <dgm:if name="Name99" func="var" arg="dir" op="equ" val="norm">
              <dgm:shape xmlns:r="http://schemas.openxmlformats.org/officeDocument/2006/relationships" rot="-90" type="rect" r:blip="">
                <dgm:adjLst/>
              </dgm:shape>
            </dgm:if>
            <dgm:else name="Name100">
              <dgm:shape xmlns:r="http://schemas.openxmlformats.org/officeDocument/2006/relationships" rot="90" type="rect" r:blip="">
                <dgm:adjLst/>
              </dgm:shape>
            </dgm:else>
          </dgm:choose>
          <dgm:presOf axis="self" ptType="node"/>
          <dgm:constrLst>
            <dgm:constr type="lMarg" refType="primFontSz" fact="0"/>
            <dgm:constr type="rMarg" refType="primFontSz" fact="0"/>
            <dgm:constr type="tMarg" refType="primFontSz" fact="0"/>
            <dgm:constr type="bMarg" refType="primFontSz" fact="0"/>
          </dgm:constrLst>
          <dgm:ruleLst>
            <dgm:rule type="primFontSz" val="5" fact="NaN" max="NaN"/>
          </dgm:ruleLst>
        </dgm:layoutNode>
      </dgm:layoutNode>
      <dgm:choose name="Name101">
        <dgm:if name="Name102" axis="ch" ptType="node" func="cnt" op="gte" val="1">
          <dgm:forEach name="negSibTransForEach" axis="ch" ptType="sibTrans" hideLastTrans="0" cnt="1">
            <dgm:layoutNode name="neg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  <dgm:layoutNode name="composite">
            <dgm:alg type="composite">
              <dgm:param type="ar" val="0.5"/>
            </dgm:alg>
            <dgm:shape xmlns:r="http://schemas.openxmlformats.org/officeDocument/2006/relationships" r:blip="">
              <dgm:adjLst/>
            </dgm:shape>
            <dgm:choose name="Name103">
              <dgm:if name="Name104" func="var" arg="dir" op="equ" val="norm">
                <dgm:constrLst>
                  <dgm:constr type="l" for="ch" forName="Child" refType="w" fact="0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if>
              <dgm:else name="Name105">
                <dgm:constrLst>
                  <dgm:constr type="r" for="ch" forName="Child" refType="w"/>
                  <dgm:constr type="t" for="ch" forName="Child" refType="h" fact="0"/>
                  <dgm:constr type="w" for="ch" forName="Child" refType="w"/>
                  <dgm:constr type="h" for="ch" forName="Child" refType="h"/>
                </dgm:constrLst>
              </dgm:else>
            </dgm:choose>
            <dgm:ruleLst/>
            <dgm:layoutNode name="Child" styleLbl="revTx">
              <dgm:varLst>
                <dgm:chMax val="0"/>
                <dgm:chPref val="0"/>
                <dgm:bulletEnabled val="1"/>
              </dgm:varLst>
              <dgm:choose name="Name106">
                <dgm:if name="Name107" func="var" arg="dir" op="equ" val="norm">
                  <dgm:alg type="tx">
                    <dgm:param type="parTxLTRAlign" val="l"/>
                    <dgm:param type="parTxRTLAlign" val="r"/>
                    <dgm:param type="txAnchorVert" val="t"/>
                  </dgm:alg>
                </dgm:if>
                <dgm:else name="Name108">
                  <dgm:alg type="tx">
                    <dgm:param type="parTxLTRAlign" val="r"/>
                    <dgm:param type="parTxRTLAlign" val="l"/>
                    <dgm:param type="txAnchorVert" val="t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"/>
                <dgm:constr type="rMarg" refType="primFontSz" fact="0"/>
                <dgm:constr type="tMarg" refType="primFontSz" fact="0"/>
                <dgm:constr type="bMarg" refType="primFontSz" fact="0"/>
              </dgm:constrLst>
              <dgm:ruleLst>
                <dgm:rule type="primFontSz" val="5" fact="NaN" max="NaN"/>
              </dgm:ruleLst>
            </dgm:layoutNode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</dgm:layoutNode>
          </dgm:forEach>
        </dgm:if>
        <dgm:else name="Name109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90C62B-CCE0-4B9E-A22D-C2007C50A3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95C012-14A5-456D-9CE7-FE6D763DFD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8D1F1-4D8E-4355-9AB6-484F93A6B0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Abegesah</dc:creator>
  <cp:keywords/>
  <dc:description/>
  <cp:lastModifiedBy>Paola Sarmiento</cp:lastModifiedBy>
  <cp:revision>4</cp:revision>
  <dcterms:created xsi:type="dcterms:W3CDTF">2022-07-14T01:22:00Z</dcterms:created>
  <dcterms:modified xsi:type="dcterms:W3CDTF">2022-07-21T15:39:08Z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