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1EC28" w14:textId="77777777" w:rsidR="00327E05" w:rsidRPr="00327E05" w:rsidRDefault="00327E05" w:rsidP="00327E05">
      <w:pPr>
        <w:shd w:val="clear" w:color="auto" w:fill="FFFFFF"/>
        <w:spacing w:line="240" w:lineRule="auto"/>
        <w:outlineLvl w:val="1"/>
        <w:rPr>
          <w:rFonts w:ascii="Lyon Display Light" w:eastAsia="Times New Roman" w:hAnsi="Lyon Display Light" w:cs="Times New Roman"/>
          <w:color w:val="006EB8"/>
          <w:sz w:val="36"/>
          <w:szCs w:val="36"/>
        </w:rPr>
      </w:pPr>
      <w:r w:rsidRPr="00327E05">
        <w:rPr>
          <w:rFonts w:ascii="Lyon Display Light" w:eastAsia="Times New Roman" w:hAnsi="Lyon Display Light" w:cs="Times New Roman"/>
          <w:b/>
          <w:bCs/>
          <w:color w:val="006EB8"/>
          <w:sz w:val="36"/>
          <w:szCs w:val="36"/>
        </w:rPr>
        <w:t xml:space="preserve">What should a </w:t>
      </w:r>
      <w:proofErr w:type="spellStart"/>
      <w:r w:rsidRPr="00327E05">
        <w:rPr>
          <w:rFonts w:ascii="Lyon Display Light" w:eastAsia="Times New Roman" w:hAnsi="Lyon Display Light" w:cs="Times New Roman"/>
          <w:b/>
          <w:bCs/>
          <w:color w:val="006EB8"/>
          <w:sz w:val="36"/>
          <w:szCs w:val="36"/>
        </w:rPr>
        <w:t>ChatGPT</w:t>
      </w:r>
      <w:proofErr w:type="spellEnd"/>
      <w:r w:rsidRPr="00327E05">
        <w:rPr>
          <w:rFonts w:ascii="Lyon Display Light" w:eastAsia="Times New Roman" w:hAnsi="Lyon Display Light" w:cs="Times New Roman"/>
          <w:b/>
          <w:bCs/>
          <w:color w:val="006EB8"/>
          <w:sz w:val="36"/>
          <w:szCs w:val="36"/>
        </w:rPr>
        <w:t xml:space="preserve"> or AI usage policy contain?</w:t>
      </w:r>
    </w:p>
    <w:p w14:paraId="055DA90E" w14:textId="77777777" w:rsidR="00327E05" w:rsidRPr="00327E05" w:rsidRDefault="00327E05" w:rsidP="00327E05">
      <w:pPr>
        <w:shd w:val="clear" w:color="auto" w:fill="FFFFFF"/>
        <w:spacing w:after="300" w:line="360" w:lineRule="atLeast"/>
        <w:rPr>
          <w:rFonts w:ascii="Atlas Grotesk Regular" w:eastAsia="Times New Roman" w:hAnsi="Atlas Grotesk Regular" w:cs="Times New Roman"/>
          <w:color w:val="313130"/>
          <w:sz w:val="24"/>
          <w:szCs w:val="24"/>
        </w:rPr>
      </w:pPr>
      <w:r w:rsidRPr="00327E05">
        <w:rPr>
          <w:rFonts w:ascii="Atlas Grotesk Regular" w:eastAsia="Times New Roman" w:hAnsi="Atlas Grotesk Regular" w:cs="Times New Roman"/>
          <w:color w:val="313130"/>
          <w:sz w:val="24"/>
          <w:szCs w:val="24"/>
        </w:rPr>
        <w:t>Here are some areas that a board of directors could consider when creating an AI policy for their workplace:</w:t>
      </w:r>
    </w:p>
    <w:p w14:paraId="752B2E90" w14:textId="77777777" w:rsidR="00327E05" w:rsidRPr="00327E05" w:rsidRDefault="00327E05" w:rsidP="00327E05">
      <w:pPr>
        <w:numPr>
          <w:ilvl w:val="0"/>
          <w:numId w:val="1"/>
        </w:numPr>
        <w:shd w:val="clear" w:color="auto" w:fill="FFFFFF"/>
        <w:spacing w:before="100" w:beforeAutospacing="1" w:after="100" w:afterAutospacing="1" w:line="240" w:lineRule="auto"/>
        <w:rPr>
          <w:rFonts w:ascii="Atlas Grotesk Regular" w:eastAsia="Times New Roman" w:hAnsi="Atlas Grotesk Regular" w:cs="Times New Roman"/>
          <w:color w:val="313130"/>
          <w:sz w:val="24"/>
          <w:szCs w:val="24"/>
        </w:rPr>
      </w:pPr>
      <w:r w:rsidRPr="00327E05">
        <w:rPr>
          <w:rFonts w:ascii="Atlas Grotesk Regular" w:eastAsia="Times New Roman" w:hAnsi="Atlas Grotesk Regular" w:cs="Times New Roman"/>
          <w:color w:val="313130"/>
          <w:sz w:val="24"/>
          <w:szCs w:val="24"/>
        </w:rPr>
        <w:t xml:space="preserve">Data privacy and security: A policy should be put in place that outlines how the company will collect, store, and protect the data used by AI systems. This includes ensuring that only </w:t>
      </w:r>
      <w:proofErr w:type="spellStart"/>
      <w:r w:rsidRPr="00327E05">
        <w:rPr>
          <w:rFonts w:ascii="Atlas Grotesk Regular" w:eastAsia="Times New Roman" w:hAnsi="Atlas Grotesk Regular" w:cs="Times New Roman"/>
          <w:color w:val="313130"/>
          <w:sz w:val="24"/>
          <w:szCs w:val="24"/>
        </w:rPr>
        <w:t>authorised</w:t>
      </w:r>
      <w:proofErr w:type="spellEnd"/>
      <w:r w:rsidRPr="00327E05">
        <w:rPr>
          <w:rFonts w:ascii="Atlas Grotesk Regular" w:eastAsia="Times New Roman" w:hAnsi="Atlas Grotesk Regular" w:cs="Times New Roman"/>
          <w:color w:val="313130"/>
          <w:sz w:val="24"/>
          <w:szCs w:val="24"/>
        </w:rPr>
        <w:t xml:space="preserve"> personnel access data and that it is stored securely.</w:t>
      </w:r>
    </w:p>
    <w:p w14:paraId="14A63829" w14:textId="77777777" w:rsidR="00327E05" w:rsidRPr="00327E05" w:rsidRDefault="00327E05" w:rsidP="00327E05">
      <w:pPr>
        <w:numPr>
          <w:ilvl w:val="0"/>
          <w:numId w:val="1"/>
        </w:numPr>
        <w:shd w:val="clear" w:color="auto" w:fill="FFFFFF"/>
        <w:spacing w:before="100" w:beforeAutospacing="1" w:after="100" w:afterAutospacing="1" w:line="240" w:lineRule="auto"/>
        <w:rPr>
          <w:rFonts w:ascii="Atlas Grotesk Regular" w:eastAsia="Times New Roman" w:hAnsi="Atlas Grotesk Regular" w:cs="Times New Roman"/>
          <w:color w:val="313130"/>
          <w:sz w:val="24"/>
          <w:szCs w:val="24"/>
        </w:rPr>
      </w:pPr>
      <w:r w:rsidRPr="00327E05">
        <w:rPr>
          <w:rFonts w:ascii="Atlas Grotesk Regular" w:eastAsia="Times New Roman" w:hAnsi="Atlas Grotesk Regular" w:cs="Times New Roman"/>
          <w:color w:val="313130"/>
          <w:sz w:val="24"/>
          <w:szCs w:val="24"/>
        </w:rPr>
        <w:t>Bias and discrimination: AI systems can reflect and amplify human biases and prejudices. The policy should address how the company will ensure that AI systems do not discriminate against individuals or groups based on protected characteristics such as race, gender, or age.</w:t>
      </w:r>
    </w:p>
    <w:p w14:paraId="47C53B76" w14:textId="77777777" w:rsidR="00327E05" w:rsidRPr="00327E05" w:rsidRDefault="00327E05" w:rsidP="00327E05">
      <w:pPr>
        <w:numPr>
          <w:ilvl w:val="0"/>
          <w:numId w:val="1"/>
        </w:numPr>
        <w:shd w:val="clear" w:color="auto" w:fill="FFFFFF"/>
        <w:spacing w:before="100" w:beforeAutospacing="1" w:after="100" w:afterAutospacing="1" w:line="240" w:lineRule="auto"/>
        <w:rPr>
          <w:rFonts w:ascii="Atlas Grotesk Regular" w:eastAsia="Times New Roman" w:hAnsi="Atlas Grotesk Regular" w:cs="Times New Roman"/>
          <w:color w:val="313130"/>
          <w:sz w:val="24"/>
          <w:szCs w:val="24"/>
        </w:rPr>
      </w:pPr>
      <w:r w:rsidRPr="00327E05">
        <w:rPr>
          <w:rFonts w:ascii="Atlas Grotesk Regular" w:eastAsia="Times New Roman" w:hAnsi="Atlas Grotesk Regular" w:cs="Times New Roman"/>
          <w:color w:val="313130"/>
          <w:sz w:val="24"/>
          <w:szCs w:val="24"/>
        </w:rPr>
        <w:t xml:space="preserve">Transparency and </w:t>
      </w:r>
      <w:proofErr w:type="spellStart"/>
      <w:r w:rsidRPr="00327E05">
        <w:rPr>
          <w:rFonts w:ascii="Atlas Grotesk Regular" w:eastAsia="Times New Roman" w:hAnsi="Atlas Grotesk Regular" w:cs="Times New Roman"/>
          <w:color w:val="313130"/>
          <w:sz w:val="24"/>
          <w:szCs w:val="24"/>
        </w:rPr>
        <w:t>explainability</w:t>
      </w:r>
      <w:proofErr w:type="spellEnd"/>
      <w:r w:rsidRPr="00327E05">
        <w:rPr>
          <w:rFonts w:ascii="Atlas Grotesk Regular" w:eastAsia="Times New Roman" w:hAnsi="Atlas Grotesk Regular" w:cs="Times New Roman"/>
          <w:color w:val="313130"/>
          <w:sz w:val="24"/>
          <w:szCs w:val="24"/>
        </w:rPr>
        <w:t>: The policy should require that AI systems used in the workplace are transparent and explainable. This means that employees should be able to understand how AI decisions are made and why specific outcomes are generated.</w:t>
      </w:r>
    </w:p>
    <w:p w14:paraId="7486EB0A" w14:textId="77777777" w:rsidR="00327E05" w:rsidRPr="00327E05" w:rsidRDefault="00327E05" w:rsidP="00327E05">
      <w:pPr>
        <w:numPr>
          <w:ilvl w:val="0"/>
          <w:numId w:val="1"/>
        </w:numPr>
        <w:shd w:val="clear" w:color="auto" w:fill="FFFFFF"/>
        <w:spacing w:before="100" w:beforeAutospacing="1" w:after="100" w:afterAutospacing="1" w:line="240" w:lineRule="auto"/>
        <w:rPr>
          <w:rFonts w:ascii="Atlas Grotesk Regular" w:eastAsia="Times New Roman" w:hAnsi="Atlas Grotesk Regular" w:cs="Times New Roman"/>
          <w:color w:val="313130"/>
          <w:sz w:val="24"/>
          <w:szCs w:val="24"/>
        </w:rPr>
      </w:pPr>
      <w:r w:rsidRPr="00327E05">
        <w:rPr>
          <w:rFonts w:ascii="Atlas Grotesk Regular" w:eastAsia="Times New Roman" w:hAnsi="Atlas Grotesk Regular" w:cs="Times New Roman"/>
          <w:color w:val="313130"/>
          <w:sz w:val="24"/>
          <w:szCs w:val="24"/>
        </w:rPr>
        <w:t>Employee training: The policy should require that all employees who work with AI systems are trained on how to use them effectively and ethically. This includes understanding the limitations of the technology and the potential impact on their work.</w:t>
      </w:r>
    </w:p>
    <w:p w14:paraId="76F3E247" w14:textId="77777777" w:rsidR="00327E05" w:rsidRPr="00327E05" w:rsidRDefault="00327E05" w:rsidP="00327E05">
      <w:pPr>
        <w:numPr>
          <w:ilvl w:val="0"/>
          <w:numId w:val="1"/>
        </w:numPr>
        <w:shd w:val="clear" w:color="auto" w:fill="FFFFFF"/>
        <w:spacing w:before="100" w:beforeAutospacing="1" w:after="100" w:afterAutospacing="1" w:line="240" w:lineRule="auto"/>
        <w:rPr>
          <w:rFonts w:ascii="Atlas Grotesk Regular" w:eastAsia="Times New Roman" w:hAnsi="Atlas Grotesk Regular" w:cs="Times New Roman"/>
          <w:color w:val="313130"/>
          <w:sz w:val="24"/>
          <w:szCs w:val="24"/>
        </w:rPr>
      </w:pPr>
      <w:r w:rsidRPr="00327E05">
        <w:rPr>
          <w:rFonts w:ascii="Atlas Grotesk Regular" w:eastAsia="Times New Roman" w:hAnsi="Atlas Grotesk Regular" w:cs="Times New Roman"/>
          <w:color w:val="313130"/>
          <w:sz w:val="24"/>
          <w:szCs w:val="24"/>
        </w:rPr>
        <w:t>Accountability and responsibility: The policy should clearly define who is responsible for AI systems’ decisions in the workplace. This includes holding individuals and departments accountable for the outcomes generated by AI systems.</w:t>
      </w:r>
    </w:p>
    <w:p w14:paraId="053CC38B" w14:textId="77777777" w:rsidR="00327E05" w:rsidRPr="00327E05" w:rsidRDefault="00327E05" w:rsidP="00327E05">
      <w:pPr>
        <w:numPr>
          <w:ilvl w:val="0"/>
          <w:numId w:val="1"/>
        </w:numPr>
        <w:shd w:val="clear" w:color="auto" w:fill="FFFFFF"/>
        <w:spacing w:before="100" w:beforeAutospacing="1" w:after="100" w:afterAutospacing="1" w:line="240" w:lineRule="auto"/>
        <w:rPr>
          <w:rFonts w:ascii="Atlas Grotesk Regular" w:eastAsia="Times New Roman" w:hAnsi="Atlas Grotesk Regular" w:cs="Times New Roman"/>
          <w:color w:val="313130"/>
          <w:sz w:val="24"/>
          <w:szCs w:val="24"/>
        </w:rPr>
      </w:pPr>
      <w:r w:rsidRPr="00327E05">
        <w:rPr>
          <w:rFonts w:ascii="Atlas Grotesk Regular" w:eastAsia="Times New Roman" w:hAnsi="Atlas Grotesk Regular" w:cs="Times New Roman"/>
          <w:color w:val="313130"/>
          <w:sz w:val="24"/>
          <w:szCs w:val="24"/>
        </w:rPr>
        <w:t>Ethical considerations: The policy should address ethical concerns surrounding the use of AI in the workplace, such as the potential impact on employment and the ethical use of AI in decision-making.</w:t>
      </w:r>
    </w:p>
    <w:p w14:paraId="072667D1" w14:textId="77777777" w:rsidR="00327E05" w:rsidRPr="00327E05" w:rsidRDefault="00327E05" w:rsidP="00327E05">
      <w:pPr>
        <w:numPr>
          <w:ilvl w:val="0"/>
          <w:numId w:val="1"/>
        </w:numPr>
        <w:shd w:val="clear" w:color="auto" w:fill="FFFFFF"/>
        <w:spacing w:before="100" w:beforeAutospacing="1" w:after="100" w:afterAutospacing="1" w:line="240" w:lineRule="auto"/>
        <w:rPr>
          <w:rFonts w:ascii="Atlas Grotesk Regular" w:eastAsia="Times New Roman" w:hAnsi="Atlas Grotesk Regular" w:cs="Times New Roman"/>
          <w:color w:val="313130"/>
          <w:sz w:val="24"/>
          <w:szCs w:val="24"/>
        </w:rPr>
      </w:pPr>
      <w:r w:rsidRPr="00327E05">
        <w:rPr>
          <w:rFonts w:ascii="Atlas Grotesk Regular" w:eastAsia="Times New Roman" w:hAnsi="Atlas Grotesk Regular" w:cs="Times New Roman"/>
          <w:color w:val="313130"/>
          <w:sz w:val="24"/>
          <w:szCs w:val="24"/>
        </w:rPr>
        <w:t>Continuous monitoring and improvement: The policy should require ongoing monitoring and modification of AI systems used in the workplace to ensure that they are functioning as intended and are not causing unintended consequences.</w:t>
      </w:r>
    </w:p>
    <w:p w14:paraId="72703C06" w14:textId="56BB9E13" w:rsidR="00327E05" w:rsidRDefault="00327E05"/>
    <w:p w14:paraId="2FFE4F9A" w14:textId="4567A342" w:rsidR="00327E05" w:rsidRPr="00327E05" w:rsidRDefault="00327E05" w:rsidP="00327E05">
      <w:pPr>
        <w:shd w:val="clear" w:color="auto" w:fill="FFFFFF"/>
        <w:spacing w:before="100" w:beforeAutospacing="1" w:after="100" w:afterAutospacing="1" w:line="240" w:lineRule="auto"/>
        <w:rPr>
          <w:rFonts w:ascii="Segoe UI" w:eastAsia="Times New Roman" w:hAnsi="Segoe UI" w:cs="Segoe UI"/>
          <w:sz w:val="24"/>
          <w:szCs w:val="24"/>
        </w:rPr>
      </w:pPr>
    </w:p>
    <w:p w14:paraId="76AC2E51" w14:textId="77777777" w:rsidR="00327E05" w:rsidRDefault="00327E05"/>
    <w:sectPr w:rsidR="00327E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yon Display Light">
    <w:altName w:val="Cambria"/>
    <w:panose1 w:val="00000000000000000000"/>
    <w:charset w:val="00"/>
    <w:family w:val="roman"/>
    <w:notTrueType/>
    <w:pitch w:val="default"/>
  </w:font>
  <w:font w:name="Atlas Grotesk Regular">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D3791"/>
    <w:multiLevelType w:val="multilevel"/>
    <w:tmpl w:val="F54AD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575907"/>
    <w:multiLevelType w:val="multilevel"/>
    <w:tmpl w:val="4B42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63203"/>
    <w:multiLevelType w:val="multilevel"/>
    <w:tmpl w:val="AAE4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890574">
    <w:abstractNumId w:val="0"/>
  </w:num>
  <w:num w:numId="2" w16cid:durableId="1210459944">
    <w:abstractNumId w:val="1"/>
  </w:num>
  <w:num w:numId="3" w16cid:durableId="1783304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E05"/>
    <w:rsid w:val="002F586E"/>
    <w:rsid w:val="00327E05"/>
    <w:rsid w:val="00940C9E"/>
    <w:rsid w:val="00AF0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5C0CA"/>
  <w15:chartTrackingRefBased/>
  <w15:docId w15:val="{54BB231D-2DF1-4F35-9296-D8DD4338D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27E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7E05"/>
    <w:rPr>
      <w:rFonts w:ascii="Times New Roman" w:eastAsia="Times New Roman" w:hAnsi="Times New Roman" w:cs="Times New Roman"/>
      <w:b/>
      <w:bCs/>
      <w:sz w:val="36"/>
      <w:szCs w:val="36"/>
    </w:rPr>
  </w:style>
  <w:style w:type="character" w:styleId="Strong">
    <w:name w:val="Strong"/>
    <w:basedOn w:val="DefaultParagraphFont"/>
    <w:uiPriority w:val="22"/>
    <w:qFormat/>
    <w:rsid w:val="00327E05"/>
    <w:rPr>
      <w:b/>
      <w:bCs/>
    </w:rPr>
  </w:style>
  <w:style w:type="paragraph" w:styleId="NormalWeb">
    <w:name w:val="Normal (Web)"/>
    <w:basedOn w:val="Normal"/>
    <w:uiPriority w:val="99"/>
    <w:semiHidden/>
    <w:unhideWhenUsed/>
    <w:rsid w:val="00327E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ader-text-blockparagraph">
    <w:name w:val="reader-text-block__paragraph"/>
    <w:basedOn w:val="Normal"/>
    <w:rsid w:val="00327E0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6616">
      <w:bodyDiv w:val="1"/>
      <w:marLeft w:val="0"/>
      <w:marRight w:val="0"/>
      <w:marTop w:val="0"/>
      <w:marBottom w:val="0"/>
      <w:divBdr>
        <w:top w:val="none" w:sz="0" w:space="0" w:color="auto"/>
        <w:left w:val="none" w:sz="0" w:space="0" w:color="auto"/>
        <w:bottom w:val="none" w:sz="0" w:space="0" w:color="auto"/>
        <w:right w:val="none" w:sz="0" w:space="0" w:color="auto"/>
      </w:divBdr>
    </w:div>
    <w:div w:id="1017806141">
      <w:bodyDiv w:val="1"/>
      <w:marLeft w:val="0"/>
      <w:marRight w:val="0"/>
      <w:marTop w:val="0"/>
      <w:marBottom w:val="0"/>
      <w:divBdr>
        <w:top w:val="none" w:sz="0" w:space="0" w:color="auto"/>
        <w:left w:val="none" w:sz="0" w:space="0" w:color="auto"/>
        <w:bottom w:val="none" w:sz="0" w:space="0" w:color="auto"/>
        <w:right w:val="none" w:sz="0" w:space="0" w:color="auto"/>
      </w:divBdr>
      <w:divsChild>
        <w:div w:id="2045517012">
          <w:marLeft w:val="0"/>
          <w:marRight w:val="0"/>
          <w:marTop w:val="225"/>
          <w:marBottom w:val="225"/>
          <w:divBdr>
            <w:top w:val="none" w:sz="0" w:space="0" w:color="auto"/>
            <w:left w:val="none" w:sz="0" w:space="0" w:color="auto"/>
            <w:bottom w:val="none" w:sz="0" w:space="0" w:color="auto"/>
            <w:right w:val="none" w:sz="0" w:space="0" w:color="auto"/>
          </w:divBdr>
        </w:div>
        <w:div w:id="14135015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7F656281-29ED-4463-B675-F528F416CE53}"/>
</file>

<file path=customXml/itemProps2.xml><?xml version="1.0" encoding="utf-8"?>
<ds:datastoreItem xmlns:ds="http://schemas.openxmlformats.org/officeDocument/2006/customXml" ds:itemID="{31C303D6-D865-474C-94BF-03054786C14E}"/>
</file>

<file path=customXml/itemProps3.xml><?xml version="1.0" encoding="utf-8"?>
<ds:datastoreItem xmlns:ds="http://schemas.openxmlformats.org/officeDocument/2006/customXml" ds:itemID="{158E553A-C232-4CE2-A742-21552686F798}"/>
</file>

<file path=docProps/app.xml><?xml version="1.0" encoding="utf-8"?>
<Properties xmlns="http://schemas.openxmlformats.org/officeDocument/2006/extended-properties" xmlns:vt="http://schemas.openxmlformats.org/officeDocument/2006/docPropsVTypes">
  <Template>Normal</Template>
  <TotalTime>12</TotalTime>
  <Pages>1</Pages>
  <Words>276</Words>
  <Characters>1575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dc:description/>
  <cp:lastModifiedBy>Danielle Martin</cp:lastModifiedBy>
  <cp:revision>1</cp:revision>
  <dcterms:created xsi:type="dcterms:W3CDTF">2023-06-09T08:55:00Z</dcterms:created>
  <dcterms:modified xsi:type="dcterms:W3CDTF">2023-06-09T09:24:00Z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