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25308" w:rsidR="00725308" w:rsidP="00F61A38" w:rsidRDefault="00725308" w14:paraId="3B89B9C3" w14:textId="7234B164">
      <w:pPr>
        <w:spacing w:after="0" w:line="240" w:lineRule="auto"/>
        <w:jc w:val="both"/>
        <w:rPr>
          <w:rFonts w:ascii="Times New Roman" w:hAnsi="Times New Roman" w:eastAsia="Garamond" w:cs="Times New Roman"/>
          <w:b/>
          <w:bCs/>
          <w:sz w:val="24"/>
          <w:szCs w:val="24"/>
        </w:rPr>
      </w:pPr>
      <w:r w:rsidRPr="00725308">
        <w:rPr>
          <w:rFonts w:ascii="Times New Roman" w:hAnsi="Times New Roman" w:eastAsia="Garamond" w:cs="Times New Roman"/>
          <w:b/>
          <w:bCs/>
          <w:sz w:val="24"/>
          <w:szCs w:val="24"/>
        </w:rPr>
        <w:t>Expanding Colombi</w:t>
      </w:r>
      <w:r>
        <w:rPr>
          <w:rFonts w:ascii="Times New Roman" w:hAnsi="Times New Roman" w:eastAsia="Garamond" w:cs="Times New Roman"/>
          <w:b/>
          <w:bCs/>
          <w:sz w:val="24"/>
          <w:szCs w:val="24"/>
        </w:rPr>
        <w:t>a</w:t>
      </w:r>
      <w:r w:rsidRPr="00725308">
        <w:rPr>
          <w:rFonts w:ascii="Times New Roman" w:hAnsi="Times New Roman" w:eastAsia="Garamond" w:cs="Times New Roman"/>
          <w:b/>
          <w:bCs/>
          <w:sz w:val="24"/>
          <w:szCs w:val="24"/>
        </w:rPr>
        <w:t>-U.S. Higher Education Climate Cooperation and Inclusive Education Exchanges</w:t>
      </w:r>
      <w:r>
        <w:rPr>
          <w:rFonts w:ascii="Times New Roman" w:hAnsi="Times New Roman" w:eastAsia="Garamond" w:cs="Times New Roman"/>
          <w:b/>
          <w:bCs/>
          <w:sz w:val="24"/>
          <w:szCs w:val="24"/>
        </w:rPr>
        <w:t xml:space="preserve"> </w:t>
      </w:r>
      <w:r w:rsidRPr="00725308">
        <w:rPr>
          <w:rFonts w:ascii="Times New Roman" w:hAnsi="Times New Roman" w:eastAsia="Garamond" w:cs="Times New Roman"/>
          <w:b/>
          <w:bCs/>
          <w:sz w:val="24"/>
          <w:szCs w:val="24"/>
        </w:rPr>
        <w:t>through 100K Strong Americas</w:t>
      </w:r>
    </w:p>
    <w:p w:rsidRPr="00725308" w:rsidR="00725308" w:rsidP="00F61A38" w:rsidRDefault="00725308" w14:paraId="69E507E4" w14:textId="77777777">
      <w:pPr>
        <w:spacing w:after="0" w:line="240" w:lineRule="auto"/>
        <w:jc w:val="both"/>
        <w:rPr>
          <w:rFonts w:ascii="Times New Roman" w:hAnsi="Times New Roman" w:eastAsia="Garamond" w:cs="Times New Roman"/>
          <w:b/>
          <w:bCs/>
          <w:sz w:val="24"/>
          <w:szCs w:val="24"/>
        </w:rPr>
      </w:pPr>
    </w:p>
    <w:p w:rsidRPr="007C5227" w:rsidR="00F76066" w:rsidP="00F61A38" w:rsidRDefault="0086616E" w14:paraId="34A6DDFD" w14:textId="3CE7AE8D">
      <w:pPr>
        <w:spacing w:after="0" w:line="240" w:lineRule="auto"/>
        <w:contextualSpacing/>
        <w:jc w:val="both"/>
        <w:rPr>
          <w:rFonts w:ascii="Times New Roman" w:hAnsi="Times New Roman" w:eastAsia="Garamond" w:cs="Times New Roman"/>
          <w:b/>
          <w:bCs/>
          <w:smallCaps/>
          <w:sz w:val="24"/>
          <w:szCs w:val="24"/>
        </w:rPr>
      </w:pPr>
      <w:r w:rsidRPr="007C5227">
        <w:rPr>
          <w:rFonts w:ascii="Times New Roman" w:hAnsi="Times New Roman" w:eastAsia="Garamond" w:cs="Times New Roman"/>
          <w:b/>
          <w:bCs/>
          <w:smallCaps/>
          <w:sz w:val="24"/>
          <w:szCs w:val="24"/>
        </w:rPr>
        <w:t xml:space="preserve">Program </w:t>
      </w:r>
      <w:r w:rsidRPr="007C5227" w:rsidR="00DC3F50">
        <w:rPr>
          <w:rFonts w:ascii="Times New Roman" w:hAnsi="Times New Roman" w:eastAsia="Garamond" w:cs="Times New Roman"/>
          <w:b/>
          <w:bCs/>
          <w:smallCaps/>
          <w:sz w:val="24"/>
          <w:szCs w:val="24"/>
        </w:rPr>
        <w:t xml:space="preserve">Description &amp; </w:t>
      </w:r>
      <w:r w:rsidRPr="007C5227">
        <w:rPr>
          <w:rFonts w:ascii="Times New Roman" w:hAnsi="Times New Roman" w:eastAsia="Garamond" w:cs="Times New Roman"/>
          <w:b/>
          <w:bCs/>
          <w:smallCaps/>
          <w:sz w:val="24"/>
          <w:szCs w:val="24"/>
        </w:rPr>
        <w:t>Background</w:t>
      </w:r>
    </w:p>
    <w:p w:rsidRPr="007C5227" w:rsidR="007C5227" w:rsidP="00F61A38" w:rsidRDefault="007C5227" w14:paraId="50BD1394" w14:textId="186AD79E">
      <w:pPr>
        <w:spacing w:after="0" w:line="240" w:lineRule="auto"/>
        <w:jc w:val="both"/>
        <w:rPr>
          <w:rFonts w:ascii="Times New Roman" w:hAnsi="Times New Roman" w:eastAsia="Garamond" w:cs="Times New Roman"/>
          <w:color w:val="000000" w:themeColor="text1"/>
          <w:sz w:val="24"/>
          <w:szCs w:val="24"/>
        </w:rPr>
      </w:pPr>
      <w:r w:rsidRPr="007C5227">
        <w:rPr>
          <w:rFonts w:ascii="Times New Roman" w:hAnsi="Times New Roman" w:eastAsia="Garamond" w:cs="Times New Roman"/>
          <w:color w:val="000000" w:themeColor="text1"/>
          <w:sz w:val="24"/>
          <w:szCs w:val="24"/>
        </w:rPr>
        <w:t>100,000 Strong in the Americas (100K Strong) is the U.S. Department of State, Bureau of Western Hemisphere Affairs (WHA/DOS) signature hemisphere-wide initiative to champion the power of education to transform societies, provide opportunity, and stimulate economic prosperity. The 100K Strong Innovation Fund is the public-private sector collaboration between the Bureau of Western Hemisphere Affairs (WHA/PDA) and Partners of the Americas (POA), working with regional private and public sectors to stimulate and support higher education institution</w:t>
      </w:r>
      <w:r w:rsidR="00093C0B">
        <w:rPr>
          <w:rFonts w:ascii="Times New Roman" w:hAnsi="Times New Roman" w:eastAsia="Garamond" w:cs="Times New Roman"/>
          <w:color w:val="000000" w:themeColor="text1"/>
          <w:sz w:val="24"/>
          <w:szCs w:val="24"/>
        </w:rPr>
        <w:t xml:space="preserve"> (HEI)</w:t>
      </w:r>
      <w:r w:rsidRPr="007C5227">
        <w:rPr>
          <w:rFonts w:ascii="Times New Roman" w:hAnsi="Times New Roman" w:eastAsia="Garamond" w:cs="Times New Roman"/>
          <w:color w:val="000000" w:themeColor="text1"/>
          <w:sz w:val="24"/>
          <w:szCs w:val="24"/>
        </w:rPr>
        <w:t xml:space="preserve"> partnerships between the United States and regional </w:t>
      </w:r>
      <w:r w:rsidR="00093C0B">
        <w:rPr>
          <w:rFonts w:ascii="Times New Roman" w:hAnsi="Times New Roman" w:eastAsia="Garamond" w:cs="Times New Roman"/>
          <w:color w:val="000000" w:themeColor="text1"/>
          <w:sz w:val="24"/>
          <w:szCs w:val="24"/>
        </w:rPr>
        <w:t>HEIs</w:t>
      </w:r>
      <w:r w:rsidRPr="007C5227">
        <w:rPr>
          <w:rFonts w:ascii="Times New Roman" w:hAnsi="Times New Roman" w:eastAsia="Garamond" w:cs="Times New Roman"/>
          <w:color w:val="000000" w:themeColor="text1"/>
          <w:sz w:val="24"/>
          <w:szCs w:val="24"/>
        </w:rPr>
        <w:t>.</w:t>
      </w:r>
    </w:p>
    <w:p w:rsidRPr="007C5227" w:rsidR="007C5227" w:rsidP="00F61A38" w:rsidRDefault="007C5227" w14:paraId="00A4FB0C" w14:textId="77777777">
      <w:pPr>
        <w:spacing w:after="0" w:line="240" w:lineRule="auto"/>
        <w:jc w:val="both"/>
        <w:rPr>
          <w:rFonts w:ascii="Times New Roman" w:hAnsi="Times New Roman" w:eastAsia="Garamond" w:cs="Times New Roman"/>
          <w:color w:val="000000" w:themeColor="text1"/>
          <w:sz w:val="24"/>
          <w:szCs w:val="24"/>
        </w:rPr>
      </w:pPr>
    </w:p>
    <w:p w:rsidRPr="007C5227" w:rsidR="007C5227" w:rsidP="00F61A38" w:rsidRDefault="007C5227" w14:paraId="543FAC83" w14:textId="55E282F6">
      <w:pPr>
        <w:spacing w:after="0" w:line="240" w:lineRule="auto"/>
        <w:jc w:val="both"/>
        <w:rPr>
          <w:rFonts w:ascii="Times New Roman" w:hAnsi="Times New Roman" w:eastAsia="Garamond" w:cs="Times New Roman"/>
          <w:color w:val="000000" w:themeColor="text1"/>
          <w:sz w:val="24"/>
          <w:szCs w:val="24"/>
        </w:rPr>
      </w:pPr>
      <w:r w:rsidRPr="007C5227">
        <w:rPr>
          <w:rFonts w:ascii="Times New Roman" w:hAnsi="Times New Roman" w:eastAsia="Garamond" w:cs="Times New Roman"/>
          <w:color w:val="000000" w:themeColor="text1"/>
          <w:sz w:val="24"/>
          <w:szCs w:val="24"/>
        </w:rPr>
        <w:t xml:space="preserve">The 100K Strong Initiative strengthens collaboration and transparency among governments, business, and academic networks – critical to economies in the Americas. In </w:t>
      </w:r>
      <w:r w:rsidR="00093C0B">
        <w:rPr>
          <w:rFonts w:ascii="Times New Roman" w:hAnsi="Times New Roman" w:eastAsia="Garamond" w:cs="Times New Roman"/>
          <w:color w:val="000000" w:themeColor="text1"/>
          <w:sz w:val="24"/>
          <w:szCs w:val="24"/>
        </w:rPr>
        <w:t xml:space="preserve">over </w:t>
      </w:r>
      <w:r w:rsidRPr="007C5227">
        <w:rPr>
          <w:rFonts w:ascii="Times New Roman" w:hAnsi="Times New Roman" w:eastAsia="Garamond" w:cs="Times New Roman"/>
          <w:color w:val="000000" w:themeColor="text1"/>
          <w:sz w:val="24"/>
          <w:szCs w:val="24"/>
        </w:rPr>
        <w:t>ten years (2013-202</w:t>
      </w:r>
      <w:r w:rsidR="00093C0B">
        <w:rPr>
          <w:rFonts w:ascii="Times New Roman" w:hAnsi="Times New Roman" w:eastAsia="Garamond" w:cs="Times New Roman"/>
          <w:color w:val="000000" w:themeColor="text1"/>
          <w:sz w:val="24"/>
          <w:szCs w:val="24"/>
        </w:rPr>
        <w:t>4</w:t>
      </w:r>
      <w:r w:rsidRPr="007C5227">
        <w:rPr>
          <w:rFonts w:ascii="Times New Roman" w:hAnsi="Times New Roman" w:eastAsia="Garamond" w:cs="Times New Roman"/>
          <w:color w:val="000000" w:themeColor="text1"/>
          <w:sz w:val="24"/>
          <w:szCs w:val="24"/>
        </w:rPr>
        <w:t>), the 100K Strong Innovation Fund has become the trusted mechanism for the U.S. and regional public/private sectors to invest in innovative, inclusive higher education partnerships and student exchange and workforce training programs. Teams of U.S. colleges and universities compete for 100K grants from matched U.S. government, private</w:t>
      </w:r>
      <w:r w:rsidR="00093C0B">
        <w:rPr>
          <w:rFonts w:ascii="Times New Roman" w:hAnsi="Times New Roman" w:eastAsia="Garamond" w:cs="Times New Roman"/>
          <w:color w:val="000000" w:themeColor="text1"/>
          <w:sz w:val="24"/>
          <w:szCs w:val="24"/>
        </w:rPr>
        <w:t xml:space="preserve"> </w:t>
      </w:r>
      <w:r w:rsidRPr="007C5227">
        <w:rPr>
          <w:rFonts w:ascii="Times New Roman" w:hAnsi="Times New Roman" w:eastAsia="Garamond" w:cs="Times New Roman"/>
          <w:color w:val="000000" w:themeColor="text1"/>
          <w:sz w:val="24"/>
          <w:szCs w:val="24"/>
        </w:rPr>
        <w:t>sector, and HEI</w:t>
      </w:r>
      <w:r w:rsidR="00093C0B">
        <w:rPr>
          <w:rFonts w:ascii="Times New Roman" w:hAnsi="Times New Roman" w:eastAsia="Garamond" w:cs="Times New Roman"/>
          <w:color w:val="000000" w:themeColor="text1"/>
          <w:sz w:val="24"/>
          <w:szCs w:val="24"/>
        </w:rPr>
        <w:t xml:space="preserve"> </w:t>
      </w:r>
      <w:r w:rsidRPr="007C5227">
        <w:rPr>
          <w:rFonts w:ascii="Times New Roman" w:hAnsi="Times New Roman" w:eastAsia="Garamond" w:cs="Times New Roman"/>
          <w:color w:val="000000" w:themeColor="text1"/>
          <w:sz w:val="24"/>
          <w:szCs w:val="24"/>
        </w:rPr>
        <w:t>funds</w:t>
      </w:r>
      <w:r w:rsidR="00263629">
        <w:rPr>
          <w:rFonts w:ascii="Times New Roman" w:hAnsi="Times New Roman" w:eastAsia="Garamond" w:cs="Times New Roman"/>
          <w:color w:val="000000" w:themeColor="text1"/>
          <w:sz w:val="24"/>
          <w:szCs w:val="24"/>
        </w:rPr>
        <w:t>.</w:t>
      </w:r>
      <w:r w:rsidRPr="007C5227">
        <w:rPr>
          <w:rFonts w:ascii="Times New Roman" w:hAnsi="Times New Roman" w:eastAsia="Garamond" w:cs="Times New Roman"/>
          <w:color w:val="000000" w:themeColor="text1"/>
          <w:sz w:val="24"/>
          <w:szCs w:val="24"/>
        </w:rPr>
        <w:t xml:space="preserve"> </w:t>
      </w:r>
      <w:r w:rsidR="00263629">
        <w:rPr>
          <w:rFonts w:ascii="Times New Roman" w:hAnsi="Times New Roman" w:eastAsia="Garamond" w:cs="Times New Roman"/>
          <w:color w:val="000000" w:themeColor="text1"/>
          <w:sz w:val="24"/>
          <w:szCs w:val="24"/>
        </w:rPr>
        <w:t>W</w:t>
      </w:r>
      <w:r w:rsidRPr="007C5227">
        <w:rPr>
          <w:rFonts w:ascii="Times New Roman" w:hAnsi="Times New Roman" w:eastAsia="Garamond" w:cs="Times New Roman"/>
          <w:color w:val="000000" w:themeColor="text1"/>
          <w:sz w:val="24"/>
          <w:szCs w:val="24"/>
        </w:rPr>
        <w:t>ith th</w:t>
      </w:r>
      <w:r w:rsidR="00263629">
        <w:rPr>
          <w:rFonts w:ascii="Times New Roman" w:hAnsi="Times New Roman" w:eastAsia="Garamond" w:cs="Times New Roman"/>
          <w:color w:val="000000" w:themeColor="text1"/>
          <w:sz w:val="24"/>
          <w:szCs w:val="24"/>
        </w:rPr>
        <w:t>e</w:t>
      </w:r>
      <w:r w:rsidRPr="007C5227">
        <w:rPr>
          <w:rFonts w:ascii="Times New Roman" w:hAnsi="Times New Roman" w:eastAsia="Garamond" w:cs="Times New Roman"/>
          <w:color w:val="000000" w:themeColor="text1"/>
          <w:sz w:val="24"/>
          <w:szCs w:val="24"/>
        </w:rPr>
        <w:t xml:space="preserve"> 100K grants, HEIs in the U.S. and Latin America create sustainable institutional partnerships and strengthen regional education cooperation and competitiveness.   </w:t>
      </w:r>
    </w:p>
    <w:p w:rsidRPr="007C5227" w:rsidR="007C5227" w:rsidP="00F61A38" w:rsidRDefault="007C5227" w14:paraId="29C9FD6D" w14:textId="77777777">
      <w:pPr>
        <w:spacing w:after="0" w:line="240" w:lineRule="auto"/>
        <w:jc w:val="both"/>
        <w:rPr>
          <w:rFonts w:ascii="Times New Roman" w:hAnsi="Times New Roman" w:eastAsia="Garamond" w:cs="Times New Roman"/>
          <w:color w:val="000000" w:themeColor="text1"/>
          <w:sz w:val="24"/>
          <w:szCs w:val="24"/>
        </w:rPr>
      </w:pPr>
    </w:p>
    <w:p w:rsidR="00973B40" w:rsidP="00F61A38" w:rsidRDefault="007C5227" w14:paraId="319653A1" w14:textId="3C70818F">
      <w:pPr>
        <w:spacing w:after="0" w:line="240" w:lineRule="auto"/>
        <w:jc w:val="both"/>
        <w:rPr>
          <w:rFonts w:ascii="Times New Roman" w:hAnsi="Times New Roman" w:eastAsia="Garamond" w:cs="Times New Roman"/>
          <w:color w:val="000000" w:themeColor="text1"/>
          <w:sz w:val="24"/>
          <w:szCs w:val="24"/>
        </w:rPr>
      </w:pPr>
      <w:proofErr w:type="gramStart"/>
      <w:r w:rsidRPr="007C5227">
        <w:rPr>
          <w:rFonts w:ascii="Times New Roman" w:hAnsi="Times New Roman" w:eastAsia="Garamond" w:cs="Times New Roman"/>
          <w:color w:val="000000" w:themeColor="text1"/>
          <w:sz w:val="24"/>
          <w:szCs w:val="24"/>
        </w:rPr>
        <w:t>For the purpose of</w:t>
      </w:r>
      <w:proofErr w:type="gramEnd"/>
      <w:r w:rsidRPr="007C5227">
        <w:rPr>
          <w:rFonts w:ascii="Times New Roman" w:hAnsi="Times New Roman" w:eastAsia="Garamond" w:cs="Times New Roman"/>
          <w:color w:val="000000" w:themeColor="text1"/>
          <w:sz w:val="24"/>
          <w:szCs w:val="24"/>
        </w:rPr>
        <w:t xml:space="preserve"> this award, Partners of the Americas requests a one-time allotment of $</w:t>
      </w:r>
      <w:r w:rsidR="00E866E5">
        <w:rPr>
          <w:rFonts w:ascii="Times New Roman" w:hAnsi="Times New Roman" w:eastAsia="Garamond" w:cs="Times New Roman"/>
          <w:color w:val="000000" w:themeColor="text1"/>
          <w:sz w:val="24"/>
          <w:szCs w:val="24"/>
        </w:rPr>
        <w:t>80</w:t>
      </w:r>
      <w:r w:rsidRPr="007C5227">
        <w:rPr>
          <w:rFonts w:ascii="Times New Roman" w:hAnsi="Times New Roman" w:eastAsia="Garamond" w:cs="Times New Roman"/>
          <w:color w:val="000000" w:themeColor="text1"/>
          <w:sz w:val="24"/>
          <w:szCs w:val="24"/>
        </w:rPr>
        <w:t xml:space="preserve">,000 to support WHA policy priorities and to ensure that the U.S. is the leading partner of choice for regional exchange and training programs via a new </w:t>
      </w:r>
      <w:r w:rsidR="00F0770E">
        <w:rPr>
          <w:rFonts w:ascii="Times New Roman" w:hAnsi="Times New Roman" w:eastAsia="Garamond" w:cs="Times New Roman"/>
          <w:color w:val="000000" w:themeColor="text1"/>
          <w:sz w:val="24"/>
          <w:szCs w:val="24"/>
        </w:rPr>
        <w:t>Colombia</w:t>
      </w:r>
      <w:r w:rsidRPr="007C5227">
        <w:rPr>
          <w:rFonts w:ascii="Times New Roman" w:hAnsi="Times New Roman" w:eastAsia="Garamond" w:cs="Times New Roman"/>
          <w:color w:val="000000" w:themeColor="text1"/>
          <w:sz w:val="24"/>
          <w:szCs w:val="24"/>
        </w:rPr>
        <w:t>-focused 100K Strong competition in 2024-2025. These USG funds will be used to leverage potential, additional non-USG resources</w:t>
      </w:r>
      <w:r w:rsidR="00F0770E">
        <w:rPr>
          <w:rFonts w:ascii="Times New Roman" w:hAnsi="Times New Roman" w:eastAsia="Garamond" w:cs="Times New Roman"/>
          <w:color w:val="000000" w:themeColor="text1"/>
          <w:sz w:val="24"/>
          <w:szCs w:val="24"/>
        </w:rPr>
        <w:t xml:space="preserve"> from Colombia’s Ministry of Education</w:t>
      </w:r>
      <w:r w:rsidR="008703D6">
        <w:rPr>
          <w:rFonts w:ascii="Times New Roman" w:hAnsi="Times New Roman" w:eastAsia="Garamond" w:cs="Times New Roman"/>
          <w:color w:val="000000" w:themeColor="text1"/>
          <w:sz w:val="24"/>
          <w:szCs w:val="24"/>
        </w:rPr>
        <w:t xml:space="preserve"> (</w:t>
      </w:r>
      <w:proofErr w:type="spellStart"/>
      <w:r w:rsidR="008703D6">
        <w:rPr>
          <w:rFonts w:ascii="Times New Roman" w:hAnsi="Times New Roman" w:eastAsia="Garamond" w:cs="Times New Roman"/>
          <w:color w:val="000000" w:themeColor="text1"/>
          <w:sz w:val="24"/>
          <w:szCs w:val="24"/>
        </w:rPr>
        <w:t>MinEd</w:t>
      </w:r>
      <w:proofErr w:type="spellEnd"/>
      <w:r w:rsidR="008703D6">
        <w:rPr>
          <w:rFonts w:ascii="Times New Roman" w:hAnsi="Times New Roman" w:eastAsia="Garamond" w:cs="Times New Roman"/>
          <w:color w:val="000000" w:themeColor="text1"/>
          <w:sz w:val="24"/>
          <w:szCs w:val="24"/>
        </w:rPr>
        <w:t>)</w:t>
      </w:r>
      <w:r w:rsidRPr="007C5227">
        <w:rPr>
          <w:rFonts w:ascii="Times New Roman" w:hAnsi="Times New Roman" w:eastAsia="Garamond" w:cs="Times New Roman"/>
          <w:color w:val="000000" w:themeColor="text1"/>
          <w:sz w:val="24"/>
          <w:szCs w:val="24"/>
        </w:rPr>
        <w:t xml:space="preserve"> to launch a new 100K Strong </w:t>
      </w:r>
      <w:r w:rsidR="00F0770E">
        <w:rPr>
          <w:rFonts w:ascii="Times New Roman" w:hAnsi="Times New Roman" w:eastAsia="Garamond" w:cs="Times New Roman"/>
          <w:color w:val="000000" w:themeColor="text1"/>
          <w:sz w:val="24"/>
          <w:szCs w:val="24"/>
        </w:rPr>
        <w:t>grant</w:t>
      </w:r>
      <w:r w:rsidRPr="007C5227">
        <w:rPr>
          <w:rFonts w:ascii="Times New Roman" w:hAnsi="Times New Roman" w:eastAsia="Garamond" w:cs="Times New Roman"/>
          <w:color w:val="000000" w:themeColor="text1"/>
          <w:sz w:val="24"/>
          <w:szCs w:val="24"/>
        </w:rPr>
        <w:t xml:space="preserve"> competition in Summer/Fall 2024 to expand higher education partnerships between a diversity of </w:t>
      </w:r>
      <w:r w:rsidR="005F7128">
        <w:rPr>
          <w:rFonts w:ascii="Times New Roman" w:hAnsi="Times New Roman" w:eastAsia="Garamond" w:cs="Times New Roman"/>
          <w:color w:val="000000" w:themeColor="text1"/>
          <w:sz w:val="24"/>
          <w:szCs w:val="24"/>
        </w:rPr>
        <w:t>Colombian</w:t>
      </w:r>
      <w:r w:rsidRPr="007C5227">
        <w:rPr>
          <w:rFonts w:ascii="Times New Roman" w:hAnsi="Times New Roman" w:eastAsia="Garamond" w:cs="Times New Roman"/>
          <w:color w:val="000000" w:themeColor="text1"/>
          <w:sz w:val="24"/>
          <w:szCs w:val="24"/>
        </w:rPr>
        <w:t xml:space="preserve"> and U.S. HEIs and increase access to innovative, inclusive student exchange and training program opportunities for students in diverse academic disciplines.</w:t>
      </w:r>
    </w:p>
    <w:p w:rsidRPr="00725308" w:rsidR="007C5227" w:rsidP="00F61A38" w:rsidRDefault="007C5227" w14:paraId="3D2D34BA" w14:textId="77777777">
      <w:pPr>
        <w:spacing w:after="0" w:line="240" w:lineRule="auto"/>
        <w:jc w:val="both"/>
        <w:rPr>
          <w:rFonts w:ascii="Times New Roman" w:hAnsi="Times New Roman" w:eastAsia="Garamond" w:cs="Times New Roman"/>
          <w:sz w:val="24"/>
          <w:szCs w:val="24"/>
        </w:rPr>
      </w:pPr>
    </w:p>
    <w:p w:rsidR="00496087" w:rsidP="00F61A38" w:rsidRDefault="00496087" w14:paraId="1CC065AA" w14:textId="77777777">
      <w:pPr>
        <w:spacing w:after="0" w:line="240" w:lineRule="auto"/>
        <w:jc w:val="both"/>
        <w:rPr>
          <w:rFonts w:ascii="Times New Roman" w:hAnsi="Times New Roman" w:eastAsia="Garamond" w:cs="Times New Roman"/>
          <w:b/>
          <w:bCs/>
          <w:smallCaps/>
          <w:sz w:val="24"/>
          <w:szCs w:val="24"/>
        </w:rPr>
      </w:pPr>
      <w:r w:rsidRPr="00496087">
        <w:rPr>
          <w:rFonts w:ascii="Times New Roman" w:hAnsi="Times New Roman" w:eastAsia="Garamond" w:cs="Times New Roman"/>
          <w:b/>
          <w:bCs/>
          <w:smallCaps/>
          <w:sz w:val="24"/>
          <w:szCs w:val="24"/>
        </w:rPr>
        <w:t>Rationale for Grant Recipient</w:t>
      </w:r>
    </w:p>
    <w:p w:rsidRPr="00A12DF4" w:rsidR="00A12DF4" w:rsidP="00F61A38" w:rsidRDefault="00A12DF4" w14:paraId="431DB942" w14:textId="3855565A">
      <w:pPr>
        <w:spacing w:after="0" w:line="240" w:lineRule="auto"/>
        <w:jc w:val="both"/>
        <w:rPr>
          <w:rFonts w:ascii="Times New Roman" w:hAnsi="Times New Roman" w:eastAsia="Garamond" w:cs="Times New Roman"/>
          <w:sz w:val="24"/>
          <w:szCs w:val="24"/>
        </w:rPr>
      </w:pPr>
      <w:r w:rsidRPr="00A12DF4">
        <w:rPr>
          <w:rFonts w:ascii="Times New Roman" w:hAnsi="Times New Roman" w:eastAsia="Garamond" w:cs="Times New Roman"/>
          <w:sz w:val="24"/>
          <w:szCs w:val="24"/>
        </w:rPr>
        <w:t xml:space="preserve">Partners of the Americas (POA), under a cooperative agreement with WHA/PDA, is the lead 100K Strong implementing partner entity (NGO) that manages 100K Strong programming in coordination with WHA/PDA, along with U.S. embassies. POA’s scope of work includes developing potential regional private/public sector entities to secure potential non-USG funds that support regional 100K Strong and leverages USG resources to expand 100K grant opportunities for HEIs in WHA region. For </w:t>
      </w:r>
      <w:r w:rsidR="009E207E">
        <w:rPr>
          <w:rFonts w:ascii="Times New Roman" w:hAnsi="Times New Roman" w:eastAsia="Garamond" w:cs="Times New Roman"/>
          <w:sz w:val="24"/>
          <w:szCs w:val="24"/>
        </w:rPr>
        <w:t xml:space="preserve">more than </w:t>
      </w:r>
      <w:r w:rsidRPr="00A12DF4">
        <w:rPr>
          <w:rFonts w:ascii="Times New Roman" w:hAnsi="Times New Roman" w:eastAsia="Garamond" w:cs="Times New Roman"/>
          <w:sz w:val="24"/>
          <w:szCs w:val="24"/>
        </w:rPr>
        <w:t>ten years (2013-202</w:t>
      </w:r>
      <w:r w:rsidR="009E207E">
        <w:rPr>
          <w:rFonts w:ascii="Times New Roman" w:hAnsi="Times New Roman" w:eastAsia="Garamond" w:cs="Times New Roman"/>
          <w:sz w:val="24"/>
          <w:szCs w:val="24"/>
        </w:rPr>
        <w:t>4</w:t>
      </w:r>
      <w:r w:rsidRPr="00A12DF4">
        <w:rPr>
          <w:rFonts w:ascii="Times New Roman" w:hAnsi="Times New Roman" w:eastAsia="Garamond" w:cs="Times New Roman"/>
          <w:sz w:val="24"/>
          <w:szCs w:val="24"/>
        </w:rPr>
        <w:t>), POA has been working with WHA/PDA and U.S. embassies to develop and expand 100K Strong partnerships and student exchanges with regional public, private, academic sectors. POA has 60 years of robust experience in Latin America and the Caribbean managing networks of civil society and implementing other USG-sponsored programs.</w:t>
      </w:r>
    </w:p>
    <w:p w:rsidRPr="00A12DF4" w:rsidR="00A12DF4" w:rsidP="00F61A38" w:rsidRDefault="00A12DF4" w14:paraId="6658F656" w14:textId="77777777">
      <w:pPr>
        <w:spacing w:after="0" w:line="240" w:lineRule="auto"/>
        <w:jc w:val="both"/>
        <w:rPr>
          <w:rFonts w:ascii="Times New Roman" w:hAnsi="Times New Roman" w:eastAsia="Garamond" w:cs="Times New Roman"/>
          <w:sz w:val="24"/>
          <w:szCs w:val="24"/>
        </w:rPr>
      </w:pPr>
    </w:p>
    <w:p w:rsidR="00A12DF4" w:rsidP="00F61A38" w:rsidRDefault="00A12DF4" w14:paraId="67CC6545" w14:textId="5EC618A7">
      <w:pPr>
        <w:spacing w:after="0" w:line="240" w:lineRule="auto"/>
        <w:jc w:val="both"/>
        <w:rPr>
          <w:rFonts w:ascii="Times New Roman" w:hAnsi="Times New Roman" w:eastAsia="Garamond" w:cs="Times New Roman"/>
          <w:sz w:val="24"/>
          <w:szCs w:val="24"/>
        </w:rPr>
      </w:pPr>
      <w:r w:rsidRPr="240DB502" w:rsidR="00A12DF4">
        <w:rPr>
          <w:rFonts w:ascii="Times New Roman" w:hAnsi="Times New Roman" w:eastAsia="Garamond" w:cs="Times New Roman"/>
          <w:sz w:val="24"/>
          <w:szCs w:val="24"/>
        </w:rPr>
        <w:t>Since 201</w:t>
      </w:r>
      <w:r w:rsidRPr="240DB502" w:rsidR="007A05D5">
        <w:rPr>
          <w:rFonts w:ascii="Times New Roman" w:hAnsi="Times New Roman" w:eastAsia="Garamond" w:cs="Times New Roman"/>
          <w:sz w:val="24"/>
          <w:szCs w:val="24"/>
        </w:rPr>
        <w:t>7</w:t>
      </w:r>
      <w:r w:rsidRPr="240DB502" w:rsidR="00A12DF4">
        <w:rPr>
          <w:rFonts w:ascii="Times New Roman" w:hAnsi="Times New Roman" w:eastAsia="Garamond" w:cs="Times New Roman"/>
          <w:sz w:val="24"/>
          <w:szCs w:val="24"/>
        </w:rPr>
        <w:t xml:space="preserve">, POA has worked closely with </w:t>
      </w:r>
      <w:r w:rsidRPr="240DB502" w:rsidR="00FF53B6">
        <w:rPr>
          <w:rFonts w:ascii="Times New Roman" w:hAnsi="Times New Roman" w:eastAsia="Garamond" w:cs="Times New Roman"/>
          <w:sz w:val="24"/>
          <w:szCs w:val="24"/>
        </w:rPr>
        <w:t>the Public Affairs Section at the U.S. Embassy in Colombia (</w:t>
      </w:r>
      <w:r w:rsidRPr="240DB502" w:rsidR="00A12DF4">
        <w:rPr>
          <w:rFonts w:ascii="Times New Roman" w:hAnsi="Times New Roman" w:eastAsia="Garamond" w:cs="Times New Roman"/>
          <w:sz w:val="24"/>
          <w:szCs w:val="24"/>
        </w:rPr>
        <w:t>P</w:t>
      </w:r>
      <w:r w:rsidRPr="240DB502" w:rsidR="7F6031ED">
        <w:rPr>
          <w:rFonts w:ascii="Times New Roman" w:hAnsi="Times New Roman" w:eastAsia="Garamond" w:cs="Times New Roman"/>
          <w:sz w:val="24"/>
          <w:szCs w:val="24"/>
        </w:rPr>
        <w:t>DS</w:t>
      </w:r>
      <w:r w:rsidRPr="240DB502" w:rsidR="00A12DF4">
        <w:rPr>
          <w:rFonts w:ascii="Times New Roman" w:hAnsi="Times New Roman" w:eastAsia="Garamond" w:cs="Times New Roman"/>
          <w:sz w:val="24"/>
          <w:szCs w:val="24"/>
        </w:rPr>
        <w:t>-</w:t>
      </w:r>
      <w:r w:rsidRPr="240DB502" w:rsidR="007A05D5">
        <w:rPr>
          <w:rFonts w:ascii="Times New Roman" w:hAnsi="Times New Roman" w:eastAsia="Garamond" w:cs="Times New Roman"/>
          <w:sz w:val="24"/>
          <w:szCs w:val="24"/>
        </w:rPr>
        <w:t>Bogotá</w:t>
      </w:r>
      <w:r w:rsidRPr="240DB502" w:rsidR="00FF53B6">
        <w:rPr>
          <w:rFonts w:ascii="Times New Roman" w:hAnsi="Times New Roman" w:eastAsia="Garamond" w:cs="Times New Roman"/>
          <w:sz w:val="24"/>
          <w:szCs w:val="24"/>
        </w:rPr>
        <w:t>)</w:t>
      </w:r>
      <w:r w:rsidRPr="240DB502" w:rsidR="00A12DF4">
        <w:rPr>
          <w:rFonts w:ascii="Times New Roman" w:hAnsi="Times New Roman" w:eastAsia="Garamond" w:cs="Times New Roman"/>
          <w:sz w:val="24"/>
          <w:szCs w:val="24"/>
        </w:rPr>
        <w:t xml:space="preserve"> and WHA/PDA to cultivate and leverage collaboration with and funding from </w:t>
      </w:r>
      <w:r w:rsidRPr="240DB502" w:rsidR="007A05D5">
        <w:rPr>
          <w:rFonts w:ascii="Times New Roman" w:hAnsi="Times New Roman" w:eastAsia="Garamond" w:cs="Times New Roman"/>
          <w:sz w:val="24"/>
          <w:szCs w:val="24"/>
        </w:rPr>
        <w:t xml:space="preserve">public and </w:t>
      </w:r>
      <w:r w:rsidRPr="240DB502" w:rsidR="00A12DF4">
        <w:rPr>
          <w:rFonts w:ascii="Times New Roman" w:hAnsi="Times New Roman" w:eastAsia="Garamond" w:cs="Times New Roman"/>
          <w:sz w:val="24"/>
          <w:szCs w:val="24"/>
        </w:rPr>
        <w:t xml:space="preserve">private sector entities to regional higher education cooperation with a diversity of HEIs in the U.S. to increase new models of innovative exchanges so that more students can work in teams in </w:t>
      </w:r>
      <w:r w:rsidRPr="240DB502" w:rsidR="00216DC6">
        <w:rPr>
          <w:rFonts w:ascii="Times New Roman" w:hAnsi="Times New Roman" w:eastAsia="Garamond" w:cs="Times New Roman"/>
          <w:sz w:val="24"/>
          <w:szCs w:val="24"/>
        </w:rPr>
        <w:t>Colombia</w:t>
      </w:r>
      <w:r w:rsidRPr="240DB502" w:rsidR="00A12DF4">
        <w:rPr>
          <w:rFonts w:ascii="Times New Roman" w:hAnsi="Times New Roman" w:eastAsia="Garamond" w:cs="Times New Roman"/>
          <w:sz w:val="24"/>
          <w:szCs w:val="24"/>
        </w:rPr>
        <w:t xml:space="preserve"> and gain technical, linguistic, and intercultural skills imperative for workforce development.</w:t>
      </w:r>
    </w:p>
    <w:p w:rsidR="00370035" w:rsidP="00F61A38" w:rsidRDefault="00370035" w14:paraId="5F883BE3" w14:textId="77777777">
      <w:pPr>
        <w:spacing w:after="0" w:line="240" w:lineRule="auto"/>
        <w:jc w:val="both"/>
        <w:rPr>
          <w:rFonts w:ascii="Times New Roman" w:hAnsi="Times New Roman" w:eastAsia="Garamond" w:cs="Times New Roman"/>
          <w:sz w:val="24"/>
          <w:szCs w:val="24"/>
        </w:rPr>
      </w:pPr>
    </w:p>
    <w:p w:rsidRPr="00725308" w:rsidR="00A028D8" w:rsidP="00F61A38" w:rsidRDefault="00A028D8" w14:paraId="120F7304" w14:textId="1AFA050A">
      <w:pPr>
        <w:spacing w:after="0" w:line="240" w:lineRule="auto"/>
        <w:jc w:val="both"/>
        <w:rPr>
          <w:rFonts w:ascii="Times New Roman" w:hAnsi="Times New Roman" w:eastAsia="Garamond" w:cs="Times New Roman"/>
          <w:sz w:val="24"/>
          <w:szCs w:val="24"/>
        </w:rPr>
      </w:pPr>
      <w:r w:rsidRPr="00725308">
        <w:rPr>
          <w:rFonts w:ascii="Times New Roman" w:hAnsi="Times New Roman" w:eastAsia="Garamond" w:cs="Times New Roman"/>
          <w:sz w:val="24"/>
          <w:szCs w:val="24"/>
        </w:rPr>
        <w:lastRenderedPageBreak/>
        <w:t xml:space="preserve">Today, Colombia is the leading country in the 100K Strong initiative in terms of partnerships with a diversity of HEIs in the United States. This has been made possible by the commitment of Colombian Government Agencies, such as the Ministry of Science, </w:t>
      </w:r>
      <w:proofErr w:type="gramStart"/>
      <w:r w:rsidRPr="00725308">
        <w:rPr>
          <w:rFonts w:ascii="Times New Roman" w:hAnsi="Times New Roman" w:eastAsia="Garamond" w:cs="Times New Roman"/>
          <w:sz w:val="24"/>
          <w:szCs w:val="24"/>
        </w:rPr>
        <w:t>Technology</w:t>
      </w:r>
      <w:proofErr w:type="gramEnd"/>
      <w:r w:rsidRPr="00725308">
        <w:rPr>
          <w:rFonts w:ascii="Times New Roman" w:hAnsi="Times New Roman" w:eastAsia="Garamond" w:cs="Times New Roman"/>
          <w:sz w:val="24"/>
          <w:szCs w:val="24"/>
        </w:rPr>
        <w:t xml:space="preserve"> and Innovation (</w:t>
      </w:r>
      <w:proofErr w:type="spellStart"/>
      <w:r w:rsidRPr="00725308">
        <w:rPr>
          <w:rFonts w:ascii="Times New Roman" w:hAnsi="Times New Roman" w:eastAsia="Garamond" w:cs="Times New Roman"/>
          <w:sz w:val="24"/>
          <w:szCs w:val="24"/>
        </w:rPr>
        <w:t>Min</w:t>
      </w:r>
      <w:r w:rsidR="00420C87">
        <w:rPr>
          <w:rFonts w:ascii="Times New Roman" w:hAnsi="Times New Roman" w:eastAsia="Garamond" w:cs="Times New Roman"/>
          <w:sz w:val="24"/>
          <w:szCs w:val="24"/>
        </w:rPr>
        <w:t>C</w:t>
      </w:r>
      <w:r w:rsidRPr="00725308">
        <w:rPr>
          <w:rFonts w:ascii="Times New Roman" w:hAnsi="Times New Roman" w:eastAsia="Garamond" w:cs="Times New Roman"/>
          <w:sz w:val="24"/>
          <w:szCs w:val="24"/>
        </w:rPr>
        <w:t>iencias</w:t>
      </w:r>
      <w:proofErr w:type="spellEnd"/>
      <w:r w:rsidRPr="00725308">
        <w:rPr>
          <w:rFonts w:ascii="Times New Roman" w:hAnsi="Times New Roman" w:eastAsia="Garamond" w:cs="Times New Roman"/>
          <w:sz w:val="24"/>
          <w:szCs w:val="24"/>
        </w:rPr>
        <w:t xml:space="preserve">), ICETEX and SENA, as well as the visionary support of corporate and foundation partners and 100K Strong donors, to join forces with the U.S. Department of State and POA to expand innovative and cooperative educational programs between Colombia and the United States. </w:t>
      </w:r>
    </w:p>
    <w:p w:rsidRPr="00725308" w:rsidR="00A028D8" w:rsidP="00F61A38" w:rsidRDefault="00A028D8" w14:paraId="75BC1AD2" w14:textId="77777777">
      <w:pPr>
        <w:spacing w:after="0" w:line="240" w:lineRule="auto"/>
        <w:jc w:val="both"/>
        <w:rPr>
          <w:rFonts w:ascii="Times New Roman" w:hAnsi="Times New Roman" w:eastAsia="Garamond" w:cs="Times New Roman"/>
          <w:sz w:val="24"/>
          <w:szCs w:val="24"/>
        </w:rPr>
      </w:pPr>
    </w:p>
    <w:p w:rsidRPr="007410FA" w:rsidR="00A028D8" w:rsidP="00F61A38" w:rsidRDefault="00A028D8" w14:paraId="4C5DD73C" w14:textId="2BFDE3D2">
      <w:pPr>
        <w:spacing w:after="0" w:line="240" w:lineRule="auto"/>
        <w:jc w:val="both"/>
        <w:rPr>
          <w:rFonts w:ascii="Times New Roman" w:hAnsi="Times New Roman" w:eastAsia="Garamond" w:cs="Times New Roman"/>
          <w:sz w:val="24"/>
          <w:szCs w:val="24"/>
        </w:rPr>
      </w:pPr>
      <w:r w:rsidRPr="00725308">
        <w:rPr>
          <w:rFonts w:ascii="Times New Roman" w:hAnsi="Times New Roman" w:eastAsia="Garamond" w:cs="Times New Roman"/>
          <w:color w:val="000000" w:themeColor="text1"/>
          <w:sz w:val="24"/>
          <w:szCs w:val="24"/>
        </w:rPr>
        <w:t xml:space="preserve">These visionary investments in the 100K Strong initiative have increased student mobility and strengthened institutional capacity through partner institutions in Colombia and the United States. </w:t>
      </w:r>
      <w:r w:rsidRPr="00725308">
        <w:rPr>
          <w:rFonts w:ascii="Times New Roman" w:hAnsi="Times New Roman" w:eastAsia="Garamond" w:cs="Times New Roman"/>
          <w:sz w:val="24"/>
          <w:szCs w:val="24"/>
        </w:rPr>
        <w:t xml:space="preserve">To date, 112 100K Strong grants have been awarded to </w:t>
      </w:r>
      <w:r>
        <w:rPr>
          <w:rFonts w:ascii="Times New Roman" w:hAnsi="Times New Roman" w:eastAsia="Garamond" w:cs="Times New Roman"/>
          <w:sz w:val="24"/>
          <w:szCs w:val="24"/>
        </w:rPr>
        <w:t>U.S.-</w:t>
      </w:r>
      <w:r w:rsidRPr="00725308">
        <w:rPr>
          <w:rFonts w:ascii="Times New Roman" w:hAnsi="Times New Roman" w:eastAsia="Garamond" w:cs="Times New Roman"/>
          <w:sz w:val="24"/>
          <w:szCs w:val="24"/>
        </w:rPr>
        <w:t xml:space="preserve">Colombian HEI teams, impacting </w:t>
      </w:r>
      <w:r>
        <w:rPr>
          <w:rFonts w:ascii="Times New Roman" w:hAnsi="Times New Roman" w:eastAsia="Garamond" w:cs="Times New Roman"/>
          <w:sz w:val="24"/>
          <w:szCs w:val="24"/>
        </w:rPr>
        <w:t>nearly</w:t>
      </w:r>
      <w:r w:rsidRPr="00725308">
        <w:rPr>
          <w:rFonts w:ascii="Times New Roman" w:hAnsi="Times New Roman" w:eastAsia="Garamond" w:cs="Times New Roman"/>
          <w:sz w:val="24"/>
          <w:szCs w:val="24"/>
        </w:rPr>
        <w:t xml:space="preserve"> </w:t>
      </w:r>
      <w:r>
        <w:rPr>
          <w:rFonts w:ascii="Times New Roman" w:hAnsi="Times New Roman" w:eastAsia="Garamond" w:cs="Times New Roman"/>
          <w:sz w:val="24"/>
          <w:szCs w:val="24"/>
        </w:rPr>
        <w:t>1,5</w:t>
      </w:r>
      <w:r w:rsidRPr="00725308">
        <w:rPr>
          <w:rFonts w:ascii="Times New Roman" w:hAnsi="Times New Roman" w:eastAsia="Garamond" w:cs="Times New Roman"/>
          <w:sz w:val="24"/>
          <w:szCs w:val="24"/>
        </w:rPr>
        <w:t xml:space="preserve">00 students and </w:t>
      </w:r>
      <w:r>
        <w:rPr>
          <w:rFonts w:ascii="Times New Roman" w:hAnsi="Times New Roman" w:eastAsia="Garamond" w:cs="Times New Roman"/>
          <w:sz w:val="24"/>
          <w:szCs w:val="24"/>
        </w:rPr>
        <w:t>over</w:t>
      </w:r>
      <w:r w:rsidRPr="00725308">
        <w:rPr>
          <w:rFonts w:ascii="Times New Roman" w:hAnsi="Times New Roman" w:eastAsia="Garamond" w:cs="Times New Roman"/>
          <w:sz w:val="24"/>
          <w:szCs w:val="24"/>
        </w:rPr>
        <w:t xml:space="preserve"> </w:t>
      </w:r>
      <w:r>
        <w:rPr>
          <w:rFonts w:ascii="Times New Roman" w:hAnsi="Times New Roman" w:eastAsia="Garamond" w:cs="Times New Roman"/>
          <w:sz w:val="24"/>
          <w:szCs w:val="24"/>
        </w:rPr>
        <w:t>3</w:t>
      </w:r>
      <w:r w:rsidRPr="00725308">
        <w:rPr>
          <w:rFonts w:ascii="Times New Roman" w:hAnsi="Times New Roman" w:eastAsia="Garamond" w:cs="Times New Roman"/>
          <w:sz w:val="24"/>
          <w:szCs w:val="24"/>
        </w:rPr>
        <w:t>00 faculty members who have participated in the program</w:t>
      </w:r>
      <w:r>
        <w:rPr>
          <w:rFonts w:ascii="Times New Roman" w:hAnsi="Times New Roman" w:eastAsia="Garamond" w:cs="Times New Roman"/>
          <w:sz w:val="24"/>
          <w:szCs w:val="24"/>
        </w:rPr>
        <w:t xml:space="preserve">, </w:t>
      </w:r>
      <w:r>
        <w:rPr>
          <w:rFonts w:ascii="Times New Roman" w:hAnsi="Times New Roman" w:eastAsia="Garamond" w:cs="Times New Roman"/>
          <w:color w:val="000000" w:themeColor="text1"/>
          <w:sz w:val="24"/>
          <w:szCs w:val="24"/>
        </w:rPr>
        <w:t>gaining</w:t>
      </w:r>
      <w:r w:rsidRPr="00725308">
        <w:rPr>
          <w:rFonts w:ascii="Times New Roman" w:hAnsi="Times New Roman" w:eastAsia="Garamond" w:cs="Times New Roman"/>
          <w:color w:val="000000" w:themeColor="text1"/>
          <w:sz w:val="24"/>
          <w:szCs w:val="24"/>
        </w:rPr>
        <w:t xml:space="preserve"> language and technical skills in science, technology, </w:t>
      </w:r>
      <w:r w:rsidRPr="00725308" w:rsidR="00FF53B6">
        <w:rPr>
          <w:rFonts w:ascii="Times New Roman" w:hAnsi="Times New Roman" w:eastAsia="Garamond" w:cs="Times New Roman"/>
          <w:color w:val="000000" w:themeColor="text1"/>
          <w:sz w:val="24"/>
          <w:szCs w:val="24"/>
        </w:rPr>
        <w:t>engineering,</w:t>
      </w:r>
      <w:r w:rsidRPr="00725308">
        <w:rPr>
          <w:rFonts w:ascii="Times New Roman" w:hAnsi="Times New Roman" w:eastAsia="Garamond" w:cs="Times New Roman"/>
          <w:color w:val="000000" w:themeColor="text1"/>
          <w:sz w:val="24"/>
          <w:szCs w:val="24"/>
        </w:rPr>
        <w:t xml:space="preserve"> and mathematics (STEM), public health, sustainable agriculture, creative industries, and other areas. </w:t>
      </w:r>
    </w:p>
    <w:p w:rsidR="001F1744" w:rsidP="00F61A38" w:rsidRDefault="001F1744" w14:paraId="6E24940D" w14:textId="77777777">
      <w:pPr>
        <w:spacing w:after="0" w:line="240" w:lineRule="auto"/>
        <w:jc w:val="both"/>
        <w:rPr>
          <w:rFonts w:ascii="Times New Roman" w:hAnsi="Times New Roman" w:eastAsia="Garamond" w:cs="Times New Roman"/>
          <w:sz w:val="24"/>
          <w:szCs w:val="24"/>
        </w:rPr>
      </w:pPr>
    </w:p>
    <w:p w:rsidRPr="008C317A" w:rsidR="00531894" w:rsidP="00F61A38" w:rsidRDefault="00531894" w14:paraId="1E044DA6" w14:textId="44D6941F">
      <w:pPr>
        <w:spacing w:after="0" w:line="240" w:lineRule="auto"/>
        <w:jc w:val="both"/>
        <w:rPr>
          <w:rFonts w:ascii="Times New Roman" w:hAnsi="Times New Roman" w:eastAsia="Garamond" w:cs="Times New Roman"/>
          <w:b/>
          <w:bCs/>
          <w:smallCaps/>
          <w:sz w:val="24"/>
          <w:szCs w:val="24"/>
        </w:rPr>
      </w:pPr>
      <w:r w:rsidRPr="008C317A">
        <w:rPr>
          <w:rFonts w:ascii="Times New Roman" w:hAnsi="Times New Roman" w:eastAsia="Garamond" w:cs="Times New Roman"/>
          <w:b/>
          <w:bCs/>
          <w:smallCaps/>
          <w:sz w:val="24"/>
          <w:szCs w:val="24"/>
        </w:rPr>
        <w:t>Program Goals and Objectives</w:t>
      </w:r>
    </w:p>
    <w:p w:rsidRPr="00B1032F" w:rsidR="00B1032F" w:rsidP="00F61A38" w:rsidRDefault="00B1032F" w14:paraId="210FBE63" w14:textId="0B71BB3D">
      <w:pPr>
        <w:spacing w:after="0" w:line="240" w:lineRule="auto"/>
        <w:jc w:val="both"/>
        <w:rPr>
          <w:rFonts w:ascii="Times New Roman" w:hAnsi="Times New Roman" w:eastAsia="Garamond" w:cs="Times New Roman"/>
          <w:sz w:val="24"/>
          <w:szCs w:val="24"/>
        </w:rPr>
      </w:pPr>
      <w:r w:rsidRPr="240DB502" w:rsidR="00B1032F">
        <w:rPr>
          <w:rFonts w:ascii="Times New Roman" w:hAnsi="Times New Roman" w:eastAsia="Garamond" w:cs="Times New Roman"/>
          <w:sz w:val="24"/>
          <w:szCs w:val="24"/>
        </w:rPr>
        <w:t xml:space="preserve">POA, in coordination with WHA/PDA, will work with </w:t>
      </w:r>
      <w:r w:rsidRPr="240DB502" w:rsidR="00B1032F">
        <w:rPr>
          <w:rFonts w:ascii="Times New Roman" w:hAnsi="Times New Roman" w:eastAsia="Garamond" w:cs="Times New Roman"/>
          <w:sz w:val="24"/>
          <w:szCs w:val="24"/>
        </w:rPr>
        <w:t>P</w:t>
      </w:r>
      <w:r w:rsidRPr="240DB502" w:rsidR="544CEF88">
        <w:rPr>
          <w:rFonts w:ascii="Times New Roman" w:hAnsi="Times New Roman" w:eastAsia="Garamond" w:cs="Times New Roman"/>
          <w:sz w:val="24"/>
          <w:szCs w:val="24"/>
        </w:rPr>
        <w:t>D</w:t>
      </w:r>
      <w:r w:rsidRPr="240DB502" w:rsidR="00B1032F">
        <w:rPr>
          <w:rFonts w:ascii="Times New Roman" w:hAnsi="Times New Roman" w:eastAsia="Garamond" w:cs="Times New Roman"/>
          <w:sz w:val="24"/>
          <w:szCs w:val="24"/>
        </w:rPr>
        <w:t>S</w:t>
      </w:r>
      <w:r w:rsidRPr="240DB502" w:rsidR="00B1032F">
        <w:rPr>
          <w:rFonts w:ascii="Times New Roman" w:hAnsi="Times New Roman" w:eastAsia="Garamond" w:cs="Times New Roman"/>
          <w:sz w:val="24"/>
          <w:szCs w:val="24"/>
        </w:rPr>
        <w:t>-</w:t>
      </w:r>
      <w:r w:rsidRPr="240DB502" w:rsidR="00FF53B6">
        <w:rPr>
          <w:rFonts w:ascii="Times New Roman" w:hAnsi="Times New Roman" w:eastAsia="Garamond" w:cs="Times New Roman"/>
          <w:sz w:val="24"/>
          <w:szCs w:val="24"/>
        </w:rPr>
        <w:t>Bogotá</w:t>
      </w:r>
      <w:r w:rsidRPr="240DB502" w:rsidR="00B1032F">
        <w:rPr>
          <w:rFonts w:ascii="Times New Roman" w:hAnsi="Times New Roman" w:eastAsia="Garamond" w:cs="Times New Roman"/>
          <w:sz w:val="24"/>
          <w:szCs w:val="24"/>
        </w:rPr>
        <w:t xml:space="preserve"> </w:t>
      </w:r>
      <w:r w:rsidRPr="240DB502" w:rsidR="005873E1">
        <w:rPr>
          <w:rFonts w:ascii="Times New Roman" w:hAnsi="Times New Roman" w:eastAsia="Garamond" w:cs="Times New Roman"/>
          <w:sz w:val="24"/>
          <w:szCs w:val="24"/>
        </w:rPr>
        <w:t>to</w:t>
      </w:r>
      <w:r w:rsidRPr="240DB502" w:rsidR="005873E1">
        <w:rPr>
          <w:rFonts w:ascii="Times New Roman" w:hAnsi="Times New Roman" w:eastAsia="Garamond" w:cs="Times New Roman"/>
          <w:sz w:val="24"/>
          <w:szCs w:val="24"/>
        </w:rPr>
        <w:t xml:space="preserve"> plan, design, and implement the following 100K</w:t>
      </w:r>
      <w:r w:rsidRPr="240DB502" w:rsidR="00DE7628">
        <w:rPr>
          <w:rFonts w:ascii="Times New Roman" w:hAnsi="Times New Roman" w:eastAsia="Garamond" w:cs="Times New Roman"/>
          <w:sz w:val="24"/>
          <w:szCs w:val="24"/>
        </w:rPr>
        <w:t xml:space="preserve"> Strong</w:t>
      </w:r>
      <w:r w:rsidRPr="240DB502" w:rsidR="005873E1">
        <w:rPr>
          <w:rFonts w:ascii="Times New Roman" w:hAnsi="Times New Roman" w:eastAsia="Garamond" w:cs="Times New Roman"/>
          <w:sz w:val="24"/>
          <w:szCs w:val="24"/>
        </w:rPr>
        <w:t>-branded programming activities in 2024-2025</w:t>
      </w:r>
      <w:r w:rsidRPr="240DB502" w:rsidR="00DE7628">
        <w:rPr>
          <w:rFonts w:ascii="Times New Roman" w:hAnsi="Times New Roman" w:eastAsia="Garamond" w:cs="Times New Roman"/>
          <w:sz w:val="24"/>
          <w:szCs w:val="24"/>
        </w:rPr>
        <w:t xml:space="preserve"> </w:t>
      </w:r>
      <w:r w:rsidRPr="240DB502" w:rsidR="00B1032F">
        <w:rPr>
          <w:rFonts w:ascii="Times New Roman" w:hAnsi="Times New Roman" w:eastAsia="Garamond" w:cs="Times New Roman"/>
          <w:sz w:val="24"/>
          <w:szCs w:val="24"/>
        </w:rPr>
        <w:t>including, but not limited to:</w:t>
      </w:r>
    </w:p>
    <w:p w:rsidRPr="00B1032F" w:rsidR="00B1032F" w:rsidP="00F61A38" w:rsidRDefault="00B1032F" w14:paraId="740791B0" w14:textId="77777777">
      <w:pPr>
        <w:spacing w:after="0" w:line="240" w:lineRule="auto"/>
        <w:jc w:val="both"/>
        <w:rPr>
          <w:rFonts w:ascii="Times New Roman" w:hAnsi="Times New Roman" w:eastAsia="Garamond" w:cs="Times New Roman"/>
          <w:sz w:val="24"/>
          <w:szCs w:val="24"/>
        </w:rPr>
      </w:pPr>
    </w:p>
    <w:p w:rsidRPr="00890F34" w:rsidR="00B1032F" w:rsidP="00F61A38" w:rsidRDefault="00B1032F" w14:paraId="2B3A0251" w14:textId="7E00F281">
      <w:pPr>
        <w:pStyle w:val="ListParagraph"/>
        <w:numPr>
          <w:ilvl w:val="0"/>
          <w:numId w:val="17"/>
        </w:numPr>
        <w:spacing w:after="0" w:line="240" w:lineRule="auto"/>
        <w:jc w:val="both"/>
        <w:rPr>
          <w:rFonts w:ascii="Times New Roman" w:hAnsi="Times New Roman" w:eastAsia="Garamond" w:cs="Times New Roman"/>
          <w:sz w:val="24"/>
          <w:szCs w:val="24"/>
        </w:rPr>
      </w:pPr>
      <w:r w:rsidRPr="00890F34">
        <w:rPr>
          <w:rFonts w:ascii="Times New Roman" w:hAnsi="Times New Roman" w:eastAsia="Garamond" w:cs="Times New Roman"/>
          <w:sz w:val="24"/>
          <w:szCs w:val="24"/>
        </w:rPr>
        <w:t xml:space="preserve">Secure non-USG commitments from regional private/public sectors to leverage the USG-funds to support 100K </w:t>
      </w:r>
      <w:r w:rsidR="006572F3">
        <w:rPr>
          <w:rFonts w:ascii="Times New Roman" w:hAnsi="Times New Roman" w:eastAsia="Garamond" w:cs="Times New Roman"/>
          <w:sz w:val="24"/>
          <w:szCs w:val="24"/>
        </w:rPr>
        <w:t>Colombia</w:t>
      </w:r>
      <w:r w:rsidRPr="00890F34">
        <w:rPr>
          <w:rFonts w:ascii="Times New Roman" w:hAnsi="Times New Roman" w:eastAsia="Garamond" w:cs="Times New Roman"/>
          <w:sz w:val="24"/>
          <w:szCs w:val="24"/>
        </w:rPr>
        <w:t>-U</w:t>
      </w:r>
      <w:r w:rsidR="00FF53B6">
        <w:rPr>
          <w:rFonts w:ascii="Times New Roman" w:hAnsi="Times New Roman" w:eastAsia="Garamond" w:cs="Times New Roman"/>
          <w:sz w:val="24"/>
          <w:szCs w:val="24"/>
        </w:rPr>
        <w:t>.</w:t>
      </w:r>
      <w:r w:rsidRPr="00890F34">
        <w:rPr>
          <w:rFonts w:ascii="Times New Roman" w:hAnsi="Times New Roman" w:eastAsia="Garamond" w:cs="Times New Roman"/>
          <w:sz w:val="24"/>
          <w:szCs w:val="24"/>
        </w:rPr>
        <w:t>S</w:t>
      </w:r>
      <w:r w:rsidR="00FF53B6">
        <w:rPr>
          <w:rFonts w:ascii="Times New Roman" w:hAnsi="Times New Roman" w:eastAsia="Garamond" w:cs="Times New Roman"/>
          <w:sz w:val="24"/>
          <w:szCs w:val="24"/>
        </w:rPr>
        <w:t xml:space="preserve">. </w:t>
      </w:r>
      <w:r w:rsidRPr="00890F34">
        <w:rPr>
          <w:rFonts w:ascii="Times New Roman" w:hAnsi="Times New Roman" w:eastAsia="Garamond" w:cs="Times New Roman"/>
          <w:sz w:val="24"/>
          <w:szCs w:val="24"/>
        </w:rPr>
        <w:t>competition and HEI partnerships (2024-2025).</w:t>
      </w:r>
    </w:p>
    <w:p w:rsidRPr="00890F34" w:rsidR="00B1032F" w:rsidP="00F61A38" w:rsidRDefault="00B1032F" w14:paraId="6B77B6E3" w14:textId="2C647EE7">
      <w:pPr>
        <w:pStyle w:val="ListParagraph"/>
        <w:numPr>
          <w:ilvl w:val="0"/>
          <w:numId w:val="17"/>
        </w:numPr>
        <w:spacing w:after="0" w:line="240" w:lineRule="auto"/>
        <w:jc w:val="both"/>
        <w:rPr>
          <w:rFonts w:ascii="Times New Roman" w:hAnsi="Times New Roman" w:eastAsia="Garamond" w:cs="Times New Roman"/>
          <w:sz w:val="24"/>
          <w:szCs w:val="24"/>
        </w:rPr>
      </w:pPr>
      <w:r w:rsidRPr="00890F34">
        <w:rPr>
          <w:rFonts w:ascii="Times New Roman" w:hAnsi="Times New Roman" w:eastAsia="Garamond" w:cs="Times New Roman"/>
          <w:sz w:val="24"/>
          <w:szCs w:val="24"/>
        </w:rPr>
        <w:t>Launch a new 100K Strong competition in 2024 and implement 100K Strong grant activities in collaboration with WHA/PDA and P</w:t>
      </w:r>
      <w:r w:rsidR="00FF53B6">
        <w:rPr>
          <w:rFonts w:ascii="Times New Roman" w:hAnsi="Times New Roman" w:eastAsia="Garamond" w:cs="Times New Roman"/>
          <w:sz w:val="24"/>
          <w:szCs w:val="24"/>
        </w:rPr>
        <w:t>ost</w:t>
      </w:r>
      <w:r w:rsidR="00C143C2">
        <w:rPr>
          <w:rFonts w:ascii="Times New Roman" w:hAnsi="Times New Roman" w:eastAsia="Garamond" w:cs="Times New Roman"/>
          <w:sz w:val="24"/>
          <w:szCs w:val="24"/>
        </w:rPr>
        <w:t>-Bogotá</w:t>
      </w:r>
      <w:r w:rsidRPr="00890F34">
        <w:rPr>
          <w:rFonts w:ascii="Times New Roman" w:hAnsi="Times New Roman" w:eastAsia="Garamond" w:cs="Times New Roman"/>
          <w:sz w:val="24"/>
          <w:szCs w:val="24"/>
        </w:rPr>
        <w:t xml:space="preserve">, including promotion, 100K grant evaluation/selection process, and providing/monitoring 100K Strong sub-awards to teams of </w:t>
      </w:r>
      <w:r w:rsidR="00C143C2">
        <w:rPr>
          <w:rFonts w:ascii="Times New Roman" w:hAnsi="Times New Roman" w:eastAsia="Garamond" w:cs="Times New Roman"/>
          <w:sz w:val="24"/>
          <w:szCs w:val="24"/>
        </w:rPr>
        <w:t>Colombian</w:t>
      </w:r>
      <w:r w:rsidRPr="00890F34">
        <w:rPr>
          <w:rFonts w:ascii="Times New Roman" w:hAnsi="Times New Roman" w:eastAsia="Garamond" w:cs="Times New Roman"/>
          <w:sz w:val="24"/>
          <w:szCs w:val="24"/>
        </w:rPr>
        <w:t>-U.S. grant winning HEIs.</w:t>
      </w:r>
    </w:p>
    <w:p w:rsidR="00B1032F" w:rsidP="00F61A38" w:rsidRDefault="00B1032F" w14:paraId="0B178DE0" w14:textId="41D7F28A">
      <w:pPr>
        <w:pStyle w:val="ListParagraph"/>
        <w:numPr>
          <w:ilvl w:val="0"/>
          <w:numId w:val="17"/>
        </w:numPr>
        <w:spacing w:after="0" w:line="240" w:lineRule="auto"/>
        <w:jc w:val="both"/>
        <w:rPr>
          <w:rFonts w:ascii="Times New Roman" w:hAnsi="Times New Roman" w:eastAsia="Garamond" w:cs="Times New Roman"/>
          <w:sz w:val="24"/>
          <w:szCs w:val="24"/>
        </w:rPr>
      </w:pPr>
      <w:r w:rsidRPr="00890F34">
        <w:rPr>
          <w:rFonts w:ascii="Times New Roman" w:hAnsi="Times New Roman" w:eastAsia="Garamond" w:cs="Times New Roman"/>
          <w:sz w:val="24"/>
          <w:szCs w:val="24"/>
        </w:rPr>
        <w:t xml:space="preserve">Build 100K Strong brand sustainability in </w:t>
      </w:r>
      <w:r w:rsidR="00C143C2">
        <w:rPr>
          <w:rFonts w:ascii="Times New Roman" w:hAnsi="Times New Roman" w:eastAsia="Garamond" w:cs="Times New Roman"/>
          <w:sz w:val="24"/>
          <w:szCs w:val="24"/>
        </w:rPr>
        <w:t>Colombia</w:t>
      </w:r>
      <w:r w:rsidRPr="00890F34">
        <w:rPr>
          <w:rFonts w:ascii="Times New Roman" w:hAnsi="Times New Roman" w:eastAsia="Garamond" w:cs="Times New Roman"/>
          <w:sz w:val="24"/>
          <w:szCs w:val="24"/>
        </w:rPr>
        <w:t xml:space="preserve"> and conduct robust 100K targeted, regional communication plans (e.g., 100K website, 100K webinars, social media, press releases).</w:t>
      </w:r>
    </w:p>
    <w:p w:rsidR="001F1DA5" w:rsidP="00F61A38" w:rsidRDefault="001F1DA5" w14:paraId="2DDADBE2" w14:textId="77777777">
      <w:pPr>
        <w:spacing w:after="0" w:line="240" w:lineRule="auto"/>
        <w:jc w:val="both"/>
        <w:rPr>
          <w:rFonts w:ascii="Times New Roman" w:hAnsi="Times New Roman" w:eastAsia="Garamond" w:cs="Times New Roman"/>
          <w:sz w:val="24"/>
          <w:szCs w:val="24"/>
        </w:rPr>
      </w:pPr>
    </w:p>
    <w:p w:rsidRPr="009E7924" w:rsidR="001F1DA5" w:rsidP="00F61A38" w:rsidRDefault="00C24FA6" w14:paraId="51243C60" w14:textId="7BDA8203">
      <w:pPr>
        <w:spacing w:after="0" w:line="240" w:lineRule="auto"/>
        <w:jc w:val="both"/>
        <w:rPr>
          <w:rFonts w:ascii="Times New Roman" w:hAnsi="Times New Roman" w:eastAsia="Garamond" w:cs="Times New Roman"/>
          <w:b/>
          <w:bCs/>
          <w:smallCaps/>
          <w:sz w:val="24"/>
          <w:szCs w:val="24"/>
        </w:rPr>
      </w:pPr>
      <w:r w:rsidRPr="009E7924">
        <w:rPr>
          <w:rFonts w:ascii="Times New Roman" w:hAnsi="Times New Roman" w:eastAsia="Garamond" w:cs="Times New Roman"/>
          <w:b/>
          <w:bCs/>
          <w:smallCaps/>
          <w:sz w:val="24"/>
          <w:szCs w:val="24"/>
        </w:rPr>
        <w:t>Program Activities</w:t>
      </w:r>
    </w:p>
    <w:p w:rsidRPr="00725308" w:rsidR="00F12369" w:rsidP="00F61A38" w:rsidRDefault="005653FE" w14:paraId="03CB3F04" w14:textId="539ED8C4">
      <w:pPr>
        <w:spacing w:after="0" w:line="240" w:lineRule="auto"/>
        <w:jc w:val="both"/>
        <w:rPr>
          <w:rFonts w:ascii="Times New Roman" w:hAnsi="Times New Roman" w:eastAsia="Garamond" w:cs="Times New Roman"/>
          <w:color w:val="000000" w:themeColor="text1"/>
          <w:sz w:val="24"/>
          <w:szCs w:val="24"/>
        </w:rPr>
      </w:pPr>
      <w:r w:rsidRPr="240DB502" w:rsidR="005653FE">
        <w:rPr>
          <w:rFonts w:ascii="Times New Roman" w:hAnsi="Times New Roman" w:eastAsia="Garamond" w:cs="Times New Roman"/>
          <w:color w:val="000000" w:themeColor="text1" w:themeTint="FF" w:themeShade="FF"/>
          <w:sz w:val="24"/>
          <w:szCs w:val="24"/>
        </w:rPr>
        <w:t>Th</w:t>
      </w:r>
      <w:r w:rsidRPr="240DB502" w:rsidR="008E487B">
        <w:rPr>
          <w:rFonts w:ascii="Times New Roman" w:hAnsi="Times New Roman" w:eastAsia="Garamond" w:cs="Times New Roman"/>
          <w:color w:val="000000" w:themeColor="text1" w:themeTint="FF" w:themeShade="FF"/>
          <w:sz w:val="24"/>
          <w:szCs w:val="24"/>
        </w:rPr>
        <w:t>e</w:t>
      </w:r>
      <w:r w:rsidRPr="240DB502" w:rsidR="005653FE">
        <w:rPr>
          <w:rFonts w:ascii="Times New Roman" w:hAnsi="Times New Roman" w:eastAsia="Garamond" w:cs="Times New Roman"/>
          <w:color w:val="000000" w:themeColor="text1" w:themeTint="FF" w:themeShade="FF"/>
          <w:sz w:val="24"/>
          <w:szCs w:val="24"/>
        </w:rPr>
        <w:t xml:space="preserve"> contribution </w:t>
      </w:r>
      <w:r w:rsidRPr="240DB502" w:rsidR="00930185">
        <w:rPr>
          <w:rFonts w:ascii="Times New Roman" w:hAnsi="Times New Roman" w:eastAsia="Garamond" w:cs="Times New Roman"/>
          <w:color w:val="000000" w:themeColor="text1" w:themeTint="FF" w:themeShade="FF"/>
          <w:sz w:val="24"/>
          <w:szCs w:val="24"/>
        </w:rPr>
        <w:t xml:space="preserve">from </w:t>
      </w:r>
      <w:r w:rsidRPr="240DB502" w:rsidR="008E487B">
        <w:rPr>
          <w:rFonts w:ascii="Times New Roman" w:hAnsi="Times New Roman" w:eastAsia="Garamond" w:cs="Times New Roman"/>
          <w:color w:val="000000" w:themeColor="text1" w:themeTint="FF" w:themeShade="FF"/>
          <w:sz w:val="24"/>
          <w:szCs w:val="24"/>
        </w:rPr>
        <w:t>P</w:t>
      </w:r>
      <w:r w:rsidRPr="240DB502" w:rsidR="49BC53A1">
        <w:rPr>
          <w:rFonts w:ascii="Times New Roman" w:hAnsi="Times New Roman" w:eastAsia="Garamond" w:cs="Times New Roman"/>
          <w:color w:val="000000" w:themeColor="text1" w:themeTint="FF" w:themeShade="FF"/>
          <w:sz w:val="24"/>
          <w:szCs w:val="24"/>
        </w:rPr>
        <w:t>D</w:t>
      </w:r>
      <w:r w:rsidRPr="240DB502" w:rsidR="008E487B">
        <w:rPr>
          <w:rFonts w:ascii="Times New Roman" w:hAnsi="Times New Roman" w:eastAsia="Garamond" w:cs="Times New Roman"/>
          <w:color w:val="000000" w:themeColor="text1" w:themeTint="FF" w:themeShade="FF"/>
          <w:sz w:val="24"/>
          <w:szCs w:val="24"/>
        </w:rPr>
        <w:t>S</w:t>
      </w:r>
      <w:r w:rsidRPr="240DB502" w:rsidR="008E487B">
        <w:rPr>
          <w:rFonts w:ascii="Times New Roman" w:hAnsi="Times New Roman" w:eastAsia="Garamond" w:cs="Times New Roman"/>
          <w:color w:val="000000" w:themeColor="text1" w:themeTint="FF" w:themeShade="FF"/>
          <w:sz w:val="24"/>
          <w:szCs w:val="24"/>
        </w:rPr>
        <w:t>-Bogotá</w:t>
      </w:r>
      <w:r w:rsidRPr="240DB502" w:rsidR="00930185">
        <w:rPr>
          <w:rFonts w:ascii="Times New Roman" w:hAnsi="Times New Roman" w:eastAsia="Garamond" w:cs="Times New Roman"/>
          <w:color w:val="000000" w:themeColor="text1" w:themeTint="FF" w:themeShade="FF"/>
          <w:sz w:val="24"/>
          <w:szCs w:val="24"/>
        </w:rPr>
        <w:t xml:space="preserve"> </w:t>
      </w:r>
      <w:r w:rsidRPr="240DB502" w:rsidR="005653FE">
        <w:rPr>
          <w:rFonts w:ascii="Times New Roman" w:hAnsi="Times New Roman" w:eastAsia="Garamond" w:cs="Times New Roman"/>
          <w:color w:val="000000" w:themeColor="text1" w:themeTint="FF" w:themeShade="FF"/>
          <w:sz w:val="24"/>
          <w:szCs w:val="24"/>
        </w:rPr>
        <w:t xml:space="preserve">will </w:t>
      </w:r>
      <w:r w:rsidRPr="240DB502" w:rsidR="00867218">
        <w:rPr>
          <w:rFonts w:ascii="Times New Roman" w:hAnsi="Times New Roman" w:eastAsia="Garamond" w:cs="Times New Roman"/>
          <w:color w:val="000000" w:themeColor="text1" w:themeTint="FF" w:themeShade="FF"/>
          <w:sz w:val="24"/>
          <w:szCs w:val="24"/>
        </w:rPr>
        <w:t xml:space="preserve">co-fund </w:t>
      </w:r>
      <w:r w:rsidRPr="240DB502" w:rsidR="005653FE">
        <w:rPr>
          <w:rFonts w:ascii="Times New Roman" w:hAnsi="Times New Roman" w:eastAsia="Garamond" w:cs="Times New Roman"/>
          <w:color w:val="000000" w:themeColor="text1" w:themeTint="FF" w:themeShade="FF"/>
          <w:sz w:val="24"/>
          <w:szCs w:val="24"/>
        </w:rPr>
        <w:t xml:space="preserve">a new </w:t>
      </w:r>
      <w:r w:rsidRPr="240DB502" w:rsidR="00857E07">
        <w:rPr>
          <w:rFonts w:ascii="Times New Roman" w:hAnsi="Times New Roman" w:eastAsia="Garamond" w:cs="Times New Roman"/>
          <w:color w:val="000000" w:themeColor="text1" w:themeTint="FF" w:themeShade="FF"/>
          <w:sz w:val="24"/>
          <w:szCs w:val="24"/>
        </w:rPr>
        <w:t xml:space="preserve">100K Strong grant competition </w:t>
      </w:r>
      <w:r w:rsidRPr="240DB502" w:rsidR="00930185">
        <w:rPr>
          <w:rFonts w:ascii="Times New Roman" w:hAnsi="Times New Roman" w:eastAsia="Garamond" w:cs="Times New Roman"/>
          <w:color w:val="000000" w:themeColor="text1" w:themeTint="FF" w:themeShade="FF"/>
          <w:sz w:val="24"/>
          <w:szCs w:val="24"/>
        </w:rPr>
        <w:t xml:space="preserve">in collaboration </w:t>
      </w:r>
      <w:r w:rsidRPr="240DB502" w:rsidR="000056B3">
        <w:rPr>
          <w:rFonts w:ascii="Times New Roman" w:hAnsi="Times New Roman" w:eastAsia="Garamond" w:cs="Times New Roman"/>
          <w:color w:val="000000" w:themeColor="text1" w:themeTint="FF" w:themeShade="FF"/>
          <w:sz w:val="24"/>
          <w:szCs w:val="24"/>
        </w:rPr>
        <w:t xml:space="preserve">with </w:t>
      </w:r>
      <w:r w:rsidRPr="240DB502" w:rsidR="008E487B">
        <w:rPr>
          <w:rFonts w:ascii="Times New Roman" w:hAnsi="Times New Roman" w:eastAsia="Garamond" w:cs="Times New Roman"/>
          <w:color w:val="000000" w:themeColor="text1" w:themeTint="FF" w:themeShade="FF"/>
          <w:sz w:val="24"/>
          <w:szCs w:val="24"/>
        </w:rPr>
        <w:t xml:space="preserve">Colombia’s Ministry of Education </w:t>
      </w:r>
      <w:r w:rsidRPr="240DB502" w:rsidR="000671B7">
        <w:rPr>
          <w:rFonts w:ascii="Times New Roman" w:hAnsi="Times New Roman" w:eastAsia="Garamond" w:cs="Times New Roman"/>
          <w:color w:val="000000" w:themeColor="text1" w:themeTint="FF" w:themeShade="FF"/>
          <w:sz w:val="24"/>
          <w:szCs w:val="24"/>
        </w:rPr>
        <w:t>(</w:t>
      </w:r>
      <w:r w:rsidRPr="240DB502" w:rsidR="000671B7">
        <w:rPr>
          <w:rFonts w:ascii="Times New Roman" w:hAnsi="Times New Roman" w:eastAsia="Garamond" w:cs="Times New Roman"/>
          <w:color w:val="000000" w:themeColor="text1" w:themeTint="FF" w:themeShade="FF"/>
          <w:sz w:val="24"/>
          <w:szCs w:val="24"/>
        </w:rPr>
        <w:t>MinEd</w:t>
      </w:r>
      <w:r w:rsidRPr="240DB502" w:rsidR="000671B7">
        <w:rPr>
          <w:rFonts w:ascii="Times New Roman" w:hAnsi="Times New Roman" w:eastAsia="Garamond" w:cs="Times New Roman"/>
          <w:color w:val="000000" w:themeColor="text1" w:themeTint="FF" w:themeShade="FF"/>
          <w:sz w:val="24"/>
          <w:szCs w:val="24"/>
        </w:rPr>
        <w:t xml:space="preserve">) </w:t>
      </w:r>
      <w:r w:rsidRPr="240DB502" w:rsidR="000056B3">
        <w:rPr>
          <w:rFonts w:ascii="Times New Roman" w:hAnsi="Times New Roman" w:eastAsia="Garamond" w:cs="Times New Roman"/>
          <w:color w:val="000000" w:themeColor="text1" w:themeTint="FF" w:themeShade="FF"/>
          <w:sz w:val="24"/>
          <w:szCs w:val="24"/>
        </w:rPr>
        <w:t xml:space="preserve">to design and launch a new </w:t>
      </w:r>
      <w:r w:rsidRPr="240DB502" w:rsidR="005653FE">
        <w:rPr>
          <w:rFonts w:ascii="Times New Roman" w:hAnsi="Times New Roman" w:eastAsia="Garamond" w:cs="Times New Roman"/>
          <w:color w:val="000000" w:themeColor="text1" w:themeTint="FF" w:themeShade="FF"/>
          <w:sz w:val="24"/>
          <w:szCs w:val="24"/>
        </w:rPr>
        <w:t xml:space="preserve">100K </w:t>
      </w:r>
      <w:r w:rsidRPr="240DB502" w:rsidR="007F312A">
        <w:rPr>
          <w:rFonts w:ascii="Times New Roman" w:hAnsi="Times New Roman" w:eastAsia="Garamond" w:cs="Times New Roman"/>
          <w:color w:val="000000" w:themeColor="text1" w:themeTint="FF" w:themeShade="FF"/>
          <w:sz w:val="24"/>
          <w:szCs w:val="24"/>
        </w:rPr>
        <w:t>Strong</w:t>
      </w:r>
      <w:r w:rsidRPr="240DB502" w:rsidR="00867218">
        <w:rPr>
          <w:rFonts w:ascii="Times New Roman" w:hAnsi="Times New Roman" w:eastAsia="Garamond" w:cs="Times New Roman"/>
          <w:color w:val="000000" w:themeColor="text1" w:themeTint="FF" w:themeShade="FF"/>
          <w:sz w:val="24"/>
          <w:szCs w:val="24"/>
        </w:rPr>
        <w:t xml:space="preserve"> </w:t>
      </w:r>
      <w:r w:rsidRPr="240DB502" w:rsidR="006D5F34">
        <w:rPr>
          <w:rFonts w:ascii="Times New Roman" w:hAnsi="Times New Roman" w:eastAsia="Garamond" w:cs="Times New Roman"/>
          <w:color w:val="000000" w:themeColor="text1" w:themeTint="FF" w:themeShade="FF"/>
          <w:sz w:val="24"/>
          <w:szCs w:val="24"/>
        </w:rPr>
        <w:t>grant competition</w:t>
      </w:r>
      <w:r w:rsidRPr="240DB502" w:rsidR="00867218">
        <w:rPr>
          <w:rFonts w:ascii="Times New Roman" w:hAnsi="Times New Roman" w:eastAsia="Garamond" w:cs="Times New Roman"/>
          <w:b w:val="1"/>
          <w:bCs w:val="1"/>
          <w:color w:val="000000" w:themeColor="text1" w:themeTint="FF" w:themeShade="FF"/>
          <w:sz w:val="24"/>
          <w:szCs w:val="24"/>
        </w:rPr>
        <w:t xml:space="preserve">, </w:t>
      </w:r>
      <w:r w:rsidRPr="240DB502" w:rsidR="005653FE">
        <w:rPr>
          <w:rFonts w:ascii="Times New Roman" w:hAnsi="Times New Roman" w:eastAsia="Garamond" w:cs="Times New Roman"/>
          <w:color w:val="000000" w:themeColor="text1" w:themeTint="FF" w:themeShade="FF"/>
          <w:sz w:val="24"/>
          <w:szCs w:val="24"/>
        </w:rPr>
        <w:t xml:space="preserve">strengthening educational cooperation and </w:t>
      </w:r>
      <w:r w:rsidRPr="240DB502" w:rsidR="00930185">
        <w:rPr>
          <w:rFonts w:ascii="Times New Roman" w:hAnsi="Times New Roman" w:eastAsia="Garamond" w:cs="Times New Roman"/>
          <w:color w:val="000000" w:themeColor="text1" w:themeTint="FF" w:themeShade="FF"/>
          <w:sz w:val="24"/>
          <w:szCs w:val="24"/>
        </w:rPr>
        <w:t xml:space="preserve">academic exchange programs </w:t>
      </w:r>
      <w:r w:rsidRPr="240DB502" w:rsidR="005653FE">
        <w:rPr>
          <w:rFonts w:ascii="Times New Roman" w:hAnsi="Times New Roman" w:eastAsia="Garamond" w:cs="Times New Roman"/>
          <w:color w:val="000000" w:themeColor="text1" w:themeTint="FF" w:themeShade="FF"/>
          <w:sz w:val="24"/>
          <w:szCs w:val="24"/>
        </w:rPr>
        <w:t>between the United States and Colombia</w:t>
      </w:r>
      <w:r w:rsidRPr="240DB502" w:rsidR="007F312A">
        <w:rPr>
          <w:rFonts w:ascii="Times New Roman" w:hAnsi="Times New Roman" w:eastAsia="Garamond" w:cs="Times New Roman"/>
          <w:color w:val="000000" w:themeColor="text1" w:themeTint="FF" w:themeShade="FF"/>
          <w:sz w:val="24"/>
          <w:szCs w:val="24"/>
        </w:rPr>
        <w:t xml:space="preserve">, and increasing </w:t>
      </w:r>
      <w:r w:rsidRPr="240DB502" w:rsidR="005653FE">
        <w:rPr>
          <w:rFonts w:ascii="Times New Roman" w:hAnsi="Times New Roman" w:eastAsia="Garamond" w:cs="Times New Roman"/>
          <w:color w:val="000000" w:themeColor="text1" w:themeTint="FF" w:themeShade="FF"/>
          <w:sz w:val="24"/>
          <w:szCs w:val="24"/>
        </w:rPr>
        <w:t xml:space="preserve">the diversity of HEIs </w:t>
      </w:r>
      <w:r w:rsidRPr="240DB502" w:rsidR="00930185">
        <w:rPr>
          <w:rFonts w:ascii="Times New Roman" w:hAnsi="Times New Roman" w:eastAsia="Garamond" w:cs="Times New Roman"/>
          <w:color w:val="000000" w:themeColor="text1" w:themeTint="FF" w:themeShade="FF"/>
          <w:sz w:val="24"/>
          <w:szCs w:val="24"/>
        </w:rPr>
        <w:t xml:space="preserve">in both countries </w:t>
      </w:r>
      <w:r w:rsidRPr="240DB502" w:rsidR="005653FE">
        <w:rPr>
          <w:rFonts w:ascii="Times New Roman" w:hAnsi="Times New Roman" w:eastAsia="Garamond" w:cs="Times New Roman"/>
          <w:color w:val="000000" w:themeColor="text1" w:themeTint="FF" w:themeShade="FF"/>
          <w:sz w:val="24"/>
          <w:szCs w:val="24"/>
        </w:rPr>
        <w:t xml:space="preserve">to design and implement </w:t>
      </w:r>
      <w:r w:rsidRPr="240DB502" w:rsidR="00930185">
        <w:rPr>
          <w:rFonts w:ascii="Times New Roman" w:hAnsi="Times New Roman" w:eastAsia="Garamond" w:cs="Times New Roman"/>
          <w:color w:val="000000" w:themeColor="text1" w:themeTint="FF" w:themeShade="FF"/>
          <w:sz w:val="24"/>
          <w:szCs w:val="24"/>
        </w:rPr>
        <w:t xml:space="preserve">virtual and </w:t>
      </w:r>
      <w:r w:rsidRPr="240DB502" w:rsidR="003B227F">
        <w:rPr>
          <w:rFonts w:ascii="Times New Roman" w:hAnsi="Times New Roman" w:eastAsia="Garamond" w:cs="Times New Roman"/>
          <w:color w:val="000000" w:themeColor="text1" w:themeTint="FF" w:themeShade="FF"/>
          <w:sz w:val="24"/>
          <w:szCs w:val="24"/>
        </w:rPr>
        <w:t xml:space="preserve">face-to-face </w:t>
      </w:r>
      <w:r w:rsidRPr="240DB502" w:rsidR="005653FE">
        <w:rPr>
          <w:rFonts w:ascii="Times New Roman" w:hAnsi="Times New Roman" w:eastAsia="Garamond" w:cs="Times New Roman"/>
          <w:color w:val="000000" w:themeColor="text1" w:themeTint="FF" w:themeShade="FF"/>
          <w:sz w:val="24"/>
          <w:szCs w:val="24"/>
        </w:rPr>
        <w:t xml:space="preserve">exchange and training programs for teams of students and </w:t>
      </w:r>
      <w:r w:rsidRPr="240DB502" w:rsidR="00855B67">
        <w:rPr>
          <w:rFonts w:ascii="Times New Roman" w:hAnsi="Times New Roman" w:eastAsia="Garamond" w:cs="Times New Roman"/>
          <w:color w:val="000000" w:themeColor="text1" w:themeTint="FF" w:themeShade="FF"/>
          <w:sz w:val="24"/>
          <w:szCs w:val="24"/>
        </w:rPr>
        <w:t>faculty</w:t>
      </w:r>
      <w:r w:rsidRPr="240DB502" w:rsidR="005653FE">
        <w:rPr>
          <w:rFonts w:ascii="Times New Roman" w:hAnsi="Times New Roman" w:eastAsia="Garamond" w:cs="Times New Roman"/>
          <w:color w:val="000000" w:themeColor="text1" w:themeTint="FF" w:themeShade="FF"/>
          <w:sz w:val="24"/>
          <w:szCs w:val="24"/>
        </w:rPr>
        <w:t xml:space="preserve"> from both countries. </w:t>
      </w:r>
      <w:r w:rsidRPr="240DB502" w:rsidR="00EC7F60">
        <w:rPr>
          <w:rFonts w:ascii="Times New Roman" w:hAnsi="Times New Roman" w:eastAsia="Garamond" w:cs="Times New Roman"/>
          <w:color w:val="000000" w:themeColor="text1" w:themeTint="FF" w:themeShade="FF"/>
          <w:sz w:val="24"/>
          <w:szCs w:val="24"/>
        </w:rPr>
        <w:t xml:space="preserve">This call will be part of the </w:t>
      </w:r>
      <w:r w:rsidRPr="240DB502" w:rsidR="00EC7F60">
        <w:rPr>
          <w:rFonts w:ascii="Times New Roman" w:hAnsi="Times New Roman" w:cs="Times New Roman"/>
          <w:color w:val="auto"/>
          <w:sz w:val="24"/>
          <w:szCs w:val="24"/>
        </w:rPr>
        <w:t>100K Climate Alliance (100K CLIMA) and 100K Inclusive Education Alliance (100K Inclusive Education)</w:t>
      </w:r>
      <w:r w:rsidRPr="240DB502" w:rsidR="00EC7F60">
        <w:rPr>
          <w:rFonts w:ascii="Times New Roman" w:hAnsi="Times New Roman" w:cs="Times New Roman"/>
          <w:b w:val="1"/>
          <w:bCs w:val="1"/>
          <w:color w:val="auto"/>
          <w:sz w:val="24"/>
          <w:szCs w:val="24"/>
        </w:rPr>
        <w:t xml:space="preserve"> </w:t>
      </w:r>
      <w:r w:rsidRPr="240DB502" w:rsidR="00EC7F60">
        <w:rPr>
          <w:rFonts w:ascii="Times New Roman" w:hAnsi="Times New Roman" w:eastAsia="Garamond" w:cs="Times New Roman"/>
          <w:color w:val="000000" w:themeColor="text1" w:themeTint="FF" w:themeShade="FF"/>
          <w:sz w:val="24"/>
          <w:szCs w:val="24"/>
        </w:rPr>
        <w:t>initiatives announced by the White House and the State Department at the Summit of the Americas in 2022.</w:t>
      </w:r>
    </w:p>
    <w:p w:rsidRPr="00725308" w:rsidR="006D5F34" w:rsidP="00F61A38" w:rsidRDefault="006D5F34" w14:paraId="7C807385" w14:textId="77777777">
      <w:pPr>
        <w:pStyle w:val="Default"/>
        <w:jc w:val="both"/>
        <w:rPr>
          <w:rFonts w:ascii="Times New Roman" w:hAnsi="Times New Roman" w:cs="Times New Roman"/>
          <w:color w:val="auto"/>
        </w:rPr>
      </w:pPr>
    </w:p>
    <w:p w:rsidR="005617C4" w:rsidP="00F61A38" w:rsidRDefault="005653FE" w14:paraId="3AEAB458" w14:textId="2BF0ACF4">
      <w:pPr>
        <w:pStyle w:val="Default"/>
        <w:jc w:val="both"/>
        <w:rPr>
          <w:rFonts w:ascii="Times New Roman" w:hAnsi="Times New Roman" w:cs="Times New Roman"/>
          <w:color w:val="auto"/>
        </w:rPr>
      </w:pPr>
      <w:r w:rsidRPr="240DB502" w:rsidR="005653FE">
        <w:rPr>
          <w:rFonts w:ascii="Times New Roman" w:hAnsi="Times New Roman" w:cs="Times New Roman"/>
          <w:color w:val="auto"/>
        </w:rPr>
        <w:t xml:space="preserve">As in </w:t>
      </w:r>
      <w:r w:rsidRPr="240DB502" w:rsidR="005653FE">
        <w:rPr>
          <w:rFonts w:ascii="Times New Roman" w:hAnsi="Times New Roman" w:cs="Times New Roman"/>
          <w:color w:val="auto"/>
        </w:rPr>
        <w:t>previous</w:t>
      </w:r>
      <w:r w:rsidRPr="240DB502" w:rsidR="005653FE">
        <w:rPr>
          <w:rFonts w:ascii="Times New Roman" w:hAnsi="Times New Roman" w:cs="Times New Roman"/>
          <w:color w:val="auto"/>
        </w:rPr>
        <w:t xml:space="preserve"> 100K Strong </w:t>
      </w:r>
      <w:r w:rsidRPr="240DB502" w:rsidR="00D512E3">
        <w:rPr>
          <w:rFonts w:ascii="Times New Roman" w:hAnsi="Times New Roman" w:cs="Times New Roman"/>
          <w:color w:val="auto"/>
        </w:rPr>
        <w:t>programming</w:t>
      </w:r>
      <w:r w:rsidRPr="240DB502" w:rsidR="005653FE">
        <w:rPr>
          <w:rFonts w:ascii="Times New Roman" w:hAnsi="Times New Roman" w:cs="Times New Roman"/>
          <w:color w:val="auto"/>
        </w:rPr>
        <w:t xml:space="preserve">, POA will work in partnership with </w:t>
      </w:r>
      <w:r w:rsidRPr="240DB502" w:rsidR="000671B7">
        <w:rPr>
          <w:rFonts w:ascii="Times New Roman" w:hAnsi="Times New Roman" w:cs="Times New Roman"/>
          <w:color w:val="auto"/>
        </w:rPr>
        <w:t xml:space="preserve">WHA/DOS, </w:t>
      </w:r>
      <w:r w:rsidRPr="240DB502" w:rsidR="000671B7">
        <w:rPr>
          <w:rFonts w:ascii="Times New Roman" w:hAnsi="Times New Roman" w:cs="Times New Roman"/>
          <w:color w:val="auto"/>
        </w:rPr>
        <w:t>P</w:t>
      </w:r>
      <w:r w:rsidRPr="240DB502" w:rsidR="34EBBA0F">
        <w:rPr>
          <w:rFonts w:ascii="Times New Roman" w:hAnsi="Times New Roman" w:cs="Times New Roman"/>
          <w:color w:val="auto"/>
        </w:rPr>
        <w:t>D</w:t>
      </w:r>
      <w:r w:rsidRPr="240DB502" w:rsidR="000671B7">
        <w:rPr>
          <w:rFonts w:ascii="Times New Roman" w:hAnsi="Times New Roman" w:cs="Times New Roman"/>
          <w:color w:val="auto"/>
        </w:rPr>
        <w:t>S</w:t>
      </w:r>
      <w:r w:rsidRPr="240DB502" w:rsidR="000671B7">
        <w:rPr>
          <w:rFonts w:ascii="Times New Roman" w:hAnsi="Times New Roman" w:cs="Times New Roman"/>
          <w:color w:val="auto"/>
        </w:rPr>
        <w:t xml:space="preserve">-Bogotá, </w:t>
      </w:r>
      <w:r w:rsidRPr="240DB502" w:rsidR="005653FE">
        <w:rPr>
          <w:rFonts w:ascii="Times New Roman" w:hAnsi="Times New Roman" w:cs="Times New Roman"/>
          <w:color w:val="auto"/>
        </w:rPr>
        <w:t xml:space="preserve">and </w:t>
      </w:r>
      <w:r w:rsidRPr="240DB502" w:rsidR="000671B7">
        <w:rPr>
          <w:rFonts w:ascii="Times New Roman" w:hAnsi="Times New Roman" w:cs="Times New Roman"/>
          <w:color w:val="auto"/>
        </w:rPr>
        <w:t>MinEd</w:t>
      </w:r>
      <w:r w:rsidRPr="240DB502" w:rsidR="005653FE">
        <w:rPr>
          <w:rFonts w:ascii="Times New Roman" w:hAnsi="Times New Roman" w:cs="Times New Roman"/>
          <w:color w:val="auto"/>
        </w:rPr>
        <w:t xml:space="preserve"> to ensure the involvement of a diversity of Colombian HEIs and</w:t>
      </w:r>
      <w:r w:rsidRPr="240DB502" w:rsidR="005653FE">
        <w:rPr>
          <w:rFonts w:ascii="Times New Roman" w:hAnsi="Times New Roman" w:cs="Times New Roman"/>
          <w:color w:val="auto"/>
        </w:rPr>
        <w:t xml:space="preserve"> Historically Black Colleges and Universities</w:t>
      </w:r>
      <w:r w:rsidRPr="240DB502" w:rsidR="005653FE">
        <w:rPr>
          <w:rFonts w:ascii="Times New Roman" w:hAnsi="Times New Roman" w:cs="Times New Roman"/>
          <w:color w:val="auto"/>
        </w:rPr>
        <w:t xml:space="preserve"> in the United States, promoting the participation of Afro-descendant</w:t>
      </w:r>
      <w:r w:rsidRPr="240DB502" w:rsidR="004F1484">
        <w:rPr>
          <w:rFonts w:ascii="Times New Roman" w:hAnsi="Times New Roman" w:cs="Times New Roman"/>
          <w:color w:val="auto"/>
        </w:rPr>
        <w:t xml:space="preserve">, and indigenous </w:t>
      </w:r>
      <w:r w:rsidRPr="240DB502" w:rsidR="005653FE">
        <w:rPr>
          <w:rFonts w:ascii="Times New Roman" w:hAnsi="Times New Roman" w:cs="Times New Roman"/>
          <w:color w:val="auto"/>
        </w:rPr>
        <w:t>students</w:t>
      </w:r>
      <w:r w:rsidRPr="240DB502" w:rsidR="005A6126">
        <w:rPr>
          <w:rFonts w:ascii="Times New Roman" w:hAnsi="Times New Roman" w:cs="Times New Roman"/>
          <w:color w:val="auto"/>
        </w:rPr>
        <w:t xml:space="preserve"> and </w:t>
      </w:r>
      <w:r w:rsidRPr="240DB502" w:rsidR="007220CF">
        <w:rPr>
          <w:rFonts w:ascii="Times New Roman" w:hAnsi="Times New Roman" w:cs="Times New Roman"/>
          <w:color w:val="auto"/>
        </w:rPr>
        <w:t>faculty</w:t>
      </w:r>
      <w:r w:rsidRPr="240DB502" w:rsidR="005653FE">
        <w:rPr>
          <w:rFonts w:ascii="Times New Roman" w:hAnsi="Times New Roman" w:cs="Times New Roman"/>
          <w:color w:val="auto"/>
        </w:rPr>
        <w:t xml:space="preserve">. </w:t>
      </w:r>
    </w:p>
    <w:p w:rsidR="00C83C9D" w:rsidP="00F61A38" w:rsidRDefault="00C83C9D" w14:paraId="3A6583B7" w14:textId="77777777">
      <w:pPr>
        <w:spacing w:after="0"/>
        <w:jc w:val="both"/>
        <w:rPr>
          <w:rFonts w:ascii="Times New Roman" w:hAnsi="Times New Roman"/>
          <w:b/>
          <w:bCs/>
          <w:sz w:val="24"/>
          <w:szCs w:val="24"/>
          <w:u w:val="single"/>
        </w:rPr>
      </w:pPr>
    </w:p>
    <w:p w:rsidR="00C83C9D" w:rsidP="00F61A38" w:rsidRDefault="00C83C9D" w14:paraId="7CB736E1" w14:textId="77777777">
      <w:pPr>
        <w:spacing w:after="0"/>
        <w:jc w:val="both"/>
        <w:rPr>
          <w:rFonts w:ascii="Times New Roman" w:hAnsi="Times New Roman"/>
          <w:b/>
          <w:bCs/>
          <w:sz w:val="24"/>
          <w:szCs w:val="24"/>
          <w:u w:val="single"/>
        </w:rPr>
      </w:pPr>
    </w:p>
    <w:p w:rsidR="00C83C9D" w:rsidP="00F61A38" w:rsidRDefault="00C83C9D" w14:paraId="615E83A4" w14:textId="77777777">
      <w:pPr>
        <w:spacing w:after="0"/>
        <w:jc w:val="both"/>
        <w:rPr>
          <w:rFonts w:ascii="Times New Roman" w:hAnsi="Times New Roman"/>
          <w:b/>
          <w:bCs/>
          <w:sz w:val="24"/>
          <w:szCs w:val="24"/>
          <w:u w:val="single"/>
        </w:rPr>
      </w:pPr>
    </w:p>
    <w:p w:rsidRPr="00FD01FA" w:rsidR="00652DC5" w:rsidP="00F61A38" w:rsidRDefault="00652DC5" w14:paraId="265F0AE0" w14:textId="1BC14AC7">
      <w:pPr>
        <w:spacing w:after="0"/>
        <w:jc w:val="both"/>
        <w:rPr>
          <w:rFonts w:ascii="Times New Roman" w:hAnsi="Times New Roman"/>
          <w:b/>
          <w:bCs/>
          <w:sz w:val="24"/>
          <w:szCs w:val="24"/>
          <w:u w:val="single"/>
        </w:rPr>
      </w:pPr>
      <w:r w:rsidRPr="00FD01FA">
        <w:rPr>
          <w:rFonts w:ascii="Times New Roman" w:hAnsi="Times New Roman"/>
          <w:b/>
          <w:bCs/>
          <w:sz w:val="24"/>
          <w:szCs w:val="24"/>
          <w:u w:val="single"/>
        </w:rPr>
        <w:lastRenderedPageBreak/>
        <w:t>100K Strong Climate (“100K CLIMA) Competition (in support of SOA 2022 Deliverables and WHA Policy Priorities</w:t>
      </w:r>
    </w:p>
    <w:p w:rsidR="00652DC5" w:rsidP="00F61A38" w:rsidRDefault="00652DC5" w14:paraId="5F6BA365" w14:textId="77777777">
      <w:pPr>
        <w:pStyle w:val="Default"/>
        <w:jc w:val="both"/>
        <w:rPr>
          <w:rFonts w:ascii="Times New Roman" w:hAnsi="Times New Roman" w:cs="Times New Roman"/>
          <w:color w:val="auto"/>
        </w:rPr>
      </w:pPr>
    </w:p>
    <w:p w:rsidRPr="005617C4" w:rsidR="00F12369" w:rsidP="00F61A38" w:rsidRDefault="005653FE" w14:paraId="28AEACAF" w14:textId="2C43BE12">
      <w:pPr>
        <w:pStyle w:val="Default"/>
        <w:jc w:val="both"/>
        <w:rPr>
          <w:rFonts w:ascii="Times New Roman" w:hAnsi="Times New Roman" w:cs="Times New Roman"/>
          <w:color w:val="auto"/>
        </w:rPr>
      </w:pPr>
      <w:r w:rsidRPr="00725308">
        <w:rPr>
          <w:rFonts w:ascii="Times New Roman" w:hAnsi="Times New Roman" w:eastAsia="Garamond" w:cs="Times New Roman"/>
        </w:rPr>
        <w:t>Th</w:t>
      </w:r>
      <w:r w:rsidR="005617C4">
        <w:rPr>
          <w:rFonts w:ascii="Times New Roman" w:hAnsi="Times New Roman" w:eastAsia="Garamond" w:cs="Times New Roman"/>
        </w:rPr>
        <w:t>e</w:t>
      </w:r>
      <w:r w:rsidRPr="00725308">
        <w:rPr>
          <w:rFonts w:ascii="Times New Roman" w:hAnsi="Times New Roman" w:eastAsia="Garamond" w:cs="Times New Roman"/>
        </w:rPr>
        <w:t xml:space="preserve"> new </w:t>
      </w:r>
      <w:r w:rsidRPr="00725308" w:rsidR="00C24848">
        <w:rPr>
          <w:rFonts w:ascii="Times New Roman" w:hAnsi="Times New Roman" w:eastAsia="Garamond" w:cs="Times New Roman"/>
        </w:rPr>
        <w:t xml:space="preserve">100K </w:t>
      </w:r>
      <w:r w:rsidRPr="00725308" w:rsidR="00623D7A">
        <w:rPr>
          <w:rFonts w:ascii="Times New Roman" w:hAnsi="Times New Roman" w:eastAsia="Garamond" w:cs="Times New Roman"/>
        </w:rPr>
        <w:t xml:space="preserve">Strong </w:t>
      </w:r>
      <w:r w:rsidRPr="00725308" w:rsidR="00C24848">
        <w:rPr>
          <w:rFonts w:ascii="Times New Roman" w:hAnsi="Times New Roman" w:eastAsia="Garamond" w:cs="Times New Roman"/>
        </w:rPr>
        <w:t>U.S</w:t>
      </w:r>
      <w:r w:rsidRPr="00725308" w:rsidR="008557D7">
        <w:rPr>
          <w:rFonts w:ascii="Times New Roman" w:hAnsi="Times New Roman" w:eastAsia="Garamond" w:cs="Times New Roman"/>
        </w:rPr>
        <w:t xml:space="preserve">.-Colombia </w:t>
      </w:r>
      <w:r w:rsidR="008126FA">
        <w:rPr>
          <w:rFonts w:ascii="Times New Roman" w:hAnsi="Times New Roman" w:eastAsia="Garamond" w:cs="Times New Roman"/>
        </w:rPr>
        <w:t>grant competition</w:t>
      </w:r>
      <w:r w:rsidRPr="00725308" w:rsidR="00C24848">
        <w:rPr>
          <w:rFonts w:ascii="Times New Roman" w:hAnsi="Times New Roman" w:eastAsia="Garamond" w:cs="Times New Roman"/>
        </w:rPr>
        <w:t xml:space="preserve"> </w:t>
      </w:r>
      <w:r w:rsidRPr="00725308" w:rsidR="001730AC">
        <w:rPr>
          <w:rFonts w:ascii="Times New Roman" w:hAnsi="Times New Roman" w:eastAsia="Garamond" w:cs="Times New Roman"/>
        </w:rPr>
        <w:t>will:</w:t>
      </w:r>
    </w:p>
    <w:p w:rsidRPr="00725308" w:rsidR="00F12369" w:rsidP="00F61A38" w:rsidRDefault="005653FE" w14:paraId="50237CE8" w14:textId="6E312BD6">
      <w:pPr>
        <w:pStyle w:val="ListParagraph"/>
        <w:widowControl w:val="0"/>
        <w:numPr>
          <w:ilvl w:val="0"/>
          <w:numId w:val="3"/>
        </w:numPr>
        <w:spacing w:after="0" w:line="240" w:lineRule="auto"/>
        <w:jc w:val="both"/>
        <w:rPr>
          <w:rFonts w:ascii="Times New Roman" w:hAnsi="Times New Roman" w:eastAsia="Garamond" w:cs="Times New Roman"/>
          <w:sz w:val="24"/>
          <w:szCs w:val="24"/>
        </w:rPr>
      </w:pPr>
      <w:r w:rsidRPr="00725308">
        <w:rPr>
          <w:rFonts w:ascii="Times New Roman" w:hAnsi="Times New Roman" w:eastAsia="Garamond" w:cs="Times New Roman"/>
          <w:sz w:val="24"/>
          <w:szCs w:val="24"/>
        </w:rPr>
        <w:t xml:space="preserve">Expand access to </w:t>
      </w:r>
      <w:r w:rsidRPr="00725308" w:rsidR="00A03E11">
        <w:rPr>
          <w:rFonts w:ascii="Times New Roman" w:hAnsi="Times New Roman" w:eastAsia="Garamond" w:cs="Times New Roman"/>
          <w:sz w:val="24"/>
          <w:szCs w:val="24"/>
        </w:rPr>
        <w:t xml:space="preserve">innovative exchange programs focused on </w:t>
      </w:r>
      <w:r w:rsidRPr="00725308" w:rsidR="004F1484">
        <w:rPr>
          <w:rFonts w:ascii="Times New Roman" w:hAnsi="Times New Roman" w:eastAsia="Garamond" w:cs="Times New Roman"/>
          <w:sz w:val="24"/>
          <w:szCs w:val="24"/>
        </w:rPr>
        <w:t>inclusion, diversity, equity and</w:t>
      </w:r>
      <w:r w:rsidRPr="00725308" w:rsidR="00A03E11">
        <w:rPr>
          <w:rFonts w:ascii="Times New Roman" w:hAnsi="Times New Roman" w:eastAsia="Garamond" w:cs="Times New Roman"/>
          <w:sz w:val="24"/>
          <w:szCs w:val="24"/>
        </w:rPr>
        <w:t xml:space="preserve"> social justice, </w:t>
      </w:r>
      <w:r w:rsidR="00855B67">
        <w:rPr>
          <w:rFonts w:ascii="Times New Roman" w:hAnsi="Times New Roman" w:eastAsia="Garamond" w:cs="Times New Roman"/>
          <w:sz w:val="24"/>
          <w:szCs w:val="24"/>
        </w:rPr>
        <w:t>workforce</w:t>
      </w:r>
      <w:r w:rsidRPr="00725308" w:rsidR="006270CE">
        <w:rPr>
          <w:rFonts w:ascii="Times New Roman" w:hAnsi="Times New Roman" w:eastAsia="Garamond" w:cs="Times New Roman"/>
          <w:sz w:val="24"/>
          <w:szCs w:val="24"/>
        </w:rPr>
        <w:t xml:space="preserve"> </w:t>
      </w:r>
      <w:r w:rsidR="00855B67">
        <w:rPr>
          <w:rFonts w:ascii="Times New Roman" w:hAnsi="Times New Roman" w:eastAsia="Garamond" w:cs="Times New Roman"/>
          <w:sz w:val="24"/>
          <w:szCs w:val="24"/>
        </w:rPr>
        <w:t>development</w:t>
      </w:r>
      <w:r w:rsidRPr="00725308" w:rsidR="006270CE">
        <w:rPr>
          <w:rFonts w:ascii="Times New Roman" w:hAnsi="Times New Roman" w:eastAsia="Garamond" w:cs="Times New Roman"/>
          <w:sz w:val="24"/>
          <w:szCs w:val="24"/>
        </w:rPr>
        <w:t xml:space="preserve"> </w:t>
      </w:r>
      <w:r w:rsidRPr="00725308" w:rsidR="004F1484">
        <w:rPr>
          <w:rFonts w:ascii="Times New Roman" w:hAnsi="Times New Roman" w:eastAsia="Garamond" w:cs="Times New Roman"/>
          <w:sz w:val="24"/>
          <w:szCs w:val="24"/>
        </w:rPr>
        <w:t xml:space="preserve">programs and </w:t>
      </w:r>
      <w:r w:rsidRPr="00725308" w:rsidR="006270CE">
        <w:rPr>
          <w:rFonts w:ascii="Times New Roman" w:hAnsi="Times New Roman" w:eastAsia="Garamond" w:cs="Times New Roman"/>
          <w:sz w:val="24"/>
          <w:szCs w:val="24"/>
        </w:rPr>
        <w:t>for students</w:t>
      </w:r>
      <w:r w:rsidR="00855B67">
        <w:rPr>
          <w:rFonts w:ascii="Times New Roman" w:hAnsi="Times New Roman" w:eastAsia="Garamond" w:cs="Times New Roman"/>
          <w:sz w:val="24"/>
          <w:szCs w:val="24"/>
        </w:rPr>
        <w:t xml:space="preserve"> and</w:t>
      </w:r>
      <w:r w:rsidRPr="00725308" w:rsidR="007A43C0">
        <w:rPr>
          <w:rFonts w:ascii="Times New Roman" w:hAnsi="Times New Roman" w:eastAsia="Garamond" w:cs="Times New Roman"/>
          <w:sz w:val="24"/>
          <w:szCs w:val="24"/>
        </w:rPr>
        <w:t xml:space="preserve"> </w:t>
      </w:r>
      <w:r w:rsidRPr="00725308" w:rsidR="006270CE">
        <w:rPr>
          <w:rFonts w:ascii="Times New Roman" w:hAnsi="Times New Roman" w:eastAsia="Garamond" w:cs="Times New Roman"/>
          <w:sz w:val="24"/>
          <w:szCs w:val="24"/>
        </w:rPr>
        <w:t xml:space="preserve">faculty from underrepresented populations </w:t>
      </w:r>
      <w:r w:rsidRPr="00725308" w:rsidR="00D831F7">
        <w:rPr>
          <w:rFonts w:ascii="Times New Roman" w:hAnsi="Times New Roman" w:eastAsia="Garamond" w:cs="Times New Roman"/>
          <w:sz w:val="24"/>
          <w:szCs w:val="24"/>
        </w:rPr>
        <w:t xml:space="preserve">in international educational exchange experiences and social justice fields </w:t>
      </w:r>
      <w:r w:rsidRPr="00725308" w:rsidR="00F46A51">
        <w:rPr>
          <w:rFonts w:ascii="Times New Roman" w:hAnsi="Times New Roman" w:eastAsia="Garamond" w:cs="Times New Roman"/>
          <w:sz w:val="24"/>
          <w:szCs w:val="24"/>
        </w:rPr>
        <w:t xml:space="preserve">to be defined in the </w:t>
      </w:r>
      <w:r w:rsidR="00E214D8">
        <w:rPr>
          <w:rFonts w:ascii="Times New Roman" w:hAnsi="Times New Roman" w:eastAsia="Garamond" w:cs="Times New Roman"/>
          <w:sz w:val="24"/>
          <w:szCs w:val="24"/>
        </w:rPr>
        <w:t>request for proposal (</w:t>
      </w:r>
      <w:r w:rsidRPr="00725308" w:rsidR="00F46A51">
        <w:rPr>
          <w:rFonts w:ascii="Times New Roman" w:hAnsi="Times New Roman" w:eastAsia="Garamond" w:cs="Times New Roman"/>
          <w:sz w:val="24"/>
          <w:szCs w:val="24"/>
        </w:rPr>
        <w:t>RFP</w:t>
      </w:r>
      <w:r w:rsidR="00E214D8">
        <w:rPr>
          <w:rFonts w:ascii="Times New Roman" w:hAnsi="Times New Roman" w:eastAsia="Garamond" w:cs="Times New Roman"/>
          <w:sz w:val="24"/>
          <w:szCs w:val="24"/>
        </w:rPr>
        <w:t>)</w:t>
      </w:r>
      <w:r w:rsidRPr="00725308" w:rsidR="00F46A51">
        <w:rPr>
          <w:rFonts w:ascii="Times New Roman" w:hAnsi="Times New Roman" w:eastAsia="Garamond" w:cs="Times New Roman"/>
          <w:sz w:val="24"/>
          <w:szCs w:val="24"/>
        </w:rPr>
        <w:t xml:space="preserve"> document</w:t>
      </w:r>
      <w:r w:rsidRPr="00725308" w:rsidR="00A84C72">
        <w:rPr>
          <w:rFonts w:ascii="Times New Roman" w:hAnsi="Times New Roman" w:eastAsia="Garamond" w:cs="Times New Roman"/>
          <w:sz w:val="24"/>
          <w:szCs w:val="24"/>
        </w:rPr>
        <w:t>.</w:t>
      </w:r>
    </w:p>
    <w:p w:rsidRPr="00725308" w:rsidR="00F12369" w:rsidP="00F61A38" w:rsidRDefault="005653FE" w14:paraId="7C7BA71F" w14:textId="77777777">
      <w:pPr>
        <w:pStyle w:val="ListParagraph"/>
        <w:widowControl w:val="0"/>
        <w:numPr>
          <w:ilvl w:val="0"/>
          <w:numId w:val="3"/>
        </w:numPr>
        <w:spacing w:after="0" w:line="240" w:lineRule="auto"/>
        <w:jc w:val="both"/>
        <w:rPr>
          <w:rFonts w:ascii="Times New Roman" w:hAnsi="Times New Roman" w:eastAsia="Garamond" w:cs="Times New Roman"/>
          <w:sz w:val="24"/>
          <w:szCs w:val="24"/>
        </w:rPr>
      </w:pPr>
      <w:r w:rsidRPr="00725308">
        <w:rPr>
          <w:rFonts w:ascii="Times New Roman" w:hAnsi="Times New Roman" w:eastAsia="Garamond" w:cs="Times New Roman"/>
          <w:sz w:val="24"/>
          <w:szCs w:val="24"/>
        </w:rPr>
        <w:t xml:space="preserve">Stimulate </w:t>
      </w:r>
      <w:r w:rsidRPr="00725308" w:rsidR="003A069A">
        <w:rPr>
          <w:rFonts w:ascii="Times New Roman" w:hAnsi="Times New Roman" w:eastAsia="Garamond" w:cs="Times New Roman"/>
          <w:sz w:val="24"/>
          <w:szCs w:val="24"/>
        </w:rPr>
        <w:t xml:space="preserve">collaborative cross-border partnerships to develop environmental solutions that reduce inequality </w:t>
      </w:r>
      <w:r w:rsidRPr="00725308" w:rsidR="00EF48CD">
        <w:rPr>
          <w:rFonts w:ascii="Times New Roman" w:hAnsi="Times New Roman" w:eastAsia="Garamond" w:cs="Times New Roman"/>
          <w:sz w:val="24"/>
          <w:szCs w:val="24"/>
        </w:rPr>
        <w:t>of opportunity</w:t>
      </w:r>
      <w:r w:rsidRPr="00725308" w:rsidR="00BE09F8">
        <w:rPr>
          <w:rFonts w:ascii="Times New Roman" w:hAnsi="Times New Roman" w:eastAsia="Garamond" w:cs="Times New Roman"/>
          <w:sz w:val="24"/>
          <w:szCs w:val="24"/>
        </w:rPr>
        <w:t>.</w:t>
      </w:r>
    </w:p>
    <w:p w:rsidRPr="00725308" w:rsidR="009A53EE" w:rsidP="00F61A38" w:rsidRDefault="009A53EE" w14:paraId="7C5E2A80" w14:textId="4F36D80C">
      <w:pPr>
        <w:pStyle w:val="Default"/>
        <w:jc w:val="both"/>
        <w:rPr>
          <w:rFonts w:ascii="Times New Roman" w:hAnsi="Times New Roman" w:cs="Times New Roman"/>
          <w:color w:val="auto"/>
        </w:rPr>
      </w:pPr>
    </w:p>
    <w:p w:rsidRPr="00725308" w:rsidR="00F12369" w:rsidP="00F61A38" w:rsidRDefault="005653FE" w14:paraId="2EC73E1C" w14:textId="350F2CB3">
      <w:pPr>
        <w:pStyle w:val="Default"/>
        <w:jc w:val="both"/>
        <w:rPr>
          <w:rFonts w:ascii="Times New Roman" w:hAnsi="Times New Roman" w:cs="Times New Roman"/>
          <w:color w:val="auto"/>
        </w:rPr>
      </w:pPr>
      <w:r w:rsidRPr="00725308">
        <w:rPr>
          <w:rFonts w:ascii="Times New Roman" w:hAnsi="Times New Roman" w:cs="Times New Roman"/>
          <w:color w:val="auto"/>
        </w:rPr>
        <w:t xml:space="preserve">The </w:t>
      </w:r>
      <w:r w:rsidR="006711BA">
        <w:rPr>
          <w:rFonts w:ascii="Times New Roman" w:hAnsi="Times New Roman" w:cs="Times New Roman"/>
          <w:color w:val="auto"/>
        </w:rPr>
        <w:t>100K Strong grant competition</w:t>
      </w:r>
      <w:r w:rsidRPr="00725308" w:rsidR="00603328">
        <w:rPr>
          <w:rFonts w:ascii="Times New Roman" w:hAnsi="Times New Roman" w:cs="Times New Roman"/>
          <w:color w:val="auto"/>
        </w:rPr>
        <w:t xml:space="preserve"> </w:t>
      </w:r>
      <w:r w:rsidRPr="00725308">
        <w:rPr>
          <w:rFonts w:ascii="Times New Roman" w:hAnsi="Times New Roman" w:cs="Times New Roman"/>
          <w:color w:val="auto"/>
        </w:rPr>
        <w:t xml:space="preserve">will encourage the </w:t>
      </w:r>
      <w:r w:rsidRPr="00725308" w:rsidR="002372C2">
        <w:rPr>
          <w:rFonts w:ascii="Times New Roman" w:hAnsi="Times New Roman" w:cs="Times New Roman"/>
          <w:color w:val="auto"/>
        </w:rPr>
        <w:t xml:space="preserve">participation </w:t>
      </w:r>
      <w:r w:rsidRPr="00725308" w:rsidR="009A4103">
        <w:rPr>
          <w:rFonts w:ascii="Times New Roman" w:hAnsi="Times New Roman" w:cs="Times New Roman"/>
          <w:color w:val="auto"/>
        </w:rPr>
        <w:t xml:space="preserve">of a diversity of </w:t>
      </w:r>
      <w:r w:rsidRPr="00725308" w:rsidR="002372C2">
        <w:rPr>
          <w:rFonts w:ascii="Times New Roman" w:hAnsi="Times New Roman" w:cs="Times New Roman"/>
          <w:color w:val="auto"/>
        </w:rPr>
        <w:t xml:space="preserve">universities, colleges </w:t>
      </w:r>
      <w:r w:rsidRPr="00725308" w:rsidR="00BA4A6C">
        <w:rPr>
          <w:rFonts w:ascii="Times New Roman" w:hAnsi="Times New Roman" w:cs="Times New Roman"/>
          <w:color w:val="auto"/>
        </w:rPr>
        <w:t xml:space="preserve">and </w:t>
      </w:r>
      <w:r w:rsidRPr="00725308" w:rsidR="004C61BA">
        <w:rPr>
          <w:rFonts w:ascii="Times New Roman" w:hAnsi="Times New Roman" w:cs="Times New Roman"/>
          <w:color w:val="auto"/>
        </w:rPr>
        <w:t>technical</w:t>
      </w:r>
      <w:r w:rsidR="006711BA">
        <w:rPr>
          <w:rFonts w:ascii="Times New Roman" w:hAnsi="Times New Roman" w:cs="Times New Roman"/>
          <w:color w:val="auto"/>
        </w:rPr>
        <w:t>/</w:t>
      </w:r>
      <w:r w:rsidRPr="00725308" w:rsidR="004C61BA">
        <w:rPr>
          <w:rFonts w:ascii="Times New Roman" w:hAnsi="Times New Roman" w:cs="Times New Roman"/>
          <w:color w:val="auto"/>
        </w:rPr>
        <w:t xml:space="preserve">vocational </w:t>
      </w:r>
      <w:r w:rsidRPr="00725308" w:rsidR="0071757D">
        <w:rPr>
          <w:rFonts w:ascii="Times New Roman" w:hAnsi="Times New Roman" w:cs="Times New Roman"/>
          <w:color w:val="auto"/>
        </w:rPr>
        <w:t xml:space="preserve">and technological </w:t>
      </w:r>
      <w:r w:rsidRPr="00725308" w:rsidR="00BA4A6C">
        <w:rPr>
          <w:rFonts w:ascii="Times New Roman" w:hAnsi="Times New Roman" w:cs="Times New Roman"/>
          <w:color w:val="auto"/>
        </w:rPr>
        <w:t xml:space="preserve">institutions </w:t>
      </w:r>
      <w:r w:rsidRPr="00725308" w:rsidR="009A4103">
        <w:rPr>
          <w:rFonts w:ascii="Times New Roman" w:hAnsi="Times New Roman" w:cs="Times New Roman"/>
          <w:color w:val="auto"/>
        </w:rPr>
        <w:t xml:space="preserve">from the United States and Colombia. </w:t>
      </w:r>
      <w:r w:rsidRPr="00725308" w:rsidR="009A4103">
        <w:rPr>
          <w:rFonts w:ascii="Times New Roman" w:hAnsi="Times New Roman" w:eastAsia="Garamond" w:cs="Times New Roman"/>
        </w:rPr>
        <w:t xml:space="preserve">This </w:t>
      </w:r>
      <w:r w:rsidR="006711BA">
        <w:rPr>
          <w:rFonts w:ascii="Times New Roman" w:hAnsi="Times New Roman" w:eastAsia="Garamond" w:cs="Times New Roman"/>
        </w:rPr>
        <w:t>competition</w:t>
      </w:r>
      <w:r w:rsidRPr="00725308" w:rsidR="009A4103">
        <w:rPr>
          <w:rFonts w:ascii="Times New Roman" w:hAnsi="Times New Roman" w:eastAsia="Garamond" w:cs="Times New Roman"/>
        </w:rPr>
        <w:t xml:space="preserve"> will prioritize projects that present </w:t>
      </w:r>
      <w:r w:rsidR="00857E07">
        <w:rPr>
          <w:rFonts w:ascii="Times New Roman" w:hAnsi="Times New Roman" w:eastAsia="Garamond" w:cs="Times New Roman"/>
        </w:rPr>
        <w:t xml:space="preserve">partnerships </w:t>
      </w:r>
      <w:r w:rsidRPr="00725308" w:rsidR="009A4103">
        <w:rPr>
          <w:rFonts w:ascii="Times New Roman" w:hAnsi="Times New Roman" w:eastAsia="Garamond" w:cs="Times New Roman"/>
        </w:rPr>
        <w:t xml:space="preserve">between HEIs in </w:t>
      </w:r>
      <w:r w:rsidRPr="00725308" w:rsidR="00EE1EC3">
        <w:rPr>
          <w:rFonts w:ascii="Times New Roman" w:hAnsi="Times New Roman" w:eastAsia="Garamond" w:cs="Times New Roman"/>
        </w:rPr>
        <w:t xml:space="preserve">Colombia with </w:t>
      </w:r>
      <w:r w:rsidRPr="00725308" w:rsidR="009A4103">
        <w:rPr>
          <w:rFonts w:ascii="Times New Roman" w:hAnsi="Times New Roman" w:cs="Times New Roman"/>
          <w:color w:val="auto"/>
        </w:rPr>
        <w:t>Historically Black Colleges and Universities (HBCUs) and Hispanic-Serving Institutions (HSI</w:t>
      </w:r>
      <w:r w:rsidR="00C0222C">
        <w:rPr>
          <w:rFonts w:ascii="Times New Roman" w:hAnsi="Times New Roman" w:cs="Times New Roman"/>
          <w:color w:val="auto"/>
        </w:rPr>
        <w:t>s</w:t>
      </w:r>
      <w:r w:rsidRPr="00725308" w:rsidR="009A4103">
        <w:rPr>
          <w:rFonts w:ascii="Times New Roman" w:hAnsi="Times New Roman" w:cs="Times New Roman"/>
          <w:color w:val="auto"/>
        </w:rPr>
        <w:t xml:space="preserve">) in the United States. </w:t>
      </w:r>
    </w:p>
    <w:p w:rsidR="006E3E4F" w:rsidP="00F61A38" w:rsidRDefault="006E3E4F" w14:paraId="58819255" w14:textId="77777777">
      <w:pPr>
        <w:pStyle w:val="Default"/>
        <w:jc w:val="both"/>
        <w:rPr>
          <w:rFonts w:ascii="Times New Roman" w:hAnsi="Times New Roman" w:cs="Times New Roman"/>
          <w:color w:val="auto"/>
          <w:highlight w:val="yellow"/>
        </w:rPr>
      </w:pPr>
    </w:p>
    <w:p w:rsidRPr="00A0185F" w:rsidR="008540AD" w:rsidP="00F61A38" w:rsidRDefault="008540AD" w14:paraId="061A34F0" w14:textId="02AA1F92">
      <w:pPr>
        <w:pStyle w:val="Default"/>
        <w:jc w:val="both"/>
        <w:rPr>
          <w:rFonts w:ascii="Times New Roman" w:hAnsi="Times New Roman" w:cs="Times New Roman"/>
          <w:i/>
          <w:iCs/>
          <w:color w:val="auto"/>
          <w:highlight w:val="yellow"/>
        </w:rPr>
      </w:pPr>
      <w:r w:rsidRPr="00A0185F">
        <w:rPr>
          <w:rFonts w:ascii="Times New Roman" w:hAnsi="Times New Roman"/>
          <w:b/>
          <w:bCs/>
          <w:i/>
          <w:iCs/>
        </w:rPr>
        <w:t>Development of the Request for Proposals (RFP)</w:t>
      </w:r>
    </w:p>
    <w:p w:rsidRPr="00061423" w:rsidR="00F12369" w:rsidP="00F61A38" w:rsidRDefault="0071757D" w14:paraId="2CA676BD" w14:textId="5693D4B6">
      <w:pPr>
        <w:pStyle w:val="Default"/>
        <w:jc w:val="both"/>
        <w:rPr>
          <w:rFonts w:ascii="Times New Roman" w:hAnsi="Times New Roman" w:eastAsia="Garamond" w:cs="Times New Roman"/>
          <w:color w:val="000000" w:themeColor="text1"/>
        </w:rPr>
      </w:pPr>
      <w:r w:rsidRPr="240DB502" w:rsidR="0071757D">
        <w:rPr>
          <w:rFonts w:ascii="Times New Roman" w:hAnsi="Times New Roman" w:cs="Times New Roman"/>
          <w:color w:val="000000" w:themeColor="text1" w:themeTint="FF" w:themeShade="FF"/>
        </w:rPr>
        <w:t xml:space="preserve">The </w:t>
      </w:r>
      <w:r w:rsidRPr="240DB502" w:rsidR="00C0222C">
        <w:rPr>
          <w:rFonts w:ascii="Times New Roman" w:hAnsi="Times New Roman" w:cs="Times New Roman"/>
          <w:color w:val="000000" w:themeColor="text1" w:themeTint="FF" w:themeShade="FF"/>
        </w:rPr>
        <w:t xml:space="preserve">general </w:t>
      </w:r>
      <w:r w:rsidRPr="240DB502" w:rsidR="0071757D">
        <w:rPr>
          <w:rFonts w:ascii="Times New Roman" w:hAnsi="Times New Roman" w:cs="Times New Roman"/>
          <w:color w:val="000000" w:themeColor="text1" w:themeTint="FF" w:themeShade="FF"/>
        </w:rPr>
        <w:t>areas of study and sub-themes will be defined during the development of the</w:t>
      </w:r>
      <w:r w:rsidRPr="240DB502" w:rsidR="00CF56EF">
        <w:rPr>
          <w:rFonts w:ascii="Times New Roman" w:hAnsi="Times New Roman" w:cs="Times New Roman"/>
          <w:color w:val="000000" w:themeColor="text1" w:themeTint="FF" w:themeShade="FF"/>
        </w:rPr>
        <w:t xml:space="preserve"> </w:t>
      </w:r>
      <w:r w:rsidRPr="240DB502" w:rsidR="68B5E591">
        <w:rPr>
          <w:rFonts w:ascii="Times New Roman" w:hAnsi="Times New Roman" w:eastAsia="Garamond" w:cs="Times New Roman"/>
          <w:color w:val="000000" w:themeColor="text1" w:themeTint="FF" w:themeShade="FF"/>
        </w:rPr>
        <w:t>RFP</w:t>
      </w:r>
      <w:r w:rsidRPr="240DB502" w:rsidR="00BE09F8">
        <w:rPr>
          <w:rFonts w:ascii="Times New Roman" w:hAnsi="Times New Roman" w:eastAsia="Garamond" w:cs="Times New Roman"/>
          <w:color w:val="000000" w:themeColor="text1" w:themeTint="FF" w:themeShade="FF"/>
        </w:rPr>
        <w:t xml:space="preserve">, in collaboration with </w:t>
      </w:r>
      <w:r w:rsidRPr="240DB502" w:rsidR="00581BCC">
        <w:rPr>
          <w:rFonts w:ascii="Times New Roman" w:hAnsi="Times New Roman" w:eastAsia="Garamond" w:cs="Times New Roman"/>
          <w:color w:val="000000" w:themeColor="text1" w:themeTint="FF" w:themeShade="FF"/>
        </w:rPr>
        <w:t>MinEd</w:t>
      </w:r>
      <w:r w:rsidRPr="240DB502" w:rsidR="00C71884">
        <w:rPr>
          <w:rFonts w:ascii="Times New Roman" w:hAnsi="Times New Roman" w:eastAsia="Garamond" w:cs="Times New Roman"/>
          <w:color w:val="000000" w:themeColor="text1" w:themeTint="FF" w:themeShade="FF"/>
        </w:rPr>
        <w:t xml:space="preserve">, </w:t>
      </w:r>
      <w:r w:rsidRPr="240DB502" w:rsidR="00581BCC">
        <w:rPr>
          <w:rFonts w:ascii="Times New Roman" w:hAnsi="Times New Roman" w:eastAsia="Garamond" w:cs="Times New Roman"/>
          <w:color w:val="000000" w:themeColor="text1" w:themeTint="FF" w:themeShade="FF"/>
        </w:rPr>
        <w:t>P</w:t>
      </w:r>
      <w:r w:rsidRPr="240DB502" w:rsidR="2AF4ADC3">
        <w:rPr>
          <w:rFonts w:ascii="Times New Roman" w:hAnsi="Times New Roman" w:eastAsia="Garamond" w:cs="Times New Roman"/>
          <w:color w:val="000000" w:themeColor="text1" w:themeTint="FF" w:themeShade="FF"/>
        </w:rPr>
        <w:t>D</w:t>
      </w:r>
      <w:r w:rsidRPr="240DB502" w:rsidR="00581BCC">
        <w:rPr>
          <w:rFonts w:ascii="Times New Roman" w:hAnsi="Times New Roman" w:eastAsia="Garamond" w:cs="Times New Roman"/>
          <w:color w:val="000000" w:themeColor="text1" w:themeTint="FF" w:themeShade="FF"/>
        </w:rPr>
        <w:t>S</w:t>
      </w:r>
      <w:r w:rsidRPr="240DB502" w:rsidR="00581BCC">
        <w:rPr>
          <w:rFonts w:ascii="Times New Roman" w:hAnsi="Times New Roman" w:eastAsia="Garamond" w:cs="Times New Roman"/>
          <w:color w:val="000000" w:themeColor="text1" w:themeTint="FF" w:themeShade="FF"/>
        </w:rPr>
        <w:t>-Bogotá,</w:t>
      </w:r>
      <w:r w:rsidRPr="240DB502" w:rsidR="00C71884">
        <w:rPr>
          <w:rFonts w:ascii="Times New Roman" w:hAnsi="Times New Roman" w:eastAsia="Garamond" w:cs="Times New Roman"/>
          <w:color w:val="000000" w:themeColor="text1" w:themeTint="FF" w:themeShade="FF"/>
        </w:rPr>
        <w:t xml:space="preserve"> </w:t>
      </w:r>
      <w:r w:rsidRPr="240DB502" w:rsidR="00E97A5D">
        <w:rPr>
          <w:rFonts w:ascii="Times New Roman" w:hAnsi="Times New Roman" w:eastAsia="Garamond" w:cs="Times New Roman"/>
          <w:color w:val="000000" w:themeColor="text1" w:themeTint="FF" w:themeShade="FF"/>
        </w:rPr>
        <w:t xml:space="preserve">and </w:t>
      </w:r>
      <w:r w:rsidRPr="240DB502" w:rsidR="00581BCC">
        <w:rPr>
          <w:rFonts w:ascii="Times New Roman" w:hAnsi="Times New Roman" w:eastAsia="Garamond" w:cs="Times New Roman"/>
          <w:color w:val="000000" w:themeColor="text1" w:themeTint="FF" w:themeShade="FF"/>
        </w:rPr>
        <w:t>WHA/DOS</w:t>
      </w:r>
      <w:r w:rsidRPr="240DB502" w:rsidR="00C71884">
        <w:rPr>
          <w:rFonts w:ascii="Times New Roman" w:hAnsi="Times New Roman" w:eastAsia="Garamond" w:cs="Times New Roman"/>
          <w:color w:val="000000" w:themeColor="text1" w:themeTint="FF" w:themeShade="FF"/>
        </w:rPr>
        <w:t xml:space="preserve">. </w:t>
      </w:r>
      <w:r w:rsidRPr="240DB502" w:rsidR="004F1484">
        <w:rPr>
          <w:rFonts w:ascii="Times New Roman" w:hAnsi="Times New Roman" w:eastAsia="Garamond" w:cs="Times New Roman"/>
          <w:color w:val="000000" w:themeColor="text1" w:themeTint="FF" w:themeShade="FF"/>
        </w:rPr>
        <w:t>The general themes</w:t>
      </w:r>
      <w:r w:rsidRPr="240DB502" w:rsidR="00C71884">
        <w:rPr>
          <w:rFonts w:ascii="Times New Roman" w:hAnsi="Times New Roman" w:eastAsia="Garamond" w:cs="Times New Roman"/>
          <w:color w:val="000000" w:themeColor="text1" w:themeTint="FF" w:themeShade="FF"/>
        </w:rPr>
        <w:t xml:space="preserve"> of the </w:t>
      </w:r>
      <w:r w:rsidRPr="240DB502" w:rsidR="00F82015">
        <w:rPr>
          <w:rFonts w:ascii="Times New Roman" w:hAnsi="Times New Roman" w:eastAsia="Garamond" w:cs="Times New Roman"/>
          <w:color w:val="000000" w:themeColor="text1" w:themeTint="FF" w:themeShade="FF"/>
        </w:rPr>
        <w:t xml:space="preserve">RFP </w:t>
      </w:r>
      <w:r w:rsidRPr="240DB502" w:rsidR="004F1484">
        <w:rPr>
          <w:rFonts w:ascii="Times New Roman" w:hAnsi="Times New Roman" w:eastAsia="Garamond" w:cs="Times New Roman"/>
          <w:color w:val="000000" w:themeColor="text1" w:themeTint="FF" w:themeShade="FF"/>
        </w:rPr>
        <w:t xml:space="preserve">will be </w:t>
      </w:r>
      <w:r w:rsidRPr="240DB502" w:rsidR="00000F75">
        <w:rPr>
          <w:rFonts w:ascii="Times New Roman" w:hAnsi="Times New Roman" w:eastAsia="Garamond" w:cs="Times New Roman"/>
          <w:color w:val="000000" w:themeColor="text1" w:themeTint="FF" w:themeShade="FF"/>
        </w:rPr>
        <w:t>Inclusive Education</w:t>
      </w:r>
      <w:r w:rsidRPr="240DB502" w:rsidR="004F1484">
        <w:rPr>
          <w:rFonts w:ascii="Times New Roman" w:hAnsi="Times New Roman" w:eastAsia="Garamond" w:cs="Times New Roman"/>
          <w:color w:val="000000" w:themeColor="text1" w:themeTint="FF" w:themeShade="FF"/>
        </w:rPr>
        <w:t xml:space="preserve">, Diversity, Equity and </w:t>
      </w:r>
      <w:r w:rsidRPr="240DB502" w:rsidR="00C71884">
        <w:rPr>
          <w:rFonts w:ascii="Times New Roman" w:hAnsi="Times New Roman" w:eastAsia="Garamond" w:cs="Times New Roman"/>
          <w:color w:val="000000" w:themeColor="text1" w:themeTint="FF" w:themeShade="FF"/>
        </w:rPr>
        <w:t xml:space="preserve">Social Justice </w:t>
      </w:r>
      <w:r w:rsidRPr="240DB502" w:rsidR="004F1484">
        <w:rPr>
          <w:rFonts w:ascii="Times New Roman" w:hAnsi="Times New Roman" w:eastAsia="Garamond" w:cs="Times New Roman"/>
          <w:color w:val="000000" w:themeColor="text1" w:themeTint="FF" w:themeShade="FF"/>
        </w:rPr>
        <w:t>with an emphasis on racial justice</w:t>
      </w:r>
      <w:r w:rsidRPr="240DB502" w:rsidR="00674EDD">
        <w:rPr>
          <w:rFonts w:ascii="Times New Roman" w:hAnsi="Times New Roman" w:eastAsia="Garamond" w:cs="Times New Roman"/>
          <w:color w:val="000000" w:themeColor="text1" w:themeTint="FF" w:themeShade="FF"/>
        </w:rPr>
        <w:t xml:space="preserve">. </w:t>
      </w:r>
    </w:p>
    <w:p w:rsidRPr="00061423" w:rsidR="00B241D6" w:rsidP="00F61A38" w:rsidRDefault="00B241D6" w14:paraId="4A5BB812" w14:textId="77777777">
      <w:pPr>
        <w:pStyle w:val="Default"/>
        <w:jc w:val="both"/>
        <w:rPr>
          <w:rFonts w:ascii="Times New Roman" w:hAnsi="Times New Roman" w:eastAsia="Garamond" w:cs="Times New Roman"/>
        </w:rPr>
      </w:pPr>
    </w:p>
    <w:p w:rsidRPr="00061423" w:rsidR="00F12369" w:rsidP="00F61A38" w:rsidRDefault="005653FE" w14:paraId="0925FDD7" w14:textId="2D426EC2">
      <w:pPr>
        <w:pStyle w:val="Default"/>
        <w:jc w:val="both"/>
        <w:rPr>
          <w:rFonts w:ascii="Times New Roman" w:hAnsi="Times New Roman" w:eastAsia="Garamond" w:cs="Times New Roman"/>
        </w:rPr>
      </w:pPr>
      <w:r w:rsidRPr="00061423">
        <w:rPr>
          <w:rFonts w:ascii="Times New Roman" w:hAnsi="Times New Roman" w:eastAsia="Garamond" w:cs="Times New Roman"/>
        </w:rPr>
        <w:t>The</w:t>
      </w:r>
      <w:r w:rsidR="00CC1D04">
        <w:rPr>
          <w:rFonts w:ascii="Times New Roman" w:hAnsi="Times New Roman" w:eastAsia="Garamond" w:cs="Times New Roman"/>
        </w:rPr>
        <w:t xml:space="preserve"> partnership</w:t>
      </w:r>
      <w:r w:rsidRPr="00061423">
        <w:rPr>
          <w:rFonts w:ascii="Times New Roman" w:hAnsi="Times New Roman" w:eastAsia="Garamond" w:cs="Times New Roman"/>
        </w:rPr>
        <w:t xml:space="preserve"> and collaboration with the Government of Colombia and </w:t>
      </w:r>
      <w:proofErr w:type="spellStart"/>
      <w:r w:rsidR="00581BCC">
        <w:rPr>
          <w:rFonts w:ascii="Times New Roman" w:hAnsi="Times New Roman" w:eastAsia="Garamond" w:cs="Times New Roman"/>
        </w:rPr>
        <w:t>MinEd</w:t>
      </w:r>
      <w:proofErr w:type="spellEnd"/>
      <w:r w:rsidRPr="00061423">
        <w:rPr>
          <w:rFonts w:ascii="Times New Roman" w:hAnsi="Times New Roman" w:eastAsia="Garamond" w:cs="Times New Roman"/>
        </w:rPr>
        <w:t xml:space="preserve"> will be a </w:t>
      </w:r>
      <w:r w:rsidRPr="00061423" w:rsidR="0071757D">
        <w:rPr>
          <w:rFonts w:ascii="Times New Roman" w:hAnsi="Times New Roman" w:eastAsia="Garamond" w:cs="Times New Roman"/>
        </w:rPr>
        <w:t xml:space="preserve">driving force </w:t>
      </w:r>
      <w:r w:rsidRPr="00061423" w:rsidR="001404AB">
        <w:rPr>
          <w:rFonts w:ascii="Times New Roman" w:hAnsi="Times New Roman" w:eastAsia="Garamond" w:cs="Times New Roman"/>
        </w:rPr>
        <w:t>to boost the impact of the 100K Strong program</w:t>
      </w:r>
      <w:r w:rsidRPr="00061423" w:rsidR="00387073">
        <w:rPr>
          <w:rFonts w:ascii="Times New Roman" w:hAnsi="Times New Roman" w:eastAsia="Garamond" w:cs="Times New Roman"/>
        </w:rPr>
        <w:t xml:space="preserve">, contributing not only with financial resources, but also with leadership, </w:t>
      </w:r>
      <w:proofErr w:type="gramStart"/>
      <w:r w:rsidRPr="00061423" w:rsidR="00387073">
        <w:rPr>
          <w:rFonts w:ascii="Times New Roman" w:hAnsi="Times New Roman" w:eastAsia="Garamond" w:cs="Times New Roman"/>
        </w:rPr>
        <w:t>relationships</w:t>
      </w:r>
      <w:proofErr w:type="gramEnd"/>
      <w:r w:rsidRPr="00061423" w:rsidR="00387073">
        <w:rPr>
          <w:rFonts w:ascii="Times New Roman" w:hAnsi="Times New Roman" w:eastAsia="Garamond" w:cs="Times New Roman"/>
        </w:rPr>
        <w:t xml:space="preserve"> </w:t>
      </w:r>
      <w:r w:rsidRPr="00061423" w:rsidR="002A4164">
        <w:rPr>
          <w:rFonts w:ascii="Times New Roman" w:hAnsi="Times New Roman" w:eastAsia="Garamond" w:cs="Times New Roman"/>
        </w:rPr>
        <w:t xml:space="preserve">and strategies to </w:t>
      </w:r>
      <w:r w:rsidRPr="00061423" w:rsidR="00D8693C">
        <w:rPr>
          <w:rFonts w:ascii="Times New Roman" w:hAnsi="Times New Roman" w:eastAsia="Garamond" w:cs="Times New Roman"/>
        </w:rPr>
        <w:t xml:space="preserve">create synergies and leverage </w:t>
      </w:r>
      <w:r w:rsidRPr="00061423" w:rsidR="004C3955">
        <w:rPr>
          <w:rFonts w:ascii="Times New Roman" w:hAnsi="Times New Roman" w:eastAsia="Garamond" w:cs="Times New Roman"/>
        </w:rPr>
        <w:t xml:space="preserve">alliances with new </w:t>
      </w:r>
      <w:r w:rsidRPr="00061423" w:rsidR="0071757D">
        <w:rPr>
          <w:rFonts w:ascii="Times New Roman" w:hAnsi="Times New Roman" w:eastAsia="Garamond" w:cs="Times New Roman"/>
        </w:rPr>
        <w:t xml:space="preserve">partners </w:t>
      </w:r>
      <w:r w:rsidRPr="00061423" w:rsidR="004C3955">
        <w:rPr>
          <w:rFonts w:ascii="Times New Roman" w:hAnsi="Times New Roman" w:eastAsia="Garamond" w:cs="Times New Roman"/>
        </w:rPr>
        <w:t xml:space="preserve">in the public and private sectors. </w:t>
      </w:r>
      <w:r w:rsidRPr="00061423" w:rsidR="00EB25A3">
        <w:rPr>
          <w:rFonts w:ascii="Times New Roman" w:hAnsi="Times New Roman" w:eastAsia="Garamond" w:cs="Times New Roman"/>
        </w:rPr>
        <w:t xml:space="preserve">In </w:t>
      </w:r>
      <w:r w:rsidRPr="00061423" w:rsidR="00321829">
        <w:rPr>
          <w:rFonts w:ascii="Times New Roman" w:hAnsi="Times New Roman" w:eastAsia="Garamond" w:cs="Times New Roman"/>
        </w:rPr>
        <w:t xml:space="preserve">addition, it will leverage </w:t>
      </w:r>
      <w:r w:rsidRPr="00061423" w:rsidR="002C280B">
        <w:rPr>
          <w:rFonts w:ascii="Times New Roman" w:hAnsi="Times New Roman" w:eastAsia="Garamond" w:cs="Times New Roman"/>
        </w:rPr>
        <w:t>the visibility and momentum of international events</w:t>
      </w:r>
      <w:r w:rsidR="00B0166B">
        <w:rPr>
          <w:rFonts w:ascii="Times New Roman" w:hAnsi="Times New Roman" w:eastAsia="Garamond" w:cs="Times New Roman"/>
        </w:rPr>
        <w:t>,</w:t>
      </w:r>
      <w:r w:rsidRPr="00061423" w:rsidR="002C280B">
        <w:rPr>
          <w:rFonts w:ascii="Times New Roman" w:hAnsi="Times New Roman" w:eastAsia="Garamond" w:cs="Times New Roman"/>
        </w:rPr>
        <w:t xml:space="preserve"> such as NAFSA and the HBCU Summit</w:t>
      </w:r>
      <w:r w:rsidR="00B0166B">
        <w:rPr>
          <w:rFonts w:ascii="Times New Roman" w:hAnsi="Times New Roman" w:eastAsia="Garamond" w:cs="Times New Roman"/>
        </w:rPr>
        <w:t>,</w:t>
      </w:r>
      <w:r w:rsidRPr="00061423" w:rsidR="002C280B">
        <w:rPr>
          <w:rFonts w:ascii="Times New Roman" w:hAnsi="Times New Roman" w:eastAsia="Garamond" w:cs="Times New Roman"/>
        </w:rPr>
        <w:t xml:space="preserve"> to motivate HEIs </w:t>
      </w:r>
      <w:r w:rsidRPr="00061423" w:rsidR="00EB25A3">
        <w:rPr>
          <w:rFonts w:ascii="Times New Roman" w:hAnsi="Times New Roman" w:eastAsia="Garamond" w:cs="Times New Roman"/>
        </w:rPr>
        <w:t xml:space="preserve">to propose </w:t>
      </w:r>
      <w:r w:rsidRPr="00061423" w:rsidR="00643B63">
        <w:rPr>
          <w:rFonts w:ascii="Times New Roman" w:hAnsi="Times New Roman" w:eastAsia="Garamond" w:cs="Times New Roman"/>
        </w:rPr>
        <w:t xml:space="preserve">collaborative projects between </w:t>
      </w:r>
      <w:r w:rsidRPr="00061423" w:rsidR="0071757D">
        <w:rPr>
          <w:rFonts w:ascii="Times New Roman" w:hAnsi="Times New Roman" w:eastAsia="Garamond" w:cs="Times New Roman"/>
        </w:rPr>
        <w:t xml:space="preserve">the </w:t>
      </w:r>
      <w:r w:rsidRPr="00061423" w:rsidR="00643B63">
        <w:rPr>
          <w:rFonts w:ascii="Times New Roman" w:hAnsi="Times New Roman" w:eastAsia="Garamond" w:cs="Times New Roman"/>
        </w:rPr>
        <w:t>United States and Colombia</w:t>
      </w:r>
      <w:r w:rsidRPr="00061423" w:rsidR="00EB25A3">
        <w:rPr>
          <w:rFonts w:ascii="Times New Roman" w:hAnsi="Times New Roman" w:eastAsia="Garamond" w:cs="Times New Roman"/>
        </w:rPr>
        <w:t xml:space="preserve">, strengthen their institutional capacities and expand international exchange opportunities for their </w:t>
      </w:r>
      <w:r w:rsidRPr="00061423" w:rsidR="0071757D">
        <w:rPr>
          <w:rFonts w:ascii="Times New Roman" w:hAnsi="Times New Roman" w:eastAsia="Garamond" w:cs="Times New Roman"/>
        </w:rPr>
        <w:t xml:space="preserve">students, </w:t>
      </w:r>
      <w:proofErr w:type="gramStart"/>
      <w:r w:rsidRPr="00061423" w:rsidR="00EB25A3">
        <w:rPr>
          <w:rFonts w:ascii="Times New Roman" w:hAnsi="Times New Roman" w:eastAsia="Garamond" w:cs="Times New Roman"/>
        </w:rPr>
        <w:t>faculty</w:t>
      </w:r>
      <w:proofErr w:type="gramEnd"/>
      <w:r w:rsidRPr="00061423" w:rsidR="00EB25A3">
        <w:rPr>
          <w:rFonts w:ascii="Times New Roman" w:hAnsi="Times New Roman" w:eastAsia="Garamond" w:cs="Times New Roman"/>
        </w:rPr>
        <w:t xml:space="preserve"> </w:t>
      </w:r>
      <w:r w:rsidRPr="00061423" w:rsidR="0071757D">
        <w:rPr>
          <w:rFonts w:ascii="Times New Roman" w:hAnsi="Times New Roman" w:eastAsia="Garamond" w:cs="Times New Roman"/>
        </w:rPr>
        <w:t xml:space="preserve">and researchers. </w:t>
      </w:r>
      <w:r w:rsidRPr="00061423" w:rsidR="00EB25A3">
        <w:rPr>
          <w:rFonts w:ascii="Times New Roman" w:hAnsi="Times New Roman" w:eastAsia="Garamond" w:cs="Times New Roman"/>
        </w:rPr>
        <w:t xml:space="preserve">This will have a long-term positive impact on improving </w:t>
      </w:r>
      <w:r w:rsidR="00B0166B">
        <w:rPr>
          <w:rFonts w:ascii="Times New Roman" w:hAnsi="Times New Roman" w:eastAsia="Garamond" w:cs="Times New Roman"/>
        </w:rPr>
        <w:t>workforce</w:t>
      </w:r>
      <w:r w:rsidRPr="00061423" w:rsidR="0024297C">
        <w:rPr>
          <w:rFonts w:ascii="Times New Roman" w:hAnsi="Times New Roman" w:eastAsia="Garamond" w:cs="Times New Roman"/>
        </w:rPr>
        <w:t xml:space="preserve"> readiness of cohorts of students, improving their employability and income. </w:t>
      </w:r>
    </w:p>
    <w:p w:rsidR="00C8405F" w:rsidP="00F61A38" w:rsidRDefault="00C8405F" w14:paraId="7EE15498" w14:textId="77777777">
      <w:pPr>
        <w:widowControl w:val="0"/>
        <w:spacing w:after="0" w:line="240" w:lineRule="auto"/>
        <w:jc w:val="both"/>
        <w:rPr>
          <w:rFonts w:ascii="Times New Roman" w:hAnsi="Times New Roman" w:eastAsia="Garamond" w:cs="Times New Roman"/>
          <w:sz w:val="24"/>
          <w:szCs w:val="24"/>
        </w:rPr>
      </w:pPr>
    </w:p>
    <w:p w:rsidRPr="00A0185F" w:rsidR="00DD62BE" w:rsidP="00F61A38" w:rsidRDefault="00DD62BE" w14:paraId="7B78357B" w14:textId="7E614765">
      <w:pPr>
        <w:widowControl w:val="0"/>
        <w:spacing w:after="0" w:line="240" w:lineRule="auto"/>
        <w:jc w:val="both"/>
        <w:rPr>
          <w:rFonts w:ascii="Times New Roman" w:hAnsi="Times New Roman" w:eastAsia="Garamond" w:cs="Times New Roman"/>
          <w:b/>
          <w:bCs/>
          <w:i/>
          <w:iCs/>
          <w:sz w:val="24"/>
          <w:szCs w:val="24"/>
        </w:rPr>
      </w:pPr>
      <w:r w:rsidRPr="00A0185F">
        <w:rPr>
          <w:rFonts w:ascii="Times New Roman" w:hAnsi="Times New Roman" w:eastAsia="Garamond" w:cs="Times New Roman"/>
          <w:b/>
          <w:bCs/>
          <w:i/>
          <w:iCs/>
          <w:sz w:val="24"/>
          <w:szCs w:val="24"/>
        </w:rPr>
        <w:t>100K Strong Colombia Launch Announcement</w:t>
      </w:r>
    </w:p>
    <w:p w:rsidR="00C8405F" w:rsidP="00F61A38" w:rsidRDefault="00C8405F" w14:paraId="6EC5C6D6" w14:textId="376C2AFC">
      <w:pPr>
        <w:widowControl w:val="0"/>
        <w:spacing w:after="0" w:line="240" w:lineRule="auto"/>
        <w:jc w:val="both"/>
        <w:rPr>
          <w:rFonts w:ascii="Times New Roman" w:hAnsi="Times New Roman" w:eastAsia="Garamond" w:cs="Times New Roman"/>
          <w:sz w:val="24"/>
          <w:szCs w:val="24"/>
        </w:rPr>
      </w:pPr>
      <w:r w:rsidRPr="240DB502" w:rsidR="00C8405F">
        <w:rPr>
          <w:rFonts w:ascii="Times New Roman" w:hAnsi="Times New Roman" w:eastAsia="Garamond" w:cs="Times New Roman"/>
          <w:sz w:val="24"/>
          <w:szCs w:val="24"/>
        </w:rPr>
        <w:t xml:space="preserve">POA will announce the 100K Strong competition in future virtual and/or in-person events to be </w:t>
      </w:r>
      <w:r w:rsidRPr="240DB502" w:rsidR="00C8405F">
        <w:rPr>
          <w:rFonts w:ascii="Times New Roman" w:hAnsi="Times New Roman" w:eastAsia="Garamond" w:cs="Times New Roman"/>
          <w:sz w:val="24"/>
          <w:szCs w:val="24"/>
        </w:rPr>
        <w:t>determined</w:t>
      </w:r>
      <w:r w:rsidRPr="240DB502" w:rsidR="00C8405F">
        <w:rPr>
          <w:rFonts w:ascii="Times New Roman" w:hAnsi="Times New Roman" w:eastAsia="Garamond" w:cs="Times New Roman"/>
          <w:sz w:val="24"/>
          <w:szCs w:val="24"/>
        </w:rPr>
        <w:t xml:space="preserve"> with WHA/DOS and </w:t>
      </w:r>
      <w:r w:rsidRPr="240DB502" w:rsidR="00C8405F">
        <w:rPr>
          <w:rFonts w:ascii="Times New Roman" w:hAnsi="Times New Roman" w:eastAsia="Garamond" w:cs="Times New Roman"/>
          <w:sz w:val="24"/>
          <w:szCs w:val="24"/>
        </w:rPr>
        <w:t>P</w:t>
      </w:r>
      <w:r w:rsidRPr="240DB502" w:rsidR="6FB990FD">
        <w:rPr>
          <w:rFonts w:ascii="Times New Roman" w:hAnsi="Times New Roman" w:eastAsia="Garamond" w:cs="Times New Roman"/>
          <w:sz w:val="24"/>
          <w:szCs w:val="24"/>
        </w:rPr>
        <w:t>D</w:t>
      </w:r>
      <w:r w:rsidRPr="240DB502" w:rsidR="00C8405F">
        <w:rPr>
          <w:rFonts w:ascii="Times New Roman" w:hAnsi="Times New Roman" w:eastAsia="Garamond" w:cs="Times New Roman"/>
          <w:sz w:val="24"/>
          <w:szCs w:val="24"/>
        </w:rPr>
        <w:t>S</w:t>
      </w:r>
      <w:r w:rsidRPr="240DB502" w:rsidR="00C8405F">
        <w:rPr>
          <w:rFonts w:ascii="Times New Roman" w:hAnsi="Times New Roman" w:eastAsia="Garamond" w:cs="Times New Roman"/>
          <w:sz w:val="24"/>
          <w:szCs w:val="24"/>
        </w:rPr>
        <w:t>-Bogotá</w:t>
      </w:r>
      <w:r w:rsidRPr="240DB502" w:rsidR="00C8405F">
        <w:rPr>
          <w:rFonts w:ascii="Times New Roman" w:hAnsi="Times New Roman" w:eastAsia="Garamond" w:cs="Times New Roman"/>
          <w:sz w:val="24"/>
          <w:szCs w:val="24"/>
        </w:rPr>
        <w:t xml:space="preserve">. Examples include 100K events with Post and leadership from private/public/academic sectors in </w:t>
      </w:r>
      <w:r w:rsidRPr="240DB502" w:rsidR="000266CB">
        <w:rPr>
          <w:rFonts w:ascii="Times New Roman" w:hAnsi="Times New Roman" w:eastAsia="Garamond" w:cs="Times New Roman"/>
          <w:sz w:val="24"/>
          <w:szCs w:val="24"/>
        </w:rPr>
        <w:t>Colombia</w:t>
      </w:r>
      <w:r w:rsidRPr="240DB502" w:rsidR="00C8405F">
        <w:rPr>
          <w:rFonts w:ascii="Times New Roman" w:hAnsi="Times New Roman" w:eastAsia="Garamond" w:cs="Times New Roman"/>
          <w:sz w:val="24"/>
          <w:szCs w:val="24"/>
        </w:rPr>
        <w:t xml:space="preserve"> and at regional workshops or conferences engaging a diversity of HEIs, including community colleges, HBCUs, and other minority-serving institutions (MSIs). </w:t>
      </w:r>
    </w:p>
    <w:p w:rsidR="00512484" w:rsidP="00F61A38" w:rsidRDefault="00512484" w14:paraId="41D2DF65" w14:textId="77777777">
      <w:pPr>
        <w:widowControl w:val="0"/>
        <w:spacing w:after="0" w:line="240" w:lineRule="auto"/>
        <w:jc w:val="both"/>
        <w:rPr>
          <w:rFonts w:ascii="Times New Roman" w:hAnsi="Times New Roman" w:eastAsia="Garamond" w:cs="Times New Roman"/>
          <w:sz w:val="24"/>
          <w:szCs w:val="24"/>
        </w:rPr>
      </w:pPr>
    </w:p>
    <w:p w:rsidR="00512484" w:rsidP="00F61A38" w:rsidRDefault="00512484" w14:paraId="108C50D8" w14:textId="2B3EE21E">
      <w:pPr>
        <w:widowControl w:val="0"/>
        <w:spacing w:after="0" w:line="240" w:lineRule="auto"/>
        <w:jc w:val="both"/>
        <w:rPr>
          <w:rFonts w:ascii="Times New Roman" w:hAnsi="Times New Roman" w:eastAsia="Garamond" w:cs="Times New Roman"/>
          <w:sz w:val="24"/>
          <w:szCs w:val="24"/>
        </w:rPr>
      </w:pPr>
      <w:r w:rsidRPr="240DB502" w:rsidR="00512484">
        <w:rPr>
          <w:rFonts w:ascii="Times New Roman" w:hAnsi="Times New Roman" w:eastAsia="Garamond" w:cs="Times New Roman"/>
          <w:sz w:val="24"/>
          <w:szCs w:val="24"/>
        </w:rPr>
        <w:t xml:space="preserve">To maximize participation and access to 100K Strong grants, it is critical to broadly promote the opportunity to the international higher education audience. For all 100K </w:t>
      </w:r>
      <w:r w:rsidRPr="240DB502" w:rsidR="00512484">
        <w:rPr>
          <w:rFonts w:ascii="Times New Roman" w:hAnsi="Times New Roman" w:eastAsia="Garamond" w:cs="Times New Roman"/>
          <w:sz w:val="24"/>
          <w:szCs w:val="24"/>
        </w:rPr>
        <w:t>Strong</w:t>
      </w:r>
      <w:r w:rsidRPr="240DB502" w:rsidR="00512484">
        <w:rPr>
          <w:rFonts w:ascii="Times New Roman" w:hAnsi="Times New Roman" w:eastAsia="Garamond" w:cs="Times New Roman"/>
          <w:sz w:val="24"/>
          <w:szCs w:val="24"/>
        </w:rPr>
        <w:t xml:space="preserve"> competitions, POA works closely with WHA/DOS, Embassies</w:t>
      </w:r>
      <w:r w:rsidRPr="240DB502" w:rsidR="00512484">
        <w:rPr>
          <w:rFonts w:ascii="Times New Roman" w:hAnsi="Times New Roman" w:eastAsia="Garamond" w:cs="Times New Roman"/>
          <w:sz w:val="24"/>
          <w:szCs w:val="24"/>
        </w:rPr>
        <w:t>,</w:t>
      </w:r>
      <w:r w:rsidRPr="240DB502" w:rsidR="00512484">
        <w:rPr>
          <w:rFonts w:ascii="Times New Roman" w:hAnsi="Times New Roman" w:eastAsia="Garamond" w:cs="Times New Roman"/>
          <w:sz w:val="24"/>
          <w:szCs w:val="24"/>
        </w:rPr>
        <w:t xml:space="preserve"> and all donor-</w:t>
      </w:r>
      <w:r w:rsidRPr="240DB502" w:rsidR="00512484">
        <w:rPr>
          <w:rFonts w:ascii="Times New Roman" w:hAnsi="Times New Roman" w:eastAsia="Garamond" w:cs="Times New Roman"/>
          <w:sz w:val="24"/>
          <w:szCs w:val="24"/>
        </w:rPr>
        <w:t>partners</w:t>
      </w:r>
      <w:r w:rsidRPr="240DB502" w:rsidR="00512484">
        <w:rPr>
          <w:rFonts w:ascii="Times New Roman" w:hAnsi="Times New Roman" w:eastAsia="Garamond" w:cs="Times New Roman"/>
          <w:sz w:val="24"/>
          <w:szCs w:val="24"/>
        </w:rPr>
        <w:t xml:space="preserve"> to coordinate promotion, outreach, digital marketing, event planning and communications. </w:t>
      </w:r>
      <w:r w:rsidRPr="240DB502" w:rsidR="00512484">
        <w:rPr>
          <w:rFonts w:ascii="Times New Roman" w:hAnsi="Times New Roman" w:eastAsia="Garamond" w:cs="Times New Roman"/>
          <w:sz w:val="24"/>
          <w:szCs w:val="24"/>
        </w:rPr>
        <w:t xml:space="preserve">POA will develop all related 100K Strong </w:t>
      </w:r>
      <w:r w:rsidRPr="240DB502" w:rsidR="00512484">
        <w:rPr>
          <w:rFonts w:ascii="Times New Roman" w:hAnsi="Times New Roman" w:eastAsia="Garamond" w:cs="Times New Roman"/>
          <w:sz w:val="24"/>
          <w:szCs w:val="24"/>
        </w:rPr>
        <w:t>Colombia</w:t>
      </w:r>
      <w:r w:rsidRPr="240DB502" w:rsidR="00512484">
        <w:rPr>
          <w:rFonts w:ascii="Times New Roman" w:hAnsi="Times New Roman" w:eastAsia="Garamond" w:cs="Times New Roman"/>
          <w:sz w:val="24"/>
          <w:szCs w:val="24"/>
        </w:rPr>
        <w:t xml:space="preserve"> competition communications plans—in coordination with WHA/PDA and </w:t>
      </w:r>
      <w:r w:rsidRPr="240DB502" w:rsidR="00512484">
        <w:rPr>
          <w:rFonts w:ascii="Times New Roman" w:hAnsi="Times New Roman" w:eastAsia="Garamond" w:cs="Times New Roman"/>
          <w:sz w:val="24"/>
          <w:szCs w:val="24"/>
        </w:rPr>
        <w:t>P</w:t>
      </w:r>
      <w:r w:rsidRPr="240DB502" w:rsidR="0A2A21F5">
        <w:rPr>
          <w:rFonts w:ascii="Times New Roman" w:hAnsi="Times New Roman" w:eastAsia="Garamond" w:cs="Times New Roman"/>
          <w:sz w:val="24"/>
          <w:szCs w:val="24"/>
        </w:rPr>
        <w:t>D</w:t>
      </w:r>
      <w:r w:rsidRPr="240DB502" w:rsidR="00512484">
        <w:rPr>
          <w:rFonts w:ascii="Times New Roman" w:hAnsi="Times New Roman" w:eastAsia="Garamond" w:cs="Times New Roman"/>
          <w:sz w:val="24"/>
          <w:szCs w:val="24"/>
        </w:rPr>
        <w:t>S</w:t>
      </w:r>
      <w:r w:rsidRPr="240DB502" w:rsidR="00512484">
        <w:rPr>
          <w:rFonts w:ascii="Times New Roman" w:hAnsi="Times New Roman" w:eastAsia="Garamond" w:cs="Times New Roman"/>
          <w:sz w:val="24"/>
          <w:szCs w:val="24"/>
        </w:rPr>
        <w:t>-Bogotá</w:t>
      </w:r>
      <w:r w:rsidRPr="240DB502" w:rsidR="00512484">
        <w:rPr>
          <w:rFonts w:ascii="Times New Roman" w:hAnsi="Times New Roman" w:eastAsia="Garamond" w:cs="Times New Roman"/>
          <w:sz w:val="24"/>
          <w:szCs w:val="24"/>
        </w:rPr>
        <w:t>—to ensure that target audiences are reached, both for program promotion as well as overall visibility.</w:t>
      </w:r>
    </w:p>
    <w:p w:rsidR="00C83C9D" w:rsidP="00F61A38" w:rsidRDefault="00C83C9D" w14:paraId="7EDD56DF" w14:textId="77777777">
      <w:pPr>
        <w:widowControl w:val="0"/>
        <w:spacing w:after="0" w:line="240" w:lineRule="auto"/>
        <w:jc w:val="both"/>
        <w:rPr>
          <w:rFonts w:ascii="Times New Roman" w:hAnsi="Times New Roman" w:eastAsia="Garamond" w:cs="Times New Roman"/>
          <w:sz w:val="24"/>
          <w:szCs w:val="24"/>
        </w:rPr>
      </w:pPr>
    </w:p>
    <w:p w:rsidRPr="00A0185F" w:rsidR="00A0185F" w:rsidP="00F61A38" w:rsidRDefault="005653FE" w14:paraId="3D23D77D" w14:textId="77777777">
      <w:pPr>
        <w:widowControl w:val="0"/>
        <w:spacing w:after="0" w:line="240" w:lineRule="auto"/>
        <w:jc w:val="both"/>
        <w:rPr>
          <w:rFonts w:ascii="Times New Roman" w:hAnsi="Times New Roman" w:eastAsia="Garamond" w:cs="Times New Roman"/>
          <w:b/>
          <w:bCs/>
          <w:i/>
          <w:iCs/>
          <w:sz w:val="24"/>
          <w:szCs w:val="24"/>
        </w:rPr>
      </w:pPr>
      <w:r w:rsidRPr="00A0185F">
        <w:rPr>
          <w:rFonts w:ascii="Times New Roman" w:hAnsi="Times New Roman" w:eastAsia="Garamond" w:cs="Times New Roman"/>
          <w:b/>
          <w:bCs/>
          <w:i/>
          <w:iCs/>
          <w:sz w:val="24"/>
          <w:szCs w:val="24"/>
        </w:rPr>
        <w:lastRenderedPageBreak/>
        <w:t>Capacity Building and Partnership Support</w:t>
      </w:r>
    </w:p>
    <w:p w:rsidRPr="00B109F8" w:rsidR="00C418C4" w:rsidP="00F61A38" w:rsidRDefault="00A6475D" w14:paraId="1D75B07C" w14:textId="3B0B395A">
      <w:pPr>
        <w:widowControl w:val="0"/>
        <w:spacing w:after="0" w:line="240" w:lineRule="auto"/>
        <w:jc w:val="both"/>
        <w:rPr>
          <w:rFonts w:ascii="Times New Roman" w:hAnsi="Times New Roman" w:eastAsia="Garamond" w:cs="Times New Roman"/>
          <w:b w:val="1"/>
          <w:bCs w:val="1"/>
          <w:sz w:val="24"/>
          <w:szCs w:val="24"/>
        </w:rPr>
      </w:pPr>
      <w:r w:rsidRPr="240DB502" w:rsidR="00A6475D">
        <w:rPr>
          <w:rFonts w:ascii="Times New Roman" w:hAnsi="Times New Roman" w:eastAsia="Garamond" w:cs="Times New Roman"/>
          <w:sz w:val="24"/>
          <w:szCs w:val="24"/>
        </w:rPr>
        <w:t>POA</w:t>
      </w:r>
      <w:r w:rsidRPr="240DB502" w:rsidR="00083A34">
        <w:rPr>
          <w:rFonts w:ascii="Times New Roman" w:hAnsi="Times New Roman" w:eastAsia="Garamond" w:cs="Times New Roman"/>
          <w:sz w:val="24"/>
          <w:szCs w:val="24"/>
        </w:rPr>
        <w:t>,</w:t>
      </w:r>
      <w:r w:rsidRPr="240DB502" w:rsidR="00A6475D">
        <w:rPr>
          <w:rFonts w:ascii="Times New Roman" w:hAnsi="Times New Roman" w:eastAsia="Garamond" w:cs="Times New Roman"/>
          <w:sz w:val="24"/>
          <w:szCs w:val="24"/>
        </w:rPr>
        <w:t xml:space="preserve"> </w:t>
      </w:r>
      <w:r w:rsidRPr="240DB502" w:rsidR="00BB5106">
        <w:rPr>
          <w:rFonts w:ascii="Times New Roman" w:hAnsi="Times New Roman" w:eastAsia="Garamond" w:cs="Times New Roman"/>
          <w:sz w:val="24"/>
          <w:szCs w:val="24"/>
        </w:rPr>
        <w:t xml:space="preserve">in coordination with WHA/DOS and </w:t>
      </w:r>
      <w:r w:rsidRPr="240DB502" w:rsidR="00BB5106">
        <w:rPr>
          <w:rFonts w:ascii="Times New Roman" w:hAnsi="Times New Roman" w:eastAsia="Garamond" w:cs="Times New Roman"/>
          <w:sz w:val="24"/>
          <w:szCs w:val="24"/>
        </w:rPr>
        <w:t>P</w:t>
      </w:r>
      <w:r w:rsidRPr="240DB502" w:rsidR="063E282F">
        <w:rPr>
          <w:rFonts w:ascii="Times New Roman" w:hAnsi="Times New Roman" w:eastAsia="Garamond" w:cs="Times New Roman"/>
          <w:sz w:val="24"/>
          <w:szCs w:val="24"/>
        </w:rPr>
        <w:t>D</w:t>
      </w:r>
      <w:r w:rsidRPr="240DB502" w:rsidR="00083A34">
        <w:rPr>
          <w:rFonts w:ascii="Times New Roman" w:hAnsi="Times New Roman" w:eastAsia="Garamond" w:cs="Times New Roman"/>
          <w:sz w:val="24"/>
          <w:szCs w:val="24"/>
        </w:rPr>
        <w:t>S</w:t>
      </w:r>
      <w:r w:rsidRPr="240DB502" w:rsidR="00BB5106">
        <w:rPr>
          <w:rFonts w:ascii="Times New Roman" w:hAnsi="Times New Roman" w:eastAsia="Garamond" w:cs="Times New Roman"/>
          <w:sz w:val="24"/>
          <w:szCs w:val="24"/>
        </w:rPr>
        <w:t>-Bogota</w:t>
      </w:r>
      <w:r w:rsidRPr="240DB502" w:rsidR="00083A34">
        <w:rPr>
          <w:rFonts w:ascii="Times New Roman" w:hAnsi="Times New Roman" w:eastAsia="Garamond" w:cs="Times New Roman"/>
          <w:sz w:val="24"/>
          <w:szCs w:val="24"/>
        </w:rPr>
        <w:t>,</w:t>
      </w:r>
      <w:r w:rsidRPr="240DB502" w:rsidR="00BB5106">
        <w:rPr>
          <w:rFonts w:ascii="Times New Roman" w:hAnsi="Times New Roman" w:eastAsia="Garamond" w:cs="Times New Roman"/>
          <w:sz w:val="24"/>
          <w:szCs w:val="24"/>
        </w:rPr>
        <w:t xml:space="preserve"> </w:t>
      </w:r>
      <w:r w:rsidRPr="240DB502" w:rsidR="00A6475D">
        <w:rPr>
          <w:rFonts w:ascii="Times New Roman" w:hAnsi="Times New Roman" w:eastAsia="Garamond" w:cs="Times New Roman"/>
          <w:sz w:val="24"/>
          <w:szCs w:val="24"/>
        </w:rPr>
        <w:t>strive</w:t>
      </w:r>
      <w:r w:rsidRPr="240DB502" w:rsidR="00A6475D">
        <w:rPr>
          <w:rFonts w:ascii="Times New Roman" w:hAnsi="Times New Roman" w:eastAsia="Garamond" w:cs="Times New Roman"/>
          <w:sz w:val="24"/>
          <w:szCs w:val="24"/>
        </w:rPr>
        <w:t xml:space="preserve"> to promote inclusiveness and ensure that all eligible types of HEIs, faculty and students from diverse academic fields </w:t>
      </w:r>
      <w:r w:rsidRPr="240DB502" w:rsidR="0052219B">
        <w:rPr>
          <w:rFonts w:ascii="Times New Roman" w:hAnsi="Times New Roman" w:eastAsia="Garamond" w:cs="Times New Roman"/>
          <w:sz w:val="24"/>
          <w:szCs w:val="24"/>
        </w:rPr>
        <w:t>can</w:t>
      </w:r>
      <w:r w:rsidRPr="240DB502" w:rsidR="00A6475D">
        <w:rPr>
          <w:rFonts w:ascii="Times New Roman" w:hAnsi="Times New Roman" w:eastAsia="Garamond" w:cs="Times New Roman"/>
          <w:sz w:val="24"/>
          <w:szCs w:val="24"/>
        </w:rPr>
        <w:t xml:space="preserve"> </w:t>
      </w:r>
      <w:r w:rsidRPr="240DB502" w:rsidR="00BE09F8">
        <w:rPr>
          <w:rFonts w:ascii="Times New Roman" w:hAnsi="Times New Roman" w:eastAsia="Garamond" w:cs="Times New Roman"/>
          <w:sz w:val="24"/>
          <w:szCs w:val="24"/>
        </w:rPr>
        <w:t>benefit</w:t>
      </w:r>
      <w:r w:rsidRPr="240DB502" w:rsidR="00BE09F8">
        <w:rPr>
          <w:rFonts w:ascii="Times New Roman" w:hAnsi="Times New Roman" w:eastAsia="Garamond" w:cs="Times New Roman"/>
          <w:sz w:val="24"/>
          <w:szCs w:val="24"/>
        </w:rPr>
        <w:t xml:space="preserve"> </w:t>
      </w:r>
      <w:r w:rsidRPr="240DB502" w:rsidR="00A6475D">
        <w:rPr>
          <w:rFonts w:ascii="Times New Roman" w:hAnsi="Times New Roman" w:eastAsia="Garamond" w:cs="Times New Roman"/>
          <w:sz w:val="24"/>
          <w:szCs w:val="24"/>
        </w:rPr>
        <w:t xml:space="preserve">from 100K Strong grants. This is especially important for smaller and less experienced institutions, such as community colleges and technical and vocational institutions. To ensure broad participation and accessibility, </w:t>
      </w:r>
      <w:r w:rsidRPr="240DB502" w:rsidR="00F01C28">
        <w:rPr>
          <w:rFonts w:ascii="Times New Roman" w:hAnsi="Times New Roman" w:eastAsia="Garamond" w:cs="Times New Roman"/>
          <w:sz w:val="24"/>
          <w:szCs w:val="24"/>
        </w:rPr>
        <w:t xml:space="preserve">POA </w:t>
      </w:r>
      <w:r w:rsidRPr="240DB502" w:rsidR="00A6475D">
        <w:rPr>
          <w:rFonts w:ascii="Times New Roman" w:hAnsi="Times New Roman" w:eastAsia="Garamond" w:cs="Times New Roman"/>
          <w:sz w:val="24"/>
          <w:szCs w:val="24"/>
        </w:rPr>
        <w:t>and WHA</w:t>
      </w:r>
      <w:r w:rsidRPr="240DB502" w:rsidR="00083A34">
        <w:rPr>
          <w:rFonts w:ascii="Times New Roman" w:hAnsi="Times New Roman" w:eastAsia="Garamond" w:cs="Times New Roman"/>
          <w:sz w:val="24"/>
          <w:szCs w:val="24"/>
        </w:rPr>
        <w:t>/DOS</w:t>
      </w:r>
      <w:r w:rsidRPr="240DB502" w:rsidR="00A6475D">
        <w:rPr>
          <w:rFonts w:ascii="Times New Roman" w:hAnsi="Times New Roman" w:eastAsia="Garamond" w:cs="Times New Roman"/>
          <w:sz w:val="24"/>
          <w:szCs w:val="24"/>
        </w:rPr>
        <w:t xml:space="preserve"> organize a series of </w:t>
      </w:r>
      <w:r w:rsidRPr="240DB502" w:rsidR="00A6475D">
        <w:rPr>
          <w:rFonts w:ascii="Times New Roman" w:hAnsi="Times New Roman" w:eastAsia="Garamond" w:cs="Times New Roman"/>
          <w:sz w:val="24"/>
          <w:szCs w:val="24"/>
        </w:rPr>
        <w:t>capacity</w:t>
      </w:r>
      <w:r w:rsidRPr="240DB502" w:rsidR="00A6475D">
        <w:rPr>
          <w:rFonts w:ascii="Times New Roman" w:hAnsi="Times New Roman" w:eastAsia="Garamond" w:cs="Times New Roman"/>
          <w:sz w:val="24"/>
          <w:szCs w:val="24"/>
        </w:rPr>
        <w:t xml:space="preserve"> building workshops and </w:t>
      </w:r>
      <w:r w:rsidRPr="240DB502" w:rsidR="00083A34">
        <w:rPr>
          <w:rFonts w:ascii="Times New Roman" w:hAnsi="Times New Roman" w:eastAsia="Garamond" w:cs="Times New Roman"/>
          <w:sz w:val="24"/>
          <w:szCs w:val="24"/>
        </w:rPr>
        <w:t>webinars</w:t>
      </w:r>
      <w:r w:rsidRPr="240DB502" w:rsidR="00A6475D">
        <w:rPr>
          <w:rFonts w:ascii="Times New Roman" w:hAnsi="Times New Roman" w:eastAsia="Garamond" w:cs="Times New Roman"/>
          <w:sz w:val="24"/>
          <w:szCs w:val="24"/>
        </w:rPr>
        <w:t xml:space="preserve"> for each competition, </w:t>
      </w:r>
      <w:r w:rsidRPr="240DB502" w:rsidR="00A6475D">
        <w:rPr>
          <w:rFonts w:ascii="Times New Roman" w:hAnsi="Times New Roman" w:eastAsia="Garamond" w:cs="Times New Roman"/>
          <w:sz w:val="24"/>
          <w:szCs w:val="24"/>
        </w:rPr>
        <w:t>providing</w:t>
      </w:r>
      <w:r w:rsidRPr="240DB502" w:rsidR="00A6475D">
        <w:rPr>
          <w:rFonts w:ascii="Times New Roman" w:hAnsi="Times New Roman" w:eastAsia="Garamond" w:cs="Times New Roman"/>
          <w:sz w:val="24"/>
          <w:szCs w:val="24"/>
        </w:rPr>
        <w:t xml:space="preserve"> detailed guidance on </w:t>
      </w:r>
      <w:r w:rsidRPr="240DB502" w:rsidR="00A1784F">
        <w:rPr>
          <w:rFonts w:ascii="Times New Roman" w:hAnsi="Times New Roman" w:eastAsia="Garamond" w:cs="Times New Roman"/>
          <w:sz w:val="24"/>
          <w:szCs w:val="24"/>
        </w:rPr>
        <w:t xml:space="preserve">how to </w:t>
      </w:r>
      <w:r w:rsidRPr="240DB502" w:rsidR="00A6475D">
        <w:rPr>
          <w:rFonts w:ascii="Times New Roman" w:hAnsi="Times New Roman" w:eastAsia="Garamond" w:cs="Times New Roman"/>
          <w:sz w:val="24"/>
          <w:szCs w:val="24"/>
        </w:rPr>
        <w:t xml:space="preserve">prepare and develop strong, competitive proposals that result in impactful training and exchange experiences. HEIs also receive support in </w:t>
      </w:r>
      <w:r w:rsidRPr="240DB502" w:rsidR="00A6475D">
        <w:rPr>
          <w:rFonts w:ascii="Times New Roman" w:hAnsi="Times New Roman" w:eastAsia="Garamond" w:cs="Times New Roman"/>
          <w:sz w:val="24"/>
          <w:szCs w:val="24"/>
        </w:rPr>
        <w:t>identifying</w:t>
      </w:r>
      <w:r w:rsidRPr="240DB502" w:rsidR="00A6475D">
        <w:rPr>
          <w:rFonts w:ascii="Times New Roman" w:hAnsi="Times New Roman" w:eastAsia="Garamond" w:cs="Times New Roman"/>
          <w:sz w:val="24"/>
          <w:szCs w:val="24"/>
        </w:rPr>
        <w:t xml:space="preserve"> </w:t>
      </w:r>
      <w:r w:rsidRPr="240DB502" w:rsidR="00BE09F8">
        <w:rPr>
          <w:rFonts w:ascii="Times New Roman" w:hAnsi="Times New Roman" w:eastAsia="Garamond" w:cs="Times New Roman"/>
          <w:sz w:val="24"/>
          <w:szCs w:val="24"/>
        </w:rPr>
        <w:t xml:space="preserve">potential </w:t>
      </w:r>
      <w:r w:rsidRPr="240DB502" w:rsidR="00A6475D">
        <w:rPr>
          <w:rFonts w:ascii="Times New Roman" w:hAnsi="Times New Roman" w:eastAsia="Garamond" w:cs="Times New Roman"/>
          <w:sz w:val="24"/>
          <w:szCs w:val="24"/>
        </w:rPr>
        <w:t>partners based on academic fields of interest and institutional and geographic profile</w:t>
      </w:r>
      <w:r w:rsidRPr="240DB502" w:rsidR="00A6475D">
        <w:rPr>
          <w:rFonts w:ascii="Times New Roman" w:hAnsi="Times New Roman" w:eastAsia="Garamond" w:cs="Times New Roman"/>
          <w:sz w:val="24"/>
          <w:szCs w:val="24"/>
        </w:rPr>
        <w:t>s.</w:t>
      </w:r>
      <w:r w:rsidRPr="240DB502" w:rsidR="00A6475D">
        <w:rPr>
          <w:rFonts w:ascii="Times New Roman" w:hAnsi="Times New Roman" w:eastAsia="Garamond" w:cs="Times New Roman"/>
          <w:b w:val="1"/>
          <w:bCs w:val="1"/>
          <w:sz w:val="24"/>
          <w:szCs w:val="24"/>
        </w:rPr>
        <w:t xml:space="preserve"> </w:t>
      </w:r>
      <w:r w:rsidRPr="240DB502" w:rsidR="00C418C4">
        <w:rPr>
          <w:rFonts w:ascii="Times New Roman" w:hAnsi="Times New Roman" w:eastAsia="Garamond" w:cs="Times New Roman"/>
          <w:sz w:val="24"/>
          <w:szCs w:val="24"/>
        </w:rPr>
        <w:t xml:space="preserve">Resources </w:t>
      </w:r>
      <w:r w:rsidRPr="240DB502" w:rsidR="00C418C4">
        <w:rPr>
          <w:rFonts w:ascii="Times New Roman" w:hAnsi="Times New Roman" w:eastAsia="Garamond" w:cs="Times New Roman"/>
          <w:sz w:val="24"/>
          <w:szCs w:val="24"/>
        </w:rPr>
        <w:t>from the webinars, including recordings, email list of participants, presentations, and a Question-and-Answer report will be shared on 100K Strong website.</w:t>
      </w:r>
    </w:p>
    <w:p w:rsidRPr="00B109F8" w:rsidR="00C9612C" w:rsidP="00F61A38" w:rsidRDefault="00C9612C" w14:paraId="2CB4214E" w14:textId="77777777">
      <w:pPr>
        <w:widowControl w:val="0"/>
        <w:spacing w:after="0" w:line="240" w:lineRule="auto"/>
        <w:jc w:val="both"/>
        <w:rPr>
          <w:rFonts w:ascii="Times New Roman" w:hAnsi="Times New Roman" w:eastAsia="Garamond" w:cs="Times New Roman"/>
          <w:sz w:val="24"/>
          <w:szCs w:val="24"/>
        </w:rPr>
      </w:pPr>
    </w:p>
    <w:p w:rsidRPr="00A0185F" w:rsidR="00B109F8" w:rsidP="00F61A38" w:rsidRDefault="00B109F8" w14:paraId="20418DD3" w14:textId="77777777">
      <w:pPr>
        <w:spacing w:after="0"/>
        <w:jc w:val="both"/>
        <w:rPr>
          <w:rFonts w:ascii="Times New Roman" w:hAnsi="Times New Roman"/>
          <w:b/>
          <w:bCs/>
          <w:i/>
          <w:iCs/>
          <w:sz w:val="24"/>
          <w:szCs w:val="24"/>
        </w:rPr>
      </w:pPr>
      <w:r w:rsidRPr="00A0185F">
        <w:rPr>
          <w:rFonts w:ascii="Times New Roman" w:hAnsi="Times New Roman"/>
          <w:b/>
          <w:bCs/>
          <w:i/>
          <w:iCs/>
          <w:sz w:val="24"/>
          <w:szCs w:val="24"/>
        </w:rPr>
        <w:t>Proposal Review and Evaluation, and Selection of Grant Winning Projects</w:t>
      </w:r>
    </w:p>
    <w:p w:rsidRPr="002059AB" w:rsidR="00B109F8" w:rsidP="00F61A38" w:rsidRDefault="00B109F8" w14:paraId="0DEAABBA" w14:textId="5B92E3A5">
      <w:pPr>
        <w:spacing w:after="0"/>
        <w:jc w:val="both"/>
        <w:rPr>
          <w:rFonts w:ascii="Times New Roman" w:hAnsi="Times New Roman"/>
          <w:sz w:val="24"/>
          <w:szCs w:val="24"/>
        </w:rPr>
      </w:pPr>
      <w:r w:rsidRPr="00B109F8">
        <w:rPr>
          <w:rFonts w:ascii="Times New Roman" w:hAnsi="Times New Roman"/>
          <w:sz w:val="24"/>
          <w:szCs w:val="24"/>
        </w:rPr>
        <w:t xml:space="preserve">POA manages a rigorous, comprehensive review, evaluation, and selection process of 100K </w:t>
      </w:r>
      <w:r>
        <w:rPr>
          <w:rFonts w:ascii="Times New Roman" w:hAnsi="Times New Roman"/>
          <w:sz w:val="24"/>
          <w:szCs w:val="24"/>
        </w:rPr>
        <w:t xml:space="preserve">Strong </w:t>
      </w:r>
      <w:r w:rsidRPr="00B109F8">
        <w:rPr>
          <w:rFonts w:ascii="Times New Roman" w:hAnsi="Times New Roman"/>
          <w:sz w:val="24"/>
          <w:szCs w:val="24"/>
        </w:rPr>
        <w:t xml:space="preserve">grant proposals with volunteer expert reviewers from international education, academic exchanges, WHA/DOS, Posts, and 100K Strong alumni. Following the closing date of the competition, POA will implement the process to review/evaluate 100K </w:t>
      </w:r>
      <w:r>
        <w:rPr>
          <w:rFonts w:ascii="Times New Roman" w:hAnsi="Times New Roman"/>
          <w:sz w:val="24"/>
          <w:szCs w:val="24"/>
        </w:rPr>
        <w:t xml:space="preserve">Strong </w:t>
      </w:r>
      <w:r w:rsidRPr="00B109F8">
        <w:rPr>
          <w:rFonts w:ascii="Times New Roman" w:hAnsi="Times New Roman"/>
          <w:sz w:val="24"/>
          <w:szCs w:val="24"/>
        </w:rPr>
        <w:t>proposals from teams of HEI</w:t>
      </w:r>
      <w:r>
        <w:rPr>
          <w:rFonts w:ascii="Times New Roman" w:hAnsi="Times New Roman"/>
          <w:sz w:val="24"/>
          <w:szCs w:val="24"/>
        </w:rPr>
        <w:t>s</w:t>
      </w:r>
      <w:r w:rsidRPr="00B109F8">
        <w:rPr>
          <w:rFonts w:ascii="Times New Roman" w:hAnsi="Times New Roman"/>
          <w:sz w:val="24"/>
          <w:szCs w:val="24"/>
        </w:rPr>
        <w:t xml:space="preserve">, including the organization of panels, notetaking of virtual, live review sessions, and compilation of proposals’ score sheets and other required documents. The estimated timelines to complete to complete the 100K </w:t>
      </w:r>
      <w:r>
        <w:rPr>
          <w:rFonts w:ascii="Times New Roman" w:hAnsi="Times New Roman"/>
          <w:sz w:val="24"/>
          <w:szCs w:val="24"/>
        </w:rPr>
        <w:t xml:space="preserve">Strong </w:t>
      </w:r>
      <w:r w:rsidRPr="00B109F8">
        <w:rPr>
          <w:rFonts w:ascii="Times New Roman" w:hAnsi="Times New Roman"/>
          <w:sz w:val="24"/>
          <w:szCs w:val="24"/>
        </w:rPr>
        <w:t xml:space="preserve">proposals’ review/selection process takes 6-8 weeks, </w:t>
      </w:r>
      <w:r w:rsidRPr="002059AB">
        <w:rPr>
          <w:rFonts w:ascii="Times New Roman" w:hAnsi="Times New Roman"/>
          <w:sz w:val="24"/>
          <w:szCs w:val="24"/>
        </w:rPr>
        <w:t xml:space="preserve">with the 100K winners announcement event to follow this process. </w:t>
      </w:r>
    </w:p>
    <w:p w:rsidRPr="002059AB" w:rsidR="002059AB" w:rsidP="00F61A38" w:rsidRDefault="002059AB" w14:paraId="5C65A621" w14:textId="77777777">
      <w:pPr>
        <w:spacing w:after="0"/>
        <w:jc w:val="both"/>
        <w:rPr>
          <w:rFonts w:ascii="Times New Roman" w:hAnsi="Times New Roman"/>
          <w:b/>
          <w:bCs/>
          <w:sz w:val="24"/>
          <w:szCs w:val="24"/>
        </w:rPr>
      </w:pPr>
    </w:p>
    <w:p w:rsidRPr="00A0185F" w:rsidR="002059AB" w:rsidP="00F61A38" w:rsidRDefault="002059AB" w14:paraId="3DB3DEDC" w14:textId="01CE24C7">
      <w:pPr>
        <w:spacing w:after="0"/>
        <w:jc w:val="both"/>
        <w:rPr>
          <w:rFonts w:ascii="Times New Roman" w:hAnsi="Times New Roman"/>
          <w:b/>
          <w:bCs/>
          <w:i/>
          <w:iCs/>
          <w:sz w:val="24"/>
          <w:szCs w:val="24"/>
        </w:rPr>
      </w:pPr>
      <w:r w:rsidRPr="00A0185F">
        <w:rPr>
          <w:rFonts w:ascii="Times New Roman" w:hAnsi="Times New Roman"/>
          <w:b/>
          <w:bCs/>
          <w:i/>
          <w:iCs/>
          <w:sz w:val="24"/>
          <w:szCs w:val="24"/>
        </w:rPr>
        <w:t>Winners Announcement</w:t>
      </w:r>
    </w:p>
    <w:p w:rsidRPr="002059AB" w:rsidR="002059AB" w:rsidP="00F61A38" w:rsidRDefault="002059AB" w14:paraId="38797F08" w14:textId="0DDCF25F">
      <w:pPr>
        <w:spacing w:after="0"/>
        <w:jc w:val="both"/>
        <w:rPr>
          <w:rFonts w:ascii="Times New Roman" w:hAnsi="Times New Roman"/>
          <w:sz w:val="24"/>
          <w:szCs w:val="24"/>
        </w:rPr>
      </w:pPr>
      <w:r w:rsidRPr="240DB502" w:rsidR="002059AB">
        <w:rPr>
          <w:rFonts w:ascii="Times New Roman" w:hAnsi="Times New Roman"/>
          <w:sz w:val="24"/>
          <w:szCs w:val="24"/>
        </w:rPr>
        <w:t>POA will work with the WHA/PDA</w:t>
      </w:r>
      <w:r w:rsidRPr="240DB502" w:rsidR="002059AB">
        <w:rPr>
          <w:rFonts w:ascii="Times New Roman" w:hAnsi="Times New Roman"/>
          <w:sz w:val="24"/>
          <w:szCs w:val="24"/>
        </w:rPr>
        <w:t>,</w:t>
      </w:r>
      <w:r w:rsidRPr="240DB502" w:rsidR="002059AB">
        <w:rPr>
          <w:rFonts w:ascii="Times New Roman" w:hAnsi="Times New Roman"/>
          <w:sz w:val="24"/>
          <w:szCs w:val="24"/>
        </w:rPr>
        <w:t xml:space="preserve"> </w:t>
      </w:r>
      <w:r w:rsidRPr="240DB502" w:rsidR="002059AB">
        <w:rPr>
          <w:rFonts w:ascii="Times New Roman" w:hAnsi="Times New Roman"/>
          <w:sz w:val="24"/>
          <w:szCs w:val="24"/>
        </w:rPr>
        <w:t>P</w:t>
      </w:r>
      <w:r w:rsidRPr="240DB502" w:rsidR="1A1FFC92">
        <w:rPr>
          <w:rFonts w:ascii="Times New Roman" w:hAnsi="Times New Roman"/>
          <w:sz w:val="24"/>
          <w:szCs w:val="24"/>
        </w:rPr>
        <w:t>D</w:t>
      </w:r>
      <w:r w:rsidRPr="240DB502" w:rsidR="002059AB">
        <w:rPr>
          <w:rFonts w:ascii="Times New Roman" w:hAnsi="Times New Roman"/>
          <w:sz w:val="24"/>
          <w:szCs w:val="24"/>
        </w:rPr>
        <w:t>S</w:t>
      </w:r>
      <w:r w:rsidRPr="240DB502" w:rsidR="002059AB">
        <w:rPr>
          <w:rFonts w:ascii="Times New Roman" w:hAnsi="Times New Roman"/>
          <w:sz w:val="24"/>
          <w:szCs w:val="24"/>
        </w:rPr>
        <w:t>-</w:t>
      </w:r>
      <w:r w:rsidRPr="240DB502" w:rsidR="002059AB">
        <w:rPr>
          <w:rFonts w:ascii="Times New Roman" w:hAnsi="Times New Roman"/>
          <w:sz w:val="24"/>
          <w:szCs w:val="24"/>
        </w:rPr>
        <w:t xml:space="preserve">Bogotá, and </w:t>
      </w:r>
      <w:r w:rsidRPr="240DB502" w:rsidR="002059AB">
        <w:rPr>
          <w:rFonts w:ascii="Times New Roman" w:hAnsi="Times New Roman"/>
          <w:sz w:val="24"/>
          <w:szCs w:val="24"/>
        </w:rPr>
        <w:t>MinEd</w:t>
      </w:r>
      <w:r w:rsidRPr="240DB502" w:rsidR="002059AB">
        <w:rPr>
          <w:rFonts w:ascii="Times New Roman" w:hAnsi="Times New Roman"/>
          <w:sz w:val="24"/>
          <w:szCs w:val="24"/>
        </w:rPr>
        <w:t xml:space="preserve"> </w:t>
      </w:r>
      <w:r w:rsidRPr="240DB502" w:rsidR="002059AB">
        <w:rPr>
          <w:rFonts w:ascii="Times New Roman" w:hAnsi="Times New Roman"/>
          <w:sz w:val="24"/>
          <w:szCs w:val="24"/>
        </w:rPr>
        <w:t>to plan the official-public facing event to announce the 100K</w:t>
      </w:r>
      <w:r w:rsidRPr="240DB502" w:rsidR="002059AB">
        <w:rPr>
          <w:rFonts w:ascii="Times New Roman" w:hAnsi="Times New Roman"/>
          <w:sz w:val="24"/>
          <w:szCs w:val="24"/>
        </w:rPr>
        <w:t xml:space="preserve"> Strong </w:t>
      </w:r>
      <w:r w:rsidRPr="240DB502" w:rsidR="002059AB">
        <w:rPr>
          <w:rFonts w:ascii="Times New Roman" w:hAnsi="Times New Roman"/>
          <w:sz w:val="24"/>
          <w:szCs w:val="24"/>
        </w:rPr>
        <w:t xml:space="preserve">grant winning institutions and highlight the 100K Strong collaboration. The 100K Strong </w:t>
      </w:r>
      <w:r w:rsidRPr="240DB502" w:rsidR="002059AB">
        <w:rPr>
          <w:rFonts w:ascii="Times New Roman" w:hAnsi="Times New Roman"/>
          <w:sz w:val="24"/>
          <w:szCs w:val="24"/>
        </w:rPr>
        <w:t>winners</w:t>
      </w:r>
      <w:r w:rsidRPr="240DB502" w:rsidR="002059AB">
        <w:rPr>
          <w:rFonts w:ascii="Times New Roman" w:hAnsi="Times New Roman"/>
          <w:sz w:val="24"/>
          <w:szCs w:val="24"/>
        </w:rPr>
        <w:t xml:space="preserve"> announcements can be conducted in the U.S. or </w:t>
      </w:r>
      <w:r w:rsidRPr="240DB502" w:rsidR="00490BF7">
        <w:rPr>
          <w:rFonts w:ascii="Times New Roman" w:hAnsi="Times New Roman"/>
          <w:sz w:val="24"/>
          <w:szCs w:val="24"/>
        </w:rPr>
        <w:t>Colombia</w:t>
      </w:r>
      <w:r w:rsidRPr="240DB502" w:rsidR="002059AB">
        <w:rPr>
          <w:rFonts w:ascii="Times New Roman" w:hAnsi="Times New Roman"/>
          <w:sz w:val="24"/>
          <w:szCs w:val="24"/>
        </w:rPr>
        <w:t xml:space="preserve">, and typically bring together leadership from WHA/DOS, Posts, regional </w:t>
      </w:r>
      <w:r w:rsidRPr="240DB502" w:rsidR="0003104F">
        <w:rPr>
          <w:rFonts w:ascii="Times New Roman" w:hAnsi="Times New Roman"/>
          <w:sz w:val="24"/>
          <w:szCs w:val="24"/>
        </w:rPr>
        <w:t>government, private</w:t>
      </w:r>
      <w:r w:rsidRPr="240DB502" w:rsidR="002059AB">
        <w:rPr>
          <w:rFonts w:ascii="Times New Roman" w:hAnsi="Times New Roman"/>
          <w:sz w:val="24"/>
          <w:szCs w:val="24"/>
        </w:rPr>
        <w:t xml:space="preserve"> sector, </w:t>
      </w:r>
      <w:r w:rsidRPr="240DB502" w:rsidR="0047622F">
        <w:rPr>
          <w:rFonts w:ascii="Times New Roman" w:hAnsi="Times New Roman"/>
          <w:sz w:val="24"/>
          <w:szCs w:val="24"/>
        </w:rPr>
        <w:t xml:space="preserve">and </w:t>
      </w:r>
      <w:r w:rsidRPr="240DB502" w:rsidR="002059AB">
        <w:rPr>
          <w:rFonts w:ascii="Times New Roman" w:hAnsi="Times New Roman"/>
          <w:sz w:val="24"/>
          <w:szCs w:val="24"/>
        </w:rPr>
        <w:t>academic institutions.</w:t>
      </w:r>
    </w:p>
    <w:p w:rsidRPr="002059AB" w:rsidR="002A3B22" w:rsidP="00F61A38" w:rsidRDefault="002A3B22" w14:paraId="45330ADC" w14:textId="77777777">
      <w:pPr>
        <w:spacing w:after="0" w:line="240" w:lineRule="auto"/>
        <w:jc w:val="both"/>
        <w:rPr>
          <w:rFonts w:ascii="Times New Roman" w:hAnsi="Times New Roman" w:eastAsia="Garamond" w:cs="Times New Roman"/>
          <w:color w:val="000000" w:themeColor="text1"/>
          <w:sz w:val="24"/>
          <w:szCs w:val="24"/>
        </w:rPr>
      </w:pPr>
    </w:p>
    <w:p w:rsidRPr="00A0185F" w:rsidR="0003104F" w:rsidP="00F61A38" w:rsidRDefault="0003104F" w14:paraId="51188E03" w14:textId="77777777">
      <w:pPr>
        <w:spacing w:after="0" w:line="240" w:lineRule="auto"/>
        <w:jc w:val="both"/>
        <w:rPr>
          <w:rFonts w:ascii="Times New Roman" w:hAnsi="Times New Roman" w:eastAsia="Garamond" w:cs="Times New Roman"/>
          <w:b/>
          <w:bCs/>
          <w:i/>
          <w:iCs/>
          <w:color w:val="000000" w:themeColor="text1"/>
          <w:sz w:val="24"/>
          <w:szCs w:val="24"/>
        </w:rPr>
      </w:pPr>
      <w:r w:rsidRPr="00A0185F">
        <w:rPr>
          <w:rFonts w:ascii="Times New Roman" w:hAnsi="Times New Roman" w:eastAsia="Garamond" w:cs="Times New Roman"/>
          <w:b/>
          <w:bCs/>
          <w:i/>
          <w:iCs/>
          <w:color w:val="000000" w:themeColor="text1"/>
          <w:sz w:val="24"/>
          <w:szCs w:val="24"/>
        </w:rPr>
        <w:t>Distribution of Funds and Project Monitoring and Evaluation</w:t>
      </w:r>
    </w:p>
    <w:p w:rsidRPr="002059AB" w:rsidR="00B109F8" w:rsidP="00F61A38" w:rsidRDefault="0003104F" w14:paraId="3F8F3059" w14:textId="360CDE49">
      <w:pPr>
        <w:spacing w:after="0" w:line="240" w:lineRule="auto"/>
        <w:jc w:val="both"/>
        <w:rPr>
          <w:rFonts w:ascii="Times New Roman" w:hAnsi="Times New Roman" w:eastAsia="Garamond" w:cs="Times New Roman"/>
          <w:color w:val="000000" w:themeColor="text1"/>
          <w:sz w:val="24"/>
          <w:szCs w:val="24"/>
        </w:rPr>
      </w:pPr>
      <w:r w:rsidRPr="0003104F">
        <w:rPr>
          <w:rFonts w:ascii="Times New Roman" w:hAnsi="Times New Roman" w:eastAsia="Garamond" w:cs="Times New Roman"/>
          <w:color w:val="000000" w:themeColor="text1"/>
          <w:sz w:val="24"/>
          <w:szCs w:val="24"/>
        </w:rPr>
        <w:t>POA will distribute sub-grant funds to the winning institutions and will monitor the implementation of their projects through completion.</w:t>
      </w:r>
    </w:p>
    <w:p w:rsidRPr="00A0185F" w:rsidR="00B109F8" w:rsidP="00F61A38" w:rsidRDefault="00B109F8" w14:paraId="448AEA0B" w14:textId="77777777">
      <w:pPr>
        <w:spacing w:after="0" w:line="240" w:lineRule="auto"/>
        <w:jc w:val="both"/>
        <w:rPr>
          <w:rFonts w:ascii="Times New Roman" w:hAnsi="Times New Roman" w:eastAsia="Garamond" w:cs="Times New Roman"/>
          <w:color w:val="000000" w:themeColor="text1"/>
          <w:sz w:val="24"/>
          <w:szCs w:val="24"/>
        </w:rPr>
      </w:pPr>
    </w:p>
    <w:p w:rsidRPr="00A0185F" w:rsidR="00A0185F" w:rsidP="00F61A38" w:rsidRDefault="00F70AEF" w14:paraId="44BAE0B8" w14:textId="20918219">
      <w:pPr>
        <w:spacing w:after="0" w:line="240" w:lineRule="auto"/>
        <w:jc w:val="both"/>
        <w:rPr>
          <w:rFonts w:ascii="Times New Roman" w:hAnsi="Times New Roman" w:eastAsia="Garamond" w:cs="Times New Roman"/>
          <w:b/>
          <w:bCs/>
          <w:smallCaps/>
          <w:color w:val="000000" w:themeColor="text1"/>
          <w:sz w:val="24"/>
          <w:szCs w:val="24"/>
        </w:rPr>
      </w:pPr>
      <w:r>
        <w:rPr>
          <w:rFonts w:ascii="Times New Roman" w:hAnsi="Times New Roman" w:eastAsia="Garamond" w:cs="Times New Roman"/>
          <w:b/>
          <w:bCs/>
          <w:smallCaps/>
          <w:color w:val="000000" w:themeColor="text1"/>
          <w:sz w:val="24"/>
          <w:szCs w:val="24"/>
        </w:rPr>
        <w:t>Proposed Program Schedule</w:t>
      </w:r>
    </w:p>
    <w:p w:rsidR="00F70AEF" w:rsidP="00F61A38" w:rsidRDefault="005B28DD" w14:paraId="5E045E56" w14:textId="0EA4FE79">
      <w:pPr>
        <w:spacing w:after="0" w:line="240" w:lineRule="auto"/>
        <w:contextualSpacing/>
        <w:jc w:val="both"/>
        <w:rPr>
          <w:rFonts w:ascii="Times New Roman" w:hAnsi="Times New Roman" w:eastAsia="Garamond" w:cs="Times New Roman"/>
          <w:color w:val="000000" w:themeColor="text1"/>
          <w:sz w:val="24"/>
          <w:szCs w:val="24"/>
        </w:rPr>
      </w:pPr>
      <w:r w:rsidRPr="72DB5356">
        <w:rPr>
          <w:rFonts w:ascii="Times New Roman" w:hAnsi="Times New Roman" w:eastAsia="Garamond" w:cs="Times New Roman"/>
          <w:color w:val="000000" w:themeColor="text1"/>
          <w:sz w:val="24"/>
          <w:szCs w:val="24"/>
        </w:rPr>
        <w:t xml:space="preserve">The estimated launch of new 100K Strong competition for Colombia </w:t>
      </w:r>
      <w:r w:rsidRPr="72DB5356" w:rsidR="004D5527">
        <w:rPr>
          <w:rFonts w:ascii="Times New Roman" w:hAnsi="Times New Roman" w:eastAsia="Garamond" w:cs="Times New Roman"/>
          <w:color w:val="000000" w:themeColor="text1"/>
          <w:sz w:val="24"/>
          <w:szCs w:val="24"/>
        </w:rPr>
        <w:t>is</w:t>
      </w:r>
      <w:r w:rsidRPr="72DB5356">
        <w:rPr>
          <w:rFonts w:ascii="Times New Roman" w:hAnsi="Times New Roman" w:eastAsia="Garamond" w:cs="Times New Roman"/>
          <w:color w:val="000000" w:themeColor="text1"/>
          <w:sz w:val="24"/>
          <w:szCs w:val="24"/>
        </w:rPr>
        <w:t xml:space="preserve"> Summer/Fall 2024, pending </w:t>
      </w:r>
      <w:r w:rsidRPr="72DB5356" w:rsidR="004D5527">
        <w:rPr>
          <w:rFonts w:ascii="Times New Roman" w:hAnsi="Times New Roman" w:eastAsia="Garamond" w:cs="Times New Roman"/>
          <w:color w:val="000000" w:themeColor="text1"/>
          <w:sz w:val="24"/>
          <w:szCs w:val="24"/>
        </w:rPr>
        <w:t xml:space="preserve">confirmation of </w:t>
      </w:r>
      <w:r w:rsidRPr="72DB5356">
        <w:rPr>
          <w:rFonts w:ascii="Times New Roman" w:hAnsi="Times New Roman" w:eastAsia="Garamond" w:cs="Times New Roman"/>
          <w:color w:val="000000" w:themeColor="text1"/>
          <w:sz w:val="24"/>
          <w:szCs w:val="24"/>
        </w:rPr>
        <w:t>funding. The 100K</w:t>
      </w:r>
      <w:r w:rsidRPr="72DB5356" w:rsidR="004D5527">
        <w:rPr>
          <w:rFonts w:ascii="Times New Roman" w:hAnsi="Times New Roman" w:eastAsia="Garamond" w:cs="Times New Roman"/>
          <w:color w:val="000000" w:themeColor="text1"/>
          <w:sz w:val="24"/>
          <w:szCs w:val="24"/>
        </w:rPr>
        <w:t xml:space="preserve"> Strong </w:t>
      </w:r>
      <w:r w:rsidRPr="72DB5356">
        <w:rPr>
          <w:rFonts w:ascii="Times New Roman" w:hAnsi="Times New Roman" w:eastAsia="Garamond" w:cs="Times New Roman"/>
          <w:color w:val="000000" w:themeColor="text1"/>
          <w:sz w:val="24"/>
          <w:szCs w:val="24"/>
        </w:rPr>
        <w:t xml:space="preserve">RFP application process takes </w:t>
      </w:r>
      <w:r w:rsidRPr="72DB5356" w:rsidR="00C81C74">
        <w:rPr>
          <w:rFonts w:ascii="Times New Roman" w:hAnsi="Times New Roman" w:eastAsia="Garamond" w:cs="Times New Roman"/>
          <w:color w:val="000000" w:themeColor="text1"/>
          <w:sz w:val="24"/>
          <w:szCs w:val="24"/>
        </w:rPr>
        <w:t>approximately 12-16</w:t>
      </w:r>
      <w:r w:rsidRPr="72DB5356">
        <w:rPr>
          <w:rFonts w:ascii="Times New Roman" w:hAnsi="Times New Roman" w:eastAsia="Garamond" w:cs="Times New Roman"/>
          <w:color w:val="000000" w:themeColor="text1"/>
          <w:sz w:val="24"/>
          <w:szCs w:val="24"/>
        </w:rPr>
        <w:t xml:space="preserve"> weeks; the process to review/evaluate/select 100K </w:t>
      </w:r>
      <w:r w:rsidRPr="72DB5356" w:rsidR="00C81C74">
        <w:rPr>
          <w:rFonts w:ascii="Times New Roman" w:hAnsi="Times New Roman" w:eastAsia="Garamond" w:cs="Times New Roman"/>
          <w:color w:val="000000" w:themeColor="text1"/>
          <w:sz w:val="24"/>
          <w:szCs w:val="24"/>
        </w:rPr>
        <w:t xml:space="preserve">Strong </w:t>
      </w:r>
      <w:r w:rsidRPr="72DB5356">
        <w:rPr>
          <w:rFonts w:ascii="Times New Roman" w:hAnsi="Times New Roman" w:eastAsia="Garamond" w:cs="Times New Roman"/>
          <w:color w:val="000000" w:themeColor="text1"/>
          <w:sz w:val="24"/>
          <w:szCs w:val="24"/>
        </w:rPr>
        <w:t xml:space="preserve">grant-winning teams takes 6-8 weeks; </w:t>
      </w:r>
      <w:r w:rsidRPr="72DB5356" w:rsidR="13DFE192">
        <w:rPr>
          <w:rFonts w:ascii="Times New Roman" w:hAnsi="Times New Roman" w:eastAsia="Garamond" w:cs="Times New Roman"/>
          <w:color w:val="000000" w:themeColor="text1"/>
          <w:sz w:val="24"/>
          <w:szCs w:val="24"/>
        </w:rPr>
        <w:t xml:space="preserve">list of grant winners; </w:t>
      </w:r>
      <w:r w:rsidRPr="72DB5356">
        <w:rPr>
          <w:rFonts w:ascii="Times New Roman" w:hAnsi="Times New Roman" w:eastAsia="Garamond" w:cs="Times New Roman"/>
          <w:color w:val="000000" w:themeColor="text1"/>
          <w:sz w:val="24"/>
          <w:szCs w:val="24"/>
        </w:rPr>
        <w:t xml:space="preserve">and the 100K Strong announcement of winners would </w:t>
      </w:r>
      <w:r w:rsidRPr="72DB5356" w:rsidR="00626879">
        <w:rPr>
          <w:rFonts w:ascii="Times New Roman" w:hAnsi="Times New Roman" w:eastAsia="Garamond" w:cs="Times New Roman"/>
          <w:color w:val="000000" w:themeColor="text1"/>
          <w:sz w:val="24"/>
          <w:szCs w:val="24"/>
        </w:rPr>
        <w:t>follow</w:t>
      </w:r>
      <w:r w:rsidRPr="72DB5356">
        <w:rPr>
          <w:rFonts w:ascii="Times New Roman" w:hAnsi="Times New Roman" w:eastAsia="Garamond" w:cs="Times New Roman"/>
          <w:color w:val="000000" w:themeColor="text1"/>
          <w:sz w:val="24"/>
          <w:szCs w:val="24"/>
        </w:rPr>
        <w:t>. E</w:t>
      </w:r>
      <w:r w:rsidRPr="72DB5356" w:rsidR="00C81C74">
        <w:rPr>
          <w:rFonts w:ascii="Times New Roman" w:hAnsi="Times New Roman" w:eastAsia="Garamond" w:cs="Times New Roman"/>
          <w:color w:val="000000" w:themeColor="text1"/>
          <w:sz w:val="24"/>
          <w:szCs w:val="24"/>
        </w:rPr>
        <w:t>stimated</w:t>
      </w:r>
      <w:r w:rsidRPr="72DB5356">
        <w:rPr>
          <w:rFonts w:ascii="Times New Roman" w:hAnsi="Times New Roman" w:eastAsia="Garamond" w:cs="Times New Roman"/>
          <w:color w:val="000000" w:themeColor="text1"/>
          <w:sz w:val="24"/>
          <w:szCs w:val="24"/>
        </w:rPr>
        <w:t xml:space="preserve"> timeline below.</w:t>
      </w:r>
    </w:p>
    <w:p w:rsidR="00A0185F" w:rsidP="00F61A38" w:rsidRDefault="00A0185F" w14:paraId="204769A0" w14:textId="77777777">
      <w:pPr>
        <w:spacing w:after="0" w:line="240" w:lineRule="auto"/>
        <w:jc w:val="both"/>
        <w:rPr>
          <w:rFonts w:ascii="Times New Roman" w:hAnsi="Times New Roman" w:eastAsia="Garamond" w:cs="Times New Roman"/>
          <w:b/>
          <w:bCs/>
          <w:smallCaps/>
          <w:color w:val="000000" w:themeColor="text1"/>
          <w:sz w:val="24"/>
          <w:szCs w:val="24"/>
        </w:rPr>
      </w:pPr>
    </w:p>
    <w:p w:rsidR="0047622F" w:rsidP="00F61A38" w:rsidRDefault="0047622F" w14:paraId="433E9C6F" w14:textId="77777777">
      <w:pPr>
        <w:spacing w:after="0" w:line="240" w:lineRule="auto"/>
        <w:jc w:val="both"/>
        <w:rPr>
          <w:rFonts w:ascii="Times New Roman" w:hAnsi="Times New Roman" w:eastAsia="Garamond" w:cs="Times New Roman"/>
          <w:b/>
          <w:bCs/>
          <w:smallCaps/>
          <w:color w:val="000000" w:themeColor="text1"/>
          <w:sz w:val="24"/>
          <w:szCs w:val="24"/>
        </w:rPr>
      </w:pPr>
    </w:p>
    <w:p w:rsidR="0047622F" w:rsidP="00F61A38" w:rsidRDefault="0047622F" w14:paraId="40D8AA29" w14:textId="77777777">
      <w:pPr>
        <w:spacing w:after="0" w:line="240" w:lineRule="auto"/>
        <w:jc w:val="both"/>
        <w:rPr>
          <w:rFonts w:ascii="Times New Roman" w:hAnsi="Times New Roman" w:eastAsia="Garamond" w:cs="Times New Roman"/>
          <w:b/>
          <w:bCs/>
          <w:smallCaps/>
          <w:color w:val="000000" w:themeColor="text1"/>
          <w:sz w:val="24"/>
          <w:szCs w:val="24"/>
        </w:rPr>
      </w:pPr>
    </w:p>
    <w:p w:rsidR="0047622F" w:rsidP="00F61A38" w:rsidRDefault="0047622F" w14:paraId="76F5AE64" w14:textId="77777777">
      <w:pPr>
        <w:spacing w:after="0" w:line="240" w:lineRule="auto"/>
        <w:jc w:val="both"/>
        <w:rPr>
          <w:rFonts w:ascii="Times New Roman" w:hAnsi="Times New Roman" w:eastAsia="Garamond" w:cs="Times New Roman"/>
          <w:b/>
          <w:bCs/>
          <w:smallCaps/>
          <w:color w:val="000000" w:themeColor="text1"/>
          <w:sz w:val="24"/>
          <w:szCs w:val="24"/>
        </w:rPr>
      </w:pPr>
    </w:p>
    <w:p w:rsidR="00626879" w:rsidP="00F61A38" w:rsidRDefault="00626879" w14:paraId="108839AA" w14:textId="77777777">
      <w:pPr>
        <w:spacing w:after="0" w:line="240" w:lineRule="auto"/>
        <w:jc w:val="both"/>
        <w:rPr>
          <w:rFonts w:ascii="Times New Roman" w:hAnsi="Times New Roman" w:eastAsia="Garamond" w:cs="Times New Roman"/>
          <w:b/>
          <w:bCs/>
          <w:smallCaps/>
          <w:color w:val="000000" w:themeColor="text1"/>
          <w:sz w:val="24"/>
          <w:szCs w:val="24"/>
        </w:rPr>
      </w:pPr>
    </w:p>
    <w:p w:rsidRPr="00A0185F" w:rsidR="0047622F" w:rsidP="00F61A38" w:rsidRDefault="0047622F" w14:paraId="33F015AC" w14:textId="77777777">
      <w:pPr>
        <w:spacing w:after="0" w:line="240" w:lineRule="auto"/>
        <w:jc w:val="both"/>
        <w:rPr>
          <w:rFonts w:ascii="Times New Roman" w:hAnsi="Times New Roman" w:eastAsia="Garamond" w:cs="Times New Roman"/>
          <w:b/>
          <w:bCs/>
          <w:smallCaps/>
          <w:color w:val="000000" w:themeColor="text1"/>
          <w:sz w:val="24"/>
          <w:szCs w:val="24"/>
        </w:rPr>
      </w:pPr>
    </w:p>
    <w:tbl>
      <w:tblPr>
        <w:tblStyle w:val="GridTable4"/>
        <w:tblW w:w="9805" w:type="dxa"/>
        <w:tblLayout w:type="fixed"/>
        <w:tblLook w:val="04A0" w:firstRow="1" w:lastRow="0" w:firstColumn="1" w:lastColumn="0" w:noHBand="0" w:noVBand="1"/>
      </w:tblPr>
      <w:tblGrid>
        <w:gridCol w:w="2875"/>
        <w:gridCol w:w="6930"/>
      </w:tblGrid>
      <w:tr w:rsidRPr="00A0185F" w:rsidR="00A0185F" w:rsidTr="240DB502" w14:paraId="37C1428B"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75" w:type="dxa"/>
            <w:tcMar/>
            <w:vAlign w:val="center"/>
          </w:tcPr>
          <w:p w:rsidRPr="00BA2AED" w:rsidR="00A0185F" w:rsidP="00F61A38" w:rsidRDefault="00A0185F" w14:paraId="6EABE136" w14:textId="37B6CC55">
            <w:pPr>
              <w:jc w:val="both"/>
              <w:rPr>
                <w:rFonts w:ascii="Times New Roman" w:hAnsi="Times New Roman" w:eastAsia="Times New Roman" w:cs="Times New Roman"/>
                <w:color w:val="auto"/>
                <w:sz w:val="24"/>
                <w:szCs w:val="24"/>
              </w:rPr>
            </w:pPr>
            <w:r w:rsidRPr="00BA2AED">
              <w:rPr>
                <w:rFonts w:ascii="Times New Roman" w:hAnsi="Times New Roman" w:eastAsia="Times New Roman" w:cs="Times New Roman"/>
                <w:color w:val="auto"/>
                <w:sz w:val="24"/>
                <w:szCs w:val="24"/>
              </w:rPr>
              <w:lastRenderedPageBreak/>
              <w:t>Date</w:t>
            </w:r>
            <w:r w:rsidR="00B54606">
              <w:rPr>
                <w:rFonts w:ascii="Times New Roman" w:hAnsi="Times New Roman" w:eastAsia="Times New Roman" w:cs="Times New Roman"/>
                <w:color w:val="auto"/>
                <w:sz w:val="24"/>
                <w:szCs w:val="24"/>
              </w:rPr>
              <w:t>*</w:t>
            </w:r>
          </w:p>
        </w:tc>
        <w:tc>
          <w:tcPr>
            <w:cnfStyle w:val="000000000000" w:firstRow="0" w:lastRow="0" w:firstColumn="0" w:lastColumn="0" w:oddVBand="0" w:evenVBand="0" w:oddHBand="0" w:evenHBand="0" w:firstRowFirstColumn="0" w:firstRowLastColumn="0" w:lastRowFirstColumn="0" w:lastRowLastColumn="0"/>
            <w:tcW w:w="6930" w:type="dxa"/>
            <w:tcMar/>
            <w:vAlign w:val="center"/>
          </w:tcPr>
          <w:p w:rsidRPr="00BA2AED" w:rsidR="00A0185F" w:rsidP="00F61A38" w:rsidRDefault="00F14C91" w14:paraId="52EBB666" w14:textId="609848B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Activity</w:t>
            </w:r>
          </w:p>
        </w:tc>
      </w:tr>
      <w:tr w:rsidRPr="00A0185F" w:rsidR="00A0185F" w:rsidTr="240DB502" w14:paraId="605CF4F3" w14:textId="77777777">
        <w:trPr>
          <w:cnfStyle w:val="000000100000" w:firstRow="0" w:lastRow="0" w:firstColumn="0" w:lastColumn="0" w:oddVBand="0" w:evenVBand="0" w:oddHBand="1" w:evenHBand="0" w:firstRowFirstColumn="0" w:firstRowLastColumn="0" w:lastRowFirstColumn="0" w:lastRowLastColumn="0"/>
          <w:trHeight w:val="2348"/>
        </w:trPr>
        <w:tc>
          <w:tcPr>
            <w:cnfStyle w:val="001000000000" w:firstRow="0" w:lastRow="0" w:firstColumn="1" w:lastColumn="0" w:oddVBand="0" w:evenVBand="0" w:oddHBand="0" w:evenHBand="0" w:firstRowFirstColumn="0" w:firstRowLastColumn="0" w:lastRowFirstColumn="0" w:lastRowLastColumn="0"/>
            <w:tcW w:w="2875" w:type="dxa"/>
            <w:tcMar/>
          </w:tcPr>
          <w:p w:rsidRPr="00A0185F" w:rsidR="00A0185F" w:rsidP="00F61A38" w:rsidRDefault="00920B71" w14:paraId="0C22A006" w14:textId="2B3B7BC0">
            <w:pPr>
              <w:jc w:val="both"/>
              <w:rPr>
                <w:rFonts w:ascii="Times New Roman" w:hAnsi="Times New Roman" w:eastAsia="Times New Roman" w:cs="Times New Roman"/>
                <w:b w:val="0"/>
                <w:bCs w:val="0"/>
                <w:color w:val="000000" w:themeColor="text1"/>
                <w:sz w:val="24"/>
                <w:szCs w:val="24"/>
                <w:lang w:val="es-ES"/>
              </w:rPr>
            </w:pPr>
            <w:r>
              <w:rPr>
                <w:rFonts w:ascii="Times New Roman" w:hAnsi="Times New Roman" w:eastAsia="Times New Roman" w:cs="Times New Roman"/>
                <w:color w:val="000000" w:themeColor="text1"/>
                <w:sz w:val="24"/>
                <w:szCs w:val="24"/>
                <w:lang w:val="es-ES"/>
              </w:rPr>
              <w:t>August</w:t>
            </w:r>
            <w:r w:rsidRPr="00A0185F" w:rsidR="00A0185F">
              <w:rPr>
                <w:rFonts w:ascii="Times New Roman" w:hAnsi="Times New Roman" w:eastAsia="Times New Roman" w:cs="Times New Roman"/>
                <w:color w:val="000000" w:themeColor="text1"/>
                <w:sz w:val="24"/>
                <w:szCs w:val="24"/>
                <w:lang w:val="es-ES"/>
              </w:rPr>
              <w:t xml:space="preserve"> 2024</w:t>
            </w:r>
          </w:p>
        </w:tc>
        <w:tc>
          <w:tcPr>
            <w:cnfStyle w:val="000000000000" w:firstRow="0" w:lastRow="0" w:firstColumn="0" w:lastColumn="0" w:oddVBand="0" w:evenVBand="0" w:oddHBand="0" w:evenHBand="0" w:firstRowFirstColumn="0" w:firstRowLastColumn="0" w:lastRowFirstColumn="0" w:lastRowLastColumn="0"/>
            <w:tcW w:w="6930" w:type="dxa"/>
            <w:tcMar/>
          </w:tcPr>
          <w:p w:rsidRPr="00A0185F" w:rsidR="00A0185F" w:rsidP="00F61A38" w:rsidRDefault="00A0185F" w14:paraId="2761AB45" w14:textId="1E258C4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rPr>
            </w:pPr>
            <w:r w:rsidRPr="00A0185F">
              <w:rPr>
                <w:rFonts w:ascii="Times New Roman" w:hAnsi="Times New Roman" w:cs="Times New Roman"/>
                <w:b/>
                <w:bCs/>
                <w:color w:val="000000" w:themeColor="text1"/>
                <w:sz w:val="24"/>
                <w:szCs w:val="24"/>
              </w:rPr>
              <w:t xml:space="preserve">100K Strong Competition </w:t>
            </w:r>
            <w:r w:rsidR="00D85430">
              <w:rPr>
                <w:rFonts w:ascii="Times New Roman" w:hAnsi="Times New Roman" w:cs="Times New Roman"/>
                <w:b/>
                <w:bCs/>
                <w:color w:val="000000" w:themeColor="text1"/>
                <w:sz w:val="24"/>
                <w:szCs w:val="24"/>
              </w:rPr>
              <w:t xml:space="preserve">Launch </w:t>
            </w:r>
            <w:r w:rsidRPr="00A0185F">
              <w:rPr>
                <w:rFonts w:ascii="Times New Roman" w:hAnsi="Times New Roman" w:cs="Times New Roman"/>
                <w:b/>
                <w:bCs/>
                <w:color w:val="000000" w:themeColor="text1"/>
                <w:sz w:val="24"/>
                <w:szCs w:val="24"/>
              </w:rPr>
              <w:t>Announcement Event during the HBCU Summit in Cali, Colombia</w:t>
            </w:r>
          </w:p>
          <w:p w:rsidR="00513E90" w:rsidP="00F61A38" w:rsidRDefault="00513E90" w14:paraId="56D89652" w14:textId="0179CFC1">
            <w:pPr>
              <w:pStyle w:val="ListParagraph"/>
              <w:numPr>
                <w:ilvl w:val="0"/>
                <w:numId w:val="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Garamond" w:cs="Times New Roman"/>
                <w:color w:val="000000" w:themeColor="text1"/>
                <w:sz w:val="24"/>
                <w:szCs w:val="24"/>
              </w:rPr>
            </w:pPr>
            <w:r w:rsidRPr="00513E90">
              <w:rPr>
                <w:rFonts w:ascii="Times New Roman" w:hAnsi="Times New Roman" w:eastAsia="Garamond" w:cs="Times New Roman"/>
                <w:color w:val="000000" w:themeColor="text1"/>
                <w:sz w:val="24"/>
                <w:szCs w:val="24"/>
              </w:rPr>
              <w:t xml:space="preserve">Plan a public event to </w:t>
            </w:r>
            <w:r w:rsidR="000B090A">
              <w:rPr>
                <w:rFonts w:ascii="Times New Roman" w:hAnsi="Times New Roman" w:eastAsia="Garamond" w:cs="Times New Roman"/>
                <w:color w:val="000000" w:themeColor="text1"/>
                <w:sz w:val="24"/>
                <w:szCs w:val="24"/>
              </w:rPr>
              <w:t>save the date/</w:t>
            </w:r>
            <w:r w:rsidRPr="00513E90">
              <w:rPr>
                <w:rFonts w:ascii="Times New Roman" w:hAnsi="Times New Roman" w:eastAsia="Garamond" w:cs="Times New Roman"/>
                <w:color w:val="000000" w:themeColor="text1"/>
                <w:sz w:val="24"/>
                <w:szCs w:val="24"/>
              </w:rPr>
              <w:t xml:space="preserve">announce the new grant competition and 100K partnership with </w:t>
            </w:r>
            <w:r>
              <w:rPr>
                <w:rFonts w:ascii="Times New Roman" w:hAnsi="Times New Roman" w:eastAsia="Garamond" w:cs="Times New Roman"/>
                <w:color w:val="000000" w:themeColor="text1"/>
                <w:sz w:val="24"/>
                <w:szCs w:val="24"/>
              </w:rPr>
              <w:t>donor-</w:t>
            </w:r>
            <w:proofErr w:type="gramStart"/>
            <w:r>
              <w:rPr>
                <w:rFonts w:ascii="Times New Roman" w:hAnsi="Times New Roman" w:eastAsia="Garamond" w:cs="Times New Roman"/>
                <w:color w:val="000000" w:themeColor="text1"/>
                <w:sz w:val="24"/>
                <w:szCs w:val="24"/>
              </w:rPr>
              <w:t>partners</w:t>
            </w:r>
            <w:proofErr w:type="gramEnd"/>
          </w:p>
          <w:p w:rsidRPr="00A0185F" w:rsidR="00A0185F" w:rsidP="00F61A38" w:rsidRDefault="00C100EB" w14:paraId="7F28EEC5" w14:textId="48E11CC2">
            <w:pPr>
              <w:pStyle w:val="ListParagraph"/>
              <w:numPr>
                <w:ilvl w:val="0"/>
                <w:numId w:val="5"/>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Garamond" w:cs="Times New Roman"/>
                <w:color w:val="000000" w:themeColor="text1"/>
                <w:sz w:val="24"/>
                <w:szCs w:val="24"/>
              </w:rPr>
            </w:pPr>
            <w:r w:rsidRPr="240DB502" w:rsidR="2F4FD41C">
              <w:rPr>
                <w:rFonts w:ascii="Times New Roman" w:hAnsi="Times New Roman" w:eastAsia="Garamond" w:cs="Times New Roman"/>
                <w:color w:val="000000" w:themeColor="text1" w:themeTint="FF" w:themeShade="FF"/>
                <w:sz w:val="24"/>
                <w:szCs w:val="24"/>
              </w:rPr>
              <w:t>P</w:t>
            </w:r>
            <w:r w:rsidRPr="240DB502" w:rsidR="2F4FD41C">
              <w:rPr>
                <w:rFonts w:ascii="Times New Roman" w:hAnsi="Times New Roman" w:eastAsia="Garamond" w:cs="Times New Roman"/>
                <w:color w:val="000000" w:themeColor="text1" w:themeTint="FF" w:themeShade="FF"/>
                <w:sz w:val="24"/>
                <w:szCs w:val="24"/>
              </w:rPr>
              <w:t>ublish the request for proposal (RFP) for 100K U.S.-C</w:t>
            </w:r>
            <w:r w:rsidRPr="240DB502" w:rsidR="2F4FD41C">
              <w:rPr>
                <w:rFonts w:ascii="Times New Roman" w:hAnsi="Times New Roman" w:eastAsia="Garamond" w:cs="Times New Roman"/>
                <w:color w:val="000000" w:themeColor="text1" w:themeTint="FF" w:themeShade="FF"/>
                <w:sz w:val="24"/>
                <w:szCs w:val="24"/>
              </w:rPr>
              <w:t xml:space="preserve">olombia </w:t>
            </w:r>
            <w:r w:rsidRPr="240DB502" w:rsidR="2F4FD41C">
              <w:rPr>
                <w:rFonts w:ascii="Times New Roman" w:hAnsi="Times New Roman" w:eastAsia="Garamond" w:cs="Times New Roman"/>
                <w:color w:val="000000" w:themeColor="text1" w:themeTint="FF" w:themeShade="FF"/>
                <w:sz w:val="24"/>
                <w:szCs w:val="24"/>
              </w:rPr>
              <w:t xml:space="preserve">Grant Competition, </w:t>
            </w:r>
            <w:r w:rsidRPr="240DB502" w:rsidR="2F4FD41C">
              <w:rPr>
                <w:rFonts w:ascii="Times New Roman" w:hAnsi="Times New Roman" w:eastAsia="Garamond" w:cs="Times New Roman"/>
                <w:color w:val="000000" w:themeColor="text1" w:themeTint="FF" w:themeShade="FF"/>
                <w:sz w:val="24"/>
                <w:szCs w:val="24"/>
              </w:rPr>
              <w:t>taking into account</w:t>
            </w:r>
            <w:r w:rsidRPr="240DB502" w:rsidR="2F4FD41C">
              <w:rPr>
                <w:rFonts w:ascii="Times New Roman" w:hAnsi="Times New Roman" w:eastAsia="Garamond" w:cs="Times New Roman"/>
                <w:color w:val="000000" w:themeColor="text1" w:themeTint="FF" w:themeShade="FF"/>
                <w:sz w:val="24"/>
                <w:szCs w:val="24"/>
              </w:rPr>
              <w:t xml:space="preserve"> the eligibility criteria and thematic areas </w:t>
            </w:r>
            <w:r w:rsidRPr="240DB502" w:rsidR="2F4FD41C">
              <w:rPr>
                <w:rFonts w:ascii="Times New Roman" w:hAnsi="Times New Roman" w:eastAsia="Garamond" w:cs="Times New Roman"/>
                <w:color w:val="000000" w:themeColor="text1" w:themeTint="FF" w:themeShade="FF"/>
                <w:sz w:val="24"/>
                <w:szCs w:val="24"/>
              </w:rPr>
              <w:t>established</w:t>
            </w:r>
            <w:r w:rsidRPr="240DB502" w:rsidR="2F4FD41C">
              <w:rPr>
                <w:rFonts w:ascii="Times New Roman" w:hAnsi="Times New Roman" w:eastAsia="Garamond" w:cs="Times New Roman"/>
                <w:color w:val="000000" w:themeColor="text1" w:themeTint="FF" w:themeShade="FF"/>
                <w:sz w:val="24"/>
                <w:szCs w:val="24"/>
              </w:rPr>
              <w:t xml:space="preserve"> by </w:t>
            </w:r>
            <w:r w:rsidRPr="240DB502" w:rsidR="2F4FD41C">
              <w:rPr>
                <w:rFonts w:ascii="Times New Roman" w:hAnsi="Times New Roman" w:eastAsia="Garamond" w:cs="Times New Roman"/>
                <w:color w:val="000000" w:themeColor="text1" w:themeTint="FF" w:themeShade="FF"/>
                <w:sz w:val="24"/>
                <w:szCs w:val="24"/>
              </w:rPr>
              <w:t xml:space="preserve">WHA/DOS, </w:t>
            </w:r>
            <w:r w:rsidRPr="240DB502" w:rsidR="2F4FD41C">
              <w:rPr>
                <w:rFonts w:ascii="Times New Roman" w:hAnsi="Times New Roman" w:eastAsia="Garamond" w:cs="Times New Roman"/>
                <w:color w:val="000000" w:themeColor="text1" w:themeTint="FF" w:themeShade="FF"/>
                <w:sz w:val="24"/>
                <w:szCs w:val="24"/>
              </w:rPr>
              <w:t>P</w:t>
            </w:r>
            <w:r w:rsidRPr="240DB502" w:rsidR="697D0D23">
              <w:rPr>
                <w:rFonts w:ascii="Times New Roman" w:hAnsi="Times New Roman" w:eastAsia="Garamond" w:cs="Times New Roman"/>
                <w:color w:val="000000" w:themeColor="text1" w:themeTint="FF" w:themeShade="FF"/>
                <w:sz w:val="24"/>
                <w:szCs w:val="24"/>
              </w:rPr>
              <w:t>D</w:t>
            </w:r>
            <w:r w:rsidRPr="240DB502" w:rsidR="2F4FD41C">
              <w:rPr>
                <w:rFonts w:ascii="Times New Roman" w:hAnsi="Times New Roman" w:eastAsia="Garamond" w:cs="Times New Roman"/>
                <w:color w:val="000000" w:themeColor="text1" w:themeTint="FF" w:themeShade="FF"/>
                <w:sz w:val="24"/>
                <w:szCs w:val="24"/>
              </w:rPr>
              <w:t>S</w:t>
            </w:r>
            <w:r w:rsidRPr="240DB502" w:rsidR="2F4FD41C">
              <w:rPr>
                <w:rFonts w:ascii="Times New Roman" w:hAnsi="Times New Roman" w:eastAsia="Garamond" w:cs="Times New Roman"/>
                <w:color w:val="000000" w:themeColor="text1" w:themeTint="FF" w:themeShade="FF"/>
                <w:sz w:val="24"/>
                <w:szCs w:val="24"/>
              </w:rPr>
              <w:t>-</w:t>
            </w:r>
            <w:r w:rsidRPr="240DB502" w:rsidR="2F4FD41C">
              <w:rPr>
                <w:rFonts w:ascii="Times New Roman" w:hAnsi="Times New Roman" w:eastAsia="Garamond" w:cs="Times New Roman"/>
                <w:color w:val="000000" w:themeColor="text1" w:themeTint="FF" w:themeShade="FF"/>
                <w:sz w:val="24"/>
                <w:szCs w:val="24"/>
              </w:rPr>
              <w:t xml:space="preserve">Bogotá, and </w:t>
            </w:r>
            <w:r w:rsidRPr="240DB502" w:rsidR="2F4FD41C">
              <w:rPr>
                <w:rFonts w:ascii="Times New Roman" w:hAnsi="Times New Roman" w:eastAsia="Garamond" w:cs="Times New Roman"/>
                <w:color w:val="000000" w:themeColor="text1" w:themeTint="FF" w:themeShade="FF"/>
                <w:sz w:val="24"/>
                <w:szCs w:val="24"/>
              </w:rPr>
              <w:t>MinEd</w:t>
            </w:r>
          </w:p>
        </w:tc>
      </w:tr>
      <w:tr w:rsidRPr="00A0185F" w:rsidR="00A0185F" w:rsidTr="240DB502" w14:paraId="6FEE8BFE" w14:textId="77777777">
        <w:trPr>
          <w:trHeight w:val="2870"/>
        </w:trPr>
        <w:tc>
          <w:tcPr>
            <w:cnfStyle w:val="001000000000" w:firstRow="0" w:lastRow="0" w:firstColumn="1" w:lastColumn="0" w:oddVBand="0" w:evenVBand="0" w:oddHBand="0" w:evenHBand="0" w:firstRowFirstColumn="0" w:firstRowLastColumn="0" w:lastRowFirstColumn="0" w:lastRowLastColumn="0"/>
            <w:tcW w:w="2875" w:type="dxa"/>
            <w:tcMar/>
          </w:tcPr>
          <w:p w:rsidRPr="00A0185F" w:rsidR="00A0185F" w:rsidP="00F61A38" w:rsidRDefault="00920B71" w14:paraId="692DF201" w14:textId="68F1F5C1">
            <w:pPr>
              <w:jc w:val="both"/>
              <w:rPr>
                <w:rFonts w:ascii="Times New Roman" w:hAnsi="Times New Roman" w:eastAsia="Times New Roman" w:cs="Times New Roman"/>
                <w:b w:val="0"/>
                <w:bCs w:val="0"/>
                <w:color w:val="000000" w:themeColor="text1"/>
                <w:sz w:val="24"/>
                <w:szCs w:val="24"/>
                <w:lang w:val="es-ES"/>
              </w:rPr>
            </w:pPr>
            <w:r>
              <w:rPr>
                <w:rFonts w:ascii="Times New Roman" w:hAnsi="Times New Roman" w:eastAsia="Times New Roman" w:cs="Times New Roman"/>
                <w:color w:val="000000" w:themeColor="text1"/>
                <w:sz w:val="24"/>
                <w:szCs w:val="24"/>
                <w:lang w:val="es-ES"/>
              </w:rPr>
              <w:t>August-</w:t>
            </w:r>
            <w:proofErr w:type="spellStart"/>
            <w:r>
              <w:rPr>
                <w:rFonts w:ascii="Times New Roman" w:hAnsi="Times New Roman" w:eastAsia="Times New Roman" w:cs="Times New Roman"/>
                <w:color w:val="000000" w:themeColor="text1"/>
                <w:sz w:val="24"/>
                <w:szCs w:val="24"/>
                <w:lang w:val="es-ES"/>
              </w:rPr>
              <w:t>October</w:t>
            </w:r>
            <w:proofErr w:type="spellEnd"/>
            <w:r w:rsidR="00956307">
              <w:rPr>
                <w:rFonts w:ascii="Times New Roman" w:hAnsi="Times New Roman" w:eastAsia="Times New Roman" w:cs="Times New Roman"/>
                <w:color w:val="000000" w:themeColor="text1"/>
                <w:sz w:val="24"/>
                <w:szCs w:val="24"/>
                <w:lang w:val="es-ES"/>
              </w:rPr>
              <w:t xml:space="preserve"> 2024</w:t>
            </w:r>
          </w:p>
        </w:tc>
        <w:tc>
          <w:tcPr>
            <w:cnfStyle w:val="000000000000" w:firstRow="0" w:lastRow="0" w:firstColumn="0" w:lastColumn="0" w:oddVBand="0" w:evenVBand="0" w:oddHBand="0" w:evenHBand="0" w:firstRowFirstColumn="0" w:firstRowLastColumn="0" w:lastRowFirstColumn="0" w:lastRowLastColumn="0"/>
            <w:tcW w:w="6930" w:type="dxa"/>
            <w:tcMar/>
          </w:tcPr>
          <w:p w:rsidR="00956307" w:rsidP="00F61A38" w:rsidRDefault="00956307" w14:paraId="681DAC95" w14:textId="3D059B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Open </w:t>
            </w:r>
            <w:r w:rsidRPr="00A0185F" w:rsidR="00A0185F">
              <w:rPr>
                <w:rFonts w:ascii="Times New Roman" w:hAnsi="Times New Roman" w:cs="Times New Roman"/>
                <w:b/>
                <w:bCs/>
                <w:color w:val="000000" w:themeColor="text1"/>
                <w:sz w:val="24"/>
                <w:szCs w:val="24"/>
              </w:rPr>
              <w:t>Application Period</w:t>
            </w:r>
            <w:r w:rsidR="00920B71">
              <w:rPr>
                <w:rFonts w:ascii="Times New Roman" w:hAnsi="Times New Roman" w:cs="Times New Roman"/>
                <w:b/>
                <w:bCs/>
                <w:color w:val="000000" w:themeColor="text1"/>
                <w:sz w:val="24"/>
                <w:szCs w:val="24"/>
              </w:rPr>
              <w:t>/</w:t>
            </w:r>
            <w:r w:rsidRPr="00956307">
              <w:rPr>
                <w:rFonts w:ascii="Times New Roman" w:hAnsi="Times New Roman" w:eastAsia="Times New Roman" w:cs="Times New Roman"/>
                <w:b/>
                <w:bCs/>
                <w:color w:val="000000" w:themeColor="text1"/>
                <w:sz w:val="24"/>
                <w:szCs w:val="24"/>
              </w:rPr>
              <w:t xml:space="preserve">Promotion </w:t>
            </w:r>
            <w:r>
              <w:rPr>
                <w:rFonts w:ascii="Times New Roman" w:hAnsi="Times New Roman" w:eastAsia="Times New Roman" w:cs="Times New Roman"/>
                <w:b/>
                <w:bCs/>
                <w:color w:val="000000" w:themeColor="text1"/>
                <w:sz w:val="24"/>
                <w:szCs w:val="24"/>
              </w:rPr>
              <w:t>o</w:t>
            </w:r>
            <w:r w:rsidRPr="00956307">
              <w:rPr>
                <w:rFonts w:ascii="Times New Roman" w:hAnsi="Times New Roman" w:eastAsia="Times New Roman" w:cs="Times New Roman"/>
                <w:b/>
                <w:bCs/>
                <w:color w:val="000000" w:themeColor="text1"/>
                <w:sz w:val="24"/>
                <w:szCs w:val="24"/>
              </w:rPr>
              <w:t>f Grant Competition</w:t>
            </w:r>
          </w:p>
          <w:p w:rsidR="00920B71" w:rsidP="00F61A38" w:rsidRDefault="00920B71" w14:paraId="14CB2A0F" w14:textId="77777777">
            <w:pPr>
              <w:pStyle w:val="ListParagraph"/>
              <w:numPr>
                <w:ilvl w:val="0"/>
                <w:numId w:val="1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20B71">
              <w:rPr>
                <w:rFonts w:ascii="Times New Roman" w:hAnsi="Times New Roman" w:cs="Times New Roman"/>
                <w:color w:val="000000" w:themeColor="text1"/>
                <w:sz w:val="24"/>
                <w:szCs w:val="24"/>
              </w:rPr>
              <w:t xml:space="preserve">Disseminate information about the RFP to HEIs through marketing/communications </w:t>
            </w:r>
            <w:proofErr w:type="gramStart"/>
            <w:r w:rsidRPr="00920B71">
              <w:rPr>
                <w:rFonts w:ascii="Times New Roman" w:hAnsi="Times New Roman" w:cs="Times New Roman"/>
                <w:color w:val="000000" w:themeColor="text1"/>
                <w:sz w:val="24"/>
                <w:szCs w:val="24"/>
              </w:rPr>
              <w:t>strategies</w:t>
            </w:r>
            <w:proofErr w:type="gramEnd"/>
          </w:p>
          <w:p w:rsidR="00920B71" w:rsidP="00F61A38" w:rsidRDefault="00920B71" w14:paraId="36F102EE" w14:textId="77777777">
            <w:pPr>
              <w:pStyle w:val="ListParagraph"/>
              <w:numPr>
                <w:ilvl w:val="0"/>
                <w:numId w:val="1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Pr="00920B71">
              <w:rPr>
                <w:rFonts w:ascii="Times New Roman" w:hAnsi="Times New Roman" w:cs="Times New Roman"/>
                <w:color w:val="000000" w:themeColor="text1"/>
                <w:sz w:val="24"/>
                <w:szCs w:val="24"/>
              </w:rPr>
              <w:t>onduct at least two (2) sets of informational webinars, in English &amp; Spanish</w:t>
            </w:r>
          </w:p>
          <w:p w:rsidRPr="00956307" w:rsidR="00956307" w:rsidP="00F61A38" w:rsidRDefault="00920B71" w14:paraId="22AA0780" w14:textId="58401900">
            <w:pPr>
              <w:pStyle w:val="ListParagraph"/>
              <w:numPr>
                <w:ilvl w:val="0"/>
                <w:numId w:val="1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240DB502" w:rsidR="4F0AB03B">
              <w:rPr>
                <w:rFonts w:ascii="Times New Roman" w:hAnsi="Times New Roman" w:cs="Times New Roman"/>
                <w:color w:val="000000" w:themeColor="text1" w:themeTint="FF" w:themeShade="FF"/>
                <w:sz w:val="24"/>
                <w:szCs w:val="24"/>
              </w:rPr>
              <w:t>A</w:t>
            </w:r>
            <w:r w:rsidRPr="240DB502" w:rsidR="4F0AB03B">
              <w:rPr>
                <w:rFonts w:ascii="Times New Roman" w:hAnsi="Times New Roman" w:cs="Times New Roman"/>
                <w:color w:val="000000" w:themeColor="text1" w:themeTint="FF" w:themeShade="FF"/>
                <w:sz w:val="24"/>
                <w:szCs w:val="24"/>
              </w:rPr>
              <w:t xml:space="preserve">ttendance of regional higher education conferences and other events, in which POA, </w:t>
            </w:r>
            <w:r w:rsidRPr="240DB502" w:rsidR="4F0AB03B">
              <w:rPr>
                <w:rFonts w:ascii="Times New Roman" w:hAnsi="Times New Roman" w:cs="Times New Roman"/>
                <w:color w:val="000000" w:themeColor="text1" w:themeTint="FF" w:themeShade="FF"/>
                <w:sz w:val="24"/>
                <w:szCs w:val="24"/>
              </w:rPr>
              <w:t>P</w:t>
            </w:r>
            <w:r w:rsidRPr="240DB502" w:rsidR="6078360D">
              <w:rPr>
                <w:rFonts w:ascii="Times New Roman" w:hAnsi="Times New Roman" w:cs="Times New Roman"/>
                <w:color w:val="000000" w:themeColor="text1" w:themeTint="FF" w:themeShade="FF"/>
                <w:sz w:val="24"/>
                <w:szCs w:val="24"/>
              </w:rPr>
              <w:t>D</w:t>
            </w:r>
            <w:r w:rsidRPr="240DB502" w:rsidR="4F0AB03B">
              <w:rPr>
                <w:rFonts w:ascii="Times New Roman" w:hAnsi="Times New Roman" w:cs="Times New Roman"/>
                <w:color w:val="000000" w:themeColor="text1" w:themeTint="FF" w:themeShade="FF"/>
                <w:sz w:val="24"/>
                <w:szCs w:val="24"/>
              </w:rPr>
              <w:t>S</w:t>
            </w:r>
            <w:r w:rsidRPr="240DB502" w:rsidR="4F0AB03B">
              <w:rPr>
                <w:rFonts w:ascii="Times New Roman" w:hAnsi="Times New Roman" w:cs="Times New Roman"/>
                <w:color w:val="000000" w:themeColor="text1" w:themeTint="FF" w:themeShade="FF"/>
                <w:sz w:val="24"/>
                <w:szCs w:val="24"/>
              </w:rPr>
              <w:t>-</w:t>
            </w:r>
            <w:r w:rsidRPr="240DB502" w:rsidR="4F0AB03B">
              <w:rPr>
                <w:rFonts w:ascii="Times New Roman" w:hAnsi="Times New Roman" w:cs="Times New Roman"/>
                <w:color w:val="000000" w:themeColor="text1" w:themeTint="FF" w:themeShade="FF"/>
                <w:sz w:val="24"/>
                <w:szCs w:val="24"/>
              </w:rPr>
              <w:t>Bogotá</w:t>
            </w:r>
            <w:r w:rsidRPr="240DB502" w:rsidR="4F0AB03B">
              <w:rPr>
                <w:rFonts w:ascii="Times New Roman" w:hAnsi="Times New Roman" w:cs="Times New Roman"/>
                <w:color w:val="000000" w:themeColor="text1" w:themeTint="FF" w:themeShade="FF"/>
                <w:sz w:val="24"/>
                <w:szCs w:val="24"/>
              </w:rPr>
              <w:t xml:space="preserve">, and WHA/PDA </w:t>
            </w:r>
            <w:r w:rsidRPr="240DB502" w:rsidR="4F0AB03B">
              <w:rPr>
                <w:rFonts w:ascii="Times New Roman" w:hAnsi="Times New Roman" w:cs="Times New Roman"/>
                <w:color w:val="000000" w:themeColor="text1" w:themeTint="FF" w:themeShade="FF"/>
                <w:sz w:val="24"/>
                <w:szCs w:val="24"/>
              </w:rPr>
              <w:t>participate</w:t>
            </w:r>
            <w:r w:rsidRPr="240DB502" w:rsidR="4F0AB03B">
              <w:rPr>
                <w:rFonts w:ascii="Times New Roman" w:hAnsi="Times New Roman" w:cs="Times New Roman"/>
                <w:color w:val="000000" w:themeColor="text1" w:themeTint="FF" w:themeShade="FF"/>
                <w:sz w:val="24"/>
                <w:szCs w:val="24"/>
              </w:rPr>
              <w:t xml:space="preserve"> to promote partnerships between HEIs in the U.S. and </w:t>
            </w:r>
            <w:r w:rsidRPr="240DB502" w:rsidR="4F0AB03B">
              <w:rPr>
                <w:rFonts w:ascii="Times New Roman" w:hAnsi="Times New Roman" w:cs="Times New Roman"/>
                <w:color w:val="000000" w:themeColor="text1" w:themeTint="FF" w:themeShade="FF"/>
                <w:sz w:val="24"/>
                <w:szCs w:val="24"/>
              </w:rPr>
              <w:t>Colombia</w:t>
            </w:r>
            <w:r w:rsidRPr="240DB502" w:rsidR="4F0AB03B">
              <w:rPr>
                <w:rFonts w:ascii="Times New Roman" w:hAnsi="Times New Roman" w:cs="Times New Roman"/>
                <w:color w:val="000000" w:themeColor="text1" w:themeTint="FF" w:themeShade="FF"/>
                <w:sz w:val="24"/>
                <w:szCs w:val="24"/>
              </w:rPr>
              <w:t>, and thus encourage their participation and submission of 100K grant proposals.</w:t>
            </w:r>
          </w:p>
        </w:tc>
      </w:tr>
      <w:tr w:rsidRPr="00A0185F" w:rsidR="00A0185F" w:rsidTr="240DB502" w14:paraId="366AA3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Pr="00920B71" w:rsidR="00A0185F" w:rsidP="00F61A38" w:rsidRDefault="00A0185F" w14:paraId="2D7D8EF4" w14:textId="19BB8FC0">
            <w:pPr>
              <w:jc w:val="both"/>
              <w:rPr>
                <w:rFonts w:ascii="Times New Roman" w:hAnsi="Times New Roman" w:cs="Times New Roman"/>
                <w:b w:val="0"/>
                <w:bCs w:val="0"/>
                <w:color w:val="000000" w:themeColor="text1"/>
                <w:sz w:val="24"/>
                <w:szCs w:val="24"/>
              </w:rPr>
            </w:pPr>
            <w:r w:rsidRPr="00920B71">
              <w:rPr>
                <w:rFonts w:ascii="Times New Roman" w:hAnsi="Times New Roman" w:eastAsia="Times New Roman" w:cs="Times New Roman"/>
                <w:color w:val="000000" w:themeColor="text1"/>
                <w:sz w:val="24"/>
                <w:szCs w:val="24"/>
              </w:rPr>
              <w:t>November</w:t>
            </w:r>
            <w:r w:rsidR="003A56E2">
              <w:rPr>
                <w:rFonts w:ascii="Times New Roman" w:hAnsi="Times New Roman" w:eastAsia="Times New Roman" w:cs="Times New Roman"/>
                <w:color w:val="000000" w:themeColor="text1"/>
                <w:sz w:val="24"/>
                <w:szCs w:val="24"/>
              </w:rPr>
              <w:t>-December</w:t>
            </w:r>
            <w:r w:rsidRPr="00920B71">
              <w:rPr>
                <w:rFonts w:ascii="Times New Roman" w:hAnsi="Times New Roman" w:eastAsia="Times New Roman" w:cs="Times New Roman"/>
                <w:color w:val="000000" w:themeColor="text1"/>
                <w:sz w:val="24"/>
                <w:szCs w:val="24"/>
              </w:rPr>
              <w:t xml:space="preserve"> 2024</w:t>
            </w:r>
          </w:p>
        </w:tc>
        <w:tc>
          <w:tcPr>
            <w:cnfStyle w:val="000000000000" w:firstRow="0" w:lastRow="0" w:firstColumn="0" w:lastColumn="0" w:oddVBand="0" w:evenVBand="0" w:oddHBand="0" w:evenHBand="0" w:firstRowFirstColumn="0" w:firstRowLastColumn="0" w:lastRowFirstColumn="0" w:lastRowLastColumn="0"/>
            <w:tcW w:w="6930" w:type="dxa"/>
            <w:tcMar/>
          </w:tcPr>
          <w:p w:rsidRPr="00C4756A" w:rsidR="00C4756A" w:rsidP="00F61A38" w:rsidRDefault="00C4756A" w14:paraId="34B8C1D2" w14:textId="7180F71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bCs/>
                <w:color w:val="000000" w:themeColor="text1"/>
                <w:sz w:val="24"/>
                <w:szCs w:val="24"/>
              </w:rPr>
            </w:pPr>
            <w:r w:rsidRPr="00C4756A">
              <w:rPr>
                <w:rFonts w:ascii="Times New Roman" w:hAnsi="Times New Roman" w:eastAsia="Times New Roman" w:cs="Times New Roman"/>
                <w:b/>
                <w:bCs/>
                <w:color w:val="000000" w:themeColor="text1"/>
                <w:sz w:val="24"/>
                <w:szCs w:val="24"/>
              </w:rPr>
              <w:t xml:space="preserve">Review &amp; Selection </w:t>
            </w:r>
            <w:r>
              <w:rPr>
                <w:rFonts w:ascii="Times New Roman" w:hAnsi="Times New Roman" w:eastAsia="Times New Roman" w:cs="Times New Roman"/>
                <w:b/>
                <w:bCs/>
                <w:color w:val="000000" w:themeColor="text1"/>
                <w:sz w:val="24"/>
                <w:szCs w:val="24"/>
              </w:rPr>
              <w:t>o</w:t>
            </w:r>
            <w:r w:rsidRPr="00C4756A">
              <w:rPr>
                <w:rFonts w:ascii="Times New Roman" w:hAnsi="Times New Roman" w:eastAsia="Times New Roman" w:cs="Times New Roman"/>
                <w:b/>
                <w:bCs/>
                <w:color w:val="000000" w:themeColor="text1"/>
                <w:sz w:val="24"/>
                <w:szCs w:val="24"/>
              </w:rPr>
              <w:t xml:space="preserve">f Grant-Winning Proposals </w:t>
            </w:r>
          </w:p>
          <w:p w:rsidR="003A56E2" w:rsidP="00F61A38" w:rsidRDefault="00C140A5" w14:paraId="0EF9BC47" w14:textId="77777777">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Garamond" w:cs="Times New Roman"/>
                <w:color w:val="000000" w:themeColor="text1"/>
                <w:sz w:val="24"/>
                <w:szCs w:val="24"/>
              </w:rPr>
            </w:pPr>
            <w:r w:rsidRPr="00C140A5">
              <w:rPr>
                <w:rFonts w:ascii="Times New Roman" w:hAnsi="Times New Roman" w:eastAsia="Garamond" w:cs="Times New Roman"/>
                <w:color w:val="000000" w:themeColor="text1"/>
                <w:sz w:val="24"/>
                <w:szCs w:val="24"/>
              </w:rPr>
              <w:t xml:space="preserve">Organize committees to evaluate </w:t>
            </w:r>
            <w:proofErr w:type="gramStart"/>
            <w:r w:rsidRPr="00C140A5">
              <w:rPr>
                <w:rFonts w:ascii="Times New Roman" w:hAnsi="Times New Roman" w:eastAsia="Garamond" w:cs="Times New Roman"/>
                <w:color w:val="000000" w:themeColor="text1"/>
                <w:sz w:val="24"/>
                <w:szCs w:val="24"/>
              </w:rPr>
              <w:t>proposals</w:t>
            </w:r>
            <w:proofErr w:type="gramEnd"/>
          </w:p>
          <w:p w:rsidR="003A56E2" w:rsidP="00F61A38" w:rsidRDefault="003A56E2" w14:paraId="2C155A9B" w14:textId="77777777">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Garamond" w:cs="Times New Roman"/>
                <w:color w:val="000000" w:themeColor="text1"/>
                <w:sz w:val="24"/>
                <w:szCs w:val="24"/>
              </w:rPr>
            </w:pPr>
            <w:r>
              <w:rPr>
                <w:rFonts w:ascii="Times New Roman" w:hAnsi="Times New Roman" w:eastAsia="Garamond" w:cs="Times New Roman"/>
                <w:color w:val="000000" w:themeColor="text1"/>
                <w:sz w:val="24"/>
                <w:szCs w:val="24"/>
              </w:rPr>
              <w:t>C</w:t>
            </w:r>
            <w:r w:rsidRPr="00C140A5" w:rsidR="00C140A5">
              <w:rPr>
                <w:rFonts w:ascii="Times New Roman" w:hAnsi="Times New Roman" w:eastAsia="Garamond" w:cs="Times New Roman"/>
                <w:color w:val="000000" w:themeColor="text1"/>
                <w:sz w:val="24"/>
                <w:szCs w:val="24"/>
              </w:rPr>
              <w:t xml:space="preserve">onduct multi-stage evaluation process to verify that proposals meet all the requirements in accordance with the terms of the </w:t>
            </w:r>
            <w:proofErr w:type="gramStart"/>
            <w:r w:rsidRPr="00C140A5" w:rsidR="00C140A5">
              <w:rPr>
                <w:rFonts w:ascii="Times New Roman" w:hAnsi="Times New Roman" w:eastAsia="Garamond" w:cs="Times New Roman"/>
                <w:color w:val="000000" w:themeColor="text1"/>
                <w:sz w:val="24"/>
                <w:szCs w:val="24"/>
              </w:rPr>
              <w:t>RFP</w:t>
            </w:r>
            <w:proofErr w:type="gramEnd"/>
          </w:p>
          <w:p w:rsidRPr="00A0185F" w:rsidR="00A0185F" w:rsidP="00F61A38" w:rsidRDefault="003A56E2" w14:paraId="34302791" w14:textId="5436C132">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Garamond" w:cs="Times New Roman"/>
                <w:color w:val="000000" w:themeColor="text1"/>
                <w:sz w:val="24"/>
                <w:szCs w:val="24"/>
              </w:rPr>
            </w:pPr>
            <w:r>
              <w:rPr>
                <w:rFonts w:ascii="Times New Roman" w:hAnsi="Times New Roman" w:eastAsia="Garamond" w:cs="Times New Roman"/>
                <w:color w:val="000000" w:themeColor="text1"/>
                <w:sz w:val="24"/>
                <w:szCs w:val="24"/>
              </w:rPr>
              <w:t>S</w:t>
            </w:r>
            <w:r w:rsidRPr="00C140A5" w:rsidR="00C140A5">
              <w:rPr>
                <w:rFonts w:ascii="Times New Roman" w:hAnsi="Times New Roman" w:eastAsia="Garamond" w:cs="Times New Roman"/>
                <w:color w:val="000000" w:themeColor="text1"/>
                <w:sz w:val="24"/>
                <w:szCs w:val="24"/>
              </w:rPr>
              <w:t>elect grant winners</w:t>
            </w:r>
          </w:p>
        </w:tc>
      </w:tr>
      <w:tr w:rsidRPr="00A0185F" w:rsidR="00A0185F" w:rsidTr="240DB502" w14:paraId="4987974F" w14:textId="77777777">
        <w:tc>
          <w:tcPr>
            <w:cnfStyle w:val="001000000000" w:firstRow="0" w:lastRow="0" w:firstColumn="1" w:lastColumn="0" w:oddVBand="0" w:evenVBand="0" w:oddHBand="0" w:evenHBand="0" w:firstRowFirstColumn="0" w:firstRowLastColumn="0" w:lastRowFirstColumn="0" w:lastRowLastColumn="0"/>
            <w:tcW w:w="2875" w:type="dxa"/>
            <w:tcMar/>
          </w:tcPr>
          <w:p w:rsidRPr="00A0185F" w:rsidR="00A0185F" w:rsidP="00F61A38" w:rsidRDefault="00A0185F" w14:paraId="66593BEB" w14:textId="32B651E0">
            <w:pPr>
              <w:jc w:val="both"/>
              <w:rPr>
                <w:rFonts w:ascii="Times New Roman" w:hAnsi="Times New Roman" w:eastAsia="Times New Roman" w:cs="Times New Roman"/>
                <w:color w:val="000000" w:themeColor="text1"/>
                <w:sz w:val="24"/>
                <w:szCs w:val="24"/>
                <w:lang w:val="es-ES"/>
              </w:rPr>
            </w:pPr>
            <w:r w:rsidRPr="00A0185F">
              <w:rPr>
                <w:rFonts w:ascii="Times New Roman" w:hAnsi="Times New Roman" w:eastAsia="Times New Roman" w:cs="Times New Roman"/>
                <w:color w:val="000000" w:themeColor="text1"/>
                <w:sz w:val="24"/>
                <w:szCs w:val="24"/>
                <w:lang w:val="es-ES"/>
              </w:rPr>
              <w:t>2025</w:t>
            </w:r>
          </w:p>
        </w:tc>
        <w:tc>
          <w:tcPr>
            <w:cnfStyle w:val="000000000000" w:firstRow="0" w:lastRow="0" w:firstColumn="0" w:lastColumn="0" w:oddVBand="0" w:evenVBand="0" w:oddHBand="0" w:evenHBand="0" w:firstRowFirstColumn="0" w:firstRowLastColumn="0" w:lastRowFirstColumn="0" w:lastRowLastColumn="0"/>
            <w:tcW w:w="6930" w:type="dxa"/>
            <w:tcMar/>
          </w:tcPr>
          <w:p w:rsidRPr="00A0185F" w:rsidR="00A0185F" w:rsidP="00F61A38" w:rsidRDefault="00A0185F" w14:paraId="085C82E9" w14:textId="7777777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color w:val="000000" w:themeColor="text1"/>
                <w:sz w:val="24"/>
                <w:szCs w:val="24"/>
                <w:lang w:val="es-ES"/>
              </w:rPr>
            </w:pPr>
            <w:r w:rsidRPr="00A0185F">
              <w:rPr>
                <w:rFonts w:ascii="Times New Roman" w:hAnsi="Times New Roman" w:eastAsia="Times New Roman" w:cs="Times New Roman"/>
                <w:b/>
                <w:bCs/>
                <w:color w:val="000000" w:themeColor="text1"/>
                <w:sz w:val="24"/>
                <w:szCs w:val="24"/>
                <w:lang w:val="es-ES"/>
              </w:rPr>
              <w:t xml:space="preserve">Project </w:t>
            </w:r>
            <w:proofErr w:type="spellStart"/>
            <w:r w:rsidRPr="00A0185F">
              <w:rPr>
                <w:rFonts w:ascii="Times New Roman" w:hAnsi="Times New Roman" w:eastAsia="Times New Roman" w:cs="Times New Roman"/>
                <w:b/>
                <w:bCs/>
                <w:color w:val="000000" w:themeColor="text1"/>
                <w:sz w:val="24"/>
                <w:szCs w:val="24"/>
                <w:lang w:val="es-ES"/>
              </w:rPr>
              <w:t>Implementation</w:t>
            </w:r>
            <w:proofErr w:type="spellEnd"/>
            <w:r w:rsidRPr="00A0185F">
              <w:rPr>
                <w:rFonts w:ascii="Times New Roman" w:hAnsi="Times New Roman" w:eastAsia="Times New Roman" w:cs="Times New Roman"/>
                <w:b/>
                <w:bCs/>
                <w:color w:val="000000" w:themeColor="text1"/>
                <w:sz w:val="24"/>
                <w:szCs w:val="24"/>
                <w:lang w:val="es-ES"/>
              </w:rPr>
              <w:t xml:space="preserve"> </w:t>
            </w:r>
            <w:proofErr w:type="spellStart"/>
            <w:r w:rsidRPr="00A0185F">
              <w:rPr>
                <w:rFonts w:ascii="Times New Roman" w:hAnsi="Times New Roman" w:eastAsia="Times New Roman" w:cs="Times New Roman"/>
                <w:b/>
                <w:bCs/>
                <w:color w:val="000000" w:themeColor="text1"/>
                <w:sz w:val="24"/>
                <w:szCs w:val="24"/>
                <w:lang w:val="es-ES"/>
              </w:rPr>
              <w:t>Period</w:t>
            </w:r>
            <w:proofErr w:type="spellEnd"/>
            <w:r w:rsidRPr="00A0185F">
              <w:rPr>
                <w:rFonts w:ascii="Times New Roman" w:hAnsi="Times New Roman" w:eastAsia="Times New Roman" w:cs="Times New Roman"/>
                <w:b/>
                <w:bCs/>
                <w:color w:val="000000" w:themeColor="text1"/>
                <w:sz w:val="24"/>
                <w:szCs w:val="24"/>
                <w:lang w:val="es-ES"/>
              </w:rPr>
              <w:t xml:space="preserve"> </w:t>
            </w:r>
          </w:p>
          <w:p w:rsidR="00A0185F" w:rsidP="00F61A38" w:rsidRDefault="00E71160" w14:paraId="27AC8CF6" w14:textId="7777777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Garamond" w:cs="Times New Roman"/>
                <w:color w:val="000000" w:themeColor="text1"/>
                <w:sz w:val="24"/>
                <w:szCs w:val="24"/>
              </w:rPr>
            </w:pPr>
            <w:r w:rsidRPr="00E71160">
              <w:rPr>
                <w:rFonts w:ascii="Times New Roman" w:hAnsi="Times New Roman" w:eastAsia="Garamond" w:cs="Times New Roman"/>
                <w:color w:val="000000" w:themeColor="text1"/>
                <w:sz w:val="24"/>
                <w:szCs w:val="24"/>
              </w:rPr>
              <w:t xml:space="preserve">Selected grant-winning institutions implement their proposed projects in the U.S. and </w:t>
            </w:r>
            <w:r>
              <w:rPr>
                <w:rFonts w:ascii="Times New Roman" w:hAnsi="Times New Roman" w:eastAsia="Garamond" w:cs="Times New Roman"/>
                <w:color w:val="000000" w:themeColor="text1"/>
                <w:sz w:val="24"/>
                <w:szCs w:val="24"/>
              </w:rPr>
              <w:t>Colombia</w:t>
            </w:r>
          </w:p>
          <w:p w:rsidRPr="00A0185F" w:rsidR="00E71160" w:rsidP="00F61A38" w:rsidRDefault="00B54606" w14:paraId="529216F5" w14:textId="5FD4BCF7">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Garamond" w:cs="Times New Roman"/>
                <w:color w:val="000000" w:themeColor="text1"/>
                <w:sz w:val="24"/>
                <w:szCs w:val="24"/>
              </w:rPr>
            </w:pPr>
            <w:r>
              <w:rPr>
                <w:rFonts w:ascii="Times New Roman" w:hAnsi="Times New Roman" w:eastAsia="Garamond" w:cs="Times New Roman"/>
                <w:color w:val="000000" w:themeColor="text1"/>
                <w:sz w:val="24"/>
                <w:szCs w:val="24"/>
              </w:rPr>
              <w:t>POA m</w:t>
            </w:r>
            <w:r w:rsidRPr="007C1DBB" w:rsidR="007C1DBB">
              <w:rPr>
                <w:rFonts w:ascii="Times New Roman" w:hAnsi="Times New Roman" w:eastAsia="Garamond" w:cs="Times New Roman"/>
                <w:color w:val="000000" w:themeColor="text1"/>
                <w:sz w:val="24"/>
                <w:szCs w:val="24"/>
              </w:rPr>
              <w:t>onitor</w:t>
            </w:r>
            <w:r>
              <w:rPr>
                <w:rFonts w:ascii="Times New Roman" w:hAnsi="Times New Roman" w:eastAsia="Garamond" w:cs="Times New Roman"/>
                <w:color w:val="000000" w:themeColor="text1"/>
                <w:sz w:val="24"/>
                <w:szCs w:val="24"/>
              </w:rPr>
              <w:t>s</w:t>
            </w:r>
            <w:r w:rsidRPr="007C1DBB" w:rsidR="007C1DBB">
              <w:rPr>
                <w:rFonts w:ascii="Times New Roman" w:hAnsi="Times New Roman" w:eastAsia="Garamond" w:cs="Times New Roman"/>
                <w:color w:val="000000" w:themeColor="text1"/>
                <w:sz w:val="24"/>
                <w:szCs w:val="24"/>
              </w:rPr>
              <w:t xml:space="preserve"> progress of HEI projects, collect</w:t>
            </w:r>
            <w:r>
              <w:rPr>
                <w:rFonts w:ascii="Times New Roman" w:hAnsi="Times New Roman" w:eastAsia="Garamond" w:cs="Times New Roman"/>
                <w:color w:val="000000" w:themeColor="text1"/>
                <w:sz w:val="24"/>
                <w:szCs w:val="24"/>
              </w:rPr>
              <w:t>s</w:t>
            </w:r>
            <w:r w:rsidRPr="007C1DBB" w:rsidR="007C1DBB">
              <w:rPr>
                <w:rFonts w:ascii="Times New Roman" w:hAnsi="Times New Roman" w:eastAsia="Garamond" w:cs="Times New Roman"/>
                <w:color w:val="000000" w:themeColor="text1"/>
                <w:sz w:val="24"/>
                <w:szCs w:val="24"/>
              </w:rPr>
              <w:t xml:space="preserve"> sub-grant reports, and provide</w:t>
            </w:r>
            <w:r>
              <w:rPr>
                <w:rFonts w:ascii="Times New Roman" w:hAnsi="Times New Roman" w:eastAsia="Garamond" w:cs="Times New Roman"/>
                <w:color w:val="000000" w:themeColor="text1"/>
                <w:sz w:val="24"/>
                <w:szCs w:val="24"/>
              </w:rPr>
              <w:t>s</w:t>
            </w:r>
            <w:r w:rsidRPr="007C1DBB" w:rsidR="007C1DBB">
              <w:rPr>
                <w:rFonts w:ascii="Times New Roman" w:hAnsi="Times New Roman" w:eastAsia="Garamond" w:cs="Times New Roman"/>
                <w:color w:val="000000" w:themeColor="text1"/>
                <w:sz w:val="24"/>
                <w:szCs w:val="24"/>
              </w:rPr>
              <w:t xml:space="preserve"> support as necessary in implementation.</w:t>
            </w:r>
          </w:p>
        </w:tc>
      </w:tr>
    </w:tbl>
    <w:p w:rsidRPr="00A0185F" w:rsidR="00A0185F" w:rsidP="00F61A38" w:rsidRDefault="00A0185F" w14:paraId="71C49786" w14:textId="6542C6CE">
      <w:pPr>
        <w:spacing w:after="0" w:line="240" w:lineRule="auto"/>
        <w:jc w:val="both"/>
        <w:rPr>
          <w:rFonts w:ascii="Times New Roman" w:hAnsi="Times New Roman" w:cs="Times New Roman"/>
          <w:color w:val="000000" w:themeColor="text1"/>
          <w:sz w:val="24"/>
          <w:szCs w:val="24"/>
        </w:rPr>
      </w:pPr>
      <w:r w:rsidRPr="00A0185F">
        <w:rPr>
          <w:rFonts w:ascii="Times New Roman" w:hAnsi="Times New Roman" w:cs="Times New Roman"/>
          <w:bCs/>
          <w:i/>
          <w:color w:val="000000" w:themeColor="text1"/>
          <w:sz w:val="24"/>
          <w:szCs w:val="24"/>
        </w:rPr>
        <w:t xml:space="preserve">*The schedule is subject to adjustment.  </w:t>
      </w:r>
    </w:p>
    <w:p w:rsidRPr="00A0185F" w:rsidR="00B9744C" w:rsidP="00F61A38" w:rsidRDefault="00B9744C" w14:paraId="566BF69D" w14:textId="77777777">
      <w:pPr>
        <w:spacing w:after="0" w:line="240" w:lineRule="auto"/>
        <w:jc w:val="both"/>
        <w:rPr>
          <w:rFonts w:ascii="Times New Roman" w:hAnsi="Times New Roman" w:eastAsia="Garamond" w:cs="Times New Roman"/>
          <w:color w:val="000000" w:themeColor="text1"/>
          <w:sz w:val="24"/>
          <w:szCs w:val="24"/>
        </w:rPr>
      </w:pPr>
    </w:p>
    <w:p w:rsidRPr="00061423" w:rsidR="00DD6D6A" w:rsidP="00F61A38" w:rsidRDefault="00DD6D6A" w14:paraId="07E14A68" w14:textId="77777777">
      <w:pPr>
        <w:spacing w:after="0" w:line="240" w:lineRule="auto"/>
        <w:jc w:val="both"/>
        <w:rPr>
          <w:rFonts w:ascii="Times New Roman" w:hAnsi="Times New Roman" w:eastAsia="Garamond" w:cs="Times New Roman"/>
          <w:sz w:val="24"/>
          <w:szCs w:val="24"/>
        </w:rPr>
      </w:pPr>
    </w:p>
    <w:p w:rsidR="00CC4865" w:rsidP="00F61A38" w:rsidRDefault="005653FE" w14:paraId="2BC74FF6" w14:textId="561D1243">
      <w:pPr>
        <w:spacing w:after="0" w:line="240" w:lineRule="auto"/>
        <w:jc w:val="both"/>
        <w:rPr>
          <w:rFonts w:ascii="Times New Roman" w:hAnsi="Times New Roman" w:eastAsia="Garamond" w:cs="Times New Roman"/>
          <w:b/>
          <w:bCs/>
          <w:smallCaps/>
          <w:color w:val="000000" w:themeColor="text1"/>
          <w:sz w:val="24"/>
          <w:szCs w:val="24"/>
        </w:rPr>
      </w:pPr>
      <w:r w:rsidRPr="002618DC">
        <w:rPr>
          <w:rFonts w:ascii="Times New Roman" w:hAnsi="Times New Roman" w:eastAsia="Garamond" w:cs="Times New Roman"/>
          <w:b/>
          <w:bCs/>
          <w:smallCaps/>
          <w:color w:val="000000" w:themeColor="text1"/>
          <w:sz w:val="24"/>
          <w:szCs w:val="24"/>
        </w:rPr>
        <w:t xml:space="preserve">Budget </w:t>
      </w:r>
    </w:p>
    <w:p w:rsidR="0065180C" w:rsidP="00F61A38" w:rsidRDefault="0065180C" w14:paraId="479CF5E8" w14:textId="0A2EC606">
      <w:pPr>
        <w:widowControl w:val="0"/>
        <w:spacing w:after="0" w:line="240" w:lineRule="auto"/>
        <w:jc w:val="both"/>
        <w:rPr>
          <w:rFonts w:ascii="Times New Roman" w:hAnsi="Times New Roman" w:eastAsia="Garamond" w:cs="Times New Roman"/>
          <w:sz w:val="24"/>
          <w:szCs w:val="24"/>
        </w:rPr>
      </w:pPr>
      <w:r w:rsidRPr="0065180C">
        <w:rPr>
          <w:rFonts w:ascii="Times New Roman" w:hAnsi="Times New Roman" w:eastAsia="Garamond" w:cs="Times New Roman"/>
          <w:sz w:val="24"/>
          <w:szCs w:val="24"/>
        </w:rPr>
        <w:t xml:space="preserve">POA has prepared a budget to cover program and administrative costs </w:t>
      </w:r>
      <w:r w:rsidR="00E358B7">
        <w:rPr>
          <w:rFonts w:ascii="Times New Roman" w:hAnsi="Times New Roman" w:eastAsia="Garamond" w:cs="Times New Roman"/>
          <w:sz w:val="24"/>
          <w:szCs w:val="24"/>
        </w:rPr>
        <w:t xml:space="preserve">of implementing the </w:t>
      </w:r>
      <w:r w:rsidRPr="0065180C">
        <w:rPr>
          <w:rFonts w:ascii="Times New Roman" w:hAnsi="Times New Roman" w:eastAsia="Garamond" w:cs="Times New Roman"/>
          <w:sz w:val="24"/>
          <w:szCs w:val="24"/>
        </w:rPr>
        <w:t xml:space="preserve">proposed </w:t>
      </w:r>
      <w:r w:rsidR="00E358B7">
        <w:rPr>
          <w:rFonts w:ascii="Times New Roman" w:hAnsi="Times New Roman" w:eastAsia="Garamond" w:cs="Times New Roman"/>
          <w:sz w:val="24"/>
          <w:szCs w:val="24"/>
        </w:rPr>
        <w:t>100K Strong Colombia-U.S. grant competition</w:t>
      </w:r>
      <w:r w:rsidRPr="0065180C">
        <w:rPr>
          <w:rFonts w:ascii="Times New Roman" w:hAnsi="Times New Roman" w:eastAsia="Garamond" w:cs="Times New Roman"/>
          <w:sz w:val="24"/>
          <w:szCs w:val="24"/>
        </w:rPr>
        <w:t>.</w:t>
      </w:r>
    </w:p>
    <w:p w:rsidR="007400A5" w:rsidP="00F61A38" w:rsidRDefault="007400A5" w14:paraId="05A964E2" w14:textId="77777777">
      <w:pPr>
        <w:widowControl w:val="0"/>
        <w:spacing w:after="0" w:line="240" w:lineRule="auto"/>
        <w:jc w:val="both"/>
        <w:rPr>
          <w:rFonts w:ascii="Times New Roman" w:hAnsi="Times New Roman" w:eastAsia="Garamond" w:cs="Times New Roman"/>
          <w:sz w:val="24"/>
          <w:szCs w:val="24"/>
        </w:rPr>
      </w:pPr>
    </w:p>
    <w:p w:rsidRPr="00F71AA5" w:rsidR="00F71AA5" w:rsidP="00F61A38" w:rsidRDefault="00570210" w14:paraId="248CB983" w14:textId="0C21A66A">
      <w:pPr>
        <w:pStyle w:val="BodyText"/>
        <w:ind w:left="0" w:right="154"/>
        <w:jc w:val="both"/>
        <w:rPr>
          <w:b/>
          <w:i/>
          <w:iCs/>
        </w:rPr>
      </w:pPr>
      <w:r>
        <w:rPr>
          <w:b/>
          <w:i/>
          <w:iCs/>
        </w:rPr>
        <w:t xml:space="preserve">A. </w:t>
      </w:r>
      <w:r w:rsidRPr="00F71AA5" w:rsidR="00F71AA5">
        <w:rPr>
          <w:b/>
          <w:i/>
          <w:iCs/>
        </w:rPr>
        <w:t>Personnel</w:t>
      </w:r>
    </w:p>
    <w:p w:rsidRPr="00D633F3" w:rsidR="00F10A32" w:rsidP="00F61A38" w:rsidRDefault="00821304" w14:paraId="285744C2" w14:textId="1A04FEA1">
      <w:pPr>
        <w:pStyle w:val="BodyText"/>
        <w:ind w:left="0" w:right="154"/>
        <w:jc w:val="both"/>
        <w:rPr>
          <w:b/>
          <w:spacing w:val="-1"/>
        </w:rPr>
      </w:pPr>
      <w:r>
        <w:rPr>
          <w:b/>
        </w:rPr>
        <w:t xml:space="preserve">A.1.1 </w:t>
      </w:r>
      <w:r w:rsidRPr="00174A25" w:rsidR="00F10A32">
        <w:rPr>
          <w:b/>
        </w:rPr>
        <w:t>Program Officer</w:t>
      </w:r>
      <w:r w:rsidRPr="00174A25" w:rsidR="00F10A32">
        <w:t xml:space="preserve"> </w:t>
      </w:r>
      <w:r w:rsidRPr="009A2F8A" w:rsidR="00F10A32">
        <w:rPr>
          <w:rFonts w:cs="Times New Roman"/>
        </w:rPr>
        <w:t xml:space="preserve">– </w:t>
      </w:r>
      <w:r w:rsidRPr="00174A25" w:rsidR="00F10A32">
        <w:t xml:space="preserve">Mariana Cabrera Figueroa, </w:t>
      </w:r>
      <w:r w:rsidRPr="009A2F8A" w:rsidR="00F10A32">
        <w:rPr>
          <w:rFonts w:cs="Times New Roman"/>
          <w:spacing w:val="-1"/>
        </w:rPr>
        <w:t>with an annual salary of $</w:t>
      </w:r>
      <w:r w:rsidR="00F4791C">
        <w:rPr>
          <w:rFonts w:cs="Times New Roman"/>
          <w:spacing w:val="-1"/>
        </w:rPr>
        <w:t>6</w:t>
      </w:r>
      <w:r w:rsidR="0076235D">
        <w:rPr>
          <w:rFonts w:cs="Times New Roman"/>
          <w:spacing w:val="-1"/>
        </w:rPr>
        <w:t>0</w:t>
      </w:r>
      <w:r w:rsidRPr="009A2F8A" w:rsidR="00F10A32">
        <w:rPr>
          <w:rFonts w:cs="Times New Roman"/>
          <w:spacing w:val="-1"/>
        </w:rPr>
        <w:t>,</w:t>
      </w:r>
      <w:r w:rsidR="0076235D">
        <w:rPr>
          <w:rFonts w:cs="Times New Roman"/>
          <w:spacing w:val="-1"/>
        </w:rPr>
        <w:t>064</w:t>
      </w:r>
      <w:r w:rsidRPr="009A2F8A" w:rsidR="00F10A32">
        <w:rPr>
          <w:rFonts w:cs="Times New Roman"/>
          <w:spacing w:val="-1"/>
        </w:rPr>
        <w:t xml:space="preserve"> equal </w:t>
      </w:r>
      <w:r w:rsidRPr="00174A25" w:rsidR="00F10A32">
        <w:t>$</w:t>
      </w:r>
      <w:r w:rsidR="004D1604">
        <w:t>5,</w:t>
      </w:r>
      <w:r w:rsidR="009125DA">
        <w:t>0</w:t>
      </w:r>
      <w:r w:rsidR="004D1604">
        <w:t>05</w:t>
      </w:r>
      <w:r w:rsidRPr="00174A25" w:rsidR="00F10A32">
        <w:t xml:space="preserve">/month, </w:t>
      </w:r>
      <w:r w:rsidRPr="00D10E45" w:rsidR="00F10A32">
        <w:t xml:space="preserve">will dedicate </w:t>
      </w:r>
      <w:r w:rsidR="00290CBA">
        <w:t>approximately 15</w:t>
      </w:r>
      <w:r w:rsidRPr="00D10E45" w:rsidR="00F10A32">
        <w:t xml:space="preserve">% of her time to manage </w:t>
      </w:r>
      <w:r w:rsidR="00290CBA">
        <w:t xml:space="preserve">the </w:t>
      </w:r>
      <w:r w:rsidRPr="00D10E45" w:rsidR="00F10A32">
        <w:t xml:space="preserve">100K </w:t>
      </w:r>
      <w:r w:rsidR="00290CBA">
        <w:t xml:space="preserve">Strong </w:t>
      </w:r>
      <w:r w:rsidRPr="00D10E45" w:rsidR="00F10A32">
        <w:t>grant competition cycle, with a focus on technical HEI support and capacity-building, including conducting bilingual webinars &amp; workshops and organizing</w:t>
      </w:r>
      <w:r w:rsidRPr="00174A25" w:rsidR="00F10A32">
        <w:t xml:space="preserve"> the proposal review &amp; selection process. </w:t>
      </w:r>
      <w:r w:rsidR="00415617">
        <w:t xml:space="preserve">She will also provide </w:t>
      </w:r>
      <w:r w:rsidR="00AB691C">
        <w:t xml:space="preserve">technical support to selected grant-winning HEI teams. </w:t>
      </w:r>
      <w:r w:rsidRPr="00174A25" w:rsidR="00F10A32">
        <w:rPr>
          <w:spacing w:val="-1"/>
        </w:rPr>
        <w:t>The total for this position is</w:t>
      </w:r>
      <w:r w:rsidRPr="00174A25" w:rsidR="00F10A32">
        <w:rPr>
          <w:b/>
          <w:spacing w:val="-1"/>
        </w:rPr>
        <w:t xml:space="preserve"> $</w:t>
      </w:r>
      <w:r w:rsidRPr="0076235D" w:rsidR="0076235D">
        <w:rPr>
          <w:b/>
          <w:spacing w:val="-1"/>
        </w:rPr>
        <w:t xml:space="preserve">18,019 </w:t>
      </w:r>
      <w:r w:rsidRPr="00174A25" w:rsidR="00F10A32">
        <w:rPr>
          <w:spacing w:val="-1"/>
        </w:rPr>
        <w:t xml:space="preserve">for </w:t>
      </w:r>
      <w:r w:rsidR="00531C11">
        <w:rPr>
          <w:spacing w:val="-1"/>
        </w:rPr>
        <w:t>24</w:t>
      </w:r>
      <w:r w:rsidRPr="00174A25" w:rsidR="00F10A32">
        <w:rPr>
          <w:spacing w:val="-1"/>
        </w:rPr>
        <w:t xml:space="preserve"> months.</w:t>
      </w:r>
    </w:p>
    <w:p w:rsidRPr="002E45BE" w:rsidR="00F10A32" w:rsidP="00F61A38" w:rsidRDefault="00F10A32" w14:paraId="36F58558" w14:textId="77777777">
      <w:pPr>
        <w:pStyle w:val="BodyText"/>
        <w:ind w:right="154"/>
        <w:jc w:val="both"/>
        <w:rPr>
          <w:spacing w:val="-1"/>
        </w:rPr>
      </w:pPr>
    </w:p>
    <w:p w:rsidRPr="00A31872" w:rsidR="00F10A32" w:rsidP="00F61A38" w:rsidRDefault="00821304" w14:paraId="040943A9" w14:textId="202EA5C9">
      <w:pPr>
        <w:pStyle w:val="BodyText"/>
        <w:ind w:left="0" w:right="154"/>
        <w:jc w:val="both"/>
      </w:pPr>
      <w:r>
        <w:rPr>
          <w:b/>
          <w:spacing w:val="-1"/>
        </w:rPr>
        <w:lastRenderedPageBreak/>
        <w:t xml:space="preserve">A.1.2 </w:t>
      </w:r>
      <w:r w:rsidRPr="00D10E45" w:rsidR="00F10A32">
        <w:rPr>
          <w:b/>
          <w:spacing w:val="-1"/>
        </w:rPr>
        <w:t>Communications Officer</w:t>
      </w:r>
      <w:r w:rsidRPr="00D10E45" w:rsidR="00F10A32">
        <w:rPr>
          <w:rFonts w:cs="Times New Roman"/>
        </w:rPr>
        <w:t xml:space="preserve"> – </w:t>
      </w:r>
      <w:r w:rsidR="00110F4F">
        <w:rPr>
          <w:rFonts w:cs="Times New Roman"/>
        </w:rPr>
        <w:t xml:space="preserve">Melisa </w:t>
      </w:r>
      <w:proofErr w:type="spellStart"/>
      <w:r w:rsidR="00110F4F">
        <w:rPr>
          <w:rFonts w:cs="Times New Roman"/>
        </w:rPr>
        <w:t>Arrázola</w:t>
      </w:r>
      <w:proofErr w:type="spellEnd"/>
      <w:r w:rsidRPr="00D10E45" w:rsidR="00F10A32">
        <w:rPr>
          <w:rFonts w:cs="Times New Roman"/>
        </w:rPr>
        <w:t>,</w:t>
      </w:r>
      <w:r w:rsidRPr="00D10E45" w:rsidR="00F10A32">
        <w:rPr>
          <w:spacing w:val="-1"/>
        </w:rPr>
        <w:t xml:space="preserve"> with an annual salary of $</w:t>
      </w:r>
      <w:r w:rsidR="001F11F4">
        <w:rPr>
          <w:spacing w:val="-1"/>
        </w:rPr>
        <w:t>45,6</w:t>
      </w:r>
      <w:r w:rsidR="00F23B68">
        <w:rPr>
          <w:spacing w:val="-1"/>
        </w:rPr>
        <w:t>30</w:t>
      </w:r>
      <w:r w:rsidRPr="00D10E45" w:rsidR="00F10A32">
        <w:rPr>
          <w:spacing w:val="-1"/>
        </w:rPr>
        <w:t xml:space="preserve"> equal to $</w:t>
      </w:r>
      <w:r w:rsidR="00A22C9C">
        <w:rPr>
          <w:spacing w:val="-1"/>
        </w:rPr>
        <w:t>3,</w:t>
      </w:r>
      <w:r w:rsidR="00AB691C">
        <w:rPr>
          <w:spacing w:val="-1"/>
        </w:rPr>
        <w:t>802</w:t>
      </w:r>
      <w:r w:rsidRPr="00D10E45" w:rsidR="00F10A32">
        <w:rPr>
          <w:spacing w:val="-1"/>
        </w:rPr>
        <w:t>/month, will dedicate 1</w:t>
      </w:r>
      <w:r w:rsidR="00B35C3B">
        <w:rPr>
          <w:spacing w:val="-1"/>
        </w:rPr>
        <w:t>0</w:t>
      </w:r>
      <w:r w:rsidRPr="00D10E45" w:rsidR="00F10A32">
        <w:rPr>
          <w:spacing w:val="-1"/>
        </w:rPr>
        <w:t>% of her time to implement</w:t>
      </w:r>
      <w:r w:rsidRPr="002E45BE" w:rsidR="00F10A32">
        <w:rPr>
          <w:spacing w:val="-1"/>
        </w:rPr>
        <w:t xml:space="preserve"> the </w:t>
      </w:r>
      <w:r w:rsidR="00A22C9C">
        <w:rPr>
          <w:spacing w:val="-1"/>
        </w:rPr>
        <w:t>grant compe</w:t>
      </w:r>
      <w:r w:rsidR="00994F3D">
        <w:rPr>
          <w:spacing w:val="-1"/>
        </w:rPr>
        <w:t>ti</w:t>
      </w:r>
      <w:r w:rsidR="00A22C9C">
        <w:rPr>
          <w:spacing w:val="-1"/>
        </w:rPr>
        <w:t>tion</w:t>
      </w:r>
      <w:r w:rsidRPr="002E45BE" w:rsidR="00F10A32">
        <w:rPr>
          <w:spacing w:val="-1"/>
        </w:rPr>
        <w:t xml:space="preserve">’s communications and marketing strategy. She will support outreach, communications, and marketing for </w:t>
      </w:r>
      <w:r w:rsidR="00994F3D">
        <w:rPr>
          <w:spacing w:val="-1"/>
        </w:rPr>
        <w:t>the grant</w:t>
      </w:r>
      <w:r w:rsidRPr="002E45BE" w:rsidR="00F10A32">
        <w:rPr>
          <w:spacing w:val="-1"/>
        </w:rPr>
        <w:t xml:space="preserve"> competition, material design, and event planning. She will lead digital communications/marketing efforts, including </w:t>
      </w:r>
      <w:r w:rsidR="00402180">
        <w:rPr>
          <w:spacing w:val="-1"/>
        </w:rPr>
        <w:t>promoting the grant competition and grant projects</w:t>
      </w:r>
      <w:r w:rsidRPr="002E45BE" w:rsidR="00F10A32">
        <w:rPr>
          <w:spacing w:val="-1"/>
        </w:rPr>
        <w:t xml:space="preserve"> </w:t>
      </w:r>
      <w:r w:rsidR="00402180">
        <w:rPr>
          <w:spacing w:val="-1"/>
        </w:rPr>
        <w:t xml:space="preserve">on </w:t>
      </w:r>
      <w:r w:rsidRPr="002E45BE" w:rsidR="00F10A32">
        <w:rPr>
          <w:spacing w:val="-1"/>
        </w:rPr>
        <w:t xml:space="preserve">the 100K website, </w:t>
      </w:r>
      <w:r w:rsidR="00402180">
        <w:rPr>
          <w:spacing w:val="-1"/>
        </w:rPr>
        <w:t xml:space="preserve">managing the competition’s </w:t>
      </w:r>
      <w:r w:rsidRPr="002E45BE" w:rsidR="00F10A32">
        <w:rPr>
          <w:spacing w:val="-1"/>
        </w:rPr>
        <w:t>online and social media presence.</w:t>
      </w:r>
      <w:r w:rsidRPr="007D5275" w:rsidR="00F10A32">
        <w:t xml:space="preserve"> </w:t>
      </w:r>
      <w:r w:rsidR="00F10A32">
        <w:t xml:space="preserve">The total for this position is </w:t>
      </w:r>
      <w:r w:rsidRPr="002E45BE" w:rsidR="00F10A32">
        <w:rPr>
          <w:b/>
        </w:rPr>
        <w:t>$</w:t>
      </w:r>
      <w:r w:rsidRPr="00B35C3B" w:rsidR="00B35C3B">
        <w:rPr>
          <w:b/>
        </w:rPr>
        <w:t xml:space="preserve">9,126 </w:t>
      </w:r>
      <w:r w:rsidR="00F10A32">
        <w:t xml:space="preserve">for </w:t>
      </w:r>
      <w:r w:rsidR="00402180">
        <w:t>24</w:t>
      </w:r>
      <w:r w:rsidR="00F10A32">
        <w:t xml:space="preserve"> months</w:t>
      </w:r>
      <w:r w:rsidR="00402180">
        <w:t>.</w:t>
      </w:r>
    </w:p>
    <w:p w:rsidR="00110F4F" w:rsidP="00F61A38" w:rsidRDefault="00110F4F" w14:paraId="164DE7FC" w14:textId="77777777">
      <w:pPr>
        <w:pStyle w:val="BodyText"/>
        <w:ind w:left="0" w:right="119"/>
        <w:jc w:val="both"/>
        <w:rPr>
          <w:b/>
          <w:spacing w:val="-1"/>
        </w:rPr>
      </w:pPr>
    </w:p>
    <w:p w:rsidRPr="000C063C" w:rsidR="00F10A32" w:rsidP="00F61A38" w:rsidRDefault="00110F4F" w14:paraId="19AADC30" w14:textId="58430D05">
      <w:pPr>
        <w:pStyle w:val="BodyText"/>
        <w:ind w:left="0" w:right="119"/>
        <w:jc w:val="both"/>
      </w:pPr>
      <w:r>
        <w:rPr>
          <w:b/>
          <w:spacing w:val="-1"/>
        </w:rPr>
        <w:t xml:space="preserve">A.1.3 </w:t>
      </w:r>
      <w:r w:rsidR="00F10A32">
        <w:rPr>
          <w:b/>
          <w:spacing w:val="-1"/>
        </w:rPr>
        <w:t>M</w:t>
      </w:r>
      <w:r w:rsidR="00343AEA">
        <w:rPr>
          <w:b/>
          <w:spacing w:val="-1"/>
        </w:rPr>
        <w:t>onitoring, Evaluation, and Learning (M</w:t>
      </w:r>
      <w:r w:rsidR="00F10A32">
        <w:rPr>
          <w:b/>
          <w:spacing w:val="-1"/>
        </w:rPr>
        <w:t>EL</w:t>
      </w:r>
      <w:r w:rsidR="00343AEA">
        <w:rPr>
          <w:b/>
          <w:spacing w:val="-1"/>
        </w:rPr>
        <w:t>)</w:t>
      </w:r>
      <w:r w:rsidR="00F10A32">
        <w:rPr>
          <w:b/>
          <w:spacing w:val="-1"/>
        </w:rPr>
        <w:t xml:space="preserve"> Officer</w:t>
      </w:r>
      <w:r w:rsidRPr="009A2F8A" w:rsidR="00F10A32">
        <w:rPr>
          <w:rFonts w:cs="Times New Roman"/>
        </w:rPr>
        <w:t xml:space="preserve"> –</w:t>
      </w:r>
      <w:r w:rsidR="00F10A32">
        <w:t xml:space="preserve"> </w:t>
      </w:r>
      <w:r>
        <w:t>Ben Rauch,</w:t>
      </w:r>
      <w:r w:rsidRPr="009A2F8A" w:rsidR="00F10A32">
        <w:rPr>
          <w:rFonts w:cs="Times New Roman"/>
        </w:rPr>
        <w:t xml:space="preserve"> with an annual salary of $</w:t>
      </w:r>
      <w:r w:rsidR="00192DAB">
        <w:rPr>
          <w:rFonts w:cs="Times New Roman"/>
        </w:rPr>
        <w:t>59,076</w:t>
      </w:r>
      <w:r w:rsidRPr="009A2F8A" w:rsidR="00F10A32">
        <w:rPr>
          <w:rFonts w:cs="Times New Roman"/>
        </w:rPr>
        <w:t xml:space="preserve"> equal to is $</w:t>
      </w:r>
      <w:r w:rsidR="006F79D3">
        <w:rPr>
          <w:rFonts w:cs="Times New Roman"/>
        </w:rPr>
        <w:t>4,923</w:t>
      </w:r>
      <w:r w:rsidRPr="009A2F8A" w:rsidR="00F10A32">
        <w:rPr>
          <w:rFonts w:cs="Times New Roman"/>
        </w:rPr>
        <w:t xml:space="preserve">/month, </w:t>
      </w:r>
      <w:r w:rsidRPr="00D10E45" w:rsidR="00F10A32">
        <w:t>will dedicate 1</w:t>
      </w:r>
      <w:r w:rsidR="00192DAB">
        <w:t>0</w:t>
      </w:r>
      <w:r w:rsidRPr="00D10E45" w:rsidR="00F10A32">
        <w:t xml:space="preserve">% of </w:t>
      </w:r>
      <w:r>
        <w:t>his</w:t>
      </w:r>
      <w:r w:rsidRPr="000C063C" w:rsidR="00F10A32">
        <w:t xml:space="preserve"> time to </w:t>
      </w:r>
      <w:r w:rsidR="00F10A32">
        <w:t>s</w:t>
      </w:r>
      <w:r w:rsidRPr="00B27D06" w:rsidR="00F10A32">
        <w:t>upport MEL activities</w:t>
      </w:r>
      <w:r w:rsidR="00CA2C0A">
        <w:t xml:space="preserve"> related to the 100K Strong Colombia-U.S. grant competition. This includes</w:t>
      </w:r>
      <w:r w:rsidRPr="00B27D06" w:rsidR="00F10A32">
        <w:t xml:space="preserve"> determin</w:t>
      </w:r>
      <w:r w:rsidR="00CA2C0A">
        <w:t>ing</w:t>
      </w:r>
      <w:r w:rsidRPr="00B27D06" w:rsidR="00F10A32">
        <w:t xml:space="preserve"> data collection timeline</w:t>
      </w:r>
      <w:r w:rsidR="006C09C2">
        <w:t>; designing/</w:t>
      </w:r>
      <w:r w:rsidRPr="00B27D06" w:rsidR="00F10A32">
        <w:t>administer</w:t>
      </w:r>
      <w:r w:rsidR="006C09C2">
        <w:t>ing</w:t>
      </w:r>
      <w:r w:rsidRPr="00B27D06" w:rsidR="00F10A32">
        <w:t xml:space="preserve"> survey tools</w:t>
      </w:r>
      <w:r w:rsidR="006C09C2">
        <w:t xml:space="preserve">; </w:t>
      </w:r>
      <w:r w:rsidRPr="00B27D06" w:rsidR="00F10A32">
        <w:t>track</w:t>
      </w:r>
      <w:r w:rsidR="006C09C2">
        <w:t>ing</w:t>
      </w:r>
      <w:r w:rsidRPr="00B27D06" w:rsidR="00F10A32">
        <w:t>, collect</w:t>
      </w:r>
      <w:r w:rsidR="006C09C2">
        <w:t>ing</w:t>
      </w:r>
      <w:r w:rsidRPr="00B27D06" w:rsidR="00F10A32">
        <w:t>, and analyz</w:t>
      </w:r>
      <w:r w:rsidR="006C09C2">
        <w:t xml:space="preserve">ing </w:t>
      </w:r>
      <w:r w:rsidRPr="00B27D06" w:rsidR="00F10A32">
        <w:t>data/reports</w:t>
      </w:r>
      <w:r w:rsidR="006C09C2">
        <w:t>;</w:t>
      </w:r>
      <w:r w:rsidRPr="00B27D06" w:rsidR="00F10A32">
        <w:t xml:space="preserve"> support</w:t>
      </w:r>
      <w:r w:rsidR="006C09C2">
        <w:t>ing</w:t>
      </w:r>
      <w:r w:rsidRPr="00B27D06" w:rsidR="00F10A32">
        <w:t xml:space="preserve"> the implementation of learning and feedback activitie</w:t>
      </w:r>
      <w:r w:rsidR="00F10A32">
        <w:t xml:space="preserve">s. </w:t>
      </w:r>
      <w:r w:rsidR="006C09C2">
        <w:t xml:space="preserve">The total for this position is </w:t>
      </w:r>
      <w:r w:rsidRPr="002E45BE" w:rsidR="006C09C2">
        <w:rPr>
          <w:b/>
        </w:rPr>
        <w:t>$</w:t>
      </w:r>
      <w:r w:rsidRPr="00192DAB" w:rsidR="00192DAB">
        <w:rPr>
          <w:b/>
        </w:rPr>
        <w:t xml:space="preserve">11,815 </w:t>
      </w:r>
      <w:r w:rsidR="006C09C2">
        <w:t>for 24 months.</w:t>
      </w:r>
    </w:p>
    <w:p w:rsidR="009A4640" w:rsidP="00F61A38" w:rsidRDefault="009A4640" w14:paraId="652CE3CE" w14:textId="77777777">
      <w:pPr>
        <w:widowControl w:val="0"/>
        <w:spacing w:after="0" w:line="240" w:lineRule="auto"/>
        <w:jc w:val="both"/>
        <w:rPr>
          <w:rFonts w:ascii="Times New Roman" w:hAnsi="Times New Roman" w:eastAsia="Garamond" w:cs="Times New Roman"/>
          <w:sz w:val="24"/>
          <w:szCs w:val="24"/>
        </w:rPr>
      </w:pPr>
    </w:p>
    <w:p w:rsidRPr="00051D0A" w:rsidR="00051D0A" w:rsidP="00F61A38" w:rsidRDefault="00570210" w14:paraId="0D6B7859" w14:textId="5B9CEB33">
      <w:pPr>
        <w:widowControl w:val="0"/>
        <w:spacing w:after="0" w:line="240" w:lineRule="auto"/>
        <w:jc w:val="both"/>
        <w:rPr>
          <w:rFonts w:ascii="Times New Roman" w:hAnsi="Times New Roman" w:eastAsia="Garamond" w:cs="Times New Roman"/>
          <w:b/>
          <w:bCs/>
          <w:i/>
          <w:iCs/>
          <w:sz w:val="24"/>
          <w:szCs w:val="24"/>
        </w:rPr>
      </w:pPr>
      <w:r>
        <w:rPr>
          <w:rFonts w:ascii="Times New Roman" w:hAnsi="Times New Roman" w:eastAsia="Garamond" w:cs="Times New Roman"/>
          <w:b/>
          <w:bCs/>
          <w:i/>
          <w:iCs/>
          <w:sz w:val="24"/>
          <w:szCs w:val="24"/>
        </w:rPr>
        <w:t xml:space="preserve">B. </w:t>
      </w:r>
      <w:r w:rsidRPr="00051D0A" w:rsidR="00F71AA5">
        <w:rPr>
          <w:rFonts w:ascii="Times New Roman" w:hAnsi="Times New Roman" w:eastAsia="Garamond" w:cs="Times New Roman"/>
          <w:b/>
          <w:bCs/>
          <w:i/>
          <w:iCs/>
          <w:sz w:val="24"/>
          <w:szCs w:val="24"/>
        </w:rPr>
        <w:t>Fringe</w:t>
      </w:r>
      <w:r w:rsidRPr="00051D0A" w:rsidR="00051D0A">
        <w:rPr>
          <w:rFonts w:ascii="Times New Roman" w:hAnsi="Times New Roman" w:eastAsia="Garamond" w:cs="Times New Roman"/>
          <w:b/>
          <w:bCs/>
          <w:i/>
          <w:iCs/>
          <w:sz w:val="24"/>
          <w:szCs w:val="24"/>
        </w:rPr>
        <w:t xml:space="preserve"> Benefits</w:t>
      </w:r>
    </w:p>
    <w:p w:rsidRPr="009A2F8A" w:rsidR="00051D0A" w:rsidP="00F61A38" w:rsidRDefault="00051D0A" w14:paraId="5D4BE84A" w14:textId="19E2F176">
      <w:pPr>
        <w:widowControl w:val="0"/>
        <w:spacing w:after="0" w:line="240" w:lineRule="auto"/>
        <w:jc w:val="both"/>
        <w:rPr>
          <w:rFonts w:ascii="Times New Roman" w:hAnsi="Times New Roman" w:eastAsia="Times New Roman" w:cs="Times New Roman"/>
          <w:b/>
          <w:bCs/>
          <w:sz w:val="24"/>
          <w:szCs w:val="24"/>
        </w:rPr>
      </w:pPr>
      <w:r>
        <w:rPr>
          <w:rFonts w:ascii="Times New Roman" w:hAnsi="Times New Roman" w:cs="Times New Roman"/>
          <w:b/>
          <w:spacing w:val="-1"/>
          <w:sz w:val="24"/>
          <w:szCs w:val="24"/>
        </w:rPr>
        <w:t xml:space="preserve">B.1 </w:t>
      </w:r>
      <w:r w:rsidRPr="009A2F8A">
        <w:rPr>
          <w:rFonts w:ascii="Times New Roman" w:hAnsi="Times New Roman" w:cs="Times New Roman"/>
          <w:b/>
          <w:spacing w:val="-1"/>
          <w:sz w:val="24"/>
          <w:szCs w:val="24"/>
        </w:rPr>
        <w:t>U.S.</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Based</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Personnel</w:t>
      </w:r>
      <w:r w:rsidRPr="009A2F8A">
        <w:rPr>
          <w:rFonts w:ascii="Times New Roman" w:hAnsi="Times New Roman" w:cs="Times New Roman"/>
          <w:b/>
          <w:sz w:val="24"/>
          <w:szCs w:val="24"/>
        </w:rPr>
        <w:t xml:space="preserve"> </w:t>
      </w:r>
      <w:r w:rsidRPr="009A2F8A">
        <w:rPr>
          <w:rFonts w:ascii="Times New Roman" w:hAnsi="Times New Roman" w:cs="Times New Roman"/>
          <w:b/>
          <w:spacing w:val="-1"/>
          <w:sz w:val="24"/>
          <w:szCs w:val="24"/>
        </w:rPr>
        <w:t>Fringe</w:t>
      </w:r>
      <w:r w:rsidRPr="009A2F8A">
        <w:rPr>
          <w:rFonts w:ascii="Times New Roman" w:hAnsi="Times New Roman" w:cs="Times New Roman"/>
          <w:b/>
          <w:spacing w:val="-3"/>
          <w:sz w:val="24"/>
          <w:szCs w:val="24"/>
        </w:rPr>
        <w:t xml:space="preserve"> </w:t>
      </w:r>
      <w:r w:rsidRPr="009A2F8A">
        <w:rPr>
          <w:rFonts w:ascii="Times New Roman" w:hAnsi="Times New Roman" w:cs="Times New Roman"/>
          <w:b/>
          <w:spacing w:val="-1"/>
          <w:sz w:val="24"/>
          <w:szCs w:val="24"/>
        </w:rPr>
        <w:t>Benefits</w:t>
      </w:r>
      <w:r w:rsidR="0069398B">
        <w:rPr>
          <w:rFonts w:ascii="Times New Roman" w:hAnsi="Times New Roman" w:cs="Times New Roman"/>
          <w:b/>
          <w:spacing w:val="-1"/>
          <w:sz w:val="24"/>
          <w:szCs w:val="24"/>
        </w:rPr>
        <w:t xml:space="preserve"> </w:t>
      </w:r>
      <w:r w:rsidRPr="009A2F8A" w:rsidR="0069398B">
        <w:rPr>
          <w:rFonts w:cs="Times New Roman"/>
        </w:rPr>
        <w:t>–</w:t>
      </w:r>
      <w:r w:rsidR="0069398B">
        <w:t xml:space="preserve"> </w:t>
      </w:r>
      <w:r w:rsidRPr="009A2F8A">
        <w:rPr>
          <w:rFonts w:ascii="Times New Roman" w:hAnsi="Times New Roman" w:cs="Times New Roman"/>
          <w:spacing w:val="-1"/>
          <w:sz w:val="24"/>
          <w:szCs w:val="24"/>
        </w:rPr>
        <w:t>In accordance with POA’s personnel policy, we have charged a 23.47% fringe rate for POA Headquarters staff. Fringe benefits include insurance, mandatory taxes, pension, and other employee benefits.</w:t>
      </w:r>
      <w:r w:rsidRPr="009A2F8A">
        <w:rPr>
          <w:rFonts w:ascii="Times New Roman" w:hAnsi="Times New Roman" w:cs="Times New Roman"/>
          <w:bCs/>
          <w:spacing w:val="-1"/>
          <w:sz w:val="24"/>
          <w:szCs w:val="24"/>
        </w:rPr>
        <w:t xml:space="preserve"> The total cost for fringe benefits for staff is</w:t>
      </w:r>
      <w:r w:rsidRPr="009A2F8A">
        <w:rPr>
          <w:rFonts w:ascii="Times New Roman" w:hAnsi="Times New Roman" w:cs="Times New Roman"/>
          <w:b/>
          <w:spacing w:val="-1"/>
          <w:sz w:val="24"/>
          <w:szCs w:val="24"/>
        </w:rPr>
        <w:t xml:space="preserve"> $</w:t>
      </w:r>
      <w:r w:rsidR="00192DAB">
        <w:rPr>
          <w:rFonts w:ascii="Times New Roman" w:hAnsi="Times New Roman" w:cs="Times New Roman"/>
          <w:b/>
          <w:spacing w:val="-1"/>
          <w:sz w:val="24"/>
          <w:szCs w:val="24"/>
        </w:rPr>
        <w:t>9,144</w:t>
      </w:r>
      <w:r w:rsidRPr="009971E1" w:rsidR="009971E1">
        <w:rPr>
          <w:rFonts w:ascii="Times New Roman" w:hAnsi="Times New Roman" w:cs="Times New Roman"/>
          <w:b/>
          <w:spacing w:val="-1"/>
          <w:sz w:val="24"/>
          <w:szCs w:val="24"/>
        </w:rPr>
        <w:t xml:space="preserve"> </w:t>
      </w:r>
      <w:r w:rsidRPr="0069398B" w:rsidR="0069398B">
        <w:rPr>
          <w:rFonts w:ascii="Times New Roman" w:hAnsi="Times New Roman" w:cs="Times New Roman"/>
          <w:bCs/>
          <w:spacing w:val="-1"/>
          <w:sz w:val="24"/>
          <w:szCs w:val="24"/>
        </w:rPr>
        <w:t>for 24 months.</w:t>
      </w:r>
    </w:p>
    <w:p w:rsidR="00F71AA5" w:rsidP="00F61A38" w:rsidRDefault="00F71AA5" w14:paraId="6FEABE61" w14:textId="77777777">
      <w:pPr>
        <w:widowControl w:val="0"/>
        <w:spacing w:after="0" w:line="240" w:lineRule="auto"/>
        <w:jc w:val="both"/>
        <w:rPr>
          <w:rFonts w:ascii="Times New Roman" w:hAnsi="Times New Roman" w:eastAsia="Garamond" w:cs="Times New Roman"/>
          <w:sz w:val="24"/>
          <w:szCs w:val="24"/>
        </w:rPr>
      </w:pPr>
    </w:p>
    <w:p w:rsidR="00F8364D" w:rsidP="00F61A38" w:rsidRDefault="00570210" w14:paraId="266A9987" w14:textId="40E1006A">
      <w:pPr>
        <w:widowControl w:val="0"/>
        <w:spacing w:after="0" w:line="240" w:lineRule="auto"/>
        <w:jc w:val="both"/>
        <w:rPr>
          <w:rFonts w:ascii="Times New Roman" w:hAnsi="Times New Roman" w:eastAsia="Garamond" w:cs="Times New Roman"/>
          <w:b/>
          <w:bCs/>
          <w:i/>
          <w:iCs/>
          <w:sz w:val="24"/>
          <w:szCs w:val="24"/>
        </w:rPr>
      </w:pPr>
      <w:r>
        <w:rPr>
          <w:rFonts w:ascii="Times New Roman" w:hAnsi="Times New Roman" w:eastAsia="Garamond" w:cs="Times New Roman"/>
          <w:b/>
          <w:bCs/>
          <w:i/>
          <w:iCs/>
          <w:sz w:val="24"/>
          <w:szCs w:val="24"/>
        </w:rPr>
        <w:t xml:space="preserve">C. </w:t>
      </w:r>
      <w:r w:rsidR="00F8364D">
        <w:rPr>
          <w:rFonts w:ascii="Times New Roman" w:hAnsi="Times New Roman" w:eastAsia="Garamond" w:cs="Times New Roman"/>
          <w:b/>
          <w:bCs/>
          <w:i/>
          <w:iCs/>
          <w:sz w:val="24"/>
          <w:szCs w:val="24"/>
        </w:rPr>
        <w:t>Travel</w:t>
      </w:r>
    </w:p>
    <w:p w:rsidR="00792B7E" w:rsidP="00F61A38" w:rsidRDefault="00792B7E" w14:paraId="1663CFB2" w14:textId="6659B4D1">
      <w:pPr>
        <w:widowControl w:val="0"/>
        <w:spacing w:after="0" w:line="240" w:lineRule="auto"/>
        <w:jc w:val="both"/>
        <w:rPr>
          <w:rFonts w:ascii="Times New Roman" w:hAnsi="Times New Roman" w:cs="Times New Roman"/>
          <w:spacing w:val="-1"/>
          <w:sz w:val="24"/>
          <w:szCs w:val="24"/>
        </w:rPr>
      </w:pPr>
      <w:r w:rsidR="00792B7E">
        <w:rPr>
          <w:rFonts w:ascii="Times New Roman" w:hAnsi="Times New Roman" w:cs="Times New Roman"/>
          <w:spacing w:val="-1"/>
          <w:sz w:val="24"/>
          <w:szCs w:val="24"/>
        </w:rPr>
        <w:t>Travel</w:t>
      </w:r>
      <w:r w:rsidRPr="00792B7E" w:rsidR="00792B7E">
        <w:rPr>
          <w:rFonts w:ascii="Times New Roman" w:hAnsi="Times New Roman" w:cs="Times New Roman"/>
          <w:spacing w:val="-1"/>
          <w:sz w:val="24"/>
          <w:szCs w:val="24"/>
        </w:rPr>
        <w:t xml:space="preserve"> will be made by staff for the purpose of donor </w:t>
      </w:r>
      <w:r w:rsidR="00792B7E">
        <w:rPr>
          <w:rFonts w:ascii="Times New Roman" w:hAnsi="Times New Roman" w:cs="Times New Roman"/>
          <w:spacing w:val="-1"/>
          <w:sz w:val="24"/>
          <w:szCs w:val="24"/>
        </w:rPr>
        <w:t>management</w:t>
      </w:r>
      <w:r w:rsidRPr="00792B7E" w:rsidR="00792B7E">
        <w:rPr>
          <w:rFonts w:ascii="Times New Roman" w:hAnsi="Times New Roman" w:cs="Times New Roman"/>
          <w:spacing w:val="-1"/>
          <w:sz w:val="24"/>
          <w:szCs w:val="24"/>
        </w:rPr>
        <w:t xml:space="preserve">, launch of </w:t>
      </w:r>
      <w:r w:rsidR="00792B7E">
        <w:rPr>
          <w:rFonts w:ascii="Times New Roman" w:hAnsi="Times New Roman" w:cs="Times New Roman"/>
          <w:spacing w:val="-1"/>
          <w:sz w:val="24"/>
          <w:szCs w:val="24"/>
        </w:rPr>
        <w:t xml:space="preserve">the </w:t>
      </w:r>
      <w:r w:rsidRPr="00792B7E" w:rsidR="00792B7E">
        <w:rPr>
          <w:rFonts w:ascii="Times New Roman" w:hAnsi="Times New Roman" w:cs="Times New Roman"/>
          <w:spacing w:val="-1"/>
          <w:sz w:val="24"/>
          <w:szCs w:val="24"/>
        </w:rPr>
        <w:t xml:space="preserve">grant competition, announcement of grant winners, program promotion, and stakeholder engagement.</w:t>
      </w:r>
      <w:r w:rsidRPr="00792B7E" w:rsidR="00792B7E">
        <w:rPr>
          <w:rFonts w:ascii="Times New Roman" w:hAnsi="Times New Roman" w:cs="Times New Roman"/>
          <w:spacing w:val="-1"/>
          <w:sz w:val="24"/>
          <w:szCs w:val="24"/>
        </w:rPr>
        <w:t xml:space="preserve"> Specific cities for travel cannot be specified in advance because it will not be known where events will occur until the locations have been confirmed by WHA, </w:t>
      </w:r>
      <w:r w:rsidR="003457D7">
        <w:rPr>
          <w:rFonts w:ascii="Times New Roman" w:hAnsi="Times New Roman" w:cs="Times New Roman"/>
          <w:spacing w:val="-1"/>
          <w:sz w:val="24"/>
          <w:szCs w:val="24"/>
        </w:rPr>
        <w:t>P</w:t>
      </w:r>
      <w:r w:rsidR="4D3DD84C">
        <w:rPr>
          <w:rFonts w:ascii="Times New Roman" w:hAnsi="Times New Roman" w:cs="Times New Roman"/>
          <w:spacing w:val="-1"/>
          <w:sz w:val="24"/>
          <w:szCs w:val="24"/>
        </w:rPr>
        <w:t>D</w:t>
      </w:r>
      <w:r w:rsidR="003457D7">
        <w:rPr>
          <w:rFonts w:ascii="Times New Roman" w:hAnsi="Times New Roman" w:cs="Times New Roman"/>
          <w:spacing w:val="-1"/>
          <w:sz w:val="24"/>
          <w:szCs w:val="24"/>
        </w:rPr>
        <w:t>S</w:t>
      </w:r>
      <w:r w:rsidR="003457D7">
        <w:rPr>
          <w:rFonts w:ascii="Times New Roman" w:hAnsi="Times New Roman" w:cs="Times New Roman"/>
          <w:spacing w:val="-1"/>
          <w:sz w:val="24"/>
          <w:szCs w:val="24"/>
        </w:rPr>
        <w:t>-Bogotá</w:t>
      </w:r>
      <w:r w:rsidRPr="00792B7E" w:rsidR="00792B7E">
        <w:rPr>
          <w:rFonts w:ascii="Times New Roman" w:hAnsi="Times New Roman" w:cs="Times New Roman"/>
          <w:spacing w:val="-1"/>
          <w:sz w:val="24"/>
          <w:szCs w:val="24"/>
        </w:rPr>
        <w:t xml:space="preserve">, and 100K donor-partners. The budgeted costs for flights and </w:t>
      </w:r>
      <w:r w:rsidRPr="00792B7E" w:rsidR="00792B7E">
        <w:rPr>
          <w:rFonts w:ascii="Times New Roman" w:hAnsi="Times New Roman" w:cs="Times New Roman"/>
          <w:spacing w:val="-1"/>
          <w:sz w:val="24"/>
          <w:szCs w:val="24"/>
        </w:rPr>
        <w:t>lodging,</w:t>
      </w:r>
      <w:r w:rsidRPr="00792B7E" w:rsidR="00792B7E">
        <w:rPr>
          <w:rFonts w:ascii="Times New Roman" w:hAnsi="Times New Roman" w:cs="Times New Roman"/>
          <w:spacing w:val="-1"/>
          <w:sz w:val="24"/>
          <w:szCs w:val="24"/>
        </w:rPr>
        <w:t xml:space="preserve"> are based on a sample of various cities throughout the region, </w:t>
      </w:r>
      <w:r w:rsidRPr="00792B7E" w:rsidR="00792B7E">
        <w:rPr>
          <w:rFonts w:ascii="Times New Roman" w:hAnsi="Times New Roman" w:cs="Times New Roman"/>
          <w:spacing w:val="-1"/>
          <w:sz w:val="24"/>
          <w:szCs w:val="24"/>
        </w:rPr>
        <w:t>pas</w:t>
      </w:r>
      <w:r w:rsidRPr="00792B7E" w:rsidR="00792B7E">
        <w:rPr>
          <w:rFonts w:ascii="Times New Roman" w:hAnsi="Times New Roman" w:cs="Times New Roman"/>
          <w:spacing w:val="-1"/>
          <w:sz w:val="24"/>
          <w:szCs w:val="24"/>
        </w:rPr>
        <w:t xml:space="preserve">t experiences attending events for stakeholder engagement for similar programs. M&amp;IE are based on a percentage of GSA approved rates included in POA’s travel policy. The following is a detailed breakdown of the expected international </w:t>
      </w:r>
      <w:r w:rsidRPr="00792B7E" w:rsidR="00792B7E">
        <w:rPr>
          <w:rFonts w:ascii="Times New Roman" w:hAnsi="Times New Roman" w:cs="Times New Roman"/>
          <w:spacing w:val="-1"/>
          <w:sz w:val="24"/>
          <w:szCs w:val="24"/>
        </w:rPr>
        <w:t>travel</w:t>
      </w:r>
      <w:r w:rsidRPr="00792B7E" w:rsidR="00792B7E">
        <w:rPr>
          <w:rFonts w:ascii="Times New Roman" w:hAnsi="Times New Roman" w:cs="Times New Roman"/>
          <w:spacing w:val="-1"/>
          <w:sz w:val="24"/>
          <w:szCs w:val="24"/>
        </w:rPr>
        <w:t>.</w:t>
      </w:r>
    </w:p>
    <w:p w:rsidRPr="00AF5713" w:rsidR="00AF5713" w:rsidP="00F61A38" w:rsidRDefault="00AF5713" w14:paraId="376FD785" w14:textId="77777777">
      <w:pPr>
        <w:widowControl w:val="0"/>
        <w:spacing w:after="0" w:line="240" w:lineRule="auto"/>
        <w:jc w:val="both"/>
        <w:rPr>
          <w:rFonts w:ascii="Times New Roman" w:hAnsi="Times New Roman" w:eastAsia="Garamond" w:cs="Times New Roman"/>
          <w:sz w:val="24"/>
          <w:szCs w:val="24"/>
        </w:rPr>
      </w:pPr>
    </w:p>
    <w:p w:rsidRPr="00177D7E" w:rsidR="00177D7E" w:rsidP="00F61A38" w:rsidRDefault="00177D7E" w14:paraId="376A14BF" w14:textId="66256C95">
      <w:pPr>
        <w:pStyle w:val="BodyText"/>
        <w:numPr>
          <w:ilvl w:val="2"/>
          <w:numId w:val="20"/>
        </w:numPr>
        <w:tabs>
          <w:tab w:val="left" w:pos="1042"/>
        </w:tabs>
        <w:ind w:left="810" w:right="-20" w:hanging="710"/>
        <w:jc w:val="both"/>
        <w:rPr>
          <w:spacing w:val="-1"/>
        </w:rPr>
      </w:pPr>
      <w:r w:rsidRPr="006E6663">
        <w:rPr>
          <w:b/>
          <w:spacing w:val="-1"/>
        </w:rPr>
        <w:t>International</w:t>
      </w:r>
      <w:r w:rsidRPr="006E6663">
        <w:rPr>
          <w:b/>
        </w:rPr>
        <w:t xml:space="preserve"> Round</w:t>
      </w:r>
      <w:r>
        <w:rPr>
          <w:b/>
        </w:rPr>
        <w:t xml:space="preserve"> </w:t>
      </w:r>
      <w:r w:rsidRPr="006E6663">
        <w:rPr>
          <w:b/>
          <w:spacing w:val="-1"/>
        </w:rPr>
        <w:t>Trip</w:t>
      </w:r>
      <w:r w:rsidRPr="006E6663">
        <w:rPr>
          <w:b/>
        </w:rPr>
        <w:t xml:space="preserve"> </w:t>
      </w:r>
      <w:r w:rsidRPr="006E6663">
        <w:rPr>
          <w:b/>
          <w:spacing w:val="-1"/>
        </w:rPr>
        <w:t>Airfare</w:t>
      </w:r>
      <w:r w:rsidRPr="006E6663">
        <w:rPr>
          <w:spacing w:val="-1"/>
        </w:rPr>
        <w:t>:</w:t>
      </w:r>
      <w:r w:rsidRPr="006E6663">
        <w:rPr>
          <w:spacing w:val="1"/>
        </w:rPr>
        <w:t xml:space="preserve"> POA is</w:t>
      </w:r>
      <w:r w:rsidRPr="000C063C">
        <w:rPr>
          <w:spacing w:val="1"/>
        </w:rPr>
        <w:t xml:space="preserve"> budgeting </w:t>
      </w:r>
      <w:r w:rsidR="00D5063C">
        <w:rPr>
          <w:spacing w:val="1"/>
        </w:rPr>
        <w:t>2</w:t>
      </w:r>
      <w:r>
        <w:rPr>
          <w:spacing w:val="1"/>
        </w:rPr>
        <w:t xml:space="preserve"> international roundtrip</w:t>
      </w:r>
      <w:r w:rsidRPr="000C063C">
        <w:rPr>
          <w:spacing w:val="1"/>
        </w:rPr>
        <w:t xml:space="preserve"> trip</w:t>
      </w:r>
      <w:r>
        <w:rPr>
          <w:spacing w:val="1"/>
        </w:rPr>
        <w:t xml:space="preserve"> tickets </w:t>
      </w:r>
      <w:r w:rsidRPr="000C063C">
        <w:rPr>
          <w:spacing w:val="1"/>
        </w:rPr>
        <w:t>at an estimated average rate of $</w:t>
      </w:r>
      <w:r w:rsidR="00D5063C">
        <w:rPr>
          <w:spacing w:val="1"/>
        </w:rPr>
        <w:t>8</w:t>
      </w:r>
      <w:r>
        <w:rPr>
          <w:spacing w:val="1"/>
        </w:rPr>
        <w:t>00</w:t>
      </w:r>
      <w:r w:rsidRPr="000C063C">
        <w:rPr>
          <w:spacing w:val="1"/>
        </w:rPr>
        <w:t xml:space="preserve"> per trip for events</w:t>
      </w:r>
      <w:r w:rsidR="00D5063C">
        <w:rPr>
          <w:spacing w:val="1"/>
        </w:rPr>
        <w:t xml:space="preserve"> </w:t>
      </w:r>
      <w:r w:rsidRPr="000C063C">
        <w:rPr>
          <w:spacing w:val="1"/>
        </w:rPr>
        <w:t xml:space="preserve">and stakeholder engagement </w:t>
      </w:r>
      <w:r w:rsidR="00D5063C">
        <w:rPr>
          <w:spacing w:val="1"/>
        </w:rPr>
        <w:t>between the U.S. and Colombia</w:t>
      </w:r>
      <w:r w:rsidRPr="000C063C">
        <w:rPr>
          <w:spacing w:val="1"/>
        </w:rPr>
        <w:t xml:space="preserve">. </w:t>
      </w:r>
      <w:r>
        <w:rPr>
          <w:spacing w:val="1"/>
        </w:rPr>
        <w:t>Flights will comply</w:t>
      </w:r>
      <w:r w:rsidRPr="00396C1F">
        <w:rPr>
          <w:spacing w:val="1"/>
        </w:rPr>
        <w:t xml:space="preserve"> with the Fly America Ac</w:t>
      </w:r>
      <w:r>
        <w:rPr>
          <w:spacing w:val="1"/>
        </w:rPr>
        <w:t>t and be in e</w:t>
      </w:r>
      <w:r w:rsidRPr="00396C1F">
        <w:rPr>
          <w:spacing w:val="1"/>
        </w:rPr>
        <w:t>conomy class.</w:t>
      </w:r>
      <w:r>
        <w:rPr>
          <w:spacing w:val="1"/>
        </w:rPr>
        <w:t xml:space="preserve"> </w:t>
      </w:r>
      <w:r w:rsidRPr="000C063C">
        <w:rPr>
          <w:spacing w:val="1"/>
        </w:rPr>
        <w:t xml:space="preserve">The total estimated amount is </w:t>
      </w:r>
      <w:r w:rsidRPr="000C063C">
        <w:rPr>
          <w:b/>
          <w:spacing w:val="1"/>
        </w:rPr>
        <w:t>$</w:t>
      </w:r>
      <w:r w:rsidR="00D5063C">
        <w:rPr>
          <w:b/>
          <w:spacing w:val="1"/>
        </w:rPr>
        <w:t>1</w:t>
      </w:r>
      <w:r w:rsidRPr="000C063C">
        <w:rPr>
          <w:b/>
          <w:spacing w:val="1"/>
        </w:rPr>
        <w:t>,</w:t>
      </w:r>
      <w:r w:rsidR="00D5063C">
        <w:rPr>
          <w:b/>
          <w:spacing w:val="1"/>
        </w:rPr>
        <w:t>6</w:t>
      </w:r>
      <w:r w:rsidRPr="000C063C">
        <w:rPr>
          <w:b/>
          <w:spacing w:val="1"/>
        </w:rPr>
        <w:t>00</w:t>
      </w:r>
      <w:r w:rsidR="00D5063C">
        <w:rPr>
          <w:b/>
          <w:spacing w:val="1"/>
        </w:rPr>
        <w:t>.</w:t>
      </w:r>
    </w:p>
    <w:p w:rsidRPr="00177D7E" w:rsidR="00177D7E" w:rsidP="00F61A38" w:rsidRDefault="00177D7E" w14:paraId="359F0707" w14:textId="77777777">
      <w:pPr>
        <w:pStyle w:val="BodyText"/>
        <w:tabs>
          <w:tab w:val="left" w:pos="1042"/>
        </w:tabs>
        <w:ind w:left="810" w:right="-20"/>
        <w:jc w:val="both"/>
        <w:rPr>
          <w:spacing w:val="-1"/>
        </w:rPr>
      </w:pPr>
    </w:p>
    <w:p w:rsidRPr="00D5063C" w:rsidR="00112CE2" w:rsidP="00F61A38" w:rsidRDefault="00112CE2" w14:paraId="07ABEDE5" w14:textId="348F9DBA">
      <w:pPr>
        <w:pStyle w:val="BodyText"/>
        <w:numPr>
          <w:ilvl w:val="2"/>
          <w:numId w:val="20"/>
        </w:numPr>
        <w:tabs>
          <w:tab w:val="left" w:pos="1042"/>
        </w:tabs>
        <w:ind w:left="810" w:right="-20" w:hanging="710"/>
        <w:jc w:val="both"/>
        <w:rPr>
          <w:spacing w:val="-1"/>
        </w:rPr>
      </w:pPr>
      <w:r w:rsidRPr="000C063C">
        <w:rPr>
          <w:b/>
          <w:spacing w:val="-1"/>
        </w:rPr>
        <w:t>International M&amp;IE:</w:t>
      </w:r>
      <w:r w:rsidRPr="000C063C">
        <w:rPr>
          <w:spacing w:val="-1"/>
        </w:rPr>
        <w:t xml:space="preserve"> </w:t>
      </w:r>
      <w:r>
        <w:rPr>
          <w:spacing w:val="-1"/>
        </w:rPr>
        <w:t>POA is</w:t>
      </w:r>
      <w:r w:rsidRPr="000C063C">
        <w:rPr>
          <w:spacing w:val="-1"/>
        </w:rPr>
        <w:t xml:space="preserve"> budgeting an M&amp;IE rate of $</w:t>
      </w:r>
      <w:r w:rsidR="00D5063C">
        <w:rPr>
          <w:spacing w:val="-1"/>
        </w:rPr>
        <w:t>156</w:t>
      </w:r>
      <w:r w:rsidRPr="000C063C">
        <w:rPr>
          <w:spacing w:val="-1"/>
        </w:rPr>
        <w:t xml:space="preserve">/day for </w:t>
      </w:r>
      <w:r>
        <w:rPr>
          <w:spacing w:val="-1"/>
        </w:rPr>
        <w:t>1</w:t>
      </w:r>
      <w:r w:rsidR="00D5063C">
        <w:rPr>
          <w:spacing w:val="-1"/>
        </w:rPr>
        <w:t>0</w:t>
      </w:r>
      <w:r w:rsidRPr="000C063C">
        <w:rPr>
          <w:spacing w:val="-1"/>
        </w:rPr>
        <w:t xml:space="preserve"> days total to cover the </w:t>
      </w:r>
      <w:r w:rsidR="00D5063C">
        <w:rPr>
          <w:spacing w:val="-1"/>
        </w:rPr>
        <w:t>2</w:t>
      </w:r>
      <w:r w:rsidRPr="000C063C">
        <w:rPr>
          <w:spacing w:val="-1"/>
        </w:rPr>
        <w:t xml:space="preserve"> trips. This is a reduced M&amp;IE rate based on previous trips and a portion of the USG government per diem rates. </w:t>
      </w:r>
      <w:r w:rsidRPr="000C063C">
        <w:rPr>
          <w:spacing w:val="1"/>
        </w:rPr>
        <w:t xml:space="preserve">The total estimated amount is </w:t>
      </w:r>
      <w:r w:rsidRPr="000C063C">
        <w:rPr>
          <w:b/>
          <w:spacing w:val="1"/>
        </w:rPr>
        <w:t>$</w:t>
      </w:r>
      <w:r>
        <w:rPr>
          <w:b/>
          <w:spacing w:val="1"/>
        </w:rPr>
        <w:t>1</w:t>
      </w:r>
      <w:r w:rsidRPr="000C063C">
        <w:rPr>
          <w:b/>
          <w:spacing w:val="1"/>
        </w:rPr>
        <w:t>,</w:t>
      </w:r>
      <w:r w:rsidR="00D5063C">
        <w:rPr>
          <w:b/>
          <w:spacing w:val="1"/>
        </w:rPr>
        <w:t>56</w:t>
      </w:r>
      <w:r w:rsidRPr="000C063C">
        <w:rPr>
          <w:b/>
          <w:spacing w:val="1"/>
        </w:rPr>
        <w:t>0</w:t>
      </w:r>
      <w:r w:rsidR="00D5063C">
        <w:rPr>
          <w:b/>
          <w:spacing w:val="1"/>
        </w:rPr>
        <w:t>.</w:t>
      </w:r>
    </w:p>
    <w:p w:rsidRPr="00D5063C" w:rsidR="00D5063C" w:rsidP="00F61A38" w:rsidRDefault="00D5063C" w14:paraId="58CB3581" w14:textId="77777777">
      <w:pPr>
        <w:pStyle w:val="BodyText"/>
        <w:tabs>
          <w:tab w:val="left" w:pos="1042"/>
        </w:tabs>
        <w:ind w:left="0" w:right="-20"/>
        <w:jc w:val="both"/>
        <w:rPr>
          <w:spacing w:val="-1"/>
        </w:rPr>
      </w:pPr>
    </w:p>
    <w:p w:rsidRPr="00010DC5" w:rsidR="00112CE2" w:rsidP="00F61A38" w:rsidRDefault="00112CE2" w14:paraId="3F415E57" w14:textId="24CF3D8D">
      <w:pPr>
        <w:pStyle w:val="BodyText"/>
        <w:numPr>
          <w:ilvl w:val="2"/>
          <w:numId w:val="20"/>
        </w:numPr>
        <w:tabs>
          <w:tab w:val="left" w:pos="1044"/>
        </w:tabs>
        <w:ind w:left="810" w:right="-20" w:hanging="710"/>
        <w:jc w:val="both"/>
        <w:rPr>
          <w:rFonts w:cs="Times New Roman"/>
        </w:rPr>
      </w:pPr>
      <w:r w:rsidRPr="000C063C">
        <w:rPr>
          <w:b/>
          <w:spacing w:val="-1"/>
        </w:rPr>
        <w:t>International Lodging:</w:t>
      </w:r>
      <w:r w:rsidRPr="000C063C">
        <w:t xml:space="preserve"> </w:t>
      </w:r>
      <w:r>
        <w:t>POA is</w:t>
      </w:r>
      <w:r w:rsidRPr="000C063C">
        <w:t xml:space="preserve"> budgeting</w:t>
      </w:r>
      <w:r w:rsidRPr="000C063C">
        <w:rPr>
          <w:spacing w:val="-3"/>
        </w:rPr>
        <w:t xml:space="preserve"> </w:t>
      </w:r>
      <w:r w:rsidRPr="000C063C">
        <w:t>a</w:t>
      </w:r>
      <w:r w:rsidRPr="000C063C">
        <w:rPr>
          <w:spacing w:val="-1"/>
        </w:rPr>
        <w:t xml:space="preserve"> </w:t>
      </w:r>
      <w:r w:rsidRPr="000C063C">
        <w:t>lodging</w:t>
      </w:r>
      <w:r w:rsidRPr="000C063C">
        <w:rPr>
          <w:spacing w:val="-3"/>
        </w:rPr>
        <w:t xml:space="preserve"> </w:t>
      </w:r>
      <w:r w:rsidRPr="000C063C">
        <w:t xml:space="preserve">rate of </w:t>
      </w:r>
      <w:r w:rsidRPr="000C063C">
        <w:rPr>
          <w:spacing w:val="-1"/>
        </w:rPr>
        <w:t>$200/night</w:t>
      </w:r>
      <w:r w:rsidRPr="000C063C">
        <w:t xml:space="preserve"> </w:t>
      </w:r>
      <w:r w:rsidRPr="000C063C">
        <w:rPr>
          <w:spacing w:val="-1"/>
        </w:rPr>
        <w:t>based</w:t>
      </w:r>
      <w:r w:rsidRPr="000C063C">
        <w:t xml:space="preserve"> on</w:t>
      </w:r>
      <w:r w:rsidRPr="000C063C">
        <w:rPr>
          <w:spacing w:val="2"/>
        </w:rPr>
        <w:t xml:space="preserve"> </w:t>
      </w:r>
      <w:r w:rsidRPr="000C063C">
        <w:rPr>
          <w:spacing w:val="-1"/>
        </w:rPr>
        <w:t>an</w:t>
      </w:r>
      <w:r w:rsidRPr="000C063C">
        <w:rPr>
          <w:spacing w:val="2"/>
        </w:rPr>
        <w:t xml:space="preserve"> </w:t>
      </w:r>
      <w:r w:rsidRPr="000C063C">
        <w:rPr>
          <w:spacing w:val="-1"/>
        </w:rPr>
        <w:t xml:space="preserve">average </w:t>
      </w:r>
      <w:r w:rsidRPr="000C063C">
        <w:t>across a</w:t>
      </w:r>
      <w:r w:rsidRPr="000C063C">
        <w:rPr>
          <w:spacing w:val="45"/>
        </w:rPr>
        <w:t xml:space="preserve"> </w:t>
      </w:r>
      <w:r w:rsidRPr="000C063C">
        <w:rPr>
          <w:spacing w:val="-1"/>
        </w:rPr>
        <w:t xml:space="preserve">sample </w:t>
      </w:r>
      <w:r w:rsidRPr="000C063C">
        <w:t xml:space="preserve">of </w:t>
      </w:r>
      <w:r w:rsidRPr="000C063C">
        <w:rPr>
          <w:spacing w:val="-1"/>
        </w:rPr>
        <w:t>different</w:t>
      </w:r>
      <w:r w:rsidRPr="000C063C">
        <w:rPr>
          <w:spacing w:val="2"/>
        </w:rPr>
        <w:t xml:space="preserve"> </w:t>
      </w:r>
      <w:r w:rsidRPr="000C063C">
        <w:rPr>
          <w:spacing w:val="-1"/>
        </w:rPr>
        <w:t>WHA</w:t>
      </w:r>
      <w:r w:rsidRPr="000C063C">
        <w:rPr>
          <w:spacing w:val="2"/>
        </w:rPr>
        <w:t xml:space="preserve"> </w:t>
      </w:r>
      <w:r w:rsidRPr="000C063C">
        <w:rPr>
          <w:spacing w:val="-1"/>
        </w:rPr>
        <w:t>countries.</w:t>
      </w:r>
      <w:r w:rsidRPr="000C063C">
        <w:t xml:space="preserve"> </w:t>
      </w:r>
      <w:r>
        <w:t>POA</w:t>
      </w:r>
      <w:r w:rsidRPr="000C063C">
        <w:t xml:space="preserve"> </w:t>
      </w:r>
      <w:r w:rsidRPr="000C063C">
        <w:rPr>
          <w:spacing w:val="-1"/>
        </w:rPr>
        <w:t>estimate</w:t>
      </w:r>
      <w:r>
        <w:rPr>
          <w:spacing w:val="-1"/>
        </w:rPr>
        <w:t>s</w:t>
      </w:r>
      <w:r w:rsidRPr="000C063C">
        <w:t xml:space="preserve"> </w:t>
      </w:r>
      <w:r w:rsidR="007E0E8F">
        <w:t xml:space="preserve">8 </w:t>
      </w:r>
      <w:r w:rsidRPr="000C063C">
        <w:rPr>
          <w:spacing w:val="-1"/>
        </w:rPr>
        <w:t>nights</w:t>
      </w:r>
      <w:r w:rsidRPr="000C063C">
        <w:t xml:space="preserve"> to cover the </w:t>
      </w:r>
      <w:r w:rsidR="007E0E8F">
        <w:t>2</w:t>
      </w:r>
      <w:r w:rsidRPr="000C063C">
        <w:t xml:space="preserve"> trips. </w:t>
      </w:r>
      <w:r w:rsidRPr="000C063C">
        <w:rPr>
          <w:spacing w:val="1"/>
        </w:rPr>
        <w:t xml:space="preserve">The total estimated amount is </w:t>
      </w:r>
      <w:r w:rsidRPr="000C063C">
        <w:rPr>
          <w:b/>
          <w:spacing w:val="1"/>
        </w:rPr>
        <w:t>$</w:t>
      </w:r>
      <w:r w:rsidR="009676B5">
        <w:rPr>
          <w:b/>
          <w:spacing w:val="1"/>
        </w:rPr>
        <w:t>1</w:t>
      </w:r>
      <w:r w:rsidRPr="000C063C">
        <w:rPr>
          <w:b/>
          <w:spacing w:val="1"/>
        </w:rPr>
        <w:t>,</w:t>
      </w:r>
      <w:r w:rsidR="009676B5">
        <w:rPr>
          <w:b/>
          <w:spacing w:val="1"/>
        </w:rPr>
        <w:t>6</w:t>
      </w:r>
      <w:r>
        <w:rPr>
          <w:b/>
          <w:spacing w:val="1"/>
        </w:rPr>
        <w:t>00</w:t>
      </w:r>
      <w:r w:rsidR="009676B5">
        <w:rPr>
          <w:b/>
          <w:spacing w:val="1"/>
        </w:rPr>
        <w:t>.</w:t>
      </w:r>
    </w:p>
    <w:p w:rsidRPr="009A2F8A" w:rsidR="00112CE2" w:rsidP="00F61A38" w:rsidRDefault="00112CE2" w14:paraId="49CD1715" w14:textId="70FA02DA">
      <w:pPr>
        <w:pStyle w:val="BodyText"/>
        <w:numPr>
          <w:ilvl w:val="2"/>
          <w:numId w:val="20"/>
        </w:numPr>
        <w:tabs>
          <w:tab w:val="left" w:pos="1044"/>
        </w:tabs>
        <w:ind w:left="810" w:right="-20" w:hanging="710"/>
        <w:jc w:val="both"/>
        <w:rPr>
          <w:rFonts w:cs="Times New Roman"/>
        </w:rPr>
      </w:pPr>
      <w:r w:rsidRPr="009A2F8A">
        <w:rPr>
          <w:rFonts w:cs="Times New Roman"/>
          <w:b/>
          <w:bCs/>
        </w:rPr>
        <w:t>International Local Transportation:</w:t>
      </w:r>
      <w:r w:rsidRPr="009A2F8A">
        <w:rPr>
          <w:rFonts w:cs="Times New Roman"/>
        </w:rPr>
        <w:t xml:space="preserve"> POA is budgeting an average of $</w:t>
      </w:r>
      <w:r w:rsidR="00281691">
        <w:rPr>
          <w:rFonts w:cs="Times New Roman"/>
        </w:rPr>
        <w:t>5</w:t>
      </w:r>
      <w:r w:rsidRPr="009A2F8A">
        <w:rPr>
          <w:rFonts w:cs="Times New Roman"/>
        </w:rPr>
        <w:t>0/day for 1</w:t>
      </w:r>
      <w:r w:rsidR="00281691">
        <w:rPr>
          <w:rFonts w:cs="Times New Roman"/>
        </w:rPr>
        <w:t>0</w:t>
      </w:r>
      <w:r w:rsidRPr="009A2F8A">
        <w:rPr>
          <w:rFonts w:cs="Times New Roman"/>
        </w:rPr>
        <w:t xml:space="preserve"> days during international travel to cover taxis, subways, buses, metro, and trains over the </w:t>
      </w:r>
      <w:r w:rsidR="00281691">
        <w:rPr>
          <w:rFonts w:cs="Times New Roman"/>
        </w:rPr>
        <w:t>2</w:t>
      </w:r>
      <w:r w:rsidRPr="009A2F8A">
        <w:rPr>
          <w:rFonts w:cs="Times New Roman"/>
        </w:rPr>
        <w:t xml:space="preserve"> trips. </w:t>
      </w:r>
      <w:r w:rsidRPr="000C063C">
        <w:rPr>
          <w:spacing w:val="1"/>
        </w:rPr>
        <w:t xml:space="preserve">The total estimated amount is </w:t>
      </w:r>
      <w:r w:rsidRPr="000C063C">
        <w:rPr>
          <w:b/>
          <w:spacing w:val="1"/>
        </w:rPr>
        <w:t>$</w:t>
      </w:r>
      <w:r w:rsidR="00281691">
        <w:rPr>
          <w:b/>
          <w:spacing w:val="1"/>
        </w:rPr>
        <w:t>50</w:t>
      </w:r>
      <w:r w:rsidRPr="000C063C">
        <w:rPr>
          <w:b/>
          <w:spacing w:val="1"/>
        </w:rPr>
        <w:t>0</w:t>
      </w:r>
      <w:r w:rsidRPr="000C063C">
        <w:rPr>
          <w:spacing w:val="-1"/>
        </w:rPr>
        <w:t>.</w:t>
      </w:r>
    </w:p>
    <w:p w:rsidRPr="00051D0A" w:rsidR="00AF5713" w:rsidP="00F61A38" w:rsidRDefault="00AF5713" w14:paraId="53421DB4" w14:textId="77777777">
      <w:pPr>
        <w:widowControl w:val="0"/>
        <w:spacing w:after="0" w:line="240" w:lineRule="auto"/>
        <w:jc w:val="both"/>
        <w:rPr>
          <w:rFonts w:ascii="Times New Roman" w:hAnsi="Times New Roman" w:eastAsia="Garamond" w:cs="Times New Roman"/>
          <w:b/>
          <w:bCs/>
          <w:i/>
          <w:iCs/>
          <w:sz w:val="24"/>
          <w:szCs w:val="24"/>
        </w:rPr>
      </w:pPr>
    </w:p>
    <w:p w:rsidRPr="00E834BD" w:rsidR="00F8364D" w:rsidP="00F61A38" w:rsidRDefault="00570210" w14:paraId="1273E12B" w14:textId="77149817">
      <w:pPr>
        <w:widowControl w:val="0"/>
        <w:spacing w:after="0" w:line="240" w:lineRule="auto"/>
        <w:jc w:val="both"/>
        <w:rPr>
          <w:rFonts w:ascii="Times New Roman" w:hAnsi="Times New Roman" w:eastAsia="Garamond" w:cs="Times New Roman"/>
          <w:b/>
          <w:bCs/>
          <w:i/>
          <w:iCs/>
          <w:sz w:val="24"/>
          <w:szCs w:val="24"/>
        </w:rPr>
      </w:pPr>
      <w:r w:rsidRPr="00E834BD">
        <w:rPr>
          <w:rFonts w:ascii="Times New Roman" w:hAnsi="Times New Roman" w:eastAsia="Garamond" w:cs="Times New Roman"/>
          <w:b/>
          <w:bCs/>
          <w:i/>
          <w:iCs/>
          <w:sz w:val="24"/>
          <w:szCs w:val="24"/>
        </w:rPr>
        <w:lastRenderedPageBreak/>
        <w:t xml:space="preserve">F. </w:t>
      </w:r>
      <w:r w:rsidRPr="00E834BD" w:rsidR="00E834BD">
        <w:rPr>
          <w:rFonts w:ascii="Times New Roman" w:hAnsi="Times New Roman" w:eastAsia="Garamond" w:cs="Times New Roman"/>
          <w:b/>
          <w:bCs/>
          <w:i/>
          <w:iCs/>
          <w:sz w:val="24"/>
          <w:szCs w:val="24"/>
        </w:rPr>
        <w:t>Contractual</w:t>
      </w:r>
    </w:p>
    <w:p w:rsidRPr="00B12C4B" w:rsidR="00B12C4B" w:rsidP="00F61A38" w:rsidRDefault="00570210" w14:paraId="1CFB4FFC" w14:textId="01DA6FB1">
      <w:pPr>
        <w:widowControl w:val="0"/>
        <w:spacing w:after="0" w:line="240" w:lineRule="auto"/>
        <w:jc w:val="both"/>
        <w:rPr>
          <w:rFonts w:ascii="Times New Roman" w:hAnsi="Times New Roman" w:eastAsia="Garamond" w:cs="Times New Roman"/>
          <w:sz w:val="24"/>
          <w:szCs w:val="24"/>
        </w:rPr>
      </w:pPr>
      <w:r w:rsidRPr="00E834BD">
        <w:rPr>
          <w:rFonts w:ascii="Times New Roman" w:hAnsi="Times New Roman" w:eastAsia="Garamond" w:cs="Times New Roman"/>
          <w:b/>
          <w:bCs/>
          <w:sz w:val="24"/>
          <w:szCs w:val="24"/>
        </w:rPr>
        <w:t xml:space="preserve">F.1 </w:t>
      </w:r>
      <w:r w:rsidRPr="00E834BD" w:rsidR="00E834BD">
        <w:rPr>
          <w:rFonts w:ascii="Times New Roman" w:hAnsi="Times New Roman" w:eastAsia="Garamond" w:cs="Times New Roman"/>
          <w:b/>
          <w:bCs/>
          <w:sz w:val="24"/>
          <w:szCs w:val="24"/>
        </w:rPr>
        <w:t>Sub-grants</w:t>
      </w:r>
      <w:r w:rsidR="00E834BD">
        <w:rPr>
          <w:rFonts w:ascii="Times New Roman" w:hAnsi="Times New Roman" w:eastAsia="Garamond" w:cs="Times New Roman"/>
          <w:b/>
          <w:bCs/>
          <w:sz w:val="24"/>
          <w:szCs w:val="24"/>
        </w:rPr>
        <w:t xml:space="preserve"> </w:t>
      </w:r>
      <w:r w:rsidRPr="009A2F8A" w:rsidR="00E834BD">
        <w:rPr>
          <w:rFonts w:cs="Times New Roman"/>
        </w:rPr>
        <w:t>–</w:t>
      </w:r>
      <w:r w:rsidR="00E834BD">
        <w:t xml:space="preserve"> </w:t>
      </w:r>
      <w:r w:rsidR="00E834BD">
        <w:rPr>
          <w:rFonts w:ascii="Times New Roman" w:hAnsi="Times New Roman" w:eastAsia="Garamond" w:cs="Times New Roman"/>
          <w:sz w:val="24"/>
          <w:szCs w:val="24"/>
        </w:rPr>
        <w:t>Sub-</w:t>
      </w:r>
      <w:r w:rsidRPr="00B12C4B" w:rsidR="00B12C4B">
        <w:rPr>
          <w:rFonts w:ascii="Times New Roman" w:hAnsi="Times New Roman" w:eastAsia="Garamond" w:cs="Times New Roman"/>
          <w:sz w:val="24"/>
          <w:szCs w:val="24"/>
        </w:rPr>
        <w:t xml:space="preserve">grants to </w:t>
      </w:r>
      <w:r w:rsidR="00E834BD">
        <w:rPr>
          <w:rFonts w:ascii="Times New Roman" w:hAnsi="Times New Roman" w:eastAsia="Garamond" w:cs="Times New Roman"/>
          <w:sz w:val="24"/>
          <w:szCs w:val="24"/>
        </w:rPr>
        <w:t>higher education institution (</w:t>
      </w:r>
      <w:r w:rsidRPr="00B12C4B" w:rsidR="00B12C4B">
        <w:rPr>
          <w:rFonts w:ascii="Times New Roman" w:hAnsi="Times New Roman" w:eastAsia="Garamond" w:cs="Times New Roman"/>
          <w:sz w:val="24"/>
          <w:szCs w:val="24"/>
        </w:rPr>
        <w:t>HEI</w:t>
      </w:r>
      <w:r w:rsidR="00E834BD">
        <w:rPr>
          <w:rFonts w:ascii="Times New Roman" w:hAnsi="Times New Roman" w:eastAsia="Garamond" w:cs="Times New Roman"/>
          <w:sz w:val="24"/>
          <w:szCs w:val="24"/>
        </w:rPr>
        <w:t>)</w:t>
      </w:r>
      <w:r w:rsidRPr="00B12C4B" w:rsidR="00B12C4B">
        <w:rPr>
          <w:rFonts w:ascii="Times New Roman" w:hAnsi="Times New Roman" w:eastAsia="Garamond" w:cs="Times New Roman"/>
          <w:sz w:val="24"/>
          <w:szCs w:val="24"/>
        </w:rPr>
        <w:t xml:space="preserve"> teams for new U.S.-</w:t>
      </w:r>
      <w:r w:rsidR="00D33DA7">
        <w:rPr>
          <w:rFonts w:ascii="Times New Roman" w:hAnsi="Times New Roman" w:eastAsia="Garamond" w:cs="Times New Roman"/>
          <w:sz w:val="24"/>
          <w:szCs w:val="24"/>
        </w:rPr>
        <w:t>Colombia</w:t>
      </w:r>
      <w:r w:rsidRPr="00B12C4B" w:rsidR="00B12C4B">
        <w:rPr>
          <w:rFonts w:ascii="Times New Roman" w:hAnsi="Times New Roman" w:eastAsia="Garamond" w:cs="Times New Roman"/>
          <w:sz w:val="24"/>
          <w:szCs w:val="24"/>
        </w:rPr>
        <w:t xml:space="preserve"> exchange programs. These funds will also facilitate fundraising by reducing the amount required from public-private donors and showing DOS/POA investment.</w:t>
      </w:r>
    </w:p>
    <w:p w:rsidRPr="00B12C4B" w:rsidR="00B12C4B" w:rsidP="00F61A38" w:rsidRDefault="00B12C4B" w14:paraId="70384811" w14:textId="77777777">
      <w:pPr>
        <w:widowControl w:val="0"/>
        <w:spacing w:after="0" w:line="240" w:lineRule="auto"/>
        <w:jc w:val="both"/>
        <w:rPr>
          <w:rFonts w:ascii="Times New Roman" w:hAnsi="Times New Roman" w:eastAsia="Garamond" w:cs="Times New Roman"/>
          <w:sz w:val="24"/>
          <w:szCs w:val="24"/>
        </w:rPr>
      </w:pPr>
    </w:p>
    <w:p w:rsidRPr="00B12C4B" w:rsidR="0023793C" w:rsidP="00F61A38" w:rsidRDefault="00D33DA7" w14:paraId="6BD141C2" w14:textId="0EE2A05C">
      <w:pPr>
        <w:widowControl w:val="0"/>
        <w:spacing w:after="0" w:line="240" w:lineRule="auto"/>
        <w:jc w:val="both"/>
        <w:rPr>
          <w:rFonts w:ascii="Times New Roman" w:hAnsi="Times New Roman" w:eastAsia="Garamond" w:cs="Times New Roman"/>
          <w:sz w:val="24"/>
          <w:szCs w:val="24"/>
        </w:rPr>
      </w:pPr>
      <w:r w:rsidRPr="002770C2">
        <w:rPr>
          <w:rFonts w:ascii="Times New Roman" w:hAnsi="Times New Roman" w:eastAsia="Garamond" w:cs="Times New Roman"/>
          <w:b/>
          <w:bCs/>
          <w:sz w:val="24"/>
          <w:szCs w:val="24"/>
        </w:rPr>
        <w:t>F</w:t>
      </w:r>
      <w:r w:rsidRPr="002770C2" w:rsidR="00B12C4B">
        <w:rPr>
          <w:rFonts w:ascii="Times New Roman" w:hAnsi="Times New Roman" w:eastAsia="Garamond" w:cs="Times New Roman"/>
          <w:b/>
          <w:bCs/>
          <w:sz w:val="24"/>
          <w:szCs w:val="24"/>
        </w:rPr>
        <w:t>.1.1</w:t>
      </w:r>
      <w:r w:rsidRPr="002770C2" w:rsidR="00B12C4B">
        <w:rPr>
          <w:rFonts w:ascii="Times New Roman" w:hAnsi="Times New Roman" w:eastAsia="Garamond" w:cs="Times New Roman"/>
          <w:b/>
          <w:bCs/>
          <w:sz w:val="24"/>
          <w:szCs w:val="24"/>
        </w:rPr>
        <w:tab/>
      </w:r>
      <w:r w:rsidRPr="002770C2">
        <w:rPr>
          <w:rFonts w:ascii="Times New Roman" w:hAnsi="Times New Roman" w:eastAsia="Garamond" w:cs="Times New Roman"/>
          <w:b/>
          <w:bCs/>
          <w:sz w:val="24"/>
          <w:szCs w:val="24"/>
        </w:rPr>
        <w:t>HEI Sub-g</w:t>
      </w:r>
      <w:r w:rsidRPr="002770C2" w:rsidR="00B12C4B">
        <w:rPr>
          <w:rFonts w:ascii="Times New Roman" w:hAnsi="Times New Roman" w:eastAsia="Garamond" w:cs="Times New Roman"/>
          <w:b/>
          <w:bCs/>
          <w:sz w:val="24"/>
          <w:szCs w:val="24"/>
        </w:rPr>
        <w:t>rants:</w:t>
      </w:r>
      <w:r w:rsidRPr="00B12C4B" w:rsidR="00B12C4B">
        <w:rPr>
          <w:rFonts w:ascii="Times New Roman" w:hAnsi="Times New Roman" w:eastAsia="Garamond" w:cs="Times New Roman"/>
          <w:sz w:val="24"/>
          <w:szCs w:val="24"/>
        </w:rPr>
        <w:t xml:space="preserve"> </w:t>
      </w:r>
      <w:r w:rsidRPr="00355AE0" w:rsidR="00355AE0">
        <w:rPr>
          <w:rFonts w:ascii="Times New Roman" w:hAnsi="Times New Roman" w:eastAsia="Garamond" w:cs="Times New Roman"/>
          <w:sz w:val="24"/>
          <w:szCs w:val="24"/>
        </w:rPr>
        <w:t xml:space="preserve">100K Strong sub-grants are typically $25,000 at 8-10 grants per </w:t>
      </w:r>
      <w:r w:rsidR="00F61A38">
        <w:rPr>
          <w:rFonts w:ascii="Times New Roman" w:hAnsi="Times New Roman" w:eastAsia="Garamond" w:cs="Times New Roman"/>
          <w:sz w:val="24"/>
          <w:szCs w:val="24"/>
        </w:rPr>
        <w:t>grant</w:t>
      </w:r>
      <w:r w:rsidRPr="00355AE0" w:rsidR="00355AE0">
        <w:rPr>
          <w:rFonts w:ascii="Times New Roman" w:hAnsi="Times New Roman" w:eastAsia="Garamond" w:cs="Times New Roman"/>
          <w:sz w:val="24"/>
          <w:szCs w:val="24"/>
        </w:rPr>
        <w:t xml:space="preserve"> competition. </w:t>
      </w:r>
      <w:r w:rsidRPr="00B12C4B" w:rsidR="00733A27">
        <w:rPr>
          <w:rFonts w:ascii="Times New Roman" w:hAnsi="Times New Roman" w:eastAsia="Garamond" w:cs="Times New Roman"/>
          <w:sz w:val="24"/>
          <w:szCs w:val="24"/>
        </w:rPr>
        <w:t xml:space="preserve">POA </w:t>
      </w:r>
      <w:r w:rsidR="00733A27">
        <w:rPr>
          <w:rFonts w:ascii="Times New Roman" w:hAnsi="Times New Roman" w:eastAsia="Garamond" w:cs="Times New Roman"/>
          <w:sz w:val="24"/>
          <w:szCs w:val="24"/>
        </w:rPr>
        <w:t xml:space="preserve">is budgeting approximately </w:t>
      </w:r>
      <w:r w:rsidRPr="006C7C3E" w:rsidR="00733A27">
        <w:rPr>
          <w:rFonts w:ascii="Times New Roman" w:hAnsi="Times New Roman" w:eastAsia="Garamond" w:cs="Times New Roman"/>
          <w:b/>
          <w:bCs/>
          <w:sz w:val="24"/>
          <w:szCs w:val="24"/>
        </w:rPr>
        <w:t>$9,000</w:t>
      </w:r>
      <w:r w:rsidRPr="00B12C4B" w:rsidR="00733A27">
        <w:rPr>
          <w:rFonts w:ascii="Times New Roman" w:hAnsi="Times New Roman" w:eastAsia="Garamond" w:cs="Times New Roman"/>
          <w:sz w:val="24"/>
          <w:szCs w:val="24"/>
        </w:rPr>
        <w:t xml:space="preserve"> to assist with fundraising efforts to attract new donors to </w:t>
      </w:r>
      <w:r w:rsidR="00733A27">
        <w:rPr>
          <w:rFonts w:ascii="Times New Roman" w:hAnsi="Times New Roman" w:eastAsia="Garamond" w:cs="Times New Roman"/>
          <w:sz w:val="24"/>
          <w:szCs w:val="24"/>
        </w:rPr>
        <w:t>launch a new 100K U.S.-Colombia</w:t>
      </w:r>
      <w:r w:rsidRPr="00B12C4B" w:rsidR="00733A27">
        <w:rPr>
          <w:rFonts w:ascii="Times New Roman" w:hAnsi="Times New Roman" w:eastAsia="Garamond" w:cs="Times New Roman"/>
          <w:sz w:val="24"/>
          <w:szCs w:val="24"/>
        </w:rPr>
        <w:t xml:space="preserve"> grant competition</w:t>
      </w:r>
      <w:r w:rsidR="00733A27">
        <w:rPr>
          <w:rFonts w:ascii="Times New Roman" w:hAnsi="Times New Roman" w:eastAsia="Garamond" w:cs="Times New Roman"/>
          <w:sz w:val="24"/>
          <w:szCs w:val="24"/>
        </w:rPr>
        <w:t xml:space="preserve"> </w:t>
      </w:r>
      <w:r w:rsidRPr="00B12C4B" w:rsidR="00733A27">
        <w:rPr>
          <w:rFonts w:ascii="Times New Roman" w:hAnsi="Times New Roman" w:eastAsia="Garamond" w:cs="Times New Roman"/>
          <w:sz w:val="24"/>
          <w:szCs w:val="24"/>
        </w:rPr>
        <w:t>during 202</w:t>
      </w:r>
      <w:r w:rsidR="00733A27">
        <w:rPr>
          <w:rFonts w:ascii="Times New Roman" w:hAnsi="Times New Roman" w:eastAsia="Garamond" w:cs="Times New Roman"/>
          <w:sz w:val="24"/>
          <w:szCs w:val="24"/>
        </w:rPr>
        <w:t>4</w:t>
      </w:r>
      <w:r w:rsidRPr="00B12C4B" w:rsidR="00733A27">
        <w:rPr>
          <w:rFonts w:ascii="Times New Roman" w:hAnsi="Times New Roman" w:eastAsia="Garamond" w:cs="Times New Roman"/>
          <w:sz w:val="24"/>
          <w:szCs w:val="24"/>
        </w:rPr>
        <w:t>-2025.</w:t>
      </w:r>
      <w:r w:rsidR="00733A27">
        <w:rPr>
          <w:rFonts w:ascii="Times New Roman" w:hAnsi="Times New Roman" w:eastAsia="Garamond" w:cs="Times New Roman"/>
          <w:sz w:val="24"/>
          <w:szCs w:val="24"/>
        </w:rPr>
        <w:t xml:space="preserve"> </w:t>
      </w:r>
      <w:r w:rsidRPr="00F61A38" w:rsidR="0023793C">
        <w:rPr>
          <w:rFonts w:ascii="Times New Roman" w:hAnsi="Times New Roman" w:eastAsia="Garamond" w:cs="Times New Roman"/>
          <w:sz w:val="24"/>
          <w:szCs w:val="24"/>
        </w:rPr>
        <w:t xml:space="preserve">The actual number of sub-grants in this proposed budget are approximate. Final amounts of sub-grants will vary according to potential non-USG funds and agreements with private-public sector partners as well as the results of </w:t>
      </w:r>
      <w:r w:rsidR="00733A27">
        <w:rPr>
          <w:rFonts w:ascii="Times New Roman" w:hAnsi="Times New Roman" w:eastAsia="Garamond" w:cs="Times New Roman"/>
          <w:sz w:val="24"/>
          <w:szCs w:val="24"/>
        </w:rPr>
        <w:t>the proposal</w:t>
      </w:r>
      <w:r w:rsidRPr="00F61A38" w:rsidR="0023793C">
        <w:rPr>
          <w:rFonts w:ascii="Times New Roman" w:hAnsi="Times New Roman" w:eastAsia="Garamond" w:cs="Times New Roman"/>
          <w:sz w:val="24"/>
          <w:szCs w:val="24"/>
        </w:rPr>
        <w:t xml:space="preserve"> evaluation/selection process. </w:t>
      </w:r>
      <w:r w:rsidRPr="00F61A38" w:rsidR="00733A27">
        <w:rPr>
          <w:rFonts w:ascii="Times New Roman" w:hAnsi="Times New Roman" w:eastAsia="Garamond" w:cs="Times New Roman"/>
          <w:sz w:val="24"/>
          <w:szCs w:val="24"/>
        </w:rPr>
        <w:t xml:space="preserve">The anticipated total amount for line F.1.1, however, will </w:t>
      </w:r>
      <w:r w:rsidRPr="00F61A38" w:rsidR="00733A27">
        <w:rPr>
          <w:rFonts w:ascii="Times New Roman" w:hAnsi="Times New Roman" w:eastAsia="Garamond" w:cs="Times New Roman"/>
          <w:b/>
          <w:bCs/>
          <w:sz w:val="24"/>
          <w:szCs w:val="24"/>
          <w:u w:val="single"/>
        </w:rPr>
        <w:t>not</w:t>
      </w:r>
      <w:r w:rsidRPr="00F61A38" w:rsidR="00733A27">
        <w:rPr>
          <w:rFonts w:ascii="Times New Roman" w:hAnsi="Times New Roman" w:eastAsia="Garamond" w:cs="Times New Roman"/>
          <w:sz w:val="24"/>
          <w:szCs w:val="24"/>
        </w:rPr>
        <w:t xml:space="preserve"> vary.</w:t>
      </w:r>
    </w:p>
    <w:p w:rsidR="00010DC5" w:rsidP="00F61A38" w:rsidRDefault="00010DC5" w14:paraId="74C37733" w14:textId="77777777">
      <w:pPr>
        <w:widowControl w:val="0"/>
        <w:spacing w:after="0" w:line="240" w:lineRule="auto"/>
        <w:jc w:val="both"/>
        <w:rPr>
          <w:rFonts w:ascii="Times New Roman" w:hAnsi="Times New Roman" w:eastAsia="Garamond" w:cs="Times New Roman"/>
          <w:b/>
          <w:bCs/>
          <w:i/>
          <w:iCs/>
          <w:sz w:val="24"/>
          <w:szCs w:val="24"/>
        </w:rPr>
      </w:pPr>
    </w:p>
    <w:p w:rsidRPr="00F71AA5" w:rsidR="009A42AE" w:rsidP="00F61A38" w:rsidRDefault="009A42AE" w14:paraId="2115BCF0" w14:textId="01354C79">
      <w:pPr>
        <w:widowControl w:val="0"/>
        <w:spacing w:after="0" w:line="240" w:lineRule="auto"/>
        <w:jc w:val="both"/>
        <w:rPr>
          <w:rFonts w:ascii="Times New Roman" w:hAnsi="Times New Roman" w:eastAsia="Garamond" w:cs="Times New Roman"/>
          <w:b/>
          <w:bCs/>
          <w:i/>
          <w:iCs/>
          <w:sz w:val="24"/>
          <w:szCs w:val="24"/>
        </w:rPr>
      </w:pPr>
      <w:r w:rsidRPr="00F71AA5">
        <w:rPr>
          <w:rFonts w:ascii="Times New Roman" w:hAnsi="Times New Roman" w:eastAsia="Garamond" w:cs="Times New Roman"/>
          <w:b/>
          <w:bCs/>
          <w:i/>
          <w:iCs/>
          <w:sz w:val="24"/>
          <w:szCs w:val="24"/>
        </w:rPr>
        <w:t>Indirect Costs</w:t>
      </w:r>
    </w:p>
    <w:p w:rsidRPr="009A42AE" w:rsidR="009A42AE" w:rsidP="00F61A38" w:rsidRDefault="009A42AE" w14:paraId="59FE1229" w14:textId="6E0ADA88">
      <w:pPr>
        <w:widowControl w:val="0"/>
        <w:spacing w:after="0" w:line="240" w:lineRule="auto"/>
        <w:jc w:val="both"/>
        <w:rPr>
          <w:rFonts w:ascii="Times New Roman" w:hAnsi="Times New Roman" w:eastAsia="Garamond" w:cs="Times New Roman"/>
          <w:sz w:val="24"/>
          <w:szCs w:val="24"/>
        </w:rPr>
      </w:pPr>
      <w:r w:rsidRPr="009A42AE">
        <w:rPr>
          <w:rFonts w:ascii="Times New Roman" w:hAnsi="Times New Roman" w:eastAsia="Garamond" w:cs="Times New Roman"/>
          <w:sz w:val="24"/>
          <w:szCs w:val="24"/>
        </w:rPr>
        <w:t xml:space="preserve">In accordance with POA’ NICRA, indirect costs are calculated at 28.28% of total project funding for a total of </w:t>
      </w:r>
      <w:r w:rsidRPr="00034A30">
        <w:rPr>
          <w:rFonts w:ascii="Times New Roman" w:hAnsi="Times New Roman" w:eastAsia="Garamond" w:cs="Times New Roman"/>
          <w:b/>
          <w:bCs/>
          <w:sz w:val="24"/>
          <w:szCs w:val="24"/>
        </w:rPr>
        <w:t>$</w:t>
      </w:r>
      <w:r w:rsidRPr="00034A30" w:rsidR="00EB541B">
        <w:rPr>
          <w:rFonts w:ascii="Times New Roman" w:hAnsi="Times New Roman" w:eastAsia="Garamond" w:cs="Times New Roman"/>
          <w:b/>
          <w:bCs/>
          <w:sz w:val="24"/>
          <w:szCs w:val="24"/>
        </w:rPr>
        <w:t>1</w:t>
      </w:r>
      <w:r w:rsidRPr="00034A30" w:rsidR="005653FE">
        <w:rPr>
          <w:rFonts w:ascii="Times New Roman" w:hAnsi="Times New Roman" w:eastAsia="Garamond" w:cs="Times New Roman"/>
          <w:b/>
          <w:bCs/>
          <w:sz w:val="24"/>
          <w:szCs w:val="24"/>
        </w:rPr>
        <w:t>7</w:t>
      </w:r>
      <w:r w:rsidRPr="00034A30" w:rsidR="00EB541B">
        <w:rPr>
          <w:rFonts w:ascii="Times New Roman" w:hAnsi="Times New Roman" w:eastAsia="Garamond" w:cs="Times New Roman"/>
          <w:b/>
          <w:bCs/>
          <w:sz w:val="24"/>
          <w:szCs w:val="24"/>
        </w:rPr>
        <w:t>,</w:t>
      </w:r>
      <w:r w:rsidRPr="00034A30" w:rsidR="005653FE">
        <w:rPr>
          <w:rFonts w:ascii="Times New Roman" w:hAnsi="Times New Roman" w:eastAsia="Garamond" w:cs="Times New Roman"/>
          <w:b/>
          <w:bCs/>
          <w:sz w:val="24"/>
          <w:szCs w:val="24"/>
        </w:rPr>
        <w:t>636</w:t>
      </w:r>
      <w:r w:rsidRPr="009A42AE">
        <w:rPr>
          <w:rFonts w:ascii="Times New Roman" w:hAnsi="Times New Roman" w:eastAsia="Garamond" w:cs="Times New Roman"/>
          <w:sz w:val="24"/>
          <w:szCs w:val="24"/>
        </w:rPr>
        <w:t>. Please see copy of NICRA agreement attached.</w:t>
      </w:r>
    </w:p>
    <w:p w:rsidRPr="009A42AE" w:rsidR="009A42AE" w:rsidP="00F61A38" w:rsidRDefault="009A42AE" w14:paraId="030B99F9" w14:textId="77777777">
      <w:pPr>
        <w:widowControl w:val="0"/>
        <w:spacing w:after="0" w:line="240" w:lineRule="auto"/>
        <w:jc w:val="both"/>
        <w:rPr>
          <w:rFonts w:ascii="Times New Roman" w:hAnsi="Times New Roman" w:eastAsia="Garamond" w:cs="Times New Roman"/>
          <w:sz w:val="24"/>
          <w:szCs w:val="24"/>
        </w:rPr>
      </w:pPr>
    </w:p>
    <w:p w:rsidRPr="009A42AE" w:rsidR="009A42AE" w:rsidP="00F61A38" w:rsidRDefault="009A42AE" w14:paraId="6F1E8839" w14:textId="77777777">
      <w:pPr>
        <w:widowControl w:val="0"/>
        <w:spacing w:after="0" w:line="240" w:lineRule="auto"/>
        <w:jc w:val="both"/>
        <w:rPr>
          <w:rFonts w:ascii="Times New Roman" w:hAnsi="Times New Roman" w:eastAsia="Garamond" w:cs="Times New Roman"/>
          <w:sz w:val="24"/>
          <w:szCs w:val="24"/>
        </w:rPr>
      </w:pPr>
      <w:r w:rsidRPr="009A42AE">
        <w:rPr>
          <w:rFonts w:ascii="Times New Roman" w:hAnsi="Times New Roman" w:eastAsia="Garamond" w:cs="Times New Roman"/>
          <w:sz w:val="24"/>
          <w:szCs w:val="24"/>
        </w:rPr>
        <w:t xml:space="preserve">POA’ NICRA indirect costs include the cost of an audit that complies with the requirements of the Office of Management and Budget’s Guidance 2 CFR (Code of Federal Regulations) Parts 200 Subpart F Single Audit Requirements and 600, entitled the Uniform Administrative Requirements, Cost Principles, and Audit Requirements for Federal Awards. These funds cover the cost of the audit of the basic financial statements, and supplemental reports and schedules required by OMB (Office of Management and Budget) (Office of Management and Budget) Guidance 2 CFR Parts 200 Subpart F Single Audit Requirements. </w:t>
      </w:r>
    </w:p>
    <w:p w:rsidRPr="009A42AE" w:rsidR="009A42AE" w:rsidP="00F61A38" w:rsidRDefault="009A42AE" w14:paraId="015CD758" w14:textId="77777777">
      <w:pPr>
        <w:widowControl w:val="0"/>
        <w:spacing w:after="0" w:line="240" w:lineRule="auto"/>
        <w:jc w:val="both"/>
        <w:rPr>
          <w:rFonts w:ascii="Times New Roman" w:hAnsi="Times New Roman" w:eastAsia="Garamond" w:cs="Times New Roman"/>
          <w:sz w:val="24"/>
          <w:szCs w:val="24"/>
        </w:rPr>
      </w:pPr>
      <w:r w:rsidRPr="009A42AE">
        <w:rPr>
          <w:rFonts w:ascii="Times New Roman" w:hAnsi="Times New Roman" w:eastAsia="Garamond" w:cs="Times New Roman"/>
          <w:sz w:val="24"/>
          <w:szCs w:val="24"/>
        </w:rPr>
        <w:t xml:space="preserve"> </w:t>
      </w:r>
    </w:p>
    <w:p w:rsidRPr="00034A30" w:rsidR="004D1F2E" w:rsidP="00F61A38" w:rsidRDefault="009A42AE" w14:paraId="0F2E42A0" w14:textId="79F44489">
      <w:pPr>
        <w:widowControl w:val="0"/>
        <w:spacing w:after="0" w:line="240" w:lineRule="auto"/>
        <w:jc w:val="both"/>
        <w:rPr>
          <w:rFonts w:ascii="Times New Roman" w:hAnsi="Times New Roman" w:eastAsia="Garamond" w:cs="Times New Roman"/>
          <w:b/>
          <w:bCs/>
          <w:sz w:val="24"/>
          <w:szCs w:val="24"/>
        </w:rPr>
      </w:pPr>
      <w:r w:rsidRPr="00034A30">
        <w:rPr>
          <w:rFonts w:ascii="Times New Roman" w:hAnsi="Times New Roman" w:eastAsia="Garamond" w:cs="Times New Roman"/>
          <w:b/>
          <w:bCs/>
          <w:sz w:val="24"/>
          <w:szCs w:val="24"/>
        </w:rPr>
        <w:t>The total program costs are $</w:t>
      </w:r>
      <w:r w:rsidRPr="00034A30" w:rsidR="00C80909">
        <w:rPr>
          <w:rFonts w:ascii="Times New Roman" w:hAnsi="Times New Roman" w:eastAsia="Garamond" w:cs="Times New Roman"/>
          <w:b/>
          <w:bCs/>
          <w:sz w:val="24"/>
          <w:szCs w:val="24"/>
        </w:rPr>
        <w:t>80</w:t>
      </w:r>
      <w:r w:rsidRPr="00034A30" w:rsidR="00EB541B">
        <w:rPr>
          <w:rFonts w:ascii="Times New Roman" w:hAnsi="Times New Roman" w:eastAsia="Garamond" w:cs="Times New Roman"/>
          <w:b/>
          <w:bCs/>
          <w:sz w:val="24"/>
          <w:szCs w:val="24"/>
        </w:rPr>
        <w:t>,000</w:t>
      </w:r>
      <w:r w:rsidRPr="00034A30">
        <w:rPr>
          <w:rFonts w:ascii="Times New Roman" w:hAnsi="Times New Roman" w:eastAsia="Garamond" w:cs="Times New Roman"/>
          <w:b/>
          <w:bCs/>
          <w:sz w:val="24"/>
          <w:szCs w:val="24"/>
        </w:rPr>
        <w:t>.</w:t>
      </w:r>
    </w:p>
    <w:p w:rsidRPr="00061423" w:rsidR="004D1F2E" w:rsidP="00F61A38" w:rsidRDefault="004D1F2E" w14:paraId="481691AC" w14:textId="77777777">
      <w:pPr>
        <w:spacing w:after="0" w:line="240" w:lineRule="auto"/>
        <w:jc w:val="both"/>
        <w:rPr>
          <w:rFonts w:ascii="Times New Roman" w:hAnsi="Times New Roman" w:eastAsia="Garamond" w:cs="Times New Roman"/>
          <w:sz w:val="24"/>
          <w:szCs w:val="24"/>
        </w:rPr>
      </w:pPr>
    </w:p>
    <w:sectPr w:rsidRPr="00061423" w:rsidR="004D1F2E" w:rsidSect="00F40FAF">
      <w:headerReference w:type="default" r:id="rId11"/>
      <w:footerReference w:type="even" r:id="rId12"/>
      <w:footerReference w:type="default" r:id="rId13"/>
      <w:pgSz w:w="12240" w:h="15840" w:orient="portrait"/>
      <w:pgMar w:top="1080" w:right="1440" w:bottom="108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5F67" w:rsidRDefault="00095F67" w14:paraId="7811E881" w14:textId="77777777">
      <w:pPr>
        <w:spacing w:after="0" w:line="240" w:lineRule="auto"/>
      </w:pPr>
      <w:r>
        <w:separator/>
      </w:r>
    </w:p>
  </w:endnote>
  <w:endnote w:type="continuationSeparator" w:id="0">
    <w:p w:rsidR="00095F67" w:rsidRDefault="00095F67" w14:paraId="57731621" w14:textId="77777777">
      <w:pPr>
        <w:spacing w:after="0" w:line="240" w:lineRule="auto"/>
      </w:pPr>
      <w:r>
        <w:continuationSeparator/>
      </w:r>
    </w:p>
  </w:endnote>
  <w:endnote w:type="continuationNotice" w:id="1">
    <w:p w:rsidR="00095F67" w:rsidRDefault="00095F67" w14:paraId="1EE9C0F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adeGothic">
    <w:panose1 w:val="02000503020000020004"/>
    <w:charset w:val="4D"/>
    <w:family w:val="auto"/>
    <w:pitch w:val="variable"/>
    <w:sig w:usb0="80000027"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3651574"/>
      <w:docPartObj>
        <w:docPartGallery w:val="Page Numbers (Bottom of Page)"/>
        <w:docPartUnique/>
      </w:docPartObj>
    </w:sdtPr>
    <w:sdtContent>
      <w:p w:rsidR="00F40FAF" w:rsidP="006758E2" w:rsidRDefault="00F40FAF" w14:paraId="6301D23C" w14:textId="729B9A34">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DF5861" w:rsidP="00F40FAF" w:rsidRDefault="00DF5861" w14:paraId="17FFBE7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66463242"/>
      <w:docPartObj>
        <w:docPartGallery w:val="Page Numbers (Bottom of Page)"/>
        <w:docPartUnique/>
      </w:docPartObj>
    </w:sdtPr>
    <w:sdtContent>
      <w:p w:rsidR="00F40FAF" w:rsidP="006758E2" w:rsidRDefault="00F40FAF" w14:paraId="25E40950" w14:textId="1CCB188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C83C9D" w:rsidP="00F40FAF" w:rsidRDefault="00C83C9D" w14:paraId="323C1A31" w14:textId="77777777">
    <w:pPr>
      <w:tabs>
        <w:tab w:val="center" w:pos="4419"/>
        <w:tab w:val="right" w:pos="8838"/>
      </w:tabs>
      <w:spacing w:after="0" w:line="240" w:lineRule="auto"/>
      <w:rPr>
        <w:rFonts w:ascii="Aptos" w:hAnsi="Aptos"/>
        <w:sz w:val="18"/>
        <w:szCs w:val="18"/>
      </w:rPr>
    </w:pPr>
  </w:p>
  <w:p w:rsidRPr="00F40FAF" w:rsidR="00CC4865" w:rsidP="00F40FAF" w:rsidRDefault="00DF5861" w14:paraId="3E59D716" w14:textId="01303A60">
    <w:pPr>
      <w:tabs>
        <w:tab w:val="center" w:pos="4419"/>
        <w:tab w:val="right" w:pos="8838"/>
      </w:tabs>
      <w:spacing w:after="0" w:line="240" w:lineRule="auto"/>
      <w:rPr>
        <w:rFonts w:ascii="Aptos" w:hAnsi="Aptos"/>
        <w:sz w:val="18"/>
        <w:szCs w:val="18"/>
      </w:rPr>
    </w:pPr>
    <w:r w:rsidRPr="00F40FAF">
      <w:rPr>
        <w:rFonts w:ascii="Aptos" w:hAnsi="Aptos"/>
        <w:sz w:val="18"/>
        <w:szCs w:val="18"/>
      </w:rPr>
      <w:t>Expanding Colombia-U.S. Higher Education Climate Cooperation and Inclusive Education Exchanges through 100K Strong Americas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5F67" w:rsidRDefault="00095F67" w14:paraId="3E465BA3" w14:textId="77777777">
      <w:pPr>
        <w:spacing w:after="0" w:line="240" w:lineRule="auto"/>
      </w:pPr>
      <w:r>
        <w:separator/>
      </w:r>
    </w:p>
  </w:footnote>
  <w:footnote w:type="continuationSeparator" w:id="0">
    <w:p w:rsidR="00095F67" w:rsidRDefault="00095F67" w14:paraId="39963F85" w14:textId="77777777">
      <w:pPr>
        <w:spacing w:after="0" w:line="240" w:lineRule="auto"/>
      </w:pPr>
      <w:r>
        <w:continuationSeparator/>
      </w:r>
    </w:p>
  </w:footnote>
  <w:footnote w:type="continuationNotice" w:id="1">
    <w:p w:rsidR="00095F67" w:rsidRDefault="00095F67" w14:paraId="778AB62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C4865" w:rsidRDefault="00CC4865" w14:paraId="3206DB69" w14:textId="77777777">
    <w:pPr>
      <w:tabs>
        <w:tab w:val="center" w:pos="4419"/>
        <w:tab w:val="right" w:pos="8838"/>
      </w:tabs>
      <w:spacing w:before="708" w:after="0" w:line="240" w:lineRule="auto"/>
    </w:pPr>
  </w:p>
  <w:p w:rsidR="00CC4865" w:rsidRDefault="00CC4865" w14:paraId="4C1C1FF7" w14:textId="77777777">
    <w:pP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A3D7E"/>
    <w:multiLevelType w:val="multilevel"/>
    <w:tmpl w:val="E0084C28"/>
    <w:lvl w:ilvl="0">
      <w:start w:val="3"/>
      <w:numFmt w:val="upperLetter"/>
      <w:lvlText w:val="%1."/>
      <w:lvlJc w:val="left"/>
      <w:pPr>
        <w:ind w:left="453" w:hanging="353"/>
      </w:pPr>
      <w:rPr>
        <w:rFonts w:hint="default" w:ascii="Times New Roman" w:hAnsi="Times New Roman" w:eastAsia="Times New Roman"/>
        <w:b/>
        <w:bCs/>
        <w:sz w:val="24"/>
        <w:szCs w:val="24"/>
      </w:rPr>
    </w:lvl>
    <w:lvl w:ilvl="1">
      <w:start w:val="1"/>
      <w:numFmt w:val="decimal"/>
      <w:lvlText w:val="%1.%2"/>
      <w:lvlJc w:val="left"/>
      <w:pPr>
        <w:ind w:left="633" w:hanging="533"/>
      </w:pPr>
      <w:rPr>
        <w:rFonts w:hint="default" w:ascii="Times New Roman" w:hAnsi="Times New Roman" w:eastAsia="Times New Roman"/>
        <w:b/>
        <w:bCs/>
        <w:sz w:val="24"/>
        <w:szCs w:val="24"/>
      </w:rPr>
    </w:lvl>
    <w:lvl w:ilvl="2">
      <w:start w:val="1"/>
      <w:numFmt w:val="decimal"/>
      <w:lvlText w:val="%1.%2.%3"/>
      <w:lvlJc w:val="left"/>
      <w:pPr>
        <w:ind w:left="1000" w:hanging="584"/>
      </w:pPr>
      <w:rPr>
        <w:rFonts w:hint="default" w:ascii="Times New Roman" w:hAnsi="Times New Roman" w:eastAsia="Times New Roman"/>
        <w:sz w:val="24"/>
        <w:szCs w:val="24"/>
      </w:rPr>
    </w:lvl>
    <w:lvl w:ilvl="3">
      <w:start w:val="1"/>
      <w:numFmt w:val="bullet"/>
      <w:lvlText w:val="•"/>
      <w:lvlJc w:val="left"/>
      <w:pPr>
        <w:ind w:left="1043" w:hanging="584"/>
      </w:pPr>
      <w:rPr>
        <w:rFonts w:hint="default"/>
      </w:rPr>
    </w:lvl>
    <w:lvl w:ilvl="4">
      <w:start w:val="1"/>
      <w:numFmt w:val="bullet"/>
      <w:lvlText w:val="•"/>
      <w:lvlJc w:val="left"/>
      <w:pPr>
        <w:ind w:left="2260" w:hanging="584"/>
      </w:pPr>
      <w:rPr>
        <w:rFonts w:hint="default"/>
      </w:rPr>
    </w:lvl>
    <w:lvl w:ilvl="5">
      <w:start w:val="1"/>
      <w:numFmt w:val="bullet"/>
      <w:lvlText w:val="•"/>
      <w:lvlJc w:val="left"/>
      <w:pPr>
        <w:ind w:left="3476" w:hanging="584"/>
      </w:pPr>
      <w:rPr>
        <w:rFonts w:hint="default"/>
      </w:rPr>
    </w:lvl>
    <w:lvl w:ilvl="6">
      <w:start w:val="1"/>
      <w:numFmt w:val="bullet"/>
      <w:lvlText w:val="•"/>
      <w:lvlJc w:val="left"/>
      <w:pPr>
        <w:ind w:left="4693" w:hanging="584"/>
      </w:pPr>
      <w:rPr>
        <w:rFonts w:hint="default"/>
      </w:rPr>
    </w:lvl>
    <w:lvl w:ilvl="7">
      <w:start w:val="1"/>
      <w:numFmt w:val="bullet"/>
      <w:lvlText w:val="•"/>
      <w:lvlJc w:val="left"/>
      <w:pPr>
        <w:ind w:left="5910" w:hanging="584"/>
      </w:pPr>
      <w:rPr>
        <w:rFonts w:hint="default"/>
      </w:rPr>
    </w:lvl>
    <w:lvl w:ilvl="8">
      <w:start w:val="1"/>
      <w:numFmt w:val="bullet"/>
      <w:lvlText w:val="•"/>
      <w:lvlJc w:val="left"/>
      <w:pPr>
        <w:ind w:left="7126" w:hanging="584"/>
      </w:pPr>
      <w:rPr>
        <w:rFonts w:hint="default"/>
      </w:rPr>
    </w:lvl>
  </w:abstractNum>
  <w:abstractNum w:abstractNumId="1" w15:restartNumberingAfterBreak="0">
    <w:nsid w:val="137062C2"/>
    <w:multiLevelType w:val="hybridMultilevel"/>
    <w:tmpl w:val="134226F2"/>
    <w:lvl w:ilvl="0" w:tplc="9BE08F74">
      <w:start w:val="1"/>
      <w:numFmt w:val="decimal"/>
      <w:lvlText w:val="%1."/>
      <w:lvlJc w:val="left"/>
      <w:pPr>
        <w:ind w:left="1020" w:hanging="360"/>
      </w:pPr>
    </w:lvl>
    <w:lvl w:ilvl="1" w:tplc="F9248B28">
      <w:start w:val="1"/>
      <w:numFmt w:val="decimal"/>
      <w:lvlText w:val="%2."/>
      <w:lvlJc w:val="left"/>
      <w:pPr>
        <w:ind w:left="1020" w:hanging="360"/>
      </w:pPr>
    </w:lvl>
    <w:lvl w:ilvl="2" w:tplc="1EAC0DC6">
      <w:start w:val="1"/>
      <w:numFmt w:val="decimal"/>
      <w:lvlText w:val="%3."/>
      <w:lvlJc w:val="left"/>
      <w:pPr>
        <w:ind w:left="1020" w:hanging="360"/>
      </w:pPr>
    </w:lvl>
    <w:lvl w:ilvl="3" w:tplc="C3A628A2">
      <w:start w:val="1"/>
      <w:numFmt w:val="decimal"/>
      <w:lvlText w:val="%4."/>
      <w:lvlJc w:val="left"/>
      <w:pPr>
        <w:ind w:left="1020" w:hanging="360"/>
      </w:pPr>
    </w:lvl>
    <w:lvl w:ilvl="4" w:tplc="1E561DC0">
      <w:start w:val="1"/>
      <w:numFmt w:val="decimal"/>
      <w:lvlText w:val="%5."/>
      <w:lvlJc w:val="left"/>
      <w:pPr>
        <w:ind w:left="1020" w:hanging="360"/>
      </w:pPr>
    </w:lvl>
    <w:lvl w:ilvl="5" w:tplc="A51234E0">
      <w:start w:val="1"/>
      <w:numFmt w:val="decimal"/>
      <w:lvlText w:val="%6."/>
      <w:lvlJc w:val="left"/>
      <w:pPr>
        <w:ind w:left="1020" w:hanging="360"/>
      </w:pPr>
    </w:lvl>
    <w:lvl w:ilvl="6" w:tplc="D61C7B14">
      <w:start w:val="1"/>
      <w:numFmt w:val="decimal"/>
      <w:lvlText w:val="%7."/>
      <w:lvlJc w:val="left"/>
      <w:pPr>
        <w:ind w:left="1020" w:hanging="360"/>
      </w:pPr>
    </w:lvl>
    <w:lvl w:ilvl="7" w:tplc="19F87D16">
      <w:start w:val="1"/>
      <w:numFmt w:val="decimal"/>
      <w:lvlText w:val="%8."/>
      <w:lvlJc w:val="left"/>
      <w:pPr>
        <w:ind w:left="1020" w:hanging="360"/>
      </w:pPr>
    </w:lvl>
    <w:lvl w:ilvl="8" w:tplc="2EB67BFA">
      <w:start w:val="1"/>
      <w:numFmt w:val="decimal"/>
      <w:lvlText w:val="%9."/>
      <w:lvlJc w:val="left"/>
      <w:pPr>
        <w:ind w:left="1020" w:hanging="360"/>
      </w:pPr>
    </w:lvl>
  </w:abstractNum>
  <w:abstractNum w:abstractNumId="2" w15:restartNumberingAfterBreak="0">
    <w:nsid w:val="19312837"/>
    <w:multiLevelType w:val="hybridMultilevel"/>
    <w:tmpl w:val="DE6EDC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D5508B4"/>
    <w:multiLevelType w:val="hybridMultilevel"/>
    <w:tmpl w:val="24F06A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F886CBD"/>
    <w:multiLevelType w:val="hybridMultilevel"/>
    <w:tmpl w:val="A028BFF2"/>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cs="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cs="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cs="Courier New"/>
      </w:rPr>
    </w:lvl>
    <w:lvl w:ilvl="8" w:tplc="04090005" w:tentative="1">
      <w:start w:val="1"/>
      <w:numFmt w:val="bullet"/>
      <w:lvlText w:val=""/>
      <w:lvlJc w:val="left"/>
      <w:pPr>
        <w:ind w:left="6906" w:hanging="360"/>
      </w:pPr>
      <w:rPr>
        <w:rFonts w:hint="default" w:ascii="Wingdings" w:hAnsi="Wingdings"/>
      </w:rPr>
    </w:lvl>
  </w:abstractNum>
  <w:abstractNum w:abstractNumId="5" w15:restartNumberingAfterBreak="0">
    <w:nsid w:val="25C22BB2"/>
    <w:multiLevelType w:val="hybridMultilevel"/>
    <w:tmpl w:val="294C8F48"/>
    <w:lvl w:ilvl="0" w:tplc="04090001">
      <w:start w:val="1"/>
      <w:numFmt w:val="bullet"/>
      <w:lvlText w:val=""/>
      <w:lvlJc w:val="left"/>
      <w:pPr>
        <w:ind w:left="786" w:hanging="360"/>
      </w:pPr>
      <w:rPr>
        <w:rFonts w:hint="default" w:ascii="Symbol" w:hAnsi="Symbol"/>
      </w:rPr>
    </w:lvl>
    <w:lvl w:ilvl="1" w:tplc="04090003" w:tentative="1">
      <w:start w:val="1"/>
      <w:numFmt w:val="bullet"/>
      <w:lvlText w:val="o"/>
      <w:lvlJc w:val="left"/>
      <w:pPr>
        <w:ind w:left="1506" w:hanging="360"/>
      </w:pPr>
      <w:rPr>
        <w:rFonts w:hint="default" w:ascii="Courier New" w:hAnsi="Courier New" w:cs="Courier New"/>
      </w:rPr>
    </w:lvl>
    <w:lvl w:ilvl="2" w:tplc="04090005" w:tentative="1">
      <w:start w:val="1"/>
      <w:numFmt w:val="bullet"/>
      <w:lvlText w:val=""/>
      <w:lvlJc w:val="left"/>
      <w:pPr>
        <w:ind w:left="2226" w:hanging="360"/>
      </w:pPr>
      <w:rPr>
        <w:rFonts w:hint="default" w:ascii="Wingdings" w:hAnsi="Wingdings"/>
      </w:rPr>
    </w:lvl>
    <w:lvl w:ilvl="3" w:tplc="04090001" w:tentative="1">
      <w:start w:val="1"/>
      <w:numFmt w:val="bullet"/>
      <w:lvlText w:val=""/>
      <w:lvlJc w:val="left"/>
      <w:pPr>
        <w:ind w:left="2946" w:hanging="360"/>
      </w:pPr>
      <w:rPr>
        <w:rFonts w:hint="default" w:ascii="Symbol" w:hAnsi="Symbol"/>
      </w:rPr>
    </w:lvl>
    <w:lvl w:ilvl="4" w:tplc="04090003" w:tentative="1">
      <w:start w:val="1"/>
      <w:numFmt w:val="bullet"/>
      <w:lvlText w:val="o"/>
      <w:lvlJc w:val="left"/>
      <w:pPr>
        <w:ind w:left="3666" w:hanging="360"/>
      </w:pPr>
      <w:rPr>
        <w:rFonts w:hint="default" w:ascii="Courier New" w:hAnsi="Courier New" w:cs="Courier New"/>
      </w:rPr>
    </w:lvl>
    <w:lvl w:ilvl="5" w:tplc="04090005" w:tentative="1">
      <w:start w:val="1"/>
      <w:numFmt w:val="bullet"/>
      <w:lvlText w:val=""/>
      <w:lvlJc w:val="left"/>
      <w:pPr>
        <w:ind w:left="4386" w:hanging="360"/>
      </w:pPr>
      <w:rPr>
        <w:rFonts w:hint="default" w:ascii="Wingdings" w:hAnsi="Wingdings"/>
      </w:rPr>
    </w:lvl>
    <w:lvl w:ilvl="6" w:tplc="04090001" w:tentative="1">
      <w:start w:val="1"/>
      <w:numFmt w:val="bullet"/>
      <w:lvlText w:val=""/>
      <w:lvlJc w:val="left"/>
      <w:pPr>
        <w:ind w:left="5106" w:hanging="360"/>
      </w:pPr>
      <w:rPr>
        <w:rFonts w:hint="default" w:ascii="Symbol" w:hAnsi="Symbol"/>
      </w:rPr>
    </w:lvl>
    <w:lvl w:ilvl="7" w:tplc="04090003" w:tentative="1">
      <w:start w:val="1"/>
      <w:numFmt w:val="bullet"/>
      <w:lvlText w:val="o"/>
      <w:lvlJc w:val="left"/>
      <w:pPr>
        <w:ind w:left="5826" w:hanging="360"/>
      </w:pPr>
      <w:rPr>
        <w:rFonts w:hint="default" w:ascii="Courier New" w:hAnsi="Courier New" w:cs="Courier New"/>
      </w:rPr>
    </w:lvl>
    <w:lvl w:ilvl="8" w:tplc="04090005" w:tentative="1">
      <w:start w:val="1"/>
      <w:numFmt w:val="bullet"/>
      <w:lvlText w:val=""/>
      <w:lvlJc w:val="left"/>
      <w:pPr>
        <w:ind w:left="6546" w:hanging="360"/>
      </w:pPr>
      <w:rPr>
        <w:rFonts w:hint="default" w:ascii="Wingdings" w:hAnsi="Wingdings"/>
      </w:rPr>
    </w:lvl>
  </w:abstractNum>
  <w:abstractNum w:abstractNumId="6" w15:restartNumberingAfterBreak="0">
    <w:nsid w:val="25C52756"/>
    <w:multiLevelType w:val="hybridMultilevel"/>
    <w:tmpl w:val="564E4DC0"/>
    <w:lvl w:ilvl="0" w:tplc="27DA2864">
      <w:start w:val="3"/>
      <w:numFmt w:val="bullet"/>
      <w:lvlText w:val="•"/>
      <w:lvlJc w:val="left"/>
      <w:pPr>
        <w:ind w:left="1080" w:hanging="720"/>
      </w:pPr>
      <w:rPr>
        <w:rFonts w:hint="default" w:ascii="Times New Roman" w:hAnsi="Times New Roman" w:eastAsia="Garamond"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E3D210B"/>
    <w:multiLevelType w:val="hybridMultilevel"/>
    <w:tmpl w:val="8D48A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F0873CD"/>
    <w:multiLevelType w:val="hybridMultilevel"/>
    <w:tmpl w:val="94A644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2AA61CB"/>
    <w:multiLevelType w:val="hybridMultilevel"/>
    <w:tmpl w:val="EFC298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4B65FD7"/>
    <w:multiLevelType w:val="hybridMultilevel"/>
    <w:tmpl w:val="2F1CB826"/>
    <w:lvl w:ilvl="0" w:tplc="04090001">
      <w:start w:val="1"/>
      <w:numFmt w:val="bullet"/>
      <w:lvlText w:val=""/>
      <w:lvlJc w:val="left"/>
      <w:pPr>
        <w:ind w:left="720" w:hanging="360"/>
      </w:pPr>
      <w:rPr>
        <w:rFonts w:hint="default" w:ascii="Symbol" w:hAnsi="Symbol"/>
      </w:rPr>
    </w:lvl>
    <w:lvl w:ilvl="1" w:tplc="0F1ABE8C">
      <w:numFmt w:val="bullet"/>
      <w:lvlText w:val="·"/>
      <w:lvlJc w:val="left"/>
      <w:pPr>
        <w:ind w:left="1640" w:hanging="560"/>
      </w:pPr>
      <w:rPr>
        <w:rFonts w:hint="default" w:ascii="Times New Roman" w:hAnsi="Times New Roman" w:eastAsia="Garamond"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B7545CE"/>
    <w:multiLevelType w:val="hybridMultilevel"/>
    <w:tmpl w:val="7624BDA2"/>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cs="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cs="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cs="Courier New"/>
      </w:rPr>
    </w:lvl>
    <w:lvl w:ilvl="8" w:tplc="04090005" w:tentative="1">
      <w:start w:val="1"/>
      <w:numFmt w:val="bullet"/>
      <w:lvlText w:val=""/>
      <w:lvlJc w:val="left"/>
      <w:pPr>
        <w:ind w:left="6906" w:hanging="360"/>
      </w:pPr>
      <w:rPr>
        <w:rFonts w:hint="default" w:ascii="Wingdings" w:hAnsi="Wingdings"/>
      </w:rPr>
    </w:lvl>
  </w:abstractNum>
  <w:abstractNum w:abstractNumId="12" w15:restartNumberingAfterBreak="0">
    <w:nsid w:val="3E5C1123"/>
    <w:multiLevelType w:val="hybridMultilevel"/>
    <w:tmpl w:val="2D9AEE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36C5723"/>
    <w:multiLevelType w:val="hybridMultilevel"/>
    <w:tmpl w:val="68CCBA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3EF679A"/>
    <w:multiLevelType w:val="hybridMultilevel"/>
    <w:tmpl w:val="B70CD5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55056A9"/>
    <w:multiLevelType w:val="hybridMultilevel"/>
    <w:tmpl w:val="5FEEB602"/>
    <w:lvl w:ilvl="0" w:tplc="D3DE7C20">
      <w:start w:val="1"/>
      <w:numFmt w:val="upperRoman"/>
      <w:lvlText w:val="%1."/>
      <w:lvlJc w:val="left"/>
      <w:pPr>
        <w:ind w:left="1506" w:hanging="72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4FD13FEB"/>
    <w:multiLevelType w:val="hybridMultilevel"/>
    <w:tmpl w:val="91CA80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CCB1848"/>
    <w:multiLevelType w:val="hybridMultilevel"/>
    <w:tmpl w:val="6DF841A2"/>
    <w:lvl w:ilvl="0" w:tplc="EF02E356">
      <w:start w:val="1"/>
      <w:numFmt w:val="upperRoman"/>
      <w:lvlText w:val="%1."/>
      <w:lvlJc w:val="left"/>
      <w:pPr>
        <w:ind w:left="1080" w:hanging="720"/>
      </w:pPr>
      <w:rPr>
        <w:b/>
        <w:bCs/>
      </w:rPr>
    </w:lvl>
    <w:lvl w:ilvl="1" w:tplc="C5AAB18A">
      <w:start w:val="1"/>
      <w:numFmt w:val="lowerLetter"/>
      <w:lvlText w:val="%2."/>
      <w:lvlJc w:val="left"/>
      <w:pPr>
        <w:ind w:left="1440" w:hanging="360"/>
      </w:pPr>
    </w:lvl>
    <w:lvl w:ilvl="2" w:tplc="B3181220">
      <w:start w:val="1"/>
      <w:numFmt w:val="lowerRoman"/>
      <w:lvlText w:val="%3."/>
      <w:lvlJc w:val="right"/>
      <w:pPr>
        <w:ind w:left="2160" w:hanging="180"/>
      </w:pPr>
    </w:lvl>
    <w:lvl w:ilvl="3" w:tplc="D95C5D58">
      <w:start w:val="1"/>
      <w:numFmt w:val="decimal"/>
      <w:lvlText w:val="%4."/>
      <w:lvlJc w:val="left"/>
      <w:pPr>
        <w:ind w:left="2880" w:hanging="360"/>
      </w:pPr>
    </w:lvl>
    <w:lvl w:ilvl="4" w:tplc="944C8C24">
      <w:start w:val="1"/>
      <w:numFmt w:val="lowerLetter"/>
      <w:lvlText w:val="%5."/>
      <w:lvlJc w:val="left"/>
      <w:pPr>
        <w:ind w:left="3600" w:hanging="360"/>
      </w:pPr>
    </w:lvl>
    <w:lvl w:ilvl="5" w:tplc="DE82E330">
      <w:start w:val="1"/>
      <w:numFmt w:val="lowerRoman"/>
      <w:lvlText w:val="%6."/>
      <w:lvlJc w:val="right"/>
      <w:pPr>
        <w:ind w:left="4320" w:hanging="180"/>
      </w:pPr>
    </w:lvl>
    <w:lvl w:ilvl="6" w:tplc="612660DC">
      <w:start w:val="1"/>
      <w:numFmt w:val="decimal"/>
      <w:lvlText w:val="%7."/>
      <w:lvlJc w:val="left"/>
      <w:pPr>
        <w:ind w:left="5040" w:hanging="360"/>
      </w:pPr>
    </w:lvl>
    <w:lvl w:ilvl="7" w:tplc="60785C1E">
      <w:start w:val="1"/>
      <w:numFmt w:val="lowerLetter"/>
      <w:lvlText w:val="%8."/>
      <w:lvlJc w:val="left"/>
      <w:pPr>
        <w:ind w:left="5760" w:hanging="360"/>
      </w:pPr>
    </w:lvl>
    <w:lvl w:ilvl="8" w:tplc="51B87DB6">
      <w:start w:val="1"/>
      <w:numFmt w:val="lowerRoman"/>
      <w:lvlText w:val="%9."/>
      <w:lvlJc w:val="right"/>
      <w:pPr>
        <w:ind w:left="6480" w:hanging="180"/>
      </w:pPr>
    </w:lvl>
  </w:abstractNum>
  <w:abstractNum w:abstractNumId="18" w15:restartNumberingAfterBreak="0">
    <w:nsid w:val="6A61518D"/>
    <w:multiLevelType w:val="multilevel"/>
    <w:tmpl w:val="271A5DCC"/>
    <w:lvl w:ilvl="0">
      <w:start w:val="1"/>
      <w:numFmt w:val="decimal"/>
      <w:lvlText w:val="%1."/>
      <w:lvlJc w:val="left"/>
      <w:pPr>
        <w:ind w:left="360" w:hanging="360"/>
      </w:pPr>
      <w:rPr>
        <w:rFonts w:hint="default"/>
        <w:b/>
        <w:bCs w:val="0"/>
        <w:color w:val="auto"/>
      </w:rPr>
    </w:lvl>
    <w:lvl w:ilvl="1">
      <w:start w:val="2"/>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B165ED4"/>
    <w:multiLevelType w:val="multilevel"/>
    <w:tmpl w:val="8DF0B534"/>
    <w:lvl w:ilvl="0">
      <w:start w:val="1"/>
      <w:numFmt w:val="upperLetter"/>
      <w:lvlText w:val="%1."/>
      <w:lvlJc w:val="left"/>
      <w:pPr>
        <w:ind w:left="393" w:hanging="293"/>
      </w:pPr>
      <w:rPr>
        <w:rFonts w:hint="default" w:ascii="Times New Roman" w:hAnsi="Times New Roman" w:eastAsia="Times New Roman"/>
        <w:b/>
        <w:bCs/>
        <w:sz w:val="24"/>
        <w:szCs w:val="24"/>
      </w:rPr>
    </w:lvl>
    <w:lvl w:ilvl="1">
      <w:start w:val="1"/>
      <w:numFmt w:val="decimal"/>
      <w:lvlText w:val="%1.%2"/>
      <w:lvlJc w:val="left"/>
      <w:pPr>
        <w:ind w:left="513" w:hanging="413"/>
      </w:pPr>
      <w:rPr>
        <w:rFonts w:hint="default" w:ascii="Times New Roman" w:hAnsi="Times New Roman" w:eastAsia="Times New Roman"/>
        <w:b/>
        <w:bCs/>
        <w:sz w:val="24"/>
        <w:szCs w:val="24"/>
      </w:rPr>
    </w:lvl>
    <w:lvl w:ilvl="2">
      <w:start w:val="4"/>
      <w:numFmt w:val="decimal"/>
      <w:lvlText w:val="%1.%2.%3"/>
      <w:lvlJc w:val="left"/>
      <w:pPr>
        <w:ind w:left="1000" w:hanging="593"/>
      </w:pPr>
      <w:rPr>
        <w:rFonts w:hint="default" w:ascii="Times New Roman" w:hAnsi="Times New Roman" w:eastAsia="Times New Roman"/>
        <w:sz w:val="24"/>
        <w:szCs w:val="24"/>
      </w:rPr>
    </w:lvl>
    <w:lvl w:ilvl="3">
      <w:start w:val="1"/>
      <w:numFmt w:val="bullet"/>
      <w:lvlText w:val="•"/>
      <w:lvlJc w:val="left"/>
      <w:pPr>
        <w:ind w:left="2070" w:hanging="593"/>
      </w:pPr>
      <w:rPr>
        <w:rFonts w:hint="default"/>
      </w:rPr>
    </w:lvl>
    <w:lvl w:ilvl="4">
      <w:start w:val="1"/>
      <w:numFmt w:val="bullet"/>
      <w:lvlText w:val="•"/>
      <w:lvlJc w:val="left"/>
      <w:pPr>
        <w:ind w:left="3140" w:hanging="593"/>
      </w:pPr>
      <w:rPr>
        <w:rFonts w:hint="default"/>
      </w:rPr>
    </w:lvl>
    <w:lvl w:ilvl="5">
      <w:start w:val="1"/>
      <w:numFmt w:val="bullet"/>
      <w:lvlText w:val="•"/>
      <w:lvlJc w:val="left"/>
      <w:pPr>
        <w:ind w:left="4210" w:hanging="593"/>
      </w:pPr>
      <w:rPr>
        <w:rFonts w:hint="default"/>
      </w:rPr>
    </w:lvl>
    <w:lvl w:ilvl="6">
      <w:start w:val="1"/>
      <w:numFmt w:val="bullet"/>
      <w:lvlText w:val="•"/>
      <w:lvlJc w:val="left"/>
      <w:pPr>
        <w:ind w:left="5280" w:hanging="593"/>
      </w:pPr>
      <w:rPr>
        <w:rFonts w:hint="default"/>
      </w:rPr>
    </w:lvl>
    <w:lvl w:ilvl="7">
      <w:start w:val="1"/>
      <w:numFmt w:val="bullet"/>
      <w:lvlText w:val="•"/>
      <w:lvlJc w:val="left"/>
      <w:pPr>
        <w:ind w:left="6350" w:hanging="593"/>
      </w:pPr>
      <w:rPr>
        <w:rFonts w:hint="default"/>
      </w:rPr>
    </w:lvl>
    <w:lvl w:ilvl="8">
      <w:start w:val="1"/>
      <w:numFmt w:val="bullet"/>
      <w:lvlText w:val="•"/>
      <w:lvlJc w:val="left"/>
      <w:pPr>
        <w:ind w:left="7420" w:hanging="593"/>
      </w:pPr>
      <w:rPr>
        <w:rFonts w:hint="default"/>
      </w:rPr>
    </w:lvl>
  </w:abstractNum>
  <w:num w:numId="1" w16cid:durableId="161161754">
    <w:abstractNumId w:val="17"/>
  </w:num>
  <w:num w:numId="2" w16cid:durableId="1304314609">
    <w:abstractNumId w:val="18"/>
  </w:num>
  <w:num w:numId="3" w16cid:durableId="1989477306">
    <w:abstractNumId w:val="8"/>
  </w:num>
  <w:num w:numId="4" w16cid:durableId="431359250">
    <w:abstractNumId w:val="10"/>
  </w:num>
  <w:num w:numId="5" w16cid:durableId="1188299100">
    <w:abstractNumId w:val="14"/>
  </w:num>
  <w:num w:numId="6" w16cid:durableId="452409712">
    <w:abstractNumId w:val="9"/>
  </w:num>
  <w:num w:numId="7" w16cid:durableId="197281094">
    <w:abstractNumId w:val="16"/>
  </w:num>
  <w:num w:numId="8" w16cid:durableId="2012681234">
    <w:abstractNumId w:val="2"/>
  </w:num>
  <w:num w:numId="9" w16cid:durableId="2078244029">
    <w:abstractNumId w:val="5"/>
  </w:num>
  <w:num w:numId="10" w16cid:durableId="1835142557">
    <w:abstractNumId w:val="15"/>
  </w:num>
  <w:num w:numId="11" w16cid:durableId="123547948">
    <w:abstractNumId w:val="4"/>
  </w:num>
  <w:num w:numId="12" w16cid:durableId="1689670549">
    <w:abstractNumId w:val="11"/>
  </w:num>
  <w:num w:numId="13" w16cid:durableId="256333479">
    <w:abstractNumId w:val="3"/>
  </w:num>
  <w:num w:numId="14" w16cid:durableId="1230653499">
    <w:abstractNumId w:val="1"/>
  </w:num>
  <w:num w:numId="15" w16cid:durableId="1500072098">
    <w:abstractNumId w:val="13"/>
  </w:num>
  <w:num w:numId="16" w16cid:durableId="316038734">
    <w:abstractNumId w:val="6"/>
  </w:num>
  <w:num w:numId="17" w16cid:durableId="884173435">
    <w:abstractNumId w:val="7"/>
  </w:num>
  <w:num w:numId="18" w16cid:durableId="1524174029">
    <w:abstractNumId w:val="12"/>
  </w:num>
  <w:num w:numId="19" w16cid:durableId="933323553">
    <w:abstractNumId w:val="19"/>
  </w:num>
  <w:num w:numId="20" w16cid:durableId="245572490">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65"/>
    <w:rsid w:val="000009A6"/>
    <w:rsid w:val="00000C77"/>
    <w:rsid w:val="00000F75"/>
    <w:rsid w:val="0000210B"/>
    <w:rsid w:val="00002133"/>
    <w:rsid w:val="00002DEA"/>
    <w:rsid w:val="00003E5D"/>
    <w:rsid w:val="00004070"/>
    <w:rsid w:val="0000459A"/>
    <w:rsid w:val="00004C97"/>
    <w:rsid w:val="00004CFA"/>
    <w:rsid w:val="00004E9A"/>
    <w:rsid w:val="00005686"/>
    <w:rsid w:val="000056B3"/>
    <w:rsid w:val="000057A8"/>
    <w:rsid w:val="00006167"/>
    <w:rsid w:val="000076AD"/>
    <w:rsid w:val="00010CE2"/>
    <w:rsid w:val="00010DC5"/>
    <w:rsid w:val="00011326"/>
    <w:rsid w:val="00011566"/>
    <w:rsid w:val="0001169A"/>
    <w:rsid w:val="00012B53"/>
    <w:rsid w:val="0001397A"/>
    <w:rsid w:val="0001441D"/>
    <w:rsid w:val="0001444C"/>
    <w:rsid w:val="00016750"/>
    <w:rsid w:val="00021A7C"/>
    <w:rsid w:val="00021B1D"/>
    <w:rsid w:val="00022051"/>
    <w:rsid w:val="000224AD"/>
    <w:rsid w:val="000237A7"/>
    <w:rsid w:val="00023DBE"/>
    <w:rsid w:val="000250FC"/>
    <w:rsid w:val="00025395"/>
    <w:rsid w:val="000266CB"/>
    <w:rsid w:val="00026F37"/>
    <w:rsid w:val="0002729C"/>
    <w:rsid w:val="00027A88"/>
    <w:rsid w:val="00030046"/>
    <w:rsid w:val="00030635"/>
    <w:rsid w:val="0003104F"/>
    <w:rsid w:val="0003152B"/>
    <w:rsid w:val="00032ACE"/>
    <w:rsid w:val="00033F37"/>
    <w:rsid w:val="00034A30"/>
    <w:rsid w:val="00034F68"/>
    <w:rsid w:val="00035CFD"/>
    <w:rsid w:val="00036384"/>
    <w:rsid w:val="000403CA"/>
    <w:rsid w:val="00042486"/>
    <w:rsid w:val="0004258A"/>
    <w:rsid w:val="000426B2"/>
    <w:rsid w:val="00044BAB"/>
    <w:rsid w:val="00045D76"/>
    <w:rsid w:val="00046104"/>
    <w:rsid w:val="000466E2"/>
    <w:rsid w:val="00047A26"/>
    <w:rsid w:val="000504F8"/>
    <w:rsid w:val="000509DE"/>
    <w:rsid w:val="00051D0A"/>
    <w:rsid w:val="0005419C"/>
    <w:rsid w:val="00057921"/>
    <w:rsid w:val="00060C8E"/>
    <w:rsid w:val="00061423"/>
    <w:rsid w:val="00061B4E"/>
    <w:rsid w:val="0006296D"/>
    <w:rsid w:val="00062F55"/>
    <w:rsid w:val="00064902"/>
    <w:rsid w:val="00064C21"/>
    <w:rsid w:val="000651DD"/>
    <w:rsid w:val="00065AE9"/>
    <w:rsid w:val="00066552"/>
    <w:rsid w:val="000671B7"/>
    <w:rsid w:val="00067D07"/>
    <w:rsid w:val="000704CC"/>
    <w:rsid w:val="000745F4"/>
    <w:rsid w:val="00074D00"/>
    <w:rsid w:val="000761C5"/>
    <w:rsid w:val="00077301"/>
    <w:rsid w:val="0007767F"/>
    <w:rsid w:val="00077F1E"/>
    <w:rsid w:val="00080AC3"/>
    <w:rsid w:val="0008102E"/>
    <w:rsid w:val="000812C5"/>
    <w:rsid w:val="00081B03"/>
    <w:rsid w:val="0008293B"/>
    <w:rsid w:val="00083804"/>
    <w:rsid w:val="00083A34"/>
    <w:rsid w:val="000841A8"/>
    <w:rsid w:val="000858BC"/>
    <w:rsid w:val="00085D67"/>
    <w:rsid w:val="0009105B"/>
    <w:rsid w:val="00092B24"/>
    <w:rsid w:val="00093203"/>
    <w:rsid w:val="00093C0B"/>
    <w:rsid w:val="00093D6F"/>
    <w:rsid w:val="00094C66"/>
    <w:rsid w:val="00095400"/>
    <w:rsid w:val="00095F67"/>
    <w:rsid w:val="0009625A"/>
    <w:rsid w:val="00096A28"/>
    <w:rsid w:val="00096EBD"/>
    <w:rsid w:val="000972C9"/>
    <w:rsid w:val="000A1ED5"/>
    <w:rsid w:val="000A2866"/>
    <w:rsid w:val="000A5599"/>
    <w:rsid w:val="000A56B7"/>
    <w:rsid w:val="000A5AA1"/>
    <w:rsid w:val="000A5E02"/>
    <w:rsid w:val="000A5FB4"/>
    <w:rsid w:val="000A6614"/>
    <w:rsid w:val="000A6B9D"/>
    <w:rsid w:val="000A76F7"/>
    <w:rsid w:val="000B08AA"/>
    <w:rsid w:val="000B08CD"/>
    <w:rsid w:val="000B090A"/>
    <w:rsid w:val="000B12ED"/>
    <w:rsid w:val="000B197F"/>
    <w:rsid w:val="000B1BC9"/>
    <w:rsid w:val="000B3982"/>
    <w:rsid w:val="000B3E09"/>
    <w:rsid w:val="000B5B9C"/>
    <w:rsid w:val="000C2398"/>
    <w:rsid w:val="000C4125"/>
    <w:rsid w:val="000C5D33"/>
    <w:rsid w:val="000C6A2B"/>
    <w:rsid w:val="000C6FE4"/>
    <w:rsid w:val="000C74D7"/>
    <w:rsid w:val="000C7BF2"/>
    <w:rsid w:val="000C7C6C"/>
    <w:rsid w:val="000D0FA2"/>
    <w:rsid w:val="000D166B"/>
    <w:rsid w:val="000D31AE"/>
    <w:rsid w:val="000D43D0"/>
    <w:rsid w:val="000D555F"/>
    <w:rsid w:val="000D6120"/>
    <w:rsid w:val="000D6856"/>
    <w:rsid w:val="000D6EA0"/>
    <w:rsid w:val="000E0C92"/>
    <w:rsid w:val="000E19C7"/>
    <w:rsid w:val="000E21AC"/>
    <w:rsid w:val="000E3481"/>
    <w:rsid w:val="000E3C13"/>
    <w:rsid w:val="000E4B12"/>
    <w:rsid w:val="000E5376"/>
    <w:rsid w:val="000E557B"/>
    <w:rsid w:val="000E5E81"/>
    <w:rsid w:val="000E6393"/>
    <w:rsid w:val="000E7356"/>
    <w:rsid w:val="000E7409"/>
    <w:rsid w:val="000F2A60"/>
    <w:rsid w:val="000F3D5D"/>
    <w:rsid w:val="000F4736"/>
    <w:rsid w:val="000F47F3"/>
    <w:rsid w:val="000F5ED3"/>
    <w:rsid w:val="000F63EA"/>
    <w:rsid w:val="000F6834"/>
    <w:rsid w:val="000F7728"/>
    <w:rsid w:val="000F7E49"/>
    <w:rsid w:val="00101878"/>
    <w:rsid w:val="00101FED"/>
    <w:rsid w:val="001022F0"/>
    <w:rsid w:val="00102DB3"/>
    <w:rsid w:val="00104D88"/>
    <w:rsid w:val="00104F9A"/>
    <w:rsid w:val="00105BD0"/>
    <w:rsid w:val="0010611F"/>
    <w:rsid w:val="00110F4F"/>
    <w:rsid w:val="00111276"/>
    <w:rsid w:val="00111FCD"/>
    <w:rsid w:val="001126DB"/>
    <w:rsid w:val="00112CE2"/>
    <w:rsid w:val="00113379"/>
    <w:rsid w:val="00113907"/>
    <w:rsid w:val="0011526B"/>
    <w:rsid w:val="00116459"/>
    <w:rsid w:val="00116481"/>
    <w:rsid w:val="0011653B"/>
    <w:rsid w:val="00116993"/>
    <w:rsid w:val="00116E32"/>
    <w:rsid w:val="0011789C"/>
    <w:rsid w:val="00117A80"/>
    <w:rsid w:val="00120CC6"/>
    <w:rsid w:val="00121E8C"/>
    <w:rsid w:val="00122877"/>
    <w:rsid w:val="001231AA"/>
    <w:rsid w:val="00123ADB"/>
    <w:rsid w:val="00124607"/>
    <w:rsid w:val="001247F9"/>
    <w:rsid w:val="0012486A"/>
    <w:rsid w:val="001262F6"/>
    <w:rsid w:val="0012679F"/>
    <w:rsid w:val="001313B8"/>
    <w:rsid w:val="00131814"/>
    <w:rsid w:val="001343D4"/>
    <w:rsid w:val="00135B0E"/>
    <w:rsid w:val="001361F6"/>
    <w:rsid w:val="001364A9"/>
    <w:rsid w:val="00136C15"/>
    <w:rsid w:val="00137046"/>
    <w:rsid w:val="00137CE6"/>
    <w:rsid w:val="001404AB"/>
    <w:rsid w:val="00140712"/>
    <w:rsid w:val="00140BF4"/>
    <w:rsid w:val="00140DA8"/>
    <w:rsid w:val="001414C2"/>
    <w:rsid w:val="00142114"/>
    <w:rsid w:val="00142291"/>
    <w:rsid w:val="00142390"/>
    <w:rsid w:val="00142535"/>
    <w:rsid w:val="0014394B"/>
    <w:rsid w:val="00144823"/>
    <w:rsid w:val="00146ACF"/>
    <w:rsid w:val="00146EC1"/>
    <w:rsid w:val="00150592"/>
    <w:rsid w:val="00151C21"/>
    <w:rsid w:val="001532FD"/>
    <w:rsid w:val="00153433"/>
    <w:rsid w:val="00153BA9"/>
    <w:rsid w:val="001540D1"/>
    <w:rsid w:val="001548D0"/>
    <w:rsid w:val="00154D33"/>
    <w:rsid w:val="00155108"/>
    <w:rsid w:val="0015517A"/>
    <w:rsid w:val="0015568B"/>
    <w:rsid w:val="00155F54"/>
    <w:rsid w:val="00156EBB"/>
    <w:rsid w:val="00157258"/>
    <w:rsid w:val="00160A3B"/>
    <w:rsid w:val="0016227E"/>
    <w:rsid w:val="00162699"/>
    <w:rsid w:val="00164AF5"/>
    <w:rsid w:val="00165DC1"/>
    <w:rsid w:val="00166B43"/>
    <w:rsid w:val="001676A5"/>
    <w:rsid w:val="001679EE"/>
    <w:rsid w:val="00170B89"/>
    <w:rsid w:val="001730AC"/>
    <w:rsid w:val="00173CD1"/>
    <w:rsid w:val="00174297"/>
    <w:rsid w:val="001769C9"/>
    <w:rsid w:val="00177D7E"/>
    <w:rsid w:val="00177E15"/>
    <w:rsid w:val="00177EC6"/>
    <w:rsid w:val="00180C6E"/>
    <w:rsid w:val="00181CA3"/>
    <w:rsid w:val="00182C7F"/>
    <w:rsid w:val="0018370F"/>
    <w:rsid w:val="00184DD6"/>
    <w:rsid w:val="00185F84"/>
    <w:rsid w:val="00186141"/>
    <w:rsid w:val="001872F2"/>
    <w:rsid w:val="0018736B"/>
    <w:rsid w:val="00187DE3"/>
    <w:rsid w:val="00190A68"/>
    <w:rsid w:val="00191A70"/>
    <w:rsid w:val="00192DAB"/>
    <w:rsid w:val="001934FC"/>
    <w:rsid w:val="001940A8"/>
    <w:rsid w:val="001948B5"/>
    <w:rsid w:val="001959E1"/>
    <w:rsid w:val="00195F67"/>
    <w:rsid w:val="001965D7"/>
    <w:rsid w:val="001975EF"/>
    <w:rsid w:val="00197CAF"/>
    <w:rsid w:val="001A0AB2"/>
    <w:rsid w:val="001A10A9"/>
    <w:rsid w:val="001A14D0"/>
    <w:rsid w:val="001A1920"/>
    <w:rsid w:val="001A32AE"/>
    <w:rsid w:val="001A3F75"/>
    <w:rsid w:val="001A4E52"/>
    <w:rsid w:val="001A5320"/>
    <w:rsid w:val="001A61CF"/>
    <w:rsid w:val="001A6BC6"/>
    <w:rsid w:val="001B0272"/>
    <w:rsid w:val="001B0719"/>
    <w:rsid w:val="001B0BAA"/>
    <w:rsid w:val="001B18B1"/>
    <w:rsid w:val="001B24B4"/>
    <w:rsid w:val="001B29F3"/>
    <w:rsid w:val="001B5856"/>
    <w:rsid w:val="001B70A1"/>
    <w:rsid w:val="001B7125"/>
    <w:rsid w:val="001C06E0"/>
    <w:rsid w:val="001C081F"/>
    <w:rsid w:val="001C1350"/>
    <w:rsid w:val="001C307F"/>
    <w:rsid w:val="001C338A"/>
    <w:rsid w:val="001C561F"/>
    <w:rsid w:val="001C600F"/>
    <w:rsid w:val="001C6098"/>
    <w:rsid w:val="001D0AE4"/>
    <w:rsid w:val="001D1486"/>
    <w:rsid w:val="001D1741"/>
    <w:rsid w:val="001D27A6"/>
    <w:rsid w:val="001D27E7"/>
    <w:rsid w:val="001D29A3"/>
    <w:rsid w:val="001D5596"/>
    <w:rsid w:val="001E132D"/>
    <w:rsid w:val="001E1F79"/>
    <w:rsid w:val="001E3838"/>
    <w:rsid w:val="001E4885"/>
    <w:rsid w:val="001E6BD8"/>
    <w:rsid w:val="001E73AC"/>
    <w:rsid w:val="001E79EB"/>
    <w:rsid w:val="001E7C4A"/>
    <w:rsid w:val="001F0DEB"/>
    <w:rsid w:val="001F1053"/>
    <w:rsid w:val="001F11F4"/>
    <w:rsid w:val="001F1744"/>
    <w:rsid w:val="001F1DA5"/>
    <w:rsid w:val="001F23B9"/>
    <w:rsid w:val="001F281E"/>
    <w:rsid w:val="001F2909"/>
    <w:rsid w:val="001F3797"/>
    <w:rsid w:val="001F58BC"/>
    <w:rsid w:val="001F5AA5"/>
    <w:rsid w:val="001F7186"/>
    <w:rsid w:val="001F720E"/>
    <w:rsid w:val="0020007D"/>
    <w:rsid w:val="00202D0E"/>
    <w:rsid w:val="00203640"/>
    <w:rsid w:val="00203983"/>
    <w:rsid w:val="00203EE0"/>
    <w:rsid w:val="002059AB"/>
    <w:rsid w:val="0020695A"/>
    <w:rsid w:val="00206D65"/>
    <w:rsid w:val="00207446"/>
    <w:rsid w:val="00210135"/>
    <w:rsid w:val="002107A4"/>
    <w:rsid w:val="00210CD2"/>
    <w:rsid w:val="00211EA9"/>
    <w:rsid w:val="0021361B"/>
    <w:rsid w:val="0021379A"/>
    <w:rsid w:val="002145E1"/>
    <w:rsid w:val="0021478C"/>
    <w:rsid w:val="00215010"/>
    <w:rsid w:val="00215D61"/>
    <w:rsid w:val="0021617A"/>
    <w:rsid w:val="00216A6D"/>
    <w:rsid w:val="00216DC6"/>
    <w:rsid w:val="002173A4"/>
    <w:rsid w:val="002206D7"/>
    <w:rsid w:val="00223660"/>
    <w:rsid w:val="00223DC2"/>
    <w:rsid w:val="002248B8"/>
    <w:rsid w:val="00225BA7"/>
    <w:rsid w:val="00226191"/>
    <w:rsid w:val="00227E06"/>
    <w:rsid w:val="002306CF"/>
    <w:rsid w:val="00231390"/>
    <w:rsid w:val="00231450"/>
    <w:rsid w:val="002314A9"/>
    <w:rsid w:val="00231B85"/>
    <w:rsid w:val="00233B68"/>
    <w:rsid w:val="0023633A"/>
    <w:rsid w:val="002372C2"/>
    <w:rsid w:val="0023793C"/>
    <w:rsid w:val="00240079"/>
    <w:rsid w:val="0024263D"/>
    <w:rsid w:val="002426CA"/>
    <w:rsid w:val="0024297C"/>
    <w:rsid w:val="002457C9"/>
    <w:rsid w:val="00246A37"/>
    <w:rsid w:val="0025095F"/>
    <w:rsid w:val="00251879"/>
    <w:rsid w:val="002529A3"/>
    <w:rsid w:val="00252AA1"/>
    <w:rsid w:val="00253822"/>
    <w:rsid w:val="00253CC7"/>
    <w:rsid w:val="00253F0A"/>
    <w:rsid w:val="00254FE0"/>
    <w:rsid w:val="00255645"/>
    <w:rsid w:val="00257067"/>
    <w:rsid w:val="00257520"/>
    <w:rsid w:val="00257A91"/>
    <w:rsid w:val="00257C95"/>
    <w:rsid w:val="0026032E"/>
    <w:rsid w:val="0026121F"/>
    <w:rsid w:val="00261273"/>
    <w:rsid w:val="00261816"/>
    <w:rsid w:val="002618DC"/>
    <w:rsid w:val="00261A95"/>
    <w:rsid w:val="002627AC"/>
    <w:rsid w:val="00263629"/>
    <w:rsid w:val="00264124"/>
    <w:rsid w:val="00264887"/>
    <w:rsid w:val="00264A49"/>
    <w:rsid w:val="00264C4C"/>
    <w:rsid w:val="00264DEB"/>
    <w:rsid w:val="00265E89"/>
    <w:rsid w:val="00265FF1"/>
    <w:rsid w:val="0026645C"/>
    <w:rsid w:val="00272950"/>
    <w:rsid w:val="00273F94"/>
    <w:rsid w:val="00274202"/>
    <w:rsid w:val="00275CC7"/>
    <w:rsid w:val="00275E3D"/>
    <w:rsid w:val="00275E59"/>
    <w:rsid w:val="0027696A"/>
    <w:rsid w:val="00277001"/>
    <w:rsid w:val="00277013"/>
    <w:rsid w:val="002770C2"/>
    <w:rsid w:val="00280DE2"/>
    <w:rsid w:val="00281377"/>
    <w:rsid w:val="00281691"/>
    <w:rsid w:val="00281D0E"/>
    <w:rsid w:val="00282331"/>
    <w:rsid w:val="00282E83"/>
    <w:rsid w:val="00283879"/>
    <w:rsid w:val="00283A05"/>
    <w:rsid w:val="00283E54"/>
    <w:rsid w:val="002843F1"/>
    <w:rsid w:val="00284DA6"/>
    <w:rsid w:val="00287509"/>
    <w:rsid w:val="002876D8"/>
    <w:rsid w:val="00290CBA"/>
    <w:rsid w:val="00291ED1"/>
    <w:rsid w:val="0029230C"/>
    <w:rsid w:val="00296EAE"/>
    <w:rsid w:val="00297025"/>
    <w:rsid w:val="0029791D"/>
    <w:rsid w:val="00297B64"/>
    <w:rsid w:val="00297DB6"/>
    <w:rsid w:val="002A035E"/>
    <w:rsid w:val="002A0433"/>
    <w:rsid w:val="002A0755"/>
    <w:rsid w:val="002A11A0"/>
    <w:rsid w:val="002A3B22"/>
    <w:rsid w:val="002A4164"/>
    <w:rsid w:val="002A4D44"/>
    <w:rsid w:val="002A7182"/>
    <w:rsid w:val="002A7723"/>
    <w:rsid w:val="002B0DFA"/>
    <w:rsid w:val="002B105A"/>
    <w:rsid w:val="002B1800"/>
    <w:rsid w:val="002B1A9B"/>
    <w:rsid w:val="002B1FF9"/>
    <w:rsid w:val="002B3095"/>
    <w:rsid w:val="002B3F2A"/>
    <w:rsid w:val="002B45FB"/>
    <w:rsid w:val="002B464B"/>
    <w:rsid w:val="002B49A7"/>
    <w:rsid w:val="002B52F1"/>
    <w:rsid w:val="002B5C83"/>
    <w:rsid w:val="002B62A6"/>
    <w:rsid w:val="002C1123"/>
    <w:rsid w:val="002C1AD9"/>
    <w:rsid w:val="002C219D"/>
    <w:rsid w:val="002C280B"/>
    <w:rsid w:val="002C5006"/>
    <w:rsid w:val="002C5466"/>
    <w:rsid w:val="002C5A9B"/>
    <w:rsid w:val="002C602C"/>
    <w:rsid w:val="002C6E09"/>
    <w:rsid w:val="002D3AB1"/>
    <w:rsid w:val="002D409A"/>
    <w:rsid w:val="002D4D65"/>
    <w:rsid w:val="002D6295"/>
    <w:rsid w:val="002E23D6"/>
    <w:rsid w:val="002E3056"/>
    <w:rsid w:val="002E511F"/>
    <w:rsid w:val="002E6DFD"/>
    <w:rsid w:val="002E7BEF"/>
    <w:rsid w:val="002F230E"/>
    <w:rsid w:val="002F2C91"/>
    <w:rsid w:val="002F3515"/>
    <w:rsid w:val="002F418E"/>
    <w:rsid w:val="002F44C0"/>
    <w:rsid w:val="002F4586"/>
    <w:rsid w:val="002F6094"/>
    <w:rsid w:val="002F6D56"/>
    <w:rsid w:val="002F6D74"/>
    <w:rsid w:val="002F7602"/>
    <w:rsid w:val="002F780E"/>
    <w:rsid w:val="002F7C9B"/>
    <w:rsid w:val="00301336"/>
    <w:rsid w:val="0030243F"/>
    <w:rsid w:val="003025B9"/>
    <w:rsid w:val="00304B67"/>
    <w:rsid w:val="00306154"/>
    <w:rsid w:val="003067C4"/>
    <w:rsid w:val="00306B0F"/>
    <w:rsid w:val="003074F4"/>
    <w:rsid w:val="00312C7F"/>
    <w:rsid w:val="00312E16"/>
    <w:rsid w:val="00312FF9"/>
    <w:rsid w:val="003131CA"/>
    <w:rsid w:val="003133BC"/>
    <w:rsid w:val="00313DE8"/>
    <w:rsid w:val="00314B28"/>
    <w:rsid w:val="003171DF"/>
    <w:rsid w:val="0031CB1C"/>
    <w:rsid w:val="003213A4"/>
    <w:rsid w:val="00321829"/>
    <w:rsid w:val="00321EDB"/>
    <w:rsid w:val="00322417"/>
    <w:rsid w:val="0032457A"/>
    <w:rsid w:val="00324A21"/>
    <w:rsid w:val="00327350"/>
    <w:rsid w:val="00327F27"/>
    <w:rsid w:val="00331A54"/>
    <w:rsid w:val="00332C2B"/>
    <w:rsid w:val="00333F04"/>
    <w:rsid w:val="0034075F"/>
    <w:rsid w:val="003410D0"/>
    <w:rsid w:val="00341AB4"/>
    <w:rsid w:val="00342400"/>
    <w:rsid w:val="003435FA"/>
    <w:rsid w:val="00343AEA"/>
    <w:rsid w:val="003453FC"/>
    <w:rsid w:val="003457D7"/>
    <w:rsid w:val="00345E09"/>
    <w:rsid w:val="003463ED"/>
    <w:rsid w:val="00347CC4"/>
    <w:rsid w:val="00350300"/>
    <w:rsid w:val="00350A17"/>
    <w:rsid w:val="00350CF2"/>
    <w:rsid w:val="00353035"/>
    <w:rsid w:val="0035336B"/>
    <w:rsid w:val="00353A6B"/>
    <w:rsid w:val="00353CA7"/>
    <w:rsid w:val="003542B3"/>
    <w:rsid w:val="00354729"/>
    <w:rsid w:val="00354AC1"/>
    <w:rsid w:val="00355AE0"/>
    <w:rsid w:val="00357E80"/>
    <w:rsid w:val="0036061D"/>
    <w:rsid w:val="003607CD"/>
    <w:rsid w:val="00362878"/>
    <w:rsid w:val="00362F0E"/>
    <w:rsid w:val="00365970"/>
    <w:rsid w:val="00366069"/>
    <w:rsid w:val="00370035"/>
    <w:rsid w:val="00371DD3"/>
    <w:rsid w:val="00371F85"/>
    <w:rsid w:val="00372E9C"/>
    <w:rsid w:val="00373E29"/>
    <w:rsid w:val="00373FDC"/>
    <w:rsid w:val="00375708"/>
    <w:rsid w:val="00375B67"/>
    <w:rsid w:val="00376980"/>
    <w:rsid w:val="00377028"/>
    <w:rsid w:val="003801EA"/>
    <w:rsid w:val="0038375F"/>
    <w:rsid w:val="0038420A"/>
    <w:rsid w:val="00385434"/>
    <w:rsid w:val="00387073"/>
    <w:rsid w:val="00390968"/>
    <w:rsid w:val="00390A3D"/>
    <w:rsid w:val="00391DE5"/>
    <w:rsid w:val="003943E1"/>
    <w:rsid w:val="00395178"/>
    <w:rsid w:val="00395329"/>
    <w:rsid w:val="00397B7B"/>
    <w:rsid w:val="003A069A"/>
    <w:rsid w:val="003A0DA2"/>
    <w:rsid w:val="003A0E3E"/>
    <w:rsid w:val="003A11D7"/>
    <w:rsid w:val="003A1354"/>
    <w:rsid w:val="003A1806"/>
    <w:rsid w:val="003A1F0B"/>
    <w:rsid w:val="003A297B"/>
    <w:rsid w:val="003A3A5A"/>
    <w:rsid w:val="003A4083"/>
    <w:rsid w:val="003A4ED1"/>
    <w:rsid w:val="003A4F11"/>
    <w:rsid w:val="003A56E2"/>
    <w:rsid w:val="003A5A0D"/>
    <w:rsid w:val="003B227F"/>
    <w:rsid w:val="003B2975"/>
    <w:rsid w:val="003B2F01"/>
    <w:rsid w:val="003B4474"/>
    <w:rsid w:val="003B5A84"/>
    <w:rsid w:val="003B65F5"/>
    <w:rsid w:val="003B6D0A"/>
    <w:rsid w:val="003C007A"/>
    <w:rsid w:val="003C0D38"/>
    <w:rsid w:val="003C1976"/>
    <w:rsid w:val="003C1ECD"/>
    <w:rsid w:val="003C2BB0"/>
    <w:rsid w:val="003C2EE8"/>
    <w:rsid w:val="003C58F6"/>
    <w:rsid w:val="003C6130"/>
    <w:rsid w:val="003C75A8"/>
    <w:rsid w:val="003D363A"/>
    <w:rsid w:val="003D3FB6"/>
    <w:rsid w:val="003D4FF5"/>
    <w:rsid w:val="003D775A"/>
    <w:rsid w:val="003D7D24"/>
    <w:rsid w:val="003E046D"/>
    <w:rsid w:val="003E28D0"/>
    <w:rsid w:val="003E2F19"/>
    <w:rsid w:val="003E31AD"/>
    <w:rsid w:val="003E3A82"/>
    <w:rsid w:val="003E4755"/>
    <w:rsid w:val="003E498F"/>
    <w:rsid w:val="003E5985"/>
    <w:rsid w:val="003E5AA4"/>
    <w:rsid w:val="003E6022"/>
    <w:rsid w:val="003E6D0C"/>
    <w:rsid w:val="003E79ED"/>
    <w:rsid w:val="003F0C24"/>
    <w:rsid w:val="003F1930"/>
    <w:rsid w:val="003F36AF"/>
    <w:rsid w:val="003F38D6"/>
    <w:rsid w:val="003F45CE"/>
    <w:rsid w:val="003F5394"/>
    <w:rsid w:val="0040015E"/>
    <w:rsid w:val="00400A5D"/>
    <w:rsid w:val="00400FDC"/>
    <w:rsid w:val="00401E78"/>
    <w:rsid w:val="00402180"/>
    <w:rsid w:val="0040239D"/>
    <w:rsid w:val="00402743"/>
    <w:rsid w:val="00402BDE"/>
    <w:rsid w:val="00404026"/>
    <w:rsid w:val="0040569C"/>
    <w:rsid w:val="00407096"/>
    <w:rsid w:val="00407147"/>
    <w:rsid w:val="00407289"/>
    <w:rsid w:val="0040781A"/>
    <w:rsid w:val="0040798A"/>
    <w:rsid w:val="00407C24"/>
    <w:rsid w:val="00407F5F"/>
    <w:rsid w:val="00410450"/>
    <w:rsid w:val="00411B59"/>
    <w:rsid w:val="004121B7"/>
    <w:rsid w:val="00412384"/>
    <w:rsid w:val="004129AE"/>
    <w:rsid w:val="00412DCC"/>
    <w:rsid w:val="004135A9"/>
    <w:rsid w:val="00413785"/>
    <w:rsid w:val="00413AFA"/>
    <w:rsid w:val="00413FC3"/>
    <w:rsid w:val="00414750"/>
    <w:rsid w:val="00415617"/>
    <w:rsid w:val="00415688"/>
    <w:rsid w:val="00420C87"/>
    <w:rsid w:val="00421E74"/>
    <w:rsid w:val="004225F5"/>
    <w:rsid w:val="00424020"/>
    <w:rsid w:val="004242A8"/>
    <w:rsid w:val="0042649F"/>
    <w:rsid w:val="00426AD8"/>
    <w:rsid w:val="00426EBD"/>
    <w:rsid w:val="00427D48"/>
    <w:rsid w:val="0043037C"/>
    <w:rsid w:val="00430A09"/>
    <w:rsid w:val="004319A8"/>
    <w:rsid w:val="00431D23"/>
    <w:rsid w:val="00432244"/>
    <w:rsid w:val="00433933"/>
    <w:rsid w:val="00434DA1"/>
    <w:rsid w:val="0043695A"/>
    <w:rsid w:val="004374F7"/>
    <w:rsid w:val="00440F86"/>
    <w:rsid w:val="0044141B"/>
    <w:rsid w:val="00441691"/>
    <w:rsid w:val="00443E41"/>
    <w:rsid w:val="00444510"/>
    <w:rsid w:val="0044459F"/>
    <w:rsid w:val="00445DE7"/>
    <w:rsid w:val="0044643A"/>
    <w:rsid w:val="004467F8"/>
    <w:rsid w:val="00446E39"/>
    <w:rsid w:val="004504F5"/>
    <w:rsid w:val="00450C5A"/>
    <w:rsid w:val="004519C9"/>
    <w:rsid w:val="00452E27"/>
    <w:rsid w:val="00453318"/>
    <w:rsid w:val="004538A9"/>
    <w:rsid w:val="004555FE"/>
    <w:rsid w:val="0045563C"/>
    <w:rsid w:val="00461509"/>
    <w:rsid w:val="00461869"/>
    <w:rsid w:val="00461B81"/>
    <w:rsid w:val="004620D5"/>
    <w:rsid w:val="00463734"/>
    <w:rsid w:val="00463FDD"/>
    <w:rsid w:val="00464E37"/>
    <w:rsid w:val="00466D9B"/>
    <w:rsid w:val="00470706"/>
    <w:rsid w:val="00472657"/>
    <w:rsid w:val="00473236"/>
    <w:rsid w:val="00473B86"/>
    <w:rsid w:val="00473DD4"/>
    <w:rsid w:val="00474944"/>
    <w:rsid w:val="0047622F"/>
    <w:rsid w:val="00477E1D"/>
    <w:rsid w:val="00481B23"/>
    <w:rsid w:val="004822EB"/>
    <w:rsid w:val="004823B9"/>
    <w:rsid w:val="004825BF"/>
    <w:rsid w:val="004848FF"/>
    <w:rsid w:val="00484D8A"/>
    <w:rsid w:val="00485894"/>
    <w:rsid w:val="004861D2"/>
    <w:rsid w:val="0048735E"/>
    <w:rsid w:val="00487C10"/>
    <w:rsid w:val="004909FC"/>
    <w:rsid w:val="00490BF7"/>
    <w:rsid w:val="00492DE4"/>
    <w:rsid w:val="00494B6D"/>
    <w:rsid w:val="00496087"/>
    <w:rsid w:val="0049667C"/>
    <w:rsid w:val="00497171"/>
    <w:rsid w:val="00497F82"/>
    <w:rsid w:val="004A0D0F"/>
    <w:rsid w:val="004A2870"/>
    <w:rsid w:val="004A301A"/>
    <w:rsid w:val="004A698F"/>
    <w:rsid w:val="004B109E"/>
    <w:rsid w:val="004B1C75"/>
    <w:rsid w:val="004B2236"/>
    <w:rsid w:val="004B2403"/>
    <w:rsid w:val="004B3583"/>
    <w:rsid w:val="004B422A"/>
    <w:rsid w:val="004B5141"/>
    <w:rsid w:val="004B618A"/>
    <w:rsid w:val="004B6865"/>
    <w:rsid w:val="004B7994"/>
    <w:rsid w:val="004C06F7"/>
    <w:rsid w:val="004C1AFC"/>
    <w:rsid w:val="004C1EE2"/>
    <w:rsid w:val="004C3208"/>
    <w:rsid w:val="004C34F1"/>
    <w:rsid w:val="004C3955"/>
    <w:rsid w:val="004C3D19"/>
    <w:rsid w:val="004C4007"/>
    <w:rsid w:val="004C4603"/>
    <w:rsid w:val="004C47C6"/>
    <w:rsid w:val="004C61BA"/>
    <w:rsid w:val="004C65E9"/>
    <w:rsid w:val="004D1604"/>
    <w:rsid w:val="004D1F2E"/>
    <w:rsid w:val="004D3526"/>
    <w:rsid w:val="004D393B"/>
    <w:rsid w:val="004D504F"/>
    <w:rsid w:val="004D5527"/>
    <w:rsid w:val="004D6BE8"/>
    <w:rsid w:val="004D7562"/>
    <w:rsid w:val="004E0827"/>
    <w:rsid w:val="004E0F35"/>
    <w:rsid w:val="004E2605"/>
    <w:rsid w:val="004E3654"/>
    <w:rsid w:val="004E3B43"/>
    <w:rsid w:val="004E4803"/>
    <w:rsid w:val="004E489B"/>
    <w:rsid w:val="004E49E3"/>
    <w:rsid w:val="004E5080"/>
    <w:rsid w:val="004E5183"/>
    <w:rsid w:val="004E669D"/>
    <w:rsid w:val="004E67D8"/>
    <w:rsid w:val="004F0B26"/>
    <w:rsid w:val="004F1484"/>
    <w:rsid w:val="004F298F"/>
    <w:rsid w:val="004F3528"/>
    <w:rsid w:val="004F40CE"/>
    <w:rsid w:val="004F4157"/>
    <w:rsid w:val="004F4838"/>
    <w:rsid w:val="004F4996"/>
    <w:rsid w:val="004F4F6C"/>
    <w:rsid w:val="004F654A"/>
    <w:rsid w:val="004F6618"/>
    <w:rsid w:val="004F6DB5"/>
    <w:rsid w:val="004F6F61"/>
    <w:rsid w:val="004F77BB"/>
    <w:rsid w:val="00500F72"/>
    <w:rsid w:val="0050204C"/>
    <w:rsid w:val="00502671"/>
    <w:rsid w:val="00510FD9"/>
    <w:rsid w:val="00512484"/>
    <w:rsid w:val="00513088"/>
    <w:rsid w:val="00513E90"/>
    <w:rsid w:val="00514C59"/>
    <w:rsid w:val="00515253"/>
    <w:rsid w:val="00515E05"/>
    <w:rsid w:val="005162E4"/>
    <w:rsid w:val="005172D8"/>
    <w:rsid w:val="00520122"/>
    <w:rsid w:val="00521983"/>
    <w:rsid w:val="0052219B"/>
    <w:rsid w:val="005228CD"/>
    <w:rsid w:val="00522C91"/>
    <w:rsid w:val="005274ED"/>
    <w:rsid w:val="00530DDF"/>
    <w:rsid w:val="005310EE"/>
    <w:rsid w:val="005317D4"/>
    <w:rsid w:val="00531894"/>
    <w:rsid w:val="00531C11"/>
    <w:rsid w:val="00531EF8"/>
    <w:rsid w:val="00534C02"/>
    <w:rsid w:val="00535F1F"/>
    <w:rsid w:val="005361CF"/>
    <w:rsid w:val="00537345"/>
    <w:rsid w:val="00540C4E"/>
    <w:rsid w:val="00540EED"/>
    <w:rsid w:val="005417FC"/>
    <w:rsid w:val="00541BA1"/>
    <w:rsid w:val="005421FB"/>
    <w:rsid w:val="005424C1"/>
    <w:rsid w:val="00542D38"/>
    <w:rsid w:val="00543D33"/>
    <w:rsid w:val="00543FAE"/>
    <w:rsid w:val="00544151"/>
    <w:rsid w:val="00544246"/>
    <w:rsid w:val="005449C8"/>
    <w:rsid w:val="00546222"/>
    <w:rsid w:val="0055092F"/>
    <w:rsid w:val="005517F0"/>
    <w:rsid w:val="00552ADD"/>
    <w:rsid w:val="0055530F"/>
    <w:rsid w:val="0055545E"/>
    <w:rsid w:val="00555BDD"/>
    <w:rsid w:val="00556686"/>
    <w:rsid w:val="0055699B"/>
    <w:rsid w:val="00556B76"/>
    <w:rsid w:val="005576DE"/>
    <w:rsid w:val="00557890"/>
    <w:rsid w:val="005606B4"/>
    <w:rsid w:val="0056117F"/>
    <w:rsid w:val="00561580"/>
    <w:rsid w:val="005617C4"/>
    <w:rsid w:val="00561DD7"/>
    <w:rsid w:val="00562520"/>
    <w:rsid w:val="00562DCD"/>
    <w:rsid w:val="00562EE6"/>
    <w:rsid w:val="0056394A"/>
    <w:rsid w:val="005653FE"/>
    <w:rsid w:val="00565854"/>
    <w:rsid w:val="00565A6F"/>
    <w:rsid w:val="005664F0"/>
    <w:rsid w:val="00566FF1"/>
    <w:rsid w:val="00567DF7"/>
    <w:rsid w:val="00567F2B"/>
    <w:rsid w:val="00570210"/>
    <w:rsid w:val="005706E4"/>
    <w:rsid w:val="00570E84"/>
    <w:rsid w:val="00570FC5"/>
    <w:rsid w:val="005727E2"/>
    <w:rsid w:val="00572FAA"/>
    <w:rsid w:val="0057526E"/>
    <w:rsid w:val="00575584"/>
    <w:rsid w:val="005769F3"/>
    <w:rsid w:val="00576A0A"/>
    <w:rsid w:val="005771D1"/>
    <w:rsid w:val="0057770A"/>
    <w:rsid w:val="00580A95"/>
    <w:rsid w:val="00581BCC"/>
    <w:rsid w:val="0058500D"/>
    <w:rsid w:val="0058528B"/>
    <w:rsid w:val="00585DF5"/>
    <w:rsid w:val="0058674B"/>
    <w:rsid w:val="00586E6D"/>
    <w:rsid w:val="005873E1"/>
    <w:rsid w:val="00590D9C"/>
    <w:rsid w:val="0059198A"/>
    <w:rsid w:val="005922A2"/>
    <w:rsid w:val="00592454"/>
    <w:rsid w:val="005925EC"/>
    <w:rsid w:val="0059274B"/>
    <w:rsid w:val="00592DF6"/>
    <w:rsid w:val="00593BCC"/>
    <w:rsid w:val="0059425E"/>
    <w:rsid w:val="0059466E"/>
    <w:rsid w:val="0059575A"/>
    <w:rsid w:val="005965B6"/>
    <w:rsid w:val="00596F2B"/>
    <w:rsid w:val="00597209"/>
    <w:rsid w:val="00597E91"/>
    <w:rsid w:val="005A002D"/>
    <w:rsid w:val="005A0C96"/>
    <w:rsid w:val="005A0D13"/>
    <w:rsid w:val="005A15E1"/>
    <w:rsid w:val="005A2C8C"/>
    <w:rsid w:val="005A354E"/>
    <w:rsid w:val="005A460E"/>
    <w:rsid w:val="005A482D"/>
    <w:rsid w:val="005A4CAD"/>
    <w:rsid w:val="005A5F2C"/>
    <w:rsid w:val="005A609C"/>
    <w:rsid w:val="005A6126"/>
    <w:rsid w:val="005B1868"/>
    <w:rsid w:val="005B28DD"/>
    <w:rsid w:val="005B2AA6"/>
    <w:rsid w:val="005B4534"/>
    <w:rsid w:val="005B5D14"/>
    <w:rsid w:val="005B5FD3"/>
    <w:rsid w:val="005B7221"/>
    <w:rsid w:val="005C0895"/>
    <w:rsid w:val="005C0BEF"/>
    <w:rsid w:val="005C0E88"/>
    <w:rsid w:val="005C0FE5"/>
    <w:rsid w:val="005C3211"/>
    <w:rsid w:val="005C5750"/>
    <w:rsid w:val="005C699F"/>
    <w:rsid w:val="005C7E43"/>
    <w:rsid w:val="005D17A5"/>
    <w:rsid w:val="005D2E59"/>
    <w:rsid w:val="005D5CD9"/>
    <w:rsid w:val="005D7737"/>
    <w:rsid w:val="005D77CF"/>
    <w:rsid w:val="005E154B"/>
    <w:rsid w:val="005E1922"/>
    <w:rsid w:val="005E33C6"/>
    <w:rsid w:val="005E3B40"/>
    <w:rsid w:val="005E4438"/>
    <w:rsid w:val="005E45BE"/>
    <w:rsid w:val="005E4608"/>
    <w:rsid w:val="005E48B3"/>
    <w:rsid w:val="005E495B"/>
    <w:rsid w:val="005E68A6"/>
    <w:rsid w:val="005E73A9"/>
    <w:rsid w:val="005E7C04"/>
    <w:rsid w:val="005F014E"/>
    <w:rsid w:val="005F05F2"/>
    <w:rsid w:val="005F08AC"/>
    <w:rsid w:val="005F0A62"/>
    <w:rsid w:val="005F136D"/>
    <w:rsid w:val="005F2107"/>
    <w:rsid w:val="005F2578"/>
    <w:rsid w:val="005F2874"/>
    <w:rsid w:val="005F2D52"/>
    <w:rsid w:val="005F3550"/>
    <w:rsid w:val="005F4EFD"/>
    <w:rsid w:val="005F70B9"/>
    <w:rsid w:val="005F7128"/>
    <w:rsid w:val="005F790B"/>
    <w:rsid w:val="005F7CEC"/>
    <w:rsid w:val="006022B9"/>
    <w:rsid w:val="00603328"/>
    <w:rsid w:val="00603999"/>
    <w:rsid w:val="00603D21"/>
    <w:rsid w:val="0060629A"/>
    <w:rsid w:val="006078FA"/>
    <w:rsid w:val="00610B2F"/>
    <w:rsid w:val="00610D12"/>
    <w:rsid w:val="00611044"/>
    <w:rsid w:val="00612DA4"/>
    <w:rsid w:val="006148ED"/>
    <w:rsid w:val="00614AB0"/>
    <w:rsid w:val="00615594"/>
    <w:rsid w:val="00620A31"/>
    <w:rsid w:val="006229C9"/>
    <w:rsid w:val="0062323F"/>
    <w:rsid w:val="00623294"/>
    <w:rsid w:val="00623753"/>
    <w:rsid w:val="00623D7A"/>
    <w:rsid w:val="00625865"/>
    <w:rsid w:val="00626879"/>
    <w:rsid w:val="006270CE"/>
    <w:rsid w:val="0063253B"/>
    <w:rsid w:val="006328A0"/>
    <w:rsid w:val="00632B41"/>
    <w:rsid w:val="0063393F"/>
    <w:rsid w:val="00633AA2"/>
    <w:rsid w:val="00634D7C"/>
    <w:rsid w:val="00634EBD"/>
    <w:rsid w:val="00635338"/>
    <w:rsid w:val="00635F6D"/>
    <w:rsid w:val="00640537"/>
    <w:rsid w:val="00640886"/>
    <w:rsid w:val="00640EBB"/>
    <w:rsid w:val="00641A3C"/>
    <w:rsid w:val="006434B2"/>
    <w:rsid w:val="006437C1"/>
    <w:rsid w:val="00643B63"/>
    <w:rsid w:val="00643B8D"/>
    <w:rsid w:val="0064423D"/>
    <w:rsid w:val="00645233"/>
    <w:rsid w:val="006458CF"/>
    <w:rsid w:val="00645CCD"/>
    <w:rsid w:val="0065136A"/>
    <w:rsid w:val="0065180C"/>
    <w:rsid w:val="0065266C"/>
    <w:rsid w:val="00652DC5"/>
    <w:rsid w:val="0065349D"/>
    <w:rsid w:val="00654660"/>
    <w:rsid w:val="006548C5"/>
    <w:rsid w:val="00654EC7"/>
    <w:rsid w:val="00655D19"/>
    <w:rsid w:val="00655F3F"/>
    <w:rsid w:val="006568DF"/>
    <w:rsid w:val="00656D7A"/>
    <w:rsid w:val="006572F3"/>
    <w:rsid w:val="006579AD"/>
    <w:rsid w:val="00657DEB"/>
    <w:rsid w:val="0066124E"/>
    <w:rsid w:val="00661375"/>
    <w:rsid w:val="00663A70"/>
    <w:rsid w:val="006648FF"/>
    <w:rsid w:val="00664F1A"/>
    <w:rsid w:val="006655D1"/>
    <w:rsid w:val="00666580"/>
    <w:rsid w:val="006669C6"/>
    <w:rsid w:val="0067031D"/>
    <w:rsid w:val="006711BA"/>
    <w:rsid w:val="00671555"/>
    <w:rsid w:val="0067387D"/>
    <w:rsid w:val="0067393A"/>
    <w:rsid w:val="00673C7C"/>
    <w:rsid w:val="00674921"/>
    <w:rsid w:val="00674E20"/>
    <w:rsid w:val="00674EDD"/>
    <w:rsid w:val="006758E2"/>
    <w:rsid w:val="0067640D"/>
    <w:rsid w:val="0067676F"/>
    <w:rsid w:val="0067737A"/>
    <w:rsid w:val="00682034"/>
    <w:rsid w:val="006861BB"/>
    <w:rsid w:val="006863B3"/>
    <w:rsid w:val="0068644C"/>
    <w:rsid w:val="00686DBF"/>
    <w:rsid w:val="00692A23"/>
    <w:rsid w:val="00692E51"/>
    <w:rsid w:val="0069398B"/>
    <w:rsid w:val="00694ACA"/>
    <w:rsid w:val="00694CA5"/>
    <w:rsid w:val="00695BF0"/>
    <w:rsid w:val="00696888"/>
    <w:rsid w:val="00697A52"/>
    <w:rsid w:val="00697BF0"/>
    <w:rsid w:val="006A0A0E"/>
    <w:rsid w:val="006A144F"/>
    <w:rsid w:val="006A20DA"/>
    <w:rsid w:val="006A2DCB"/>
    <w:rsid w:val="006A3675"/>
    <w:rsid w:val="006A3DCB"/>
    <w:rsid w:val="006A5076"/>
    <w:rsid w:val="006A523B"/>
    <w:rsid w:val="006A5367"/>
    <w:rsid w:val="006A7B5A"/>
    <w:rsid w:val="006B04D6"/>
    <w:rsid w:val="006B065E"/>
    <w:rsid w:val="006B0B32"/>
    <w:rsid w:val="006B2F78"/>
    <w:rsid w:val="006B2FFD"/>
    <w:rsid w:val="006B3975"/>
    <w:rsid w:val="006B3B6E"/>
    <w:rsid w:val="006B3BED"/>
    <w:rsid w:val="006B4D6C"/>
    <w:rsid w:val="006B4EA5"/>
    <w:rsid w:val="006B5DAE"/>
    <w:rsid w:val="006C09C2"/>
    <w:rsid w:val="006C247B"/>
    <w:rsid w:val="006C424D"/>
    <w:rsid w:val="006C5003"/>
    <w:rsid w:val="006C6409"/>
    <w:rsid w:val="006C67F7"/>
    <w:rsid w:val="006C7C3E"/>
    <w:rsid w:val="006D2127"/>
    <w:rsid w:val="006D2EC5"/>
    <w:rsid w:val="006D32B5"/>
    <w:rsid w:val="006D3C5E"/>
    <w:rsid w:val="006D42AC"/>
    <w:rsid w:val="006D4F82"/>
    <w:rsid w:val="006D4FDD"/>
    <w:rsid w:val="006D5A42"/>
    <w:rsid w:val="006D5AF8"/>
    <w:rsid w:val="006D5C7B"/>
    <w:rsid w:val="006D5F34"/>
    <w:rsid w:val="006D77D9"/>
    <w:rsid w:val="006E00E4"/>
    <w:rsid w:val="006E03E4"/>
    <w:rsid w:val="006E0555"/>
    <w:rsid w:val="006E1866"/>
    <w:rsid w:val="006E29F2"/>
    <w:rsid w:val="006E2FEF"/>
    <w:rsid w:val="006E3E4F"/>
    <w:rsid w:val="006E706F"/>
    <w:rsid w:val="006E72DB"/>
    <w:rsid w:val="006E7A7F"/>
    <w:rsid w:val="006F0B9D"/>
    <w:rsid w:val="006F0BA1"/>
    <w:rsid w:val="006F1B46"/>
    <w:rsid w:val="006F32CB"/>
    <w:rsid w:val="006F36AC"/>
    <w:rsid w:val="006F3C7B"/>
    <w:rsid w:val="006F3C82"/>
    <w:rsid w:val="006F4DAB"/>
    <w:rsid w:val="006F4FD3"/>
    <w:rsid w:val="006F6E3B"/>
    <w:rsid w:val="006F79D3"/>
    <w:rsid w:val="006F7F3A"/>
    <w:rsid w:val="007003AC"/>
    <w:rsid w:val="00700928"/>
    <w:rsid w:val="00701050"/>
    <w:rsid w:val="00703DF3"/>
    <w:rsid w:val="00703FBF"/>
    <w:rsid w:val="0070460C"/>
    <w:rsid w:val="0070624B"/>
    <w:rsid w:val="00706858"/>
    <w:rsid w:val="007078B2"/>
    <w:rsid w:val="00711826"/>
    <w:rsid w:val="00711C24"/>
    <w:rsid w:val="00713320"/>
    <w:rsid w:val="007146E1"/>
    <w:rsid w:val="00715285"/>
    <w:rsid w:val="00715CB8"/>
    <w:rsid w:val="00715F7F"/>
    <w:rsid w:val="00716066"/>
    <w:rsid w:val="00716162"/>
    <w:rsid w:val="00716A1E"/>
    <w:rsid w:val="0071757D"/>
    <w:rsid w:val="00720B01"/>
    <w:rsid w:val="00721C12"/>
    <w:rsid w:val="007220CF"/>
    <w:rsid w:val="00723169"/>
    <w:rsid w:val="00723776"/>
    <w:rsid w:val="007243BD"/>
    <w:rsid w:val="00725308"/>
    <w:rsid w:val="00725500"/>
    <w:rsid w:val="00725693"/>
    <w:rsid w:val="00725915"/>
    <w:rsid w:val="0072632D"/>
    <w:rsid w:val="007274FA"/>
    <w:rsid w:val="0072759A"/>
    <w:rsid w:val="0073068C"/>
    <w:rsid w:val="007308DA"/>
    <w:rsid w:val="00730CAA"/>
    <w:rsid w:val="00731733"/>
    <w:rsid w:val="00731B34"/>
    <w:rsid w:val="00732EC2"/>
    <w:rsid w:val="00732F22"/>
    <w:rsid w:val="00733212"/>
    <w:rsid w:val="00733A27"/>
    <w:rsid w:val="00735232"/>
    <w:rsid w:val="007352CB"/>
    <w:rsid w:val="007377C5"/>
    <w:rsid w:val="007400A5"/>
    <w:rsid w:val="0074013E"/>
    <w:rsid w:val="00740C90"/>
    <w:rsid w:val="00740CDD"/>
    <w:rsid w:val="007410FA"/>
    <w:rsid w:val="007431B5"/>
    <w:rsid w:val="00744995"/>
    <w:rsid w:val="00744F02"/>
    <w:rsid w:val="00744FC3"/>
    <w:rsid w:val="007461FE"/>
    <w:rsid w:val="007463AF"/>
    <w:rsid w:val="00750511"/>
    <w:rsid w:val="00750803"/>
    <w:rsid w:val="007509D1"/>
    <w:rsid w:val="007521CA"/>
    <w:rsid w:val="007526BD"/>
    <w:rsid w:val="00753586"/>
    <w:rsid w:val="00753DA7"/>
    <w:rsid w:val="007544F9"/>
    <w:rsid w:val="0075459B"/>
    <w:rsid w:val="0075463F"/>
    <w:rsid w:val="007552B0"/>
    <w:rsid w:val="00756D8F"/>
    <w:rsid w:val="00756DDB"/>
    <w:rsid w:val="007572DC"/>
    <w:rsid w:val="00757526"/>
    <w:rsid w:val="00760800"/>
    <w:rsid w:val="00760A4A"/>
    <w:rsid w:val="0076102C"/>
    <w:rsid w:val="0076155D"/>
    <w:rsid w:val="007620A9"/>
    <w:rsid w:val="0076235D"/>
    <w:rsid w:val="00762579"/>
    <w:rsid w:val="007628EE"/>
    <w:rsid w:val="007634BE"/>
    <w:rsid w:val="00763DFE"/>
    <w:rsid w:val="007641D2"/>
    <w:rsid w:val="007642CF"/>
    <w:rsid w:val="007654AE"/>
    <w:rsid w:val="00765BDF"/>
    <w:rsid w:val="00765C6D"/>
    <w:rsid w:val="00767077"/>
    <w:rsid w:val="007676BA"/>
    <w:rsid w:val="00770907"/>
    <w:rsid w:val="00770CB5"/>
    <w:rsid w:val="00773142"/>
    <w:rsid w:val="00773D3F"/>
    <w:rsid w:val="00773FB5"/>
    <w:rsid w:val="007767F3"/>
    <w:rsid w:val="0078049A"/>
    <w:rsid w:val="007808F7"/>
    <w:rsid w:val="00780D32"/>
    <w:rsid w:val="00781278"/>
    <w:rsid w:val="00781C62"/>
    <w:rsid w:val="00782AEC"/>
    <w:rsid w:val="00782BB2"/>
    <w:rsid w:val="007836B4"/>
    <w:rsid w:val="00784025"/>
    <w:rsid w:val="007913DF"/>
    <w:rsid w:val="00792A8D"/>
    <w:rsid w:val="00792B7E"/>
    <w:rsid w:val="007934CD"/>
    <w:rsid w:val="00795AA4"/>
    <w:rsid w:val="0079622E"/>
    <w:rsid w:val="00797AE3"/>
    <w:rsid w:val="00797C6C"/>
    <w:rsid w:val="007A05D5"/>
    <w:rsid w:val="007A06FE"/>
    <w:rsid w:val="007A109B"/>
    <w:rsid w:val="007A169B"/>
    <w:rsid w:val="007A1D4B"/>
    <w:rsid w:val="007A2135"/>
    <w:rsid w:val="007A2610"/>
    <w:rsid w:val="007A272F"/>
    <w:rsid w:val="007A43C0"/>
    <w:rsid w:val="007A62DB"/>
    <w:rsid w:val="007A6A7F"/>
    <w:rsid w:val="007B0EF0"/>
    <w:rsid w:val="007B1742"/>
    <w:rsid w:val="007B238B"/>
    <w:rsid w:val="007B2DF6"/>
    <w:rsid w:val="007B37DA"/>
    <w:rsid w:val="007B4B78"/>
    <w:rsid w:val="007B541D"/>
    <w:rsid w:val="007B5656"/>
    <w:rsid w:val="007B5CB9"/>
    <w:rsid w:val="007B6050"/>
    <w:rsid w:val="007B65D2"/>
    <w:rsid w:val="007C1DBB"/>
    <w:rsid w:val="007C1F81"/>
    <w:rsid w:val="007C2C68"/>
    <w:rsid w:val="007C3151"/>
    <w:rsid w:val="007C4DBC"/>
    <w:rsid w:val="007C5227"/>
    <w:rsid w:val="007C6805"/>
    <w:rsid w:val="007D0629"/>
    <w:rsid w:val="007D193C"/>
    <w:rsid w:val="007D1B0E"/>
    <w:rsid w:val="007D23CB"/>
    <w:rsid w:val="007D2796"/>
    <w:rsid w:val="007D3718"/>
    <w:rsid w:val="007D4F1B"/>
    <w:rsid w:val="007D5E0E"/>
    <w:rsid w:val="007D627F"/>
    <w:rsid w:val="007D70AE"/>
    <w:rsid w:val="007D76B2"/>
    <w:rsid w:val="007D7854"/>
    <w:rsid w:val="007D7914"/>
    <w:rsid w:val="007E0E8F"/>
    <w:rsid w:val="007E2270"/>
    <w:rsid w:val="007E5A7D"/>
    <w:rsid w:val="007E7250"/>
    <w:rsid w:val="007F0518"/>
    <w:rsid w:val="007F1576"/>
    <w:rsid w:val="007F25B3"/>
    <w:rsid w:val="007F2746"/>
    <w:rsid w:val="007F293F"/>
    <w:rsid w:val="007F312A"/>
    <w:rsid w:val="007F324A"/>
    <w:rsid w:val="007F3ABA"/>
    <w:rsid w:val="007F4199"/>
    <w:rsid w:val="007F6EBA"/>
    <w:rsid w:val="007F6F37"/>
    <w:rsid w:val="00800619"/>
    <w:rsid w:val="00802181"/>
    <w:rsid w:val="00803AE8"/>
    <w:rsid w:val="00803BAD"/>
    <w:rsid w:val="00803DE8"/>
    <w:rsid w:val="0080441D"/>
    <w:rsid w:val="00804BDC"/>
    <w:rsid w:val="00805FC8"/>
    <w:rsid w:val="008060CD"/>
    <w:rsid w:val="00806FFF"/>
    <w:rsid w:val="00807075"/>
    <w:rsid w:val="008103C8"/>
    <w:rsid w:val="00810B37"/>
    <w:rsid w:val="0081127A"/>
    <w:rsid w:val="008126FA"/>
    <w:rsid w:val="00815277"/>
    <w:rsid w:val="00817120"/>
    <w:rsid w:val="00821304"/>
    <w:rsid w:val="0082172A"/>
    <w:rsid w:val="00822E7C"/>
    <w:rsid w:val="00823DCB"/>
    <w:rsid w:val="0082491C"/>
    <w:rsid w:val="00827403"/>
    <w:rsid w:val="0082743B"/>
    <w:rsid w:val="008304AE"/>
    <w:rsid w:val="00830751"/>
    <w:rsid w:val="008328C8"/>
    <w:rsid w:val="00832F7F"/>
    <w:rsid w:val="0083355A"/>
    <w:rsid w:val="00834018"/>
    <w:rsid w:val="00834C7D"/>
    <w:rsid w:val="00835F8B"/>
    <w:rsid w:val="0083940C"/>
    <w:rsid w:val="008412A6"/>
    <w:rsid w:val="00841687"/>
    <w:rsid w:val="00841956"/>
    <w:rsid w:val="00841B61"/>
    <w:rsid w:val="00842C77"/>
    <w:rsid w:val="008435BD"/>
    <w:rsid w:val="0084427D"/>
    <w:rsid w:val="00845388"/>
    <w:rsid w:val="008460B6"/>
    <w:rsid w:val="00847958"/>
    <w:rsid w:val="0085025F"/>
    <w:rsid w:val="0085030B"/>
    <w:rsid w:val="008513D3"/>
    <w:rsid w:val="008540AD"/>
    <w:rsid w:val="00854437"/>
    <w:rsid w:val="00854BA2"/>
    <w:rsid w:val="00854CA6"/>
    <w:rsid w:val="008557D7"/>
    <w:rsid w:val="00855B67"/>
    <w:rsid w:val="00855D82"/>
    <w:rsid w:val="008561CF"/>
    <w:rsid w:val="00856EE9"/>
    <w:rsid w:val="00857E07"/>
    <w:rsid w:val="00860345"/>
    <w:rsid w:val="00862A05"/>
    <w:rsid w:val="00862E4F"/>
    <w:rsid w:val="0086304A"/>
    <w:rsid w:val="008651AE"/>
    <w:rsid w:val="00865206"/>
    <w:rsid w:val="0086522F"/>
    <w:rsid w:val="008655B4"/>
    <w:rsid w:val="0086616E"/>
    <w:rsid w:val="00866532"/>
    <w:rsid w:val="00867218"/>
    <w:rsid w:val="00867324"/>
    <w:rsid w:val="00867EB4"/>
    <w:rsid w:val="008703D6"/>
    <w:rsid w:val="00871802"/>
    <w:rsid w:val="0087299D"/>
    <w:rsid w:val="00875225"/>
    <w:rsid w:val="0087622C"/>
    <w:rsid w:val="00876ABE"/>
    <w:rsid w:val="00876BF3"/>
    <w:rsid w:val="00880401"/>
    <w:rsid w:val="008805C6"/>
    <w:rsid w:val="00881516"/>
    <w:rsid w:val="00881A56"/>
    <w:rsid w:val="00881BBB"/>
    <w:rsid w:val="00883DB5"/>
    <w:rsid w:val="00885246"/>
    <w:rsid w:val="00885F92"/>
    <w:rsid w:val="0088618E"/>
    <w:rsid w:val="00886B26"/>
    <w:rsid w:val="00886E16"/>
    <w:rsid w:val="00887413"/>
    <w:rsid w:val="008875ED"/>
    <w:rsid w:val="00890EC5"/>
    <w:rsid w:val="00890F34"/>
    <w:rsid w:val="00891053"/>
    <w:rsid w:val="008911E7"/>
    <w:rsid w:val="0089140E"/>
    <w:rsid w:val="00891A7D"/>
    <w:rsid w:val="00891AEA"/>
    <w:rsid w:val="008928A9"/>
    <w:rsid w:val="008940F4"/>
    <w:rsid w:val="00894740"/>
    <w:rsid w:val="008970F6"/>
    <w:rsid w:val="0089785D"/>
    <w:rsid w:val="008A064A"/>
    <w:rsid w:val="008A0C90"/>
    <w:rsid w:val="008A0D64"/>
    <w:rsid w:val="008A1212"/>
    <w:rsid w:val="008A1973"/>
    <w:rsid w:val="008A1CEE"/>
    <w:rsid w:val="008A2707"/>
    <w:rsid w:val="008A34BE"/>
    <w:rsid w:val="008A5E81"/>
    <w:rsid w:val="008B2B87"/>
    <w:rsid w:val="008B2EA7"/>
    <w:rsid w:val="008B3D57"/>
    <w:rsid w:val="008B4ECA"/>
    <w:rsid w:val="008B6B11"/>
    <w:rsid w:val="008B6BCB"/>
    <w:rsid w:val="008B7B9B"/>
    <w:rsid w:val="008B7FC1"/>
    <w:rsid w:val="008C106A"/>
    <w:rsid w:val="008C2D1D"/>
    <w:rsid w:val="008C2F37"/>
    <w:rsid w:val="008C317A"/>
    <w:rsid w:val="008C4123"/>
    <w:rsid w:val="008C47FD"/>
    <w:rsid w:val="008C4B82"/>
    <w:rsid w:val="008C5B5F"/>
    <w:rsid w:val="008C648B"/>
    <w:rsid w:val="008D0EAB"/>
    <w:rsid w:val="008D28BA"/>
    <w:rsid w:val="008D3968"/>
    <w:rsid w:val="008D442A"/>
    <w:rsid w:val="008D5C6A"/>
    <w:rsid w:val="008D6DEF"/>
    <w:rsid w:val="008D6EFA"/>
    <w:rsid w:val="008D7C76"/>
    <w:rsid w:val="008E227B"/>
    <w:rsid w:val="008E487B"/>
    <w:rsid w:val="008E677D"/>
    <w:rsid w:val="008F0A3A"/>
    <w:rsid w:val="008F209D"/>
    <w:rsid w:val="008F3C22"/>
    <w:rsid w:val="008F4893"/>
    <w:rsid w:val="008F515B"/>
    <w:rsid w:val="008F5D82"/>
    <w:rsid w:val="008F68DA"/>
    <w:rsid w:val="008F7605"/>
    <w:rsid w:val="00900DBC"/>
    <w:rsid w:val="00901E8E"/>
    <w:rsid w:val="009033C8"/>
    <w:rsid w:val="0090441B"/>
    <w:rsid w:val="00905A05"/>
    <w:rsid w:val="00906BBD"/>
    <w:rsid w:val="00906C0A"/>
    <w:rsid w:val="009074C0"/>
    <w:rsid w:val="00911B81"/>
    <w:rsid w:val="00911EC7"/>
    <w:rsid w:val="00912546"/>
    <w:rsid w:val="009125DA"/>
    <w:rsid w:val="00913358"/>
    <w:rsid w:val="009135EA"/>
    <w:rsid w:val="009158F1"/>
    <w:rsid w:val="00915A49"/>
    <w:rsid w:val="00915D9F"/>
    <w:rsid w:val="00916673"/>
    <w:rsid w:val="00917053"/>
    <w:rsid w:val="00917F04"/>
    <w:rsid w:val="009200A9"/>
    <w:rsid w:val="00920AC8"/>
    <w:rsid w:val="00920B71"/>
    <w:rsid w:val="00921A62"/>
    <w:rsid w:val="0092213B"/>
    <w:rsid w:val="0092230F"/>
    <w:rsid w:val="009228E6"/>
    <w:rsid w:val="00923E27"/>
    <w:rsid w:val="00925A75"/>
    <w:rsid w:val="00927AA7"/>
    <w:rsid w:val="00930185"/>
    <w:rsid w:val="00931307"/>
    <w:rsid w:val="0093165B"/>
    <w:rsid w:val="009325A3"/>
    <w:rsid w:val="009345F4"/>
    <w:rsid w:val="0093689C"/>
    <w:rsid w:val="009402FF"/>
    <w:rsid w:val="00941205"/>
    <w:rsid w:val="0094127D"/>
    <w:rsid w:val="0094146C"/>
    <w:rsid w:val="00942D03"/>
    <w:rsid w:val="00942FAF"/>
    <w:rsid w:val="00943270"/>
    <w:rsid w:val="00944169"/>
    <w:rsid w:val="009470AF"/>
    <w:rsid w:val="009471BD"/>
    <w:rsid w:val="00947608"/>
    <w:rsid w:val="0095087C"/>
    <w:rsid w:val="00951299"/>
    <w:rsid w:val="009524AF"/>
    <w:rsid w:val="00953664"/>
    <w:rsid w:val="00953E87"/>
    <w:rsid w:val="00954AC8"/>
    <w:rsid w:val="00954CF4"/>
    <w:rsid w:val="00955410"/>
    <w:rsid w:val="00955719"/>
    <w:rsid w:val="009559D5"/>
    <w:rsid w:val="00956307"/>
    <w:rsid w:val="009564A3"/>
    <w:rsid w:val="00956AA4"/>
    <w:rsid w:val="00957D9D"/>
    <w:rsid w:val="00960253"/>
    <w:rsid w:val="009608DF"/>
    <w:rsid w:val="00960BBE"/>
    <w:rsid w:val="00960E41"/>
    <w:rsid w:val="00961717"/>
    <w:rsid w:val="00961AE3"/>
    <w:rsid w:val="00961E38"/>
    <w:rsid w:val="00964D9C"/>
    <w:rsid w:val="00965058"/>
    <w:rsid w:val="0096753E"/>
    <w:rsid w:val="009676B5"/>
    <w:rsid w:val="00967833"/>
    <w:rsid w:val="00967C3D"/>
    <w:rsid w:val="00972227"/>
    <w:rsid w:val="009724BD"/>
    <w:rsid w:val="00973466"/>
    <w:rsid w:val="00973518"/>
    <w:rsid w:val="00973B40"/>
    <w:rsid w:val="00973DBC"/>
    <w:rsid w:val="00974750"/>
    <w:rsid w:val="009772B5"/>
    <w:rsid w:val="00977499"/>
    <w:rsid w:val="00977E7C"/>
    <w:rsid w:val="00982404"/>
    <w:rsid w:val="00983982"/>
    <w:rsid w:val="00983ABA"/>
    <w:rsid w:val="00983ADC"/>
    <w:rsid w:val="00986B20"/>
    <w:rsid w:val="00986DA1"/>
    <w:rsid w:val="00986EB1"/>
    <w:rsid w:val="00990119"/>
    <w:rsid w:val="00991397"/>
    <w:rsid w:val="00992473"/>
    <w:rsid w:val="009932F4"/>
    <w:rsid w:val="0099404A"/>
    <w:rsid w:val="00994F3D"/>
    <w:rsid w:val="009950A9"/>
    <w:rsid w:val="009954F5"/>
    <w:rsid w:val="00995CE5"/>
    <w:rsid w:val="009971E1"/>
    <w:rsid w:val="009A1396"/>
    <w:rsid w:val="009A173C"/>
    <w:rsid w:val="009A1E0F"/>
    <w:rsid w:val="009A2A19"/>
    <w:rsid w:val="009A2F8B"/>
    <w:rsid w:val="009A4103"/>
    <w:rsid w:val="009A42AE"/>
    <w:rsid w:val="009A4640"/>
    <w:rsid w:val="009A4A44"/>
    <w:rsid w:val="009A53EE"/>
    <w:rsid w:val="009A5AFE"/>
    <w:rsid w:val="009A6907"/>
    <w:rsid w:val="009A6D01"/>
    <w:rsid w:val="009A722B"/>
    <w:rsid w:val="009B1690"/>
    <w:rsid w:val="009B1F8B"/>
    <w:rsid w:val="009B2BAB"/>
    <w:rsid w:val="009B2C4E"/>
    <w:rsid w:val="009B33DF"/>
    <w:rsid w:val="009B587B"/>
    <w:rsid w:val="009B59AD"/>
    <w:rsid w:val="009B5BBC"/>
    <w:rsid w:val="009B74BA"/>
    <w:rsid w:val="009B7D7B"/>
    <w:rsid w:val="009C014D"/>
    <w:rsid w:val="009C2662"/>
    <w:rsid w:val="009C2F4A"/>
    <w:rsid w:val="009C42B8"/>
    <w:rsid w:val="009C42C0"/>
    <w:rsid w:val="009C4A86"/>
    <w:rsid w:val="009C4BEE"/>
    <w:rsid w:val="009C5E3A"/>
    <w:rsid w:val="009C7F41"/>
    <w:rsid w:val="009D0BCD"/>
    <w:rsid w:val="009D0DC6"/>
    <w:rsid w:val="009D1981"/>
    <w:rsid w:val="009D1C4F"/>
    <w:rsid w:val="009D214C"/>
    <w:rsid w:val="009D5718"/>
    <w:rsid w:val="009D598E"/>
    <w:rsid w:val="009D6700"/>
    <w:rsid w:val="009D6DED"/>
    <w:rsid w:val="009D70F2"/>
    <w:rsid w:val="009D731B"/>
    <w:rsid w:val="009E0BE5"/>
    <w:rsid w:val="009E1C1B"/>
    <w:rsid w:val="009E1E80"/>
    <w:rsid w:val="009E207E"/>
    <w:rsid w:val="009E28C3"/>
    <w:rsid w:val="009E2E82"/>
    <w:rsid w:val="009E527A"/>
    <w:rsid w:val="009E5794"/>
    <w:rsid w:val="009E5E79"/>
    <w:rsid w:val="009E6A39"/>
    <w:rsid w:val="009E7924"/>
    <w:rsid w:val="009E7BD8"/>
    <w:rsid w:val="009E7DE5"/>
    <w:rsid w:val="009F00FF"/>
    <w:rsid w:val="009F12F7"/>
    <w:rsid w:val="009F53E0"/>
    <w:rsid w:val="009F5ABE"/>
    <w:rsid w:val="009F5B43"/>
    <w:rsid w:val="009F6E3C"/>
    <w:rsid w:val="009F748F"/>
    <w:rsid w:val="009F7BC2"/>
    <w:rsid w:val="00A011F7"/>
    <w:rsid w:val="00A01373"/>
    <w:rsid w:val="00A0185F"/>
    <w:rsid w:val="00A028D8"/>
    <w:rsid w:val="00A02D0F"/>
    <w:rsid w:val="00A03AC9"/>
    <w:rsid w:val="00A03E11"/>
    <w:rsid w:val="00A043B3"/>
    <w:rsid w:val="00A04ED0"/>
    <w:rsid w:val="00A05032"/>
    <w:rsid w:val="00A055DF"/>
    <w:rsid w:val="00A064BC"/>
    <w:rsid w:val="00A075C2"/>
    <w:rsid w:val="00A10337"/>
    <w:rsid w:val="00A1220A"/>
    <w:rsid w:val="00A12A85"/>
    <w:rsid w:val="00A12C82"/>
    <w:rsid w:val="00A12DF4"/>
    <w:rsid w:val="00A131C5"/>
    <w:rsid w:val="00A135BC"/>
    <w:rsid w:val="00A15E45"/>
    <w:rsid w:val="00A1757F"/>
    <w:rsid w:val="00A1784F"/>
    <w:rsid w:val="00A17E8E"/>
    <w:rsid w:val="00A2033C"/>
    <w:rsid w:val="00A21FB4"/>
    <w:rsid w:val="00A22C9C"/>
    <w:rsid w:val="00A23217"/>
    <w:rsid w:val="00A23B29"/>
    <w:rsid w:val="00A24173"/>
    <w:rsid w:val="00A25638"/>
    <w:rsid w:val="00A258F0"/>
    <w:rsid w:val="00A310A1"/>
    <w:rsid w:val="00A32275"/>
    <w:rsid w:val="00A32EBF"/>
    <w:rsid w:val="00A34DC8"/>
    <w:rsid w:val="00A359FB"/>
    <w:rsid w:val="00A35D3D"/>
    <w:rsid w:val="00A37049"/>
    <w:rsid w:val="00A3714E"/>
    <w:rsid w:val="00A37B1F"/>
    <w:rsid w:val="00A40892"/>
    <w:rsid w:val="00A41147"/>
    <w:rsid w:val="00A411C2"/>
    <w:rsid w:val="00A41513"/>
    <w:rsid w:val="00A41AF4"/>
    <w:rsid w:val="00A42370"/>
    <w:rsid w:val="00A42E8D"/>
    <w:rsid w:val="00A42EEE"/>
    <w:rsid w:val="00A42FD0"/>
    <w:rsid w:val="00A4417F"/>
    <w:rsid w:val="00A4557B"/>
    <w:rsid w:val="00A47528"/>
    <w:rsid w:val="00A47785"/>
    <w:rsid w:val="00A50AB0"/>
    <w:rsid w:val="00A51462"/>
    <w:rsid w:val="00A520C6"/>
    <w:rsid w:val="00A522ED"/>
    <w:rsid w:val="00A52B22"/>
    <w:rsid w:val="00A52C3D"/>
    <w:rsid w:val="00A535F8"/>
    <w:rsid w:val="00A54DFC"/>
    <w:rsid w:val="00A552FD"/>
    <w:rsid w:val="00A55611"/>
    <w:rsid w:val="00A55C4E"/>
    <w:rsid w:val="00A55EB6"/>
    <w:rsid w:val="00A5745B"/>
    <w:rsid w:val="00A576AA"/>
    <w:rsid w:val="00A60FAB"/>
    <w:rsid w:val="00A6163C"/>
    <w:rsid w:val="00A61688"/>
    <w:rsid w:val="00A61E2F"/>
    <w:rsid w:val="00A628A9"/>
    <w:rsid w:val="00A63094"/>
    <w:rsid w:val="00A6475D"/>
    <w:rsid w:val="00A64C59"/>
    <w:rsid w:val="00A64C75"/>
    <w:rsid w:val="00A65187"/>
    <w:rsid w:val="00A65536"/>
    <w:rsid w:val="00A65CF0"/>
    <w:rsid w:val="00A65FF2"/>
    <w:rsid w:val="00A66C32"/>
    <w:rsid w:val="00A671C7"/>
    <w:rsid w:val="00A67622"/>
    <w:rsid w:val="00A67A11"/>
    <w:rsid w:val="00A708F4"/>
    <w:rsid w:val="00A70AE6"/>
    <w:rsid w:val="00A72701"/>
    <w:rsid w:val="00A7618C"/>
    <w:rsid w:val="00A7653D"/>
    <w:rsid w:val="00A7757F"/>
    <w:rsid w:val="00A80067"/>
    <w:rsid w:val="00A80241"/>
    <w:rsid w:val="00A81CDB"/>
    <w:rsid w:val="00A82656"/>
    <w:rsid w:val="00A84C72"/>
    <w:rsid w:val="00A85042"/>
    <w:rsid w:val="00A851C4"/>
    <w:rsid w:val="00A87AB9"/>
    <w:rsid w:val="00A87CBE"/>
    <w:rsid w:val="00A92D30"/>
    <w:rsid w:val="00A93B50"/>
    <w:rsid w:val="00A941BD"/>
    <w:rsid w:val="00A950FE"/>
    <w:rsid w:val="00A954CF"/>
    <w:rsid w:val="00AA050D"/>
    <w:rsid w:val="00AA0DC7"/>
    <w:rsid w:val="00AA177E"/>
    <w:rsid w:val="00AA4420"/>
    <w:rsid w:val="00AA785D"/>
    <w:rsid w:val="00AA7B18"/>
    <w:rsid w:val="00AB1A51"/>
    <w:rsid w:val="00AB1AAE"/>
    <w:rsid w:val="00AB26F7"/>
    <w:rsid w:val="00AB2F16"/>
    <w:rsid w:val="00AB3A22"/>
    <w:rsid w:val="00AB4A1C"/>
    <w:rsid w:val="00AB60DD"/>
    <w:rsid w:val="00AB65CA"/>
    <w:rsid w:val="00AB691C"/>
    <w:rsid w:val="00AB72F6"/>
    <w:rsid w:val="00AB7CF6"/>
    <w:rsid w:val="00AB7DA6"/>
    <w:rsid w:val="00AC052C"/>
    <w:rsid w:val="00AC0ED1"/>
    <w:rsid w:val="00AC1530"/>
    <w:rsid w:val="00AC20DA"/>
    <w:rsid w:val="00AC356E"/>
    <w:rsid w:val="00AC4B7F"/>
    <w:rsid w:val="00AC511A"/>
    <w:rsid w:val="00AC6E9C"/>
    <w:rsid w:val="00AC6ECE"/>
    <w:rsid w:val="00AC78B5"/>
    <w:rsid w:val="00AD299D"/>
    <w:rsid w:val="00AD396E"/>
    <w:rsid w:val="00AD397C"/>
    <w:rsid w:val="00AD617D"/>
    <w:rsid w:val="00AD7273"/>
    <w:rsid w:val="00AD73D0"/>
    <w:rsid w:val="00AE0910"/>
    <w:rsid w:val="00AE0B56"/>
    <w:rsid w:val="00AE13BF"/>
    <w:rsid w:val="00AE32D5"/>
    <w:rsid w:val="00AE467C"/>
    <w:rsid w:val="00AE4EFD"/>
    <w:rsid w:val="00AE57CB"/>
    <w:rsid w:val="00AF00EF"/>
    <w:rsid w:val="00AF04ED"/>
    <w:rsid w:val="00AF131A"/>
    <w:rsid w:val="00AF1D0A"/>
    <w:rsid w:val="00AF27A7"/>
    <w:rsid w:val="00AF38CA"/>
    <w:rsid w:val="00AF3FAF"/>
    <w:rsid w:val="00AF4661"/>
    <w:rsid w:val="00AF56B7"/>
    <w:rsid w:val="00AF5713"/>
    <w:rsid w:val="00AF571E"/>
    <w:rsid w:val="00AF78EA"/>
    <w:rsid w:val="00B0108C"/>
    <w:rsid w:val="00B0166B"/>
    <w:rsid w:val="00B01FEF"/>
    <w:rsid w:val="00B0209C"/>
    <w:rsid w:val="00B027DF"/>
    <w:rsid w:val="00B0316F"/>
    <w:rsid w:val="00B03778"/>
    <w:rsid w:val="00B04C74"/>
    <w:rsid w:val="00B051AD"/>
    <w:rsid w:val="00B05FA5"/>
    <w:rsid w:val="00B1032F"/>
    <w:rsid w:val="00B109F8"/>
    <w:rsid w:val="00B10B5C"/>
    <w:rsid w:val="00B10F30"/>
    <w:rsid w:val="00B111A0"/>
    <w:rsid w:val="00B12816"/>
    <w:rsid w:val="00B12C4B"/>
    <w:rsid w:val="00B131BC"/>
    <w:rsid w:val="00B146EE"/>
    <w:rsid w:val="00B14A56"/>
    <w:rsid w:val="00B14DD3"/>
    <w:rsid w:val="00B153E1"/>
    <w:rsid w:val="00B157F2"/>
    <w:rsid w:val="00B20641"/>
    <w:rsid w:val="00B21564"/>
    <w:rsid w:val="00B218D4"/>
    <w:rsid w:val="00B22979"/>
    <w:rsid w:val="00B22A1C"/>
    <w:rsid w:val="00B241D6"/>
    <w:rsid w:val="00B248BA"/>
    <w:rsid w:val="00B24B11"/>
    <w:rsid w:val="00B24B37"/>
    <w:rsid w:val="00B258AF"/>
    <w:rsid w:val="00B26BA5"/>
    <w:rsid w:val="00B26D21"/>
    <w:rsid w:val="00B30555"/>
    <w:rsid w:val="00B3294E"/>
    <w:rsid w:val="00B33A2B"/>
    <w:rsid w:val="00B34603"/>
    <w:rsid w:val="00B35100"/>
    <w:rsid w:val="00B35373"/>
    <w:rsid w:val="00B35924"/>
    <w:rsid w:val="00B35C3B"/>
    <w:rsid w:val="00B3641F"/>
    <w:rsid w:val="00B36426"/>
    <w:rsid w:val="00B369C1"/>
    <w:rsid w:val="00B3712B"/>
    <w:rsid w:val="00B37436"/>
    <w:rsid w:val="00B374F9"/>
    <w:rsid w:val="00B3780D"/>
    <w:rsid w:val="00B3798E"/>
    <w:rsid w:val="00B41962"/>
    <w:rsid w:val="00B41A85"/>
    <w:rsid w:val="00B41B58"/>
    <w:rsid w:val="00B43B1D"/>
    <w:rsid w:val="00B45F6B"/>
    <w:rsid w:val="00B5108E"/>
    <w:rsid w:val="00B530E8"/>
    <w:rsid w:val="00B54606"/>
    <w:rsid w:val="00B61626"/>
    <w:rsid w:val="00B62968"/>
    <w:rsid w:val="00B62BF2"/>
    <w:rsid w:val="00B6365C"/>
    <w:rsid w:val="00B63F67"/>
    <w:rsid w:val="00B65D28"/>
    <w:rsid w:val="00B65D4C"/>
    <w:rsid w:val="00B66C13"/>
    <w:rsid w:val="00B675BB"/>
    <w:rsid w:val="00B700FF"/>
    <w:rsid w:val="00B70627"/>
    <w:rsid w:val="00B70A53"/>
    <w:rsid w:val="00B71528"/>
    <w:rsid w:val="00B72DDD"/>
    <w:rsid w:val="00B7305B"/>
    <w:rsid w:val="00B7362B"/>
    <w:rsid w:val="00B75138"/>
    <w:rsid w:val="00B75197"/>
    <w:rsid w:val="00B7576E"/>
    <w:rsid w:val="00B75832"/>
    <w:rsid w:val="00B76B83"/>
    <w:rsid w:val="00B775DE"/>
    <w:rsid w:val="00B7797A"/>
    <w:rsid w:val="00B779E4"/>
    <w:rsid w:val="00B77D5F"/>
    <w:rsid w:val="00B8149B"/>
    <w:rsid w:val="00B82628"/>
    <w:rsid w:val="00B8292B"/>
    <w:rsid w:val="00B82D5E"/>
    <w:rsid w:val="00B83012"/>
    <w:rsid w:val="00B842C1"/>
    <w:rsid w:val="00B85426"/>
    <w:rsid w:val="00B8582A"/>
    <w:rsid w:val="00B85A84"/>
    <w:rsid w:val="00B8735D"/>
    <w:rsid w:val="00B874B0"/>
    <w:rsid w:val="00B910C7"/>
    <w:rsid w:val="00B9238A"/>
    <w:rsid w:val="00B92717"/>
    <w:rsid w:val="00B94C44"/>
    <w:rsid w:val="00B94EAF"/>
    <w:rsid w:val="00B957BD"/>
    <w:rsid w:val="00B9613F"/>
    <w:rsid w:val="00B961B9"/>
    <w:rsid w:val="00B96723"/>
    <w:rsid w:val="00B9744C"/>
    <w:rsid w:val="00B97BC9"/>
    <w:rsid w:val="00B97E10"/>
    <w:rsid w:val="00BA0618"/>
    <w:rsid w:val="00BA0B11"/>
    <w:rsid w:val="00BA1EFA"/>
    <w:rsid w:val="00BA2AED"/>
    <w:rsid w:val="00BA4A6C"/>
    <w:rsid w:val="00BA4B7F"/>
    <w:rsid w:val="00BA517A"/>
    <w:rsid w:val="00BB029E"/>
    <w:rsid w:val="00BB0B25"/>
    <w:rsid w:val="00BB2394"/>
    <w:rsid w:val="00BB5106"/>
    <w:rsid w:val="00BB5396"/>
    <w:rsid w:val="00BB5B7E"/>
    <w:rsid w:val="00BB5CEC"/>
    <w:rsid w:val="00BB777D"/>
    <w:rsid w:val="00BC149C"/>
    <w:rsid w:val="00BC1642"/>
    <w:rsid w:val="00BC1F2E"/>
    <w:rsid w:val="00BC2AE9"/>
    <w:rsid w:val="00BC2F55"/>
    <w:rsid w:val="00BC3126"/>
    <w:rsid w:val="00BC3286"/>
    <w:rsid w:val="00BC32FD"/>
    <w:rsid w:val="00BC55A8"/>
    <w:rsid w:val="00BC56E7"/>
    <w:rsid w:val="00BC6957"/>
    <w:rsid w:val="00BC795A"/>
    <w:rsid w:val="00BC7997"/>
    <w:rsid w:val="00BD052D"/>
    <w:rsid w:val="00BD0746"/>
    <w:rsid w:val="00BD0AC4"/>
    <w:rsid w:val="00BD1D42"/>
    <w:rsid w:val="00BD205B"/>
    <w:rsid w:val="00BD2446"/>
    <w:rsid w:val="00BD2592"/>
    <w:rsid w:val="00BD2E80"/>
    <w:rsid w:val="00BD3CD8"/>
    <w:rsid w:val="00BD43D2"/>
    <w:rsid w:val="00BD47E1"/>
    <w:rsid w:val="00BD59EB"/>
    <w:rsid w:val="00BD68DE"/>
    <w:rsid w:val="00BE09F8"/>
    <w:rsid w:val="00BE143F"/>
    <w:rsid w:val="00BE200B"/>
    <w:rsid w:val="00BE2BE3"/>
    <w:rsid w:val="00BE4D08"/>
    <w:rsid w:val="00BE4DE2"/>
    <w:rsid w:val="00BE6869"/>
    <w:rsid w:val="00BE71AC"/>
    <w:rsid w:val="00BF2F3E"/>
    <w:rsid w:val="00BF4793"/>
    <w:rsid w:val="00BF71FD"/>
    <w:rsid w:val="00BF782F"/>
    <w:rsid w:val="00BF7D39"/>
    <w:rsid w:val="00BF7FD0"/>
    <w:rsid w:val="00C00BD3"/>
    <w:rsid w:val="00C0222C"/>
    <w:rsid w:val="00C060B1"/>
    <w:rsid w:val="00C06F83"/>
    <w:rsid w:val="00C078D2"/>
    <w:rsid w:val="00C100EB"/>
    <w:rsid w:val="00C10A46"/>
    <w:rsid w:val="00C13F0D"/>
    <w:rsid w:val="00C140A5"/>
    <w:rsid w:val="00C143C2"/>
    <w:rsid w:val="00C14EB9"/>
    <w:rsid w:val="00C14F84"/>
    <w:rsid w:val="00C1697A"/>
    <w:rsid w:val="00C17B31"/>
    <w:rsid w:val="00C17D2B"/>
    <w:rsid w:val="00C20384"/>
    <w:rsid w:val="00C20648"/>
    <w:rsid w:val="00C20D42"/>
    <w:rsid w:val="00C20D44"/>
    <w:rsid w:val="00C20F49"/>
    <w:rsid w:val="00C214CC"/>
    <w:rsid w:val="00C2184E"/>
    <w:rsid w:val="00C24848"/>
    <w:rsid w:val="00C24FA6"/>
    <w:rsid w:val="00C25896"/>
    <w:rsid w:val="00C25CCC"/>
    <w:rsid w:val="00C26A31"/>
    <w:rsid w:val="00C27137"/>
    <w:rsid w:val="00C27767"/>
    <w:rsid w:val="00C27E5B"/>
    <w:rsid w:val="00C3075F"/>
    <w:rsid w:val="00C3198E"/>
    <w:rsid w:val="00C32502"/>
    <w:rsid w:val="00C33642"/>
    <w:rsid w:val="00C337C4"/>
    <w:rsid w:val="00C35846"/>
    <w:rsid w:val="00C35F32"/>
    <w:rsid w:val="00C369FA"/>
    <w:rsid w:val="00C37958"/>
    <w:rsid w:val="00C40D54"/>
    <w:rsid w:val="00C418C4"/>
    <w:rsid w:val="00C41DA0"/>
    <w:rsid w:val="00C4230F"/>
    <w:rsid w:val="00C4280D"/>
    <w:rsid w:val="00C431D8"/>
    <w:rsid w:val="00C435D4"/>
    <w:rsid w:val="00C44B5D"/>
    <w:rsid w:val="00C45193"/>
    <w:rsid w:val="00C452B8"/>
    <w:rsid w:val="00C466BB"/>
    <w:rsid w:val="00C4756A"/>
    <w:rsid w:val="00C5045D"/>
    <w:rsid w:val="00C5162B"/>
    <w:rsid w:val="00C52CAB"/>
    <w:rsid w:val="00C52E75"/>
    <w:rsid w:val="00C55BB1"/>
    <w:rsid w:val="00C56B3F"/>
    <w:rsid w:val="00C57005"/>
    <w:rsid w:val="00C575C8"/>
    <w:rsid w:val="00C5781D"/>
    <w:rsid w:val="00C60141"/>
    <w:rsid w:val="00C60962"/>
    <w:rsid w:val="00C611D3"/>
    <w:rsid w:val="00C622CD"/>
    <w:rsid w:val="00C624BF"/>
    <w:rsid w:val="00C627D2"/>
    <w:rsid w:val="00C62D6E"/>
    <w:rsid w:val="00C655C3"/>
    <w:rsid w:val="00C6561D"/>
    <w:rsid w:val="00C657D5"/>
    <w:rsid w:val="00C65F0F"/>
    <w:rsid w:val="00C6759E"/>
    <w:rsid w:val="00C67A6B"/>
    <w:rsid w:val="00C70C90"/>
    <w:rsid w:val="00C70E07"/>
    <w:rsid w:val="00C71884"/>
    <w:rsid w:val="00C721C6"/>
    <w:rsid w:val="00C72E9F"/>
    <w:rsid w:val="00C73609"/>
    <w:rsid w:val="00C73649"/>
    <w:rsid w:val="00C7373D"/>
    <w:rsid w:val="00C755A3"/>
    <w:rsid w:val="00C763E6"/>
    <w:rsid w:val="00C76507"/>
    <w:rsid w:val="00C77039"/>
    <w:rsid w:val="00C77380"/>
    <w:rsid w:val="00C80909"/>
    <w:rsid w:val="00C81C74"/>
    <w:rsid w:val="00C82581"/>
    <w:rsid w:val="00C8331D"/>
    <w:rsid w:val="00C83C9D"/>
    <w:rsid w:val="00C8405F"/>
    <w:rsid w:val="00C843A3"/>
    <w:rsid w:val="00C844B5"/>
    <w:rsid w:val="00C858E6"/>
    <w:rsid w:val="00C86362"/>
    <w:rsid w:val="00C87E8C"/>
    <w:rsid w:val="00C92012"/>
    <w:rsid w:val="00C9220A"/>
    <w:rsid w:val="00C92FA2"/>
    <w:rsid w:val="00C94E96"/>
    <w:rsid w:val="00C958C1"/>
    <w:rsid w:val="00C95CA5"/>
    <w:rsid w:val="00C95D74"/>
    <w:rsid w:val="00C9612C"/>
    <w:rsid w:val="00C9647A"/>
    <w:rsid w:val="00C9723F"/>
    <w:rsid w:val="00C97884"/>
    <w:rsid w:val="00CA0B10"/>
    <w:rsid w:val="00CA17EA"/>
    <w:rsid w:val="00CA236C"/>
    <w:rsid w:val="00CA2C0A"/>
    <w:rsid w:val="00CA5147"/>
    <w:rsid w:val="00CA5CBC"/>
    <w:rsid w:val="00CA65FC"/>
    <w:rsid w:val="00CA673A"/>
    <w:rsid w:val="00CA756A"/>
    <w:rsid w:val="00CA772D"/>
    <w:rsid w:val="00CB1643"/>
    <w:rsid w:val="00CB1C0A"/>
    <w:rsid w:val="00CB259D"/>
    <w:rsid w:val="00CB2EDF"/>
    <w:rsid w:val="00CB413B"/>
    <w:rsid w:val="00CB5A68"/>
    <w:rsid w:val="00CB671F"/>
    <w:rsid w:val="00CB7A3F"/>
    <w:rsid w:val="00CB7B75"/>
    <w:rsid w:val="00CB7BAE"/>
    <w:rsid w:val="00CC01DD"/>
    <w:rsid w:val="00CC1D04"/>
    <w:rsid w:val="00CC1FDE"/>
    <w:rsid w:val="00CC3437"/>
    <w:rsid w:val="00CC433C"/>
    <w:rsid w:val="00CC469D"/>
    <w:rsid w:val="00CC4865"/>
    <w:rsid w:val="00CC6084"/>
    <w:rsid w:val="00CC719C"/>
    <w:rsid w:val="00CC7F0B"/>
    <w:rsid w:val="00CD024C"/>
    <w:rsid w:val="00CD103A"/>
    <w:rsid w:val="00CD18DE"/>
    <w:rsid w:val="00CD2204"/>
    <w:rsid w:val="00CD243C"/>
    <w:rsid w:val="00CD2448"/>
    <w:rsid w:val="00CD2E9B"/>
    <w:rsid w:val="00CD39A6"/>
    <w:rsid w:val="00CD4887"/>
    <w:rsid w:val="00CD60D3"/>
    <w:rsid w:val="00CE1925"/>
    <w:rsid w:val="00CE410D"/>
    <w:rsid w:val="00CE48E8"/>
    <w:rsid w:val="00CE50E6"/>
    <w:rsid w:val="00CE53E1"/>
    <w:rsid w:val="00CE62D0"/>
    <w:rsid w:val="00CE667C"/>
    <w:rsid w:val="00CE75B1"/>
    <w:rsid w:val="00CE7E6F"/>
    <w:rsid w:val="00CF003D"/>
    <w:rsid w:val="00CF0873"/>
    <w:rsid w:val="00CF102A"/>
    <w:rsid w:val="00CF1630"/>
    <w:rsid w:val="00CF35EF"/>
    <w:rsid w:val="00CF40E3"/>
    <w:rsid w:val="00CF42F9"/>
    <w:rsid w:val="00CF56EF"/>
    <w:rsid w:val="00CF580A"/>
    <w:rsid w:val="00D00355"/>
    <w:rsid w:val="00D03881"/>
    <w:rsid w:val="00D03B11"/>
    <w:rsid w:val="00D03E18"/>
    <w:rsid w:val="00D04397"/>
    <w:rsid w:val="00D044D3"/>
    <w:rsid w:val="00D053B3"/>
    <w:rsid w:val="00D0605F"/>
    <w:rsid w:val="00D0723B"/>
    <w:rsid w:val="00D10F7A"/>
    <w:rsid w:val="00D12BB8"/>
    <w:rsid w:val="00D12BD0"/>
    <w:rsid w:val="00D1370B"/>
    <w:rsid w:val="00D13CBE"/>
    <w:rsid w:val="00D151B6"/>
    <w:rsid w:val="00D15B71"/>
    <w:rsid w:val="00D2033C"/>
    <w:rsid w:val="00D20AC6"/>
    <w:rsid w:val="00D20EA7"/>
    <w:rsid w:val="00D20F48"/>
    <w:rsid w:val="00D21EF0"/>
    <w:rsid w:val="00D240D2"/>
    <w:rsid w:val="00D25AF7"/>
    <w:rsid w:val="00D25C10"/>
    <w:rsid w:val="00D2644D"/>
    <w:rsid w:val="00D26B1D"/>
    <w:rsid w:val="00D3083C"/>
    <w:rsid w:val="00D31512"/>
    <w:rsid w:val="00D31826"/>
    <w:rsid w:val="00D32846"/>
    <w:rsid w:val="00D33DA7"/>
    <w:rsid w:val="00D33EC1"/>
    <w:rsid w:val="00D34553"/>
    <w:rsid w:val="00D356DC"/>
    <w:rsid w:val="00D357E1"/>
    <w:rsid w:val="00D35850"/>
    <w:rsid w:val="00D35932"/>
    <w:rsid w:val="00D35E39"/>
    <w:rsid w:val="00D36C3E"/>
    <w:rsid w:val="00D40681"/>
    <w:rsid w:val="00D41875"/>
    <w:rsid w:val="00D431B5"/>
    <w:rsid w:val="00D433AC"/>
    <w:rsid w:val="00D43605"/>
    <w:rsid w:val="00D43A52"/>
    <w:rsid w:val="00D44008"/>
    <w:rsid w:val="00D448A4"/>
    <w:rsid w:val="00D46288"/>
    <w:rsid w:val="00D46AF4"/>
    <w:rsid w:val="00D5063C"/>
    <w:rsid w:val="00D506AE"/>
    <w:rsid w:val="00D508AB"/>
    <w:rsid w:val="00D512E3"/>
    <w:rsid w:val="00D520CD"/>
    <w:rsid w:val="00D52A7A"/>
    <w:rsid w:val="00D53499"/>
    <w:rsid w:val="00D53991"/>
    <w:rsid w:val="00D54053"/>
    <w:rsid w:val="00D54477"/>
    <w:rsid w:val="00D547C7"/>
    <w:rsid w:val="00D54AE3"/>
    <w:rsid w:val="00D54F3A"/>
    <w:rsid w:val="00D56A95"/>
    <w:rsid w:val="00D57755"/>
    <w:rsid w:val="00D6040C"/>
    <w:rsid w:val="00D607F9"/>
    <w:rsid w:val="00D60ADC"/>
    <w:rsid w:val="00D60C5C"/>
    <w:rsid w:val="00D611EA"/>
    <w:rsid w:val="00D612F2"/>
    <w:rsid w:val="00D62268"/>
    <w:rsid w:val="00D6288E"/>
    <w:rsid w:val="00D633F3"/>
    <w:rsid w:val="00D635D4"/>
    <w:rsid w:val="00D63650"/>
    <w:rsid w:val="00D64124"/>
    <w:rsid w:val="00D64183"/>
    <w:rsid w:val="00D64362"/>
    <w:rsid w:val="00D6641B"/>
    <w:rsid w:val="00D66EEE"/>
    <w:rsid w:val="00D67695"/>
    <w:rsid w:val="00D70F7B"/>
    <w:rsid w:val="00D74A38"/>
    <w:rsid w:val="00D74AA6"/>
    <w:rsid w:val="00D74BBD"/>
    <w:rsid w:val="00D7589D"/>
    <w:rsid w:val="00D75B3D"/>
    <w:rsid w:val="00D76805"/>
    <w:rsid w:val="00D775AB"/>
    <w:rsid w:val="00D80A47"/>
    <w:rsid w:val="00D8166D"/>
    <w:rsid w:val="00D82BEE"/>
    <w:rsid w:val="00D82DED"/>
    <w:rsid w:val="00D831F7"/>
    <w:rsid w:val="00D834B1"/>
    <w:rsid w:val="00D83753"/>
    <w:rsid w:val="00D83EBA"/>
    <w:rsid w:val="00D8457C"/>
    <w:rsid w:val="00D85430"/>
    <w:rsid w:val="00D857EA"/>
    <w:rsid w:val="00D8693C"/>
    <w:rsid w:val="00D90BDB"/>
    <w:rsid w:val="00D91A26"/>
    <w:rsid w:val="00D92801"/>
    <w:rsid w:val="00D93A72"/>
    <w:rsid w:val="00D93A78"/>
    <w:rsid w:val="00D942DC"/>
    <w:rsid w:val="00D96902"/>
    <w:rsid w:val="00DA06F1"/>
    <w:rsid w:val="00DA15AD"/>
    <w:rsid w:val="00DA16DF"/>
    <w:rsid w:val="00DA3594"/>
    <w:rsid w:val="00DA5587"/>
    <w:rsid w:val="00DA66B3"/>
    <w:rsid w:val="00DA7B0C"/>
    <w:rsid w:val="00DB0980"/>
    <w:rsid w:val="00DB0C67"/>
    <w:rsid w:val="00DB2D1D"/>
    <w:rsid w:val="00DB35A2"/>
    <w:rsid w:val="00DB7D83"/>
    <w:rsid w:val="00DC3F50"/>
    <w:rsid w:val="00DC452C"/>
    <w:rsid w:val="00DC5710"/>
    <w:rsid w:val="00DC58AA"/>
    <w:rsid w:val="00DC5BA5"/>
    <w:rsid w:val="00DD1330"/>
    <w:rsid w:val="00DD2384"/>
    <w:rsid w:val="00DD2671"/>
    <w:rsid w:val="00DD2FB4"/>
    <w:rsid w:val="00DD31BD"/>
    <w:rsid w:val="00DD32A6"/>
    <w:rsid w:val="00DD330C"/>
    <w:rsid w:val="00DD36EF"/>
    <w:rsid w:val="00DD469B"/>
    <w:rsid w:val="00DD498D"/>
    <w:rsid w:val="00DD4FC4"/>
    <w:rsid w:val="00DD584A"/>
    <w:rsid w:val="00DD5A69"/>
    <w:rsid w:val="00DD62BE"/>
    <w:rsid w:val="00DD64C3"/>
    <w:rsid w:val="00DD6D6A"/>
    <w:rsid w:val="00DD6E6E"/>
    <w:rsid w:val="00DE0F37"/>
    <w:rsid w:val="00DE3DD6"/>
    <w:rsid w:val="00DE4517"/>
    <w:rsid w:val="00DE668C"/>
    <w:rsid w:val="00DE7542"/>
    <w:rsid w:val="00DE7628"/>
    <w:rsid w:val="00DF0CFC"/>
    <w:rsid w:val="00DF155B"/>
    <w:rsid w:val="00DF365A"/>
    <w:rsid w:val="00DF3BD7"/>
    <w:rsid w:val="00DF5461"/>
    <w:rsid w:val="00DF5861"/>
    <w:rsid w:val="00DF5A69"/>
    <w:rsid w:val="00DF6E37"/>
    <w:rsid w:val="00DF78DB"/>
    <w:rsid w:val="00E000B2"/>
    <w:rsid w:val="00E01A26"/>
    <w:rsid w:val="00E01C88"/>
    <w:rsid w:val="00E01F43"/>
    <w:rsid w:val="00E02D62"/>
    <w:rsid w:val="00E03F32"/>
    <w:rsid w:val="00E042AD"/>
    <w:rsid w:val="00E04DAB"/>
    <w:rsid w:val="00E1113B"/>
    <w:rsid w:val="00E12769"/>
    <w:rsid w:val="00E1341A"/>
    <w:rsid w:val="00E13B45"/>
    <w:rsid w:val="00E15778"/>
    <w:rsid w:val="00E1584D"/>
    <w:rsid w:val="00E16431"/>
    <w:rsid w:val="00E16D2C"/>
    <w:rsid w:val="00E20E57"/>
    <w:rsid w:val="00E214D8"/>
    <w:rsid w:val="00E215E1"/>
    <w:rsid w:val="00E2389C"/>
    <w:rsid w:val="00E23DC0"/>
    <w:rsid w:val="00E23DE5"/>
    <w:rsid w:val="00E24337"/>
    <w:rsid w:val="00E2481B"/>
    <w:rsid w:val="00E25368"/>
    <w:rsid w:val="00E25FD4"/>
    <w:rsid w:val="00E26C08"/>
    <w:rsid w:val="00E27876"/>
    <w:rsid w:val="00E27CCD"/>
    <w:rsid w:val="00E3273D"/>
    <w:rsid w:val="00E33A63"/>
    <w:rsid w:val="00E33B9A"/>
    <w:rsid w:val="00E34E6B"/>
    <w:rsid w:val="00E358B7"/>
    <w:rsid w:val="00E35FA6"/>
    <w:rsid w:val="00E36BEE"/>
    <w:rsid w:val="00E36E71"/>
    <w:rsid w:val="00E373E5"/>
    <w:rsid w:val="00E40910"/>
    <w:rsid w:val="00E42C45"/>
    <w:rsid w:val="00E43271"/>
    <w:rsid w:val="00E4522B"/>
    <w:rsid w:val="00E45FE8"/>
    <w:rsid w:val="00E4663E"/>
    <w:rsid w:val="00E46C2B"/>
    <w:rsid w:val="00E51009"/>
    <w:rsid w:val="00E514A1"/>
    <w:rsid w:val="00E52C33"/>
    <w:rsid w:val="00E54A94"/>
    <w:rsid w:val="00E55799"/>
    <w:rsid w:val="00E57FFA"/>
    <w:rsid w:val="00E602B1"/>
    <w:rsid w:val="00E60FF0"/>
    <w:rsid w:val="00E6248D"/>
    <w:rsid w:val="00E631A6"/>
    <w:rsid w:val="00E63814"/>
    <w:rsid w:val="00E64A5A"/>
    <w:rsid w:val="00E6623D"/>
    <w:rsid w:val="00E674DB"/>
    <w:rsid w:val="00E676E3"/>
    <w:rsid w:val="00E71160"/>
    <w:rsid w:val="00E722A4"/>
    <w:rsid w:val="00E7427F"/>
    <w:rsid w:val="00E76057"/>
    <w:rsid w:val="00E77F0A"/>
    <w:rsid w:val="00E81361"/>
    <w:rsid w:val="00E8246D"/>
    <w:rsid w:val="00E824EC"/>
    <w:rsid w:val="00E82A42"/>
    <w:rsid w:val="00E82F76"/>
    <w:rsid w:val="00E834BD"/>
    <w:rsid w:val="00E8540D"/>
    <w:rsid w:val="00E85653"/>
    <w:rsid w:val="00E866E5"/>
    <w:rsid w:val="00E87CD3"/>
    <w:rsid w:val="00E90FE1"/>
    <w:rsid w:val="00E91479"/>
    <w:rsid w:val="00E93DBB"/>
    <w:rsid w:val="00E94D2C"/>
    <w:rsid w:val="00E95F7E"/>
    <w:rsid w:val="00E9618C"/>
    <w:rsid w:val="00E97A5D"/>
    <w:rsid w:val="00E97A9E"/>
    <w:rsid w:val="00E97FC7"/>
    <w:rsid w:val="00EA072F"/>
    <w:rsid w:val="00EA1116"/>
    <w:rsid w:val="00EA1277"/>
    <w:rsid w:val="00EA26DD"/>
    <w:rsid w:val="00EA3502"/>
    <w:rsid w:val="00EA35D7"/>
    <w:rsid w:val="00EA3609"/>
    <w:rsid w:val="00EA3B80"/>
    <w:rsid w:val="00EA5BBF"/>
    <w:rsid w:val="00EA5BFD"/>
    <w:rsid w:val="00EA62FE"/>
    <w:rsid w:val="00EA78D9"/>
    <w:rsid w:val="00EB0799"/>
    <w:rsid w:val="00EB123F"/>
    <w:rsid w:val="00EB25A3"/>
    <w:rsid w:val="00EB28A0"/>
    <w:rsid w:val="00EB2B0A"/>
    <w:rsid w:val="00EB2E69"/>
    <w:rsid w:val="00EB50AA"/>
    <w:rsid w:val="00EB541B"/>
    <w:rsid w:val="00EB6A2A"/>
    <w:rsid w:val="00EB6CE4"/>
    <w:rsid w:val="00EC1220"/>
    <w:rsid w:val="00EC1873"/>
    <w:rsid w:val="00EC1B2A"/>
    <w:rsid w:val="00EC1BF3"/>
    <w:rsid w:val="00EC1C17"/>
    <w:rsid w:val="00EC2191"/>
    <w:rsid w:val="00EC24DD"/>
    <w:rsid w:val="00EC2B3C"/>
    <w:rsid w:val="00EC5E8E"/>
    <w:rsid w:val="00EC6743"/>
    <w:rsid w:val="00EC6867"/>
    <w:rsid w:val="00EC6FEF"/>
    <w:rsid w:val="00EC7F60"/>
    <w:rsid w:val="00ED0116"/>
    <w:rsid w:val="00ED066F"/>
    <w:rsid w:val="00ED0D71"/>
    <w:rsid w:val="00ED1ABA"/>
    <w:rsid w:val="00ED1B79"/>
    <w:rsid w:val="00ED31D2"/>
    <w:rsid w:val="00ED4F08"/>
    <w:rsid w:val="00ED514C"/>
    <w:rsid w:val="00ED5A8A"/>
    <w:rsid w:val="00ED5BDE"/>
    <w:rsid w:val="00ED64AD"/>
    <w:rsid w:val="00ED66F6"/>
    <w:rsid w:val="00EE01FD"/>
    <w:rsid w:val="00EE0EE4"/>
    <w:rsid w:val="00EE1EC3"/>
    <w:rsid w:val="00EE284A"/>
    <w:rsid w:val="00EE644A"/>
    <w:rsid w:val="00EF06C9"/>
    <w:rsid w:val="00EF137E"/>
    <w:rsid w:val="00EF18CF"/>
    <w:rsid w:val="00EF1C1C"/>
    <w:rsid w:val="00EF2F50"/>
    <w:rsid w:val="00EF4509"/>
    <w:rsid w:val="00EF480E"/>
    <w:rsid w:val="00EF4869"/>
    <w:rsid w:val="00EF48B3"/>
    <w:rsid w:val="00EF48CD"/>
    <w:rsid w:val="00EF505C"/>
    <w:rsid w:val="00F00224"/>
    <w:rsid w:val="00F00704"/>
    <w:rsid w:val="00F01013"/>
    <w:rsid w:val="00F01164"/>
    <w:rsid w:val="00F0152F"/>
    <w:rsid w:val="00F01659"/>
    <w:rsid w:val="00F01C28"/>
    <w:rsid w:val="00F0250B"/>
    <w:rsid w:val="00F027E2"/>
    <w:rsid w:val="00F029FD"/>
    <w:rsid w:val="00F0355D"/>
    <w:rsid w:val="00F05179"/>
    <w:rsid w:val="00F0577A"/>
    <w:rsid w:val="00F0742E"/>
    <w:rsid w:val="00F0770E"/>
    <w:rsid w:val="00F10A32"/>
    <w:rsid w:val="00F11692"/>
    <w:rsid w:val="00F12365"/>
    <w:rsid w:val="00F12369"/>
    <w:rsid w:val="00F12543"/>
    <w:rsid w:val="00F1277B"/>
    <w:rsid w:val="00F12FC1"/>
    <w:rsid w:val="00F134B8"/>
    <w:rsid w:val="00F14C91"/>
    <w:rsid w:val="00F17E28"/>
    <w:rsid w:val="00F203BD"/>
    <w:rsid w:val="00F20B0F"/>
    <w:rsid w:val="00F20BE2"/>
    <w:rsid w:val="00F212C9"/>
    <w:rsid w:val="00F22F2B"/>
    <w:rsid w:val="00F23B68"/>
    <w:rsid w:val="00F24BD2"/>
    <w:rsid w:val="00F255A5"/>
    <w:rsid w:val="00F27550"/>
    <w:rsid w:val="00F30BD3"/>
    <w:rsid w:val="00F310B7"/>
    <w:rsid w:val="00F31B73"/>
    <w:rsid w:val="00F31ECA"/>
    <w:rsid w:val="00F31FA2"/>
    <w:rsid w:val="00F325D5"/>
    <w:rsid w:val="00F34A16"/>
    <w:rsid w:val="00F352D1"/>
    <w:rsid w:val="00F3644D"/>
    <w:rsid w:val="00F36738"/>
    <w:rsid w:val="00F3673C"/>
    <w:rsid w:val="00F4055F"/>
    <w:rsid w:val="00F40FAF"/>
    <w:rsid w:val="00F40FEC"/>
    <w:rsid w:val="00F41104"/>
    <w:rsid w:val="00F41397"/>
    <w:rsid w:val="00F41C25"/>
    <w:rsid w:val="00F42804"/>
    <w:rsid w:val="00F469AC"/>
    <w:rsid w:val="00F46A37"/>
    <w:rsid w:val="00F46A51"/>
    <w:rsid w:val="00F46C09"/>
    <w:rsid w:val="00F4791C"/>
    <w:rsid w:val="00F5050E"/>
    <w:rsid w:val="00F5062B"/>
    <w:rsid w:val="00F50710"/>
    <w:rsid w:val="00F52A1C"/>
    <w:rsid w:val="00F53B16"/>
    <w:rsid w:val="00F5576A"/>
    <w:rsid w:val="00F558BD"/>
    <w:rsid w:val="00F56185"/>
    <w:rsid w:val="00F6031B"/>
    <w:rsid w:val="00F60437"/>
    <w:rsid w:val="00F61A38"/>
    <w:rsid w:val="00F61E9A"/>
    <w:rsid w:val="00F6371D"/>
    <w:rsid w:val="00F641BC"/>
    <w:rsid w:val="00F65828"/>
    <w:rsid w:val="00F65FF8"/>
    <w:rsid w:val="00F66973"/>
    <w:rsid w:val="00F66E15"/>
    <w:rsid w:val="00F6746A"/>
    <w:rsid w:val="00F7066E"/>
    <w:rsid w:val="00F70AEF"/>
    <w:rsid w:val="00F70E2C"/>
    <w:rsid w:val="00F7117F"/>
    <w:rsid w:val="00F71AA5"/>
    <w:rsid w:val="00F74CD2"/>
    <w:rsid w:val="00F751C5"/>
    <w:rsid w:val="00F75294"/>
    <w:rsid w:val="00F76066"/>
    <w:rsid w:val="00F761B2"/>
    <w:rsid w:val="00F808AB"/>
    <w:rsid w:val="00F81B58"/>
    <w:rsid w:val="00F82015"/>
    <w:rsid w:val="00F8282B"/>
    <w:rsid w:val="00F82E68"/>
    <w:rsid w:val="00F82FF8"/>
    <w:rsid w:val="00F832B3"/>
    <w:rsid w:val="00F8364D"/>
    <w:rsid w:val="00F84761"/>
    <w:rsid w:val="00F84A40"/>
    <w:rsid w:val="00F8763F"/>
    <w:rsid w:val="00F906BD"/>
    <w:rsid w:val="00F90942"/>
    <w:rsid w:val="00F916E5"/>
    <w:rsid w:val="00F91DD9"/>
    <w:rsid w:val="00F922A2"/>
    <w:rsid w:val="00F92841"/>
    <w:rsid w:val="00F93348"/>
    <w:rsid w:val="00F944D6"/>
    <w:rsid w:val="00F94E97"/>
    <w:rsid w:val="00F9566C"/>
    <w:rsid w:val="00F95F50"/>
    <w:rsid w:val="00F96652"/>
    <w:rsid w:val="00F968E5"/>
    <w:rsid w:val="00F979F0"/>
    <w:rsid w:val="00FA07C4"/>
    <w:rsid w:val="00FA209F"/>
    <w:rsid w:val="00FA29CB"/>
    <w:rsid w:val="00FA2AA4"/>
    <w:rsid w:val="00FA5092"/>
    <w:rsid w:val="00FA5386"/>
    <w:rsid w:val="00FA57B8"/>
    <w:rsid w:val="00FA5F45"/>
    <w:rsid w:val="00FA6647"/>
    <w:rsid w:val="00FA6FA9"/>
    <w:rsid w:val="00FA798C"/>
    <w:rsid w:val="00FA7FE2"/>
    <w:rsid w:val="00FB0DA1"/>
    <w:rsid w:val="00FB155E"/>
    <w:rsid w:val="00FB1746"/>
    <w:rsid w:val="00FB276F"/>
    <w:rsid w:val="00FB318E"/>
    <w:rsid w:val="00FB3B5C"/>
    <w:rsid w:val="00FB709A"/>
    <w:rsid w:val="00FB7A2A"/>
    <w:rsid w:val="00FC0597"/>
    <w:rsid w:val="00FC1026"/>
    <w:rsid w:val="00FC3469"/>
    <w:rsid w:val="00FC3734"/>
    <w:rsid w:val="00FC4330"/>
    <w:rsid w:val="00FC6413"/>
    <w:rsid w:val="00FC75CB"/>
    <w:rsid w:val="00FD00D8"/>
    <w:rsid w:val="00FD01FA"/>
    <w:rsid w:val="00FD1882"/>
    <w:rsid w:val="00FD2313"/>
    <w:rsid w:val="00FD2AB8"/>
    <w:rsid w:val="00FD2B0F"/>
    <w:rsid w:val="00FD3221"/>
    <w:rsid w:val="00FD5006"/>
    <w:rsid w:val="00FD5976"/>
    <w:rsid w:val="00FD5D9C"/>
    <w:rsid w:val="00FD602A"/>
    <w:rsid w:val="00FD74B3"/>
    <w:rsid w:val="00FE08D6"/>
    <w:rsid w:val="00FE1005"/>
    <w:rsid w:val="00FE10E0"/>
    <w:rsid w:val="00FE141B"/>
    <w:rsid w:val="00FE2316"/>
    <w:rsid w:val="00FE3857"/>
    <w:rsid w:val="00FE38D7"/>
    <w:rsid w:val="00FE42DD"/>
    <w:rsid w:val="00FE593F"/>
    <w:rsid w:val="00FE68F6"/>
    <w:rsid w:val="00FE7995"/>
    <w:rsid w:val="00FF03B1"/>
    <w:rsid w:val="00FF03C2"/>
    <w:rsid w:val="00FF0417"/>
    <w:rsid w:val="00FF1929"/>
    <w:rsid w:val="00FF2C88"/>
    <w:rsid w:val="00FF493F"/>
    <w:rsid w:val="00FF53B6"/>
    <w:rsid w:val="011A5BBA"/>
    <w:rsid w:val="01B7BC47"/>
    <w:rsid w:val="0228E07F"/>
    <w:rsid w:val="022B4A1F"/>
    <w:rsid w:val="02B584A2"/>
    <w:rsid w:val="02CD2B9A"/>
    <w:rsid w:val="033C0F13"/>
    <w:rsid w:val="03483CD5"/>
    <w:rsid w:val="03B910D7"/>
    <w:rsid w:val="04A349AC"/>
    <w:rsid w:val="04AB950A"/>
    <w:rsid w:val="0569F107"/>
    <w:rsid w:val="063E282F"/>
    <w:rsid w:val="06E53F7C"/>
    <w:rsid w:val="07179A53"/>
    <w:rsid w:val="076213F0"/>
    <w:rsid w:val="07C64431"/>
    <w:rsid w:val="07D228ED"/>
    <w:rsid w:val="07E4813D"/>
    <w:rsid w:val="08685A95"/>
    <w:rsid w:val="088F4E9F"/>
    <w:rsid w:val="08A3973E"/>
    <w:rsid w:val="08EC3542"/>
    <w:rsid w:val="09196E47"/>
    <w:rsid w:val="092D39B0"/>
    <w:rsid w:val="0946BD7C"/>
    <w:rsid w:val="0969C885"/>
    <w:rsid w:val="096E959F"/>
    <w:rsid w:val="09991CCA"/>
    <w:rsid w:val="0A2A21F5"/>
    <w:rsid w:val="0A344583"/>
    <w:rsid w:val="0A5314F4"/>
    <w:rsid w:val="0A909478"/>
    <w:rsid w:val="0AD89E64"/>
    <w:rsid w:val="0B099BB7"/>
    <w:rsid w:val="0B3DE9C3"/>
    <w:rsid w:val="0B8A352A"/>
    <w:rsid w:val="0BA391F6"/>
    <w:rsid w:val="0BF7074D"/>
    <w:rsid w:val="0BFC9E07"/>
    <w:rsid w:val="0C2052D3"/>
    <w:rsid w:val="0CA4A46D"/>
    <w:rsid w:val="0D20E5C3"/>
    <w:rsid w:val="0D588E3A"/>
    <w:rsid w:val="0E40B12C"/>
    <w:rsid w:val="0EA88840"/>
    <w:rsid w:val="0EFDB227"/>
    <w:rsid w:val="0F5FA6FA"/>
    <w:rsid w:val="0FA368A3"/>
    <w:rsid w:val="0FE11E2D"/>
    <w:rsid w:val="10269E65"/>
    <w:rsid w:val="10605A5D"/>
    <w:rsid w:val="10C51909"/>
    <w:rsid w:val="10C83E62"/>
    <w:rsid w:val="11557D7D"/>
    <w:rsid w:val="116B432B"/>
    <w:rsid w:val="11AF6556"/>
    <w:rsid w:val="11D604ED"/>
    <w:rsid w:val="11D6C4EA"/>
    <w:rsid w:val="12DB4863"/>
    <w:rsid w:val="132D5F44"/>
    <w:rsid w:val="1350AE79"/>
    <w:rsid w:val="1367E1A1"/>
    <w:rsid w:val="138EE22C"/>
    <w:rsid w:val="13D2AA2B"/>
    <w:rsid w:val="13DFE192"/>
    <w:rsid w:val="14AD1787"/>
    <w:rsid w:val="14B538C2"/>
    <w:rsid w:val="14E84750"/>
    <w:rsid w:val="155451D2"/>
    <w:rsid w:val="162FAB3E"/>
    <w:rsid w:val="1630662A"/>
    <w:rsid w:val="1690165D"/>
    <w:rsid w:val="16AA3B1D"/>
    <w:rsid w:val="16C07C16"/>
    <w:rsid w:val="16E93F2B"/>
    <w:rsid w:val="17269678"/>
    <w:rsid w:val="174A6362"/>
    <w:rsid w:val="17709BF7"/>
    <w:rsid w:val="17FC7D2F"/>
    <w:rsid w:val="182ECD5C"/>
    <w:rsid w:val="1849A774"/>
    <w:rsid w:val="1870E8F4"/>
    <w:rsid w:val="18C54E23"/>
    <w:rsid w:val="18DD98D1"/>
    <w:rsid w:val="192332CC"/>
    <w:rsid w:val="19319166"/>
    <w:rsid w:val="1A1B8C00"/>
    <w:rsid w:val="1A1FFC92"/>
    <w:rsid w:val="1A3D5A0F"/>
    <w:rsid w:val="1A4F2018"/>
    <w:rsid w:val="1AB39B0A"/>
    <w:rsid w:val="1B49D23D"/>
    <w:rsid w:val="1B7C3928"/>
    <w:rsid w:val="1B98EB26"/>
    <w:rsid w:val="1BF26ACA"/>
    <w:rsid w:val="1BFEAD1F"/>
    <w:rsid w:val="1C3C0CC8"/>
    <w:rsid w:val="1C9EC9EC"/>
    <w:rsid w:val="1CFF57E1"/>
    <w:rsid w:val="1D91FC8C"/>
    <w:rsid w:val="1DDFDD7B"/>
    <w:rsid w:val="1DEE12FD"/>
    <w:rsid w:val="1E2B62A9"/>
    <w:rsid w:val="1E53463E"/>
    <w:rsid w:val="1F3F975F"/>
    <w:rsid w:val="1F87206C"/>
    <w:rsid w:val="2092115C"/>
    <w:rsid w:val="20C24151"/>
    <w:rsid w:val="20CBC057"/>
    <w:rsid w:val="20E242BA"/>
    <w:rsid w:val="210B927F"/>
    <w:rsid w:val="212FCDA9"/>
    <w:rsid w:val="21BC647D"/>
    <w:rsid w:val="230A6425"/>
    <w:rsid w:val="23C43D58"/>
    <w:rsid w:val="240DB502"/>
    <w:rsid w:val="24669E3E"/>
    <w:rsid w:val="257FE391"/>
    <w:rsid w:val="25A81C8D"/>
    <w:rsid w:val="26AD303B"/>
    <w:rsid w:val="26EC0219"/>
    <w:rsid w:val="273D73AE"/>
    <w:rsid w:val="27466294"/>
    <w:rsid w:val="2756351B"/>
    <w:rsid w:val="27FF7179"/>
    <w:rsid w:val="2803E2DC"/>
    <w:rsid w:val="28167F7D"/>
    <w:rsid w:val="2866087C"/>
    <w:rsid w:val="2870EF35"/>
    <w:rsid w:val="287C6670"/>
    <w:rsid w:val="28D513E1"/>
    <w:rsid w:val="2907E15C"/>
    <w:rsid w:val="29152F13"/>
    <w:rsid w:val="29B2835A"/>
    <w:rsid w:val="2A0919A8"/>
    <w:rsid w:val="2A364523"/>
    <w:rsid w:val="2A57E2D1"/>
    <w:rsid w:val="2A777156"/>
    <w:rsid w:val="2A7F9B2A"/>
    <w:rsid w:val="2AF4ADC3"/>
    <w:rsid w:val="2B0C0A99"/>
    <w:rsid w:val="2B3B7DC4"/>
    <w:rsid w:val="2B699314"/>
    <w:rsid w:val="2B8981D5"/>
    <w:rsid w:val="2BA6D8D6"/>
    <w:rsid w:val="2BB0AD97"/>
    <w:rsid w:val="2C107DE1"/>
    <w:rsid w:val="2C2C6A86"/>
    <w:rsid w:val="2C7B3D25"/>
    <w:rsid w:val="2CB1C147"/>
    <w:rsid w:val="2CE5CC8E"/>
    <w:rsid w:val="2CF34C52"/>
    <w:rsid w:val="2D2A377D"/>
    <w:rsid w:val="2D52CCD7"/>
    <w:rsid w:val="2DC5769F"/>
    <w:rsid w:val="2DDCF502"/>
    <w:rsid w:val="2DF743C4"/>
    <w:rsid w:val="2F03035E"/>
    <w:rsid w:val="2F4D91FB"/>
    <w:rsid w:val="2F4FD41C"/>
    <w:rsid w:val="2F8B871C"/>
    <w:rsid w:val="2FC1CB66"/>
    <w:rsid w:val="30486D71"/>
    <w:rsid w:val="305B12BF"/>
    <w:rsid w:val="3092E1B0"/>
    <w:rsid w:val="30A94AE1"/>
    <w:rsid w:val="31AC0CEA"/>
    <w:rsid w:val="3201303E"/>
    <w:rsid w:val="32AED6E3"/>
    <w:rsid w:val="32F25893"/>
    <w:rsid w:val="3352B258"/>
    <w:rsid w:val="338CB800"/>
    <w:rsid w:val="33C1DDFD"/>
    <w:rsid w:val="33CFDBBE"/>
    <w:rsid w:val="33D5DB1B"/>
    <w:rsid w:val="33F88B61"/>
    <w:rsid w:val="3435E713"/>
    <w:rsid w:val="3444962E"/>
    <w:rsid w:val="347DCB27"/>
    <w:rsid w:val="34A452A4"/>
    <w:rsid w:val="34A764CF"/>
    <w:rsid w:val="34B94A32"/>
    <w:rsid w:val="34BF183F"/>
    <w:rsid w:val="34C1D5E8"/>
    <w:rsid w:val="34EBBA0F"/>
    <w:rsid w:val="34F5B8E7"/>
    <w:rsid w:val="3512168F"/>
    <w:rsid w:val="356C0D19"/>
    <w:rsid w:val="36101853"/>
    <w:rsid w:val="36147BDA"/>
    <w:rsid w:val="364EFD07"/>
    <w:rsid w:val="36541848"/>
    <w:rsid w:val="36A2C480"/>
    <w:rsid w:val="36C43BC7"/>
    <w:rsid w:val="3707F62E"/>
    <w:rsid w:val="37583BCB"/>
    <w:rsid w:val="377198D2"/>
    <w:rsid w:val="37960663"/>
    <w:rsid w:val="37DA6A04"/>
    <w:rsid w:val="38571518"/>
    <w:rsid w:val="385FA523"/>
    <w:rsid w:val="3891FCAC"/>
    <w:rsid w:val="38932EDF"/>
    <w:rsid w:val="38D595A3"/>
    <w:rsid w:val="38EF78ED"/>
    <w:rsid w:val="3955F9E9"/>
    <w:rsid w:val="39A094B7"/>
    <w:rsid w:val="39FE6228"/>
    <w:rsid w:val="3A251DAD"/>
    <w:rsid w:val="3A2DCD0D"/>
    <w:rsid w:val="3A5081D9"/>
    <w:rsid w:val="3A63D463"/>
    <w:rsid w:val="3A8F0C89"/>
    <w:rsid w:val="3BAAF555"/>
    <w:rsid w:val="3BAC30BF"/>
    <w:rsid w:val="3BEDFDCE"/>
    <w:rsid w:val="3BF75FA4"/>
    <w:rsid w:val="3C7A02D1"/>
    <w:rsid w:val="3D0E0E0D"/>
    <w:rsid w:val="3D2AD527"/>
    <w:rsid w:val="3D506DBF"/>
    <w:rsid w:val="3D57DCC8"/>
    <w:rsid w:val="3D6BB118"/>
    <w:rsid w:val="3D8CB5EE"/>
    <w:rsid w:val="3DD5D177"/>
    <w:rsid w:val="3E5DFF68"/>
    <w:rsid w:val="3E9B483D"/>
    <w:rsid w:val="3EC311EC"/>
    <w:rsid w:val="3ECE4DD0"/>
    <w:rsid w:val="3F6AEAB8"/>
    <w:rsid w:val="3F74110A"/>
    <w:rsid w:val="3F96BA99"/>
    <w:rsid w:val="4011A606"/>
    <w:rsid w:val="404D03B5"/>
    <w:rsid w:val="4083E634"/>
    <w:rsid w:val="408AD57E"/>
    <w:rsid w:val="4132F91C"/>
    <w:rsid w:val="416D362F"/>
    <w:rsid w:val="41E21D1C"/>
    <w:rsid w:val="41E37F51"/>
    <w:rsid w:val="421145B9"/>
    <w:rsid w:val="421FB695"/>
    <w:rsid w:val="42715C70"/>
    <w:rsid w:val="4284A858"/>
    <w:rsid w:val="429ABD94"/>
    <w:rsid w:val="42C0FBB7"/>
    <w:rsid w:val="43088FDB"/>
    <w:rsid w:val="433BEBF2"/>
    <w:rsid w:val="436CB487"/>
    <w:rsid w:val="4390EFB4"/>
    <w:rsid w:val="439549CD"/>
    <w:rsid w:val="43D4AF53"/>
    <w:rsid w:val="446FBB58"/>
    <w:rsid w:val="44DCC0BC"/>
    <w:rsid w:val="450884E8"/>
    <w:rsid w:val="4534C24A"/>
    <w:rsid w:val="4544427D"/>
    <w:rsid w:val="45DA4A45"/>
    <w:rsid w:val="4688BBD4"/>
    <w:rsid w:val="469A3BA5"/>
    <w:rsid w:val="46BB8B9F"/>
    <w:rsid w:val="46F327B8"/>
    <w:rsid w:val="476A8342"/>
    <w:rsid w:val="47713228"/>
    <w:rsid w:val="47C95E8B"/>
    <w:rsid w:val="47E2DD71"/>
    <w:rsid w:val="48346E7F"/>
    <w:rsid w:val="485D1E22"/>
    <w:rsid w:val="485D8F49"/>
    <w:rsid w:val="491C66A1"/>
    <w:rsid w:val="49BC53A1"/>
    <w:rsid w:val="49BE1337"/>
    <w:rsid w:val="4A3437BB"/>
    <w:rsid w:val="4A3F2978"/>
    <w:rsid w:val="4A424559"/>
    <w:rsid w:val="4A9ED819"/>
    <w:rsid w:val="4AAA7C48"/>
    <w:rsid w:val="4B081CA9"/>
    <w:rsid w:val="4B65D63E"/>
    <w:rsid w:val="4C115B8A"/>
    <w:rsid w:val="4C232E66"/>
    <w:rsid w:val="4C3DA297"/>
    <w:rsid w:val="4C6D5A9B"/>
    <w:rsid w:val="4CB8494E"/>
    <w:rsid w:val="4D1624AE"/>
    <w:rsid w:val="4D2AE0B1"/>
    <w:rsid w:val="4D3DD84C"/>
    <w:rsid w:val="4D8EAB91"/>
    <w:rsid w:val="4DA92D68"/>
    <w:rsid w:val="4DF84BA3"/>
    <w:rsid w:val="4E51BD95"/>
    <w:rsid w:val="4E614E6A"/>
    <w:rsid w:val="4E618645"/>
    <w:rsid w:val="4EF95254"/>
    <w:rsid w:val="4F0AB03B"/>
    <w:rsid w:val="4F4164EF"/>
    <w:rsid w:val="4FFA5631"/>
    <w:rsid w:val="502FC550"/>
    <w:rsid w:val="5049A561"/>
    <w:rsid w:val="50E69DAD"/>
    <w:rsid w:val="511EB99B"/>
    <w:rsid w:val="512326CF"/>
    <w:rsid w:val="512CBC6A"/>
    <w:rsid w:val="51ACD86F"/>
    <w:rsid w:val="51BC27A7"/>
    <w:rsid w:val="52414AB7"/>
    <w:rsid w:val="526B78F0"/>
    <w:rsid w:val="528DE15E"/>
    <w:rsid w:val="529702E4"/>
    <w:rsid w:val="52CB3DBB"/>
    <w:rsid w:val="52E70AEA"/>
    <w:rsid w:val="536BC723"/>
    <w:rsid w:val="53917715"/>
    <w:rsid w:val="53BF19BB"/>
    <w:rsid w:val="544CEF88"/>
    <w:rsid w:val="54B853F9"/>
    <w:rsid w:val="54C5F7E0"/>
    <w:rsid w:val="553144E0"/>
    <w:rsid w:val="5559B964"/>
    <w:rsid w:val="5568D909"/>
    <w:rsid w:val="56ADACF7"/>
    <w:rsid w:val="573EE2EA"/>
    <w:rsid w:val="576A7407"/>
    <w:rsid w:val="5788322C"/>
    <w:rsid w:val="57AB0B3C"/>
    <w:rsid w:val="58412CD5"/>
    <w:rsid w:val="5869E31A"/>
    <w:rsid w:val="593CCDB1"/>
    <w:rsid w:val="5976F771"/>
    <w:rsid w:val="59856C75"/>
    <w:rsid w:val="59B20F4E"/>
    <w:rsid w:val="59B844AF"/>
    <w:rsid w:val="59C5859F"/>
    <w:rsid w:val="59FC3900"/>
    <w:rsid w:val="5A44043C"/>
    <w:rsid w:val="5AE36278"/>
    <w:rsid w:val="5B00DA42"/>
    <w:rsid w:val="5B0AA5C2"/>
    <w:rsid w:val="5B0D8BC5"/>
    <w:rsid w:val="5B526ED3"/>
    <w:rsid w:val="5B990C16"/>
    <w:rsid w:val="5B9C64D0"/>
    <w:rsid w:val="5BDFAE2C"/>
    <w:rsid w:val="5C247671"/>
    <w:rsid w:val="5C9C51DD"/>
    <w:rsid w:val="5D8690C4"/>
    <w:rsid w:val="5DDC40D0"/>
    <w:rsid w:val="5DFDFB26"/>
    <w:rsid w:val="5E2146C8"/>
    <w:rsid w:val="5E387B04"/>
    <w:rsid w:val="5EB8195F"/>
    <w:rsid w:val="5ED141BC"/>
    <w:rsid w:val="5F009DCB"/>
    <w:rsid w:val="5F09A29C"/>
    <w:rsid w:val="5F1C4AED"/>
    <w:rsid w:val="5FF58F55"/>
    <w:rsid w:val="6033D9A2"/>
    <w:rsid w:val="6078360D"/>
    <w:rsid w:val="60B81B4E"/>
    <w:rsid w:val="60D29A7E"/>
    <w:rsid w:val="613862E5"/>
    <w:rsid w:val="615F2E19"/>
    <w:rsid w:val="616067CC"/>
    <w:rsid w:val="621368A8"/>
    <w:rsid w:val="623D0951"/>
    <w:rsid w:val="62654FDC"/>
    <w:rsid w:val="62A6B5AB"/>
    <w:rsid w:val="62E38131"/>
    <w:rsid w:val="62ED0CFF"/>
    <w:rsid w:val="63493543"/>
    <w:rsid w:val="63584AA8"/>
    <w:rsid w:val="6361E368"/>
    <w:rsid w:val="63F97E04"/>
    <w:rsid w:val="646858FE"/>
    <w:rsid w:val="64A6E1B5"/>
    <w:rsid w:val="654F8F3F"/>
    <w:rsid w:val="655C1385"/>
    <w:rsid w:val="65BF66EF"/>
    <w:rsid w:val="65FB09D5"/>
    <w:rsid w:val="66344633"/>
    <w:rsid w:val="6806095A"/>
    <w:rsid w:val="682A6219"/>
    <w:rsid w:val="6841539D"/>
    <w:rsid w:val="6877AD4D"/>
    <w:rsid w:val="68B5E591"/>
    <w:rsid w:val="68D99485"/>
    <w:rsid w:val="68F57122"/>
    <w:rsid w:val="6928AAE3"/>
    <w:rsid w:val="697D0D23"/>
    <w:rsid w:val="6A0122B8"/>
    <w:rsid w:val="6A13F463"/>
    <w:rsid w:val="6A30B30A"/>
    <w:rsid w:val="6AC81E05"/>
    <w:rsid w:val="6AD20F48"/>
    <w:rsid w:val="6AD6B7E7"/>
    <w:rsid w:val="6AF74383"/>
    <w:rsid w:val="6B24C33B"/>
    <w:rsid w:val="6C28FE1E"/>
    <w:rsid w:val="6C2EF788"/>
    <w:rsid w:val="6C7F21C4"/>
    <w:rsid w:val="6CE8ACF6"/>
    <w:rsid w:val="6CFF48A9"/>
    <w:rsid w:val="6D47FBE8"/>
    <w:rsid w:val="6D63618E"/>
    <w:rsid w:val="6D76C148"/>
    <w:rsid w:val="6EC46028"/>
    <w:rsid w:val="6F389D49"/>
    <w:rsid w:val="6F91E17B"/>
    <w:rsid w:val="6FB990FD"/>
    <w:rsid w:val="6FC28B27"/>
    <w:rsid w:val="6FDAB1C4"/>
    <w:rsid w:val="700F229C"/>
    <w:rsid w:val="7037CF37"/>
    <w:rsid w:val="70BD157D"/>
    <w:rsid w:val="70E6A618"/>
    <w:rsid w:val="710622D0"/>
    <w:rsid w:val="710FF63F"/>
    <w:rsid w:val="711CADCE"/>
    <w:rsid w:val="7172187B"/>
    <w:rsid w:val="7176F8DA"/>
    <w:rsid w:val="717A95C5"/>
    <w:rsid w:val="718B599F"/>
    <w:rsid w:val="71D8050D"/>
    <w:rsid w:val="72766978"/>
    <w:rsid w:val="72790F3A"/>
    <w:rsid w:val="72D493AD"/>
    <w:rsid w:val="72DB5356"/>
    <w:rsid w:val="73077549"/>
    <w:rsid w:val="735CF1F7"/>
    <w:rsid w:val="73950304"/>
    <w:rsid w:val="73E1AD0D"/>
    <w:rsid w:val="73E7EDAA"/>
    <w:rsid w:val="74043B10"/>
    <w:rsid w:val="7408E632"/>
    <w:rsid w:val="740BE56B"/>
    <w:rsid w:val="7412D08F"/>
    <w:rsid w:val="74360656"/>
    <w:rsid w:val="744F15BF"/>
    <w:rsid w:val="7491A801"/>
    <w:rsid w:val="7495713F"/>
    <w:rsid w:val="75456C33"/>
    <w:rsid w:val="75B9BED8"/>
    <w:rsid w:val="75D4C052"/>
    <w:rsid w:val="75F249F9"/>
    <w:rsid w:val="762D7862"/>
    <w:rsid w:val="7630343D"/>
    <w:rsid w:val="764A69FD"/>
    <w:rsid w:val="767C4AD1"/>
    <w:rsid w:val="76BBFA1B"/>
    <w:rsid w:val="76D9970A"/>
    <w:rsid w:val="77616328"/>
    <w:rsid w:val="77642454"/>
    <w:rsid w:val="778DD021"/>
    <w:rsid w:val="77F7F7EF"/>
    <w:rsid w:val="780EF04B"/>
    <w:rsid w:val="78464871"/>
    <w:rsid w:val="789625A2"/>
    <w:rsid w:val="78B90DD2"/>
    <w:rsid w:val="793F1D53"/>
    <w:rsid w:val="79581A75"/>
    <w:rsid w:val="7A132FA4"/>
    <w:rsid w:val="7A3D5F3B"/>
    <w:rsid w:val="7A7E15D9"/>
    <w:rsid w:val="7A9761C6"/>
    <w:rsid w:val="7B3D2AEF"/>
    <w:rsid w:val="7B4064D3"/>
    <w:rsid w:val="7B42DC01"/>
    <w:rsid w:val="7B7BBE22"/>
    <w:rsid w:val="7BB24E9F"/>
    <w:rsid w:val="7C72AA46"/>
    <w:rsid w:val="7D105115"/>
    <w:rsid w:val="7D13FE1C"/>
    <w:rsid w:val="7D868557"/>
    <w:rsid w:val="7D9D9880"/>
    <w:rsid w:val="7DAC960C"/>
    <w:rsid w:val="7E25EEFE"/>
    <w:rsid w:val="7ECDB9C7"/>
    <w:rsid w:val="7EE1C239"/>
    <w:rsid w:val="7EE58FE3"/>
    <w:rsid w:val="7EEC3EC9"/>
    <w:rsid w:val="7F050021"/>
    <w:rsid w:val="7F21822C"/>
    <w:rsid w:val="7F23DBB2"/>
    <w:rsid w:val="7F432D5D"/>
    <w:rsid w:val="7F6031ED"/>
    <w:rsid w:val="7F86CB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FE31C"/>
  <w15:docId w15:val="{1B115D3A-D92A-4BEE-B74C-C35B8039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3F45CE"/>
  </w:style>
  <w:style w:type="paragraph" w:styleId="Heading1">
    <w:name w:val="heading 1"/>
    <w:basedOn w:val="Normal"/>
    <w:next w:val="Normal"/>
    <w:pPr>
      <w:spacing w:before="360" w:after="360" w:line="240" w:lineRule="auto"/>
      <w:outlineLvl w:val="0"/>
    </w:pPr>
    <w:rPr>
      <w:rFonts w:ascii="Verdana" w:hAnsi="Verdana" w:eastAsia="Verdana" w:cs="Verdana"/>
      <w:b/>
      <w:color w:val="663399"/>
      <w:sz w:val="54"/>
      <w:szCs w:val="54"/>
    </w:rPr>
  </w:style>
  <w:style w:type="paragraph" w:styleId="Heading2">
    <w:name w:val="heading 2"/>
    <w:basedOn w:val="Normal"/>
    <w:next w:val="Normal"/>
    <w:pPr>
      <w:spacing w:before="375" w:after="225" w:line="240" w:lineRule="auto"/>
      <w:outlineLvl w:val="1"/>
    </w:pPr>
    <w:rPr>
      <w:rFonts w:ascii="Verdana" w:hAnsi="Verdana" w:eastAsia="Verdana" w:cs="Verdana"/>
      <w:b/>
      <w:color w:val="333333"/>
      <w:sz w:val="42"/>
      <w:szCs w:val="4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pPr>
      <w:spacing w:after="0" w:line="240" w:lineRule="auto"/>
    </w:pPr>
    <w:tblPr>
      <w:tblStyleRowBandSize w:val="1"/>
      <w:tblStyleColBandSize w:val="1"/>
      <w:tblCellMar>
        <w:left w:w="115" w:type="dxa"/>
        <w:right w:w="115" w:type="dxa"/>
      </w:tblCellMar>
    </w:tblPr>
  </w:style>
  <w:style w:type="paragraph" w:styleId="FootnoteText">
    <w:name w:val="footnote text"/>
    <w:basedOn w:val="Normal"/>
    <w:link w:val="FootnoteTextChar"/>
    <w:uiPriority w:val="99"/>
    <w:semiHidden/>
    <w:unhideWhenUsed/>
    <w:rsid w:val="002C5466"/>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2C5466"/>
    <w:rPr>
      <w:sz w:val="20"/>
      <w:szCs w:val="20"/>
    </w:rPr>
  </w:style>
  <w:style w:type="character" w:styleId="FootnoteReference">
    <w:name w:val="footnote reference"/>
    <w:basedOn w:val="DefaultParagraphFont"/>
    <w:uiPriority w:val="99"/>
    <w:semiHidden/>
    <w:unhideWhenUsed/>
    <w:rsid w:val="002C5466"/>
    <w:rPr>
      <w:vertAlign w:val="superscript"/>
    </w:rPr>
  </w:style>
  <w:style w:type="paragraph" w:styleId="TableParagraph" w:customStyle="1">
    <w:name w:val="Table Paragraph"/>
    <w:basedOn w:val="Normal"/>
    <w:uiPriority w:val="1"/>
    <w:qFormat/>
    <w:rsid w:val="002C5466"/>
    <w:pPr>
      <w:widowControl w:val="0"/>
      <w:pBdr>
        <w:top w:val="none" w:color="auto" w:sz="0" w:space="0"/>
        <w:left w:val="none" w:color="auto" w:sz="0" w:space="0"/>
        <w:bottom w:val="none" w:color="auto" w:sz="0" w:space="0"/>
        <w:right w:val="none" w:color="auto" w:sz="0" w:space="0"/>
        <w:between w:val="none" w:color="auto" w:sz="0" w:space="0"/>
      </w:pBdr>
      <w:autoSpaceDE w:val="0"/>
      <w:autoSpaceDN w:val="0"/>
      <w:spacing w:after="0" w:line="240" w:lineRule="auto"/>
      <w:ind w:left="100"/>
    </w:pPr>
    <w:rPr>
      <w:rFonts w:ascii="Garamond" w:hAnsi="Garamond" w:eastAsia="Garamond" w:cs="Garamond"/>
      <w:color w:val="auto"/>
    </w:rPr>
  </w:style>
  <w:style w:type="paragraph" w:styleId="BalloonText">
    <w:name w:val="Balloon Text"/>
    <w:basedOn w:val="Normal"/>
    <w:link w:val="BalloonTextChar"/>
    <w:uiPriority w:val="99"/>
    <w:semiHidden/>
    <w:unhideWhenUsed/>
    <w:rsid w:val="00D63650"/>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63650"/>
    <w:rPr>
      <w:rFonts w:ascii="Tahoma" w:hAnsi="Tahoma" w:cs="Tahoma"/>
      <w:sz w:val="16"/>
      <w:szCs w:val="16"/>
    </w:rPr>
  </w:style>
  <w:style w:type="character" w:styleId="CommentReference">
    <w:name w:val="annotation reference"/>
    <w:basedOn w:val="DefaultParagraphFont"/>
    <w:uiPriority w:val="99"/>
    <w:semiHidden/>
    <w:unhideWhenUsed/>
    <w:rsid w:val="00D63650"/>
    <w:rPr>
      <w:sz w:val="16"/>
      <w:szCs w:val="16"/>
    </w:rPr>
  </w:style>
  <w:style w:type="paragraph" w:styleId="CommentText">
    <w:name w:val="annotation text"/>
    <w:basedOn w:val="Normal"/>
    <w:link w:val="CommentTextChar"/>
    <w:uiPriority w:val="99"/>
    <w:unhideWhenUsed/>
    <w:rsid w:val="00D63650"/>
    <w:pPr>
      <w:spacing w:line="240" w:lineRule="auto"/>
    </w:pPr>
    <w:rPr>
      <w:sz w:val="20"/>
      <w:szCs w:val="20"/>
    </w:rPr>
  </w:style>
  <w:style w:type="character" w:styleId="CommentTextChar" w:customStyle="1">
    <w:name w:val="Comment Text Char"/>
    <w:basedOn w:val="DefaultParagraphFont"/>
    <w:link w:val="CommentText"/>
    <w:uiPriority w:val="99"/>
    <w:rsid w:val="00D63650"/>
    <w:rPr>
      <w:sz w:val="20"/>
      <w:szCs w:val="20"/>
    </w:rPr>
  </w:style>
  <w:style w:type="paragraph" w:styleId="CommentSubject">
    <w:name w:val="annotation subject"/>
    <w:basedOn w:val="CommentText"/>
    <w:next w:val="CommentText"/>
    <w:link w:val="CommentSubjectChar"/>
    <w:uiPriority w:val="99"/>
    <w:semiHidden/>
    <w:unhideWhenUsed/>
    <w:rsid w:val="00D63650"/>
    <w:rPr>
      <w:b/>
      <w:bCs/>
    </w:rPr>
  </w:style>
  <w:style w:type="character" w:styleId="CommentSubjectChar" w:customStyle="1">
    <w:name w:val="Comment Subject Char"/>
    <w:basedOn w:val="CommentTextChar"/>
    <w:link w:val="CommentSubject"/>
    <w:uiPriority w:val="99"/>
    <w:semiHidden/>
    <w:rsid w:val="00D63650"/>
    <w:rPr>
      <w:b/>
      <w:bCs/>
      <w:sz w:val="20"/>
      <w:szCs w:val="20"/>
    </w:rPr>
  </w:style>
  <w:style w:type="paragraph" w:styleId="ListParagraph">
    <w:name w:val="List Paragraph"/>
    <w:basedOn w:val="Normal"/>
    <w:uiPriority w:val="1"/>
    <w:qFormat/>
    <w:rsid w:val="003213A4"/>
    <w:pPr>
      <w:ind w:left="720"/>
      <w:contextualSpacing/>
    </w:pPr>
  </w:style>
  <w:style w:type="paragraph" w:styleId="Default" w:customStyle="1">
    <w:name w:val="Default"/>
    <w:rsid w:val="004E5183"/>
    <w:pPr>
      <w:pBdr>
        <w:top w:val="none" w:color="auto" w:sz="0" w:space="0"/>
        <w:left w:val="none" w:color="auto" w:sz="0" w:space="0"/>
        <w:bottom w:val="none" w:color="auto" w:sz="0" w:space="0"/>
        <w:right w:val="none" w:color="auto" w:sz="0" w:space="0"/>
        <w:between w:val="none" w:color="auto" w:sz="0" w:space="0"/>
      </w:pBdr>
      <w:autoSpaceDE w:val="0"/>
      <w:autoSpaceDN w:val="0"/>
      <w:adjustRightInd w:val="0"/>
      <w:spacing w:after="0" w:line="240" w:lineRule="auto"/>
    </w:pPr>
    <w:rPr>
      <w:rFonts w:ascii="TradeGothic" w:hAnsi="TradeGothic" w:cs="TradeGothic" w:eastAsiaTheme="minorHAnsi"/>
      <w:sz w:val="24"/>
      <w:szCs w:val="24"/>
    </w:rPr>
  </w:style>
  <w:style w:type="paragraph" w:styleId="EndnoteText">
    <w:name w:val="endnote text"/>
    <w:basedOn w:val="Normal"/>
    <w:link w:val="EndnoteTextChar"/>
    <w:uiPriority w:val="99"/>
    <w:semiHidden/>
    <w:unhideWhenUsed/>
    <w:rsid w:val="005A2C8C"/>
    <w:pPr>
      <w:spacing w:after="0" w:line="240" w:lineRule="auto"/>
    </w:pPr>
    <w:rPr>
      <w:sz w:val="20"/>
      <w:szCs w:val="20"/>
    </w:rPr>
  </w:style>
  <w:style w:type="character" w:styleId="EndnoteTextChar" w:customStyle="1">
    <w:name w:val="Endnote Text Char"/>
    <w:basedOn w:val="DefaultParagraphFont"/>
    <w:link w:val="EndnoteText"/>
    <w:uiPriority w:val="99"/>
    <w:semiHidden/>
    <w:rsid w:val="005A2C8C"/>
    <w:rPr>
      <w:sz w:val="20"/>
      <w:szCs w:val="20"/>
    </w:rPr>
  </w:style>
  <w:style w:type="character" w:styleId="EndnoteReference">
    <w:name w:val="endnote reference"/>
    <w:basedOn w:val="DefaultParagraphFont"/>
    <w:uiPriority w:val="99"/>
    <w:semiHidden/>
    <w:unhideWhenUsed/>
    <w:rsid w:val="005A2C8C"/>
    <w:rPr>
      <w:vertAlign w:val="superscript"/>
    </w:rPr>
  </w:style>
  <w:style w:type="character" w:styleId="Hyperlink">
    <w:name w:val="Hyperlink"/>
    <w:basedOn w:val="DefaultParagraphFont"/>
    <w:uiPriority w:val="99"/>
    <w:unhideWhenUsed/>
    <w:rsid w:val="00AB4A1C"/>
    <w:rPr>
      <w:color w:val="0000FF" w:themeColor="hyperlink"/>
      <w:u w:val="single"/>
    </w:rPr>
  </w:style>
  <w:style w:type="character" w:styleId="UnresolvedMention">
    <w:name w:val="Unresolved Mention"/>
    <w:basedOn w:val="DefaultParagraphFont"/>
    <w:uiPriority w:val="99"/>
    <w:semiHidden/>
    <w:unhideWhenUsed/>
    <w:rsid w:val="00AB4A1C"/>
    <w:rPr>
      <w:color w:val="605E5C"/>
      <w:shd w:val="clear" w:color="auto" w:fill="E1DFDD"/>
    </w:rPr>
  </w:style>
  <w:style w:type="paragraph" w:styleId="Header">
    <w:name w:val="header"/>
    <w:basedOn w:val="Normal"/>
    <w:link w:val="HeaderChar"/>
    <w:uiPriority w:val="99"/>
    <w:unhideWhenUsed/>
    <w:rsid w:val="001D0A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AE4"/>
  </w:style>
  <w:style w:type="paragraph" w:styleId="Footer">
    <w:name w:val="footer"/>
    <w:basedOn w:val="Normal"/>
    <w:link w:val="FooterChar"/>
    <w:uiPriority w:val="99"/>
    <w:unhideWhenUsed/>
    <w:rsid w:val="001D0AE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AE4"/>
  </w:style>
  <w:style w:type="character" w:styleId="FollowedHyperlink">
    <w:name w:val="FollowedHyperlink"/>
    <w:basedOn w:val="DefaultParagraphFont"/>
    <w:uiPriority w:val="99"/>
    <w:semiHidden/>
    <w:unhideWhenUsed/>
    <w:rsid w:val="001A0AB2"/>
    <w:rPr>
      <w:color w:val="800080" w:themeColor="followedHyperlink"/>
      <w:u w:val="single"/>
    </w:rPr>
  </w:style>
  <w:style w:type="paragraph" w:styleId="imported-Normal" w:customStyle="1">
    <w:name w:val="imported-Normal"/>
    <w:rsid w:val="00421E74"/>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Times New Roman"/>
      <w:sz w:val="24"/>
      <w:szCs w:val="20"/>
    </w:rPr>
  </w:style>
  <w:style w:type="character" w:styleId="Mention">
    <w:name w:val="Mention"/>
    <w:basedOn w:val="DefaultParagraphFont"/>
    <w:uiPriority w:val="99"/>
    <w:unhideWhenUsed/>
    <w:rsid w:val="00977499"/>
    <w:rPr>
      <w:color w:val="2B579A"/>
      <w:shd w:val="clear" w:color="auto" w:fill="E1DFDD"/>
    </w:rPr>
  </w:style>
  <w:style w:type="paragraph" w:styleId="Revision">
    <w:name w:val="Revision"/>
    <w:hidden/>
    <w:uiPriority w:val="99"/>
    <w:semiHidden/>
    <w:rsid w:val="00B131BC"/>
    <w:pPr>
      <w:pBdr>
        <w:top w:val="none" w:color="auto" w:sz="0" w:space="0"/>
        <w:left w:val="none" w:color="auto" w:sz="0" w:space="0"/>
        <w:bottom w:val="none" w:color="auto" w:sz="0" w:space="0"/>
        <w:right w:val="none" w:color="auto" w:sz="0" w:space="0"/>
        <w:between w:val="none" w:color="auto" w:sz="0" w:space="0"/>
      </w:pBdr>
      <w:spacing w:after="0" w:line="240" w:lineRule="auto"/>
    </w:pPr>
  </w:style>
  <w:style w:type="table" w:styleId="GridTable4-Accent1">
    <w:name w:val="Grid Table 4 Accent 1"/>
    <w:basedOn w:val="TableNormal"/>
    <w:uiPriority w:val="49"/>
    <w:rsid w:val="00257A91"/>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heme="minorHAnsi" w:hAnsiTheme="minorHAnsi" w:eastAsiaTheme="minorHAnsi" w:cstheme="minorBidi"/>
      <w:color w:val="auto"/>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normaltextrun" w:customStyle="1">
    <w:name w:val="normaltextrun"/>
    <w:basedOn w:val="DefaultParagraphFont"/>
    <w:rsid w:val="00174297"/>
  </w:style>
  <w:style w:type="character" w:styleId="eop" w:customStyle="1">
    <w:name w:val="eop"/>
    <w:basedOn w:val="DefaultParagraphFont"/>
    <w:rsid w:val="00174297"/>
  </w:style>
  <w:style w:type="table" w:styleId="GridTable4">
    <w:name w:val="Grid Table 4"/>
    <w:basedOn w:val="TableNormal"/>
    <w:uiPriority w:val="49"/>
    <w:rsid w:val="00E97A5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i-provider" w:customStyle="1">
    <w:name w:val="ui-provider"/>
    <w:basedOn w:val="DefaultParagraphFont"/>
    <w:rsid w:val="00A65FF2"/>
  </w:style>
  <w:style w:type="table" w:styleId="TableGridLight">
    <w:name w:val="Grid Table Light"/>
    <w:basedOn w:val="TableNormal"/>
    <w:uiPriority w:val="40"/>
    <w:rsid w:val="005228CD"/>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PageNumber">
    <w:name w:val="page number"/>
    <w:basedOn w:val="DefaultParagraphFont"/>
    <w:uiPriority w:val="99"/>
    <w:semiHidden/>
    <w:unhideWhenUsed/>
    <w:rsid w:val="00F40FAF"/>
  </w:style>
  <w:style w:type="paragraph" w:styleId="BodyText">
    <w:name w:val="Body Text"/>
    <w:basedOn w:val="Normal"/>
    <w:link w:val="BodyTextChar"/>
    <w:uiPriority w:val="1"/>
    <w:qFormat/>
    <w:rsid w:val="00F10A3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left="1000"/>
    </w:pPr>
    <w:rPr>
      <w:rFonts w:ascii="Times New Roman" w:hAnsi="Times New Roman" w:eastAsia="Times New Roman" w:cstheme="minorBidi"/>
      <w:color w:val="auto"/>
      <w:sz w:val="24"/>
      <w:szCs w:val="24"/>
    </w:rPr>
  </w:style>
  <w:style w:type="character" w:styleId="BodyTextChar" w:customStyle="1">
    <w:name w:val="Body Text Char"/>
    <w:basedOn w:val="DefaultParagraphFont"/>
    <w:link w:val="BodyText"/>
    <w:uiPriority w:val="1"/>
    <w:rsid w:val="00F10A32"/>
    <w:rPr>
      <w:rFonts w:ascii="Times New Roman" w:hAnsi="Times New Roman" w:eastAsia="Times New Roman" w:cstheme="minorBid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97091">
      <w:bodyDiv w:val="1"/>
      <w:marLeft w:val="0"/>
      <w:marRight w:val="0"/>
      <w:marTop w:val="0"/>
      <w:marBottom w:val="0"/>
      <w:divBdr>
        <w:top w:val="none" w:sz="0" w:space="0" w:color="auto"/>
        <w:left w:val="none" w:sz="0" w:space="0" w:color="auto"/>
        <w:bottom w:val="none" w:sz="0" w:space="0" w:color="auto"/>
        <w:right w:val="none" w:sz="0" w:space="0" w:color="auto"/>
      </w:divBdr>
    </w:div>
    <w:div w:id="211698622">
      <w:bodyDiv w:val="1"/>
      <w:marLeft w:val="0"/>
      <w:marRight w:val="0"/>
      <w:marTop w:val="0"/>
      <w:marBottom w:val="0"/>
      <w:divBdr>
        <w:top w:val="none" w:sz="0" w:space="0" w:color="auto"/>
        <w:left w:val="none" w:sz="0" w:space="0" w:color="auto"/>
        <w:bottom w:val="none" w:sz="0" w:space="0" w:color="auto"/>
        <w:right w:val="none" w:sz="0" w:space="0" w:color="auto"/>
      </w:divBdr>
    </w:div>
    <w:div w:id="334847692">
      <w:bodyDiv w:val="1"/>
      <w:marLeft w:val="0"/>
      <w:marRight w:val="0"/>
      <w:marTop w:val="0"/>
      <w:marBottom w:val="0"/>
      <w:divBdr>
        <w:top w:val="none" w:sz="0" w:space="0" w:color="auto"/>
        <w:left w:val="none" w:sz="0" w:space="0" w:color="auto"/>
        <w:bottom w:val="none" w:sz="0" w:space="0" w:color="auto"/>
        <w:right w:val="none" w:sz="0" w:space="0" w:color="auto"/>
      </w:divBdr>
    </w:div>
    <w:div w:id="375392518">
      <w:bodyDiv w:val="1"/>
      <w:marLeft w:val="0"/>
      <w:marRight w:val="0"/>
      <w:marTop w:val="0"/>
      <w:marBottom w:val="0"/>
      <w:divBdr>
        <w:top w:val="none" w:sz="0" w:space="0" w:color="auto"/>
        <w:left w:val="none" w:sz="0" w:space="0" w:color="auto"/>
        <w:bottom w:val="none" w:sz="0" w:space="0" w:color="auto"/>
        <w:right w:val="none" w:sz="0" w:space="0" w:color="auto"/>
      </w:divBdr>
    </w:div>
    <w:div w:id="526260207">
      <w:bodyDiv w:val="1"/>
      <w:marLeft w:val="0"/>
      <w:marRight w:val="0"/>
      <w:marTop w:val="0"/>
      <w:marBottom w:val="0"/>
      <w:divBdr>
        <w:top w:val="none" w:sz="0" w:space="0" w:color="auto"/>
        <w:left w:val="none" w:sz="0" w:space="0" w:color="auto"/>
        <w:bottom w:val="none" w:sz="0" w:space="0" w:color="auto"/>
        <w:right w:val="none" w:sz="0" w:space="0" w:color="auto"/>
      </w:divBdr>
    </w:div>
    <w:div w:id="599291224">
      <w:bodyDiv w:val="1"/>
      <w:marLeft w:val="0"/>
      <w:marRight w:val="0"/>
      <w:marTop w:val="0"/>
      <w:marBottom w:val="0"/>
      <w:divBdr>
        <w:top w:val="none" w:sz="0" w:space="0" w:color="auto"/>
        <w:left w:val="none" w:sz="0" w:space="0" w:color="auto"/>
        <w:bottom w:val="none" w:sz="0" w:space="0" w:color="auto"/>
        <w:right w:val="none" w:sz="0" w:space="0" w:color="auto"/>
      </w:divBdr>
    </w:div>
    <w:div w:id="806820752">
      <w:bodyDiv w:val="1"/>
      <w:marLeft w:val="0"/>
      <w:marRight w:val="0"/>
      <w:marTop w:val="0"/>
      <w:marBottom w:val="0"/>
      <w:divBdr>
        <w:top w:val="none" w:sz="0" w:space="0" w:color="auto"/>
        <w:left w:val="none" w:sz="0" w:space="0" w:color="auto"/>
        <w:bottom w:val="none" w:sz="0" w:space="0" w:color="auto"/>
        <w:right w:val="none" w:sz="0" w:space="0" w:color="auto"/>
      </w:divBdr>
    </w:div>
    <w:div w:id="816842121">
      <w:bodyDiv w:val="1"/>
      <w:marLeft w:val="0"/>
      <w:marRight w:val="0"/>
      <w:marTop w:val="0"/>
      <w:marBottom w:val="0"/>
      <w:divBdr>
        <w:top w:val="none" w:sz="0" w:space="0" w:color="auto"/>
        <w:left w:val="none" w:sz="0" w:space="0" w:color="auto"/>
        <w:bottom w:val="none" w:sz="0" w:space="0" w:color="auto"/>
        <w:right w:val="none" w:sz="0" w:space="0" w:color="auto"/>
      </w:divBdr>
    </w:div>
    <w:div w:id="905456491">
      <w:bodyDiv w:val="1"/>
      <w:marLeft w:val="0"/>
      <w:marRight w:val="0"/>
      <w:marTop w:val="0"/>
      <w:marBottom w:val="0"/>
      <w:divBdr>
        <w:top w:val="none" w:sz="0" w:space="0" w:color="auto"/>
        <w:left w:val="none" w:sz="0" w:space="0" w:color="auto"/>
        <w:bottom w:val="none" w:sz="0" w:space="0" w:color="auto"/>
        <w:right w:val="none" w:sz="0" w:space="0" w:color="auto"/>
      </w:divBdr>
    </w:div>
    <w:div w:id="963193559">
      <w:bodyDiv w:val="1"/>
      <w:marLeft w:val="0"/>
      <w:marRight w:val="0"/>
      <w:marTop w:val="0"/>
      <w:marBottom w:val="0"/>
      <w:divBdr>
        <w:top w:val="none" w:sz="0" w:space="0" w:color="auto"/>
        <w:left w:val="none" w:sz="0" w:space="0" w:color="auto"/>
        <w:bottom w:val="none" w:sz="0" w:space="0" w:color="auto"/>
        <w:right w:val="none" w:sz="0" w:space="0" w:color="auto"/>
      </w:divBdr>
    </w:div>
    <w:div w:id="1178348112">
      <w:bodyDiv w:val="1"/>
      <w:marLeft w:val="0"/>
      <w:marRight w:val="0"/>
      <w:marTop w:val="0"/>
      <w:marBottom w:val="0"/>
      <w:divBdr>
        <w:top w:val="none" w:sz="0" w:space="0" w:color="auto"/>
        <w:left w:val="none" w:sz="0" w:space="0" w:color="auto"/>
        <w:bottom w:val="none" w:sz="0" w:space="0" w:color="auto"/>
        <w:right w:val="none" w:sz="0" w:space="0" w:color="auto"/>
      </w:divBdr>
    </w:div>
    <w:div w:id="1269507571">
      <w:bodyDiv w:val="1"/>
      <w:marLeft w:val="0"/>
      <w:marRight w:val="0"/>
      <w:marTop w:val="0"/>
      <w:marBottom w:val="0"/>
      <w:divBdr>
        <w:top w:val="none" w:sz="0" w:space="0" w:color="auto"/>
        <w:left w:val="none" w:sz="0" w:space="0" w:color="auto"/>
        <w:bottom w:val="none" w:sz="0" w:space="0" w:color="auto"/>
        <w:right w:val="none" w:sz="0" w:space="0" w:color="auto"/>
      </w:divBdr>
    </w:div>
    <w:div w:id="1377777251">
      <w:bodyDiv w:val="1"/>
      <w:marLeft w:val="0"/>
      <w:marRight w:val="0"/>
      <w:marTop w:val="0"/>
      <w:marBottom w:val="0"/>
      <w:divBdr>
        <w:top w:val="none" w:sz="0" w:space="0" w:color="auto"/>
        <w:left w:val="none" w:sz="0" w:space="0" w:color="auto"/>
        <w:bottom w:val="none" w:sz="0" w:space="0" w:color="auto"/>
        <w:right w:val="none" w:sz="0" w:space="0" w:color="auto"/>
      </w:divBdr>
      <w:divsChild>
        <w:div w:id="705985954">
          <w:marLeft w:val="0"/>
          <w:marRight w:val="0"/>
          <w:marTop w:val="0"/>
          <w:marBottom w:val="0"/>
          <w:divBdr>
            <w:top w:val="none" w:sz="0" w:space="0" w:color="auto"/>
            <w:left w:val="none" w:sz="0" w:space="0" w:color="auto"/>
            <w:bottom w:val="none" w:sz="0" w:space="0" w:color="auto"/>
            <w:right w:val="none" w:sz="0" w:space="0" w:color="auto"/>
          </w:divBdr>
        </w:div>
        <w:div w:id="833954763">
          <w:marLeft w:val="0"/>
          <w:marRight w:val="0"/>
          <w:marTop w:val="0"/>
          <w:marBottom w:val="0"/>
          <w:divBdr>
            <w:top w:val="none" w:sz="0" w:space="0" w:color="auto"/>
            <w:left w:val="none" w:sz="0" w:space="0" w:color="auto"/>
            <w:bottom w:val="none" w:sz="0" w:space="0" w:color="auto"/>
            <w:right w:val="none" w:sz="0" w:space="0" w:color="auto"/>
          </w:divBdr>
        </w:div>
      </w:divsChild>
    </w:div>
    <w:div w:id="1635024068">
      <w:bodyDiv w:val="1"/>
      <w:marLeft w:val="0"/>
      <w:marRight w:val="0"/>
      <w:marTop w:val="0"/>
      <w:marBottom w:val="0"/>
      <w:divBdr>
        <w:top w:val="none" w:sz="0" w:space="0" w:color="auto"/>
        <w:left w:val="none" w:sz="0" w:space="0" w:color="auto"/>
        <w:bottom w:val="none" w:sz="0" w:space="0" w:color="auto"/>
        <w:right w:val="none" w:sz="0" w:space="0" w:color="auto"/>
      </w:divBdr>
    </w:div>
    <w:div w:id="1658337329">
      <w:bodyDiv w:val="1"/>
      <w:marLeft w:val="0"/>
      <w:marRight w:val="0"/>
      <w:marTop w:val="0"/>
      <w:marBottom w:val="0"/>
      <w:divBdr>
        <w:top w:val="none" w:sz="0" w:space="0" w:color="auto"/>
        <w:left w:val="none" w:sz="0" w:space="0" w:color="auto"/>
        <w:bottom w:val="none" w:sz="0" w:space="0" w:color="auto"/>
        <w:right w:val="none" w:sz="0" w:space="0" w:color="auto"/>
      </w:divBdr>
    </w:div>
    <w:div w:id="1685982884">
      <w:bodyDiv w:val="1"/>
      <w:marLeft w:val="0"/>
      <w:marRight w:val="0"/>
      <w:marTop w:val="0"/>
      <w:marBottom w:val="0"/>
      <w:divBdr>
        <w:top w:val="none" w:sz="0" w:space="0" w:color="auto"/>
        <w:left w:val="none" w:sz="0" w:space="0" w:color="auto"/>
        <w:bottom w:val="none" w:sz="0" w:space="0" w:color="auto"/>
        <w:right w:val="none" w:sz="0" w:space="0" w:color="auto"/>
      </w:divBdr>
    </w:div>
    <w:div w:id="1810053466">
      <w:bodyDiv w:val="1"/>
      <w:marLeft w:val="0"/>
      <w:marRight w:val="0"/>
      <w:marTop w:val="0"/>
      <w:marBottom w:val="0"/>
      <w:divBdr>
        <w:top w:val="none" w:sz="0" w:space="0" w:color="auto"/>
        <w:left w:val="none" w:sz="0" w:space="0" w:color="auto"/>
        <w:bottom w:val="none" w:sz="0" w:space="0" w:color="auto"/>
        <w:right w:val="none" w:sz="0" w:space="0" w:color="auto"/>
      </w:divBdr>
      <w:divsChild>
        <w:div w:id="56099242">
          <w:marLeft w:val="708"/>
          <w:marRight w:val="0"/>
          <w:marTop w:val="0"/>
          <w:marBottom w:val="0"/>
          <w:divBdr>
            <w:top w:val="none" w:sz="0" w:space="0" w:color="auto"/>
            <w:left w:val="none" w:sz="0" w:space="0" w:color="auto"/>
            <w:bottom w:val="none" w:sz="0" w:space="0" w:color="auto"/>
            <w:right w:val="none" w:sz="0" w:space="0" w:color="auto"/>
          </w:divBdr>
        </w:div>
        <w:div w:id="80760443">
          <w:marLeft w:val="1428"/>
          <w:marRight w:val="0"/>
          <w:marTop w:val="0"/>
          <w:marBottom w:val="160"/>
          <w:divBdr>
            <w:top w:val="none" w:sz="0" w:space="0" w:color="auto"/>
            <w:left w:val="none" w:sz="0" w:space="0" w:color="auto"/>
            <w:bottom w:val="none" w:sz="0" w:space="0" w:color="auto"/>
            <w:right w:val="none" w:sz="0" w:space="0" w:color="auto"/>
          </w:divBdr>
        </w:div>
        <w:div w:id="271939236">
          <w:marLeft w:val="708"/>
          <w:marRight w:val="0"/>
          <w:marTop w:val="0"/>
          <w:marBottom w:val="0"/>
          <w:divBdr>
            <w:top w:val="none" w:sz="0" w:space="0" w:color="auto"/>
            <w:left w:val="none" w:sz="0" w:space="0" w:color="auto"/>
            <w:bottom w:val="none" w:sz="0" w:space="0" w:color="auto"/>
            <w:right w:val="none" w:sz="0" w:space="0" w:color="auto"/>
          </w:divBdr>
        </w:div>
        <w:div w:id="341905447">
          <w:marLeft w:val="1428"/>
          <w:marRight w:val="0"/>
          <w:marTop w:val="0"/>
          <w:marBottom w:val="160"/>
          <w:divBdr>
            <w:top w:val="none" w:sz="0" w:space="0" w:color="auto"/>
            <w:left w:val="none" w:sz="0" w:space="0" w:color="auto"/>
            <w:bottom w:val="none" w:sz="0" w:space="0" w:color="auto"/>
            <w:right w:val="none" w:sz="0" w:space="0" w:color="auto"/>
          </w:divBdr>
        </w:div>
        <w:div w:id="370348128">
          <w:marLeft w:val="1428"/>
          <w:marRight w:val="0"/>
          <w:marTop w:val="0"/>
          <w:marBottom w:val="160"/>
          <w:divBdr>
            <w:top w:val="none" w:sz="0" w:space="0" w:color="auto"/>
            <w:left w:val="none" w:sz="0" w:space="0" w:color="auto"/>
            <w:bottom w:val="none" w:sz="0" w:space="0" w:color="auto"/>
            <w:right w:val="none" w:sz="0" w:space="0" w:color="auto"/>
          </w:divBdr>
        </w:div>
        <w:div w:id="519861166">
          <w:marLeft w:val="1428"/>
          <w:marRight w:val="0"/>
          <w:marTop w:val="0"/>
          <w:marBottom w:val="160"/>
          <w:divBdr>
            <w:top w:val="none" w:sz="0" w:space="0" w:color="auto"/>
            <w:left w:val="none" w:sz="0" w:space="0" w:color="auto"/>
            <w:bottom w:val="none" w:sz="0" w:space="0" w:color="auto"/>
            <w:right w:val="none" w:sz="0" w:space="0" w:color="auto"/>
          </w:divBdr>
        </w:div>
        <w:div w:id="528183074">
          <w:marLeft w:val="1428"/>
          <w:marRight w:val="0"/>
          <w:marTop w:val="0"/>
          <w:marBottom w:val="160"/>
          <w:divBdr>
            <w:top w:val="none" w:sz="0" w:space="0" w:color="auto"/>
            <w:left w:val="none" w:sz="0" w:space="0" w:color="auto"/>
            <w:bottom w:val="none" w:sz="0" w:space="0" w:color="auto"/>
            <w:right w:val="none" w:sz="0" w:space="0" w:color="auto"/>
          </w:divBdr>
        </w:div>
        <w:div w:id="560753023">
          <w:marLeft w:val="708"/>
          <w:marRight w:val="0"/>
          <w:marTop w:val="0"/>
          <w:marBottom w:val="0"/>
          <w:divBdr>
            <w:top w:val="none" w:sz="0" w:space="0" w:color="auto"/>
            <w:left w:val="none" w:sz="0" w:space="0" w:color="auto"/>
            <w:bottom w:val="none" w:sz="0" w:space="0" w:color="auto"/>
            <w:right w:val="none" w:sz="0" w:space="0" w:color="auto"/>
          </w:divBdr>
        </w:div>
        <w:div w:id="777064605">
          <w:marLeft w:val="1428"/>
          <w:marRight w:val="0"/>
          <w:marTop w:val="0"/>
          <w:marBottom w:val="160"/>
          <w:divBdr>
            <w:top w:val="none" w:sz="0" w:space="0" w:color="auto"/>
            <w:left w:val="none" w:sz="0" w:space="0" w:color="auto"/>
            <w:bottom w:val="none" w:sz="0" w:space="0" w:color="auto"/>
            <w:right w:val="none" w:sz="0" w:space="0" w:color="auto"/>
          </w:divBdr>
        </w:div>
        <w:div w:id="885723705">
          <w:marLeft w:val="708"/>
          <w:marRight w:val="0"/>
          <w:marTop w:val="0"/>
          <w:marBottom w:val="0"/>
          <w:divBdr>
            <w:top w:val="none" w:sz="0" w:space="0" w:color="auto"/>
            <w:left w:val="none" w:sz="0" w:space="0" w:color="auto"/>
            <w:bottom w:val="none" w:sz="0" w:space="0" w:color="auto"/>
            <w:right w:val="none" w:sz="0" w:space="0" w:color="auto"/>
          </w:divBdr>
        </w:div>
        <w:div w:id="1190993791">
          <w:marLeft w:val="1428"/>
          <w:marRight w:val="0"/>
          <w:marTop w:val="0"/>
          <w:marBottom w:val="160"/>
          <w:divBdr>
            <w:top w:val="none" w:sz="0" w:space="0" w:color="auto"/>
            <w:left w:val="none" w:sz="0" w:space="0" w:color="auto"/>
            <w:bottom w:val="none" w:sz="0" w:space="0" w:color="auto"/>
            <w:right w:val="none" w:sz="0" w:space="0" w:color="auto"/>
          </w:divBdr>
        </w:div>
        <w:div w:id="1357274516">
          <w:marLeft w:val="1428"/>
          <w:marRight w:val="0"/>
          <w:marTop w:val="0"/>
          <w:marBottom w:val="160"/>
          <w:divBdr>
            <w:top w:val="none" w:sz="0" w:space="0" w:color="auto"/>
            <w:left w:val="none" w:sz="0" w:space="0" w:color="auto"/>
            <w:bottom w:val="none" w:sz="0" w:space="0" w:color="auto"/>
            <w:right w:val="none" w:sz="0" w:space="0" w:color="auto"/>
          </w:divBdr>
        </w:div>
        <w:div w:id="1434281576">
          <w:marLeft w:val="1428"/>
          <w:marRight w:val="0"/>
          <w:marTop w:val="0"/>
          <w:marBottom w:val="160"/>
          <w:divBdr>
            <w:top w:val="none" w:sz="0" w:space="0" w:color="auto"/>
            <w:left w:val="none" w:sz="0" w:space="0" w:color="auto"/>
            <w:bottom w:val="none" w:sz="0" w:space="0" w:color="auto"/>
            <w:right w:val="none" w:sz="0" w:space="0" w:color="auto"/>
          </w:divBdr>
        </w:div>
        <w:div w:id="1515412295">
          <w:marLeft w:val="1428"/>
          <w:marRight w:val="0"/>
          <w:marTop w:val="0"/>
          <w:marBottom w:val="160"/>
          <w:divBdr>
            <w:top w:val="none" w:sz="0" w:space="0" w:color="auto"/>
            <w:left w:val="none" w:sz="0" w:space="0" w:color="auto"/>
            <w:bottom w:val="none" w:sz="0" w:space="0" w:color="auto"/>
            <w:right w:val="none" w:sz="0" w:space="0" w:color="auto"/>
          </w:divBdr>
        </w:div>
        <w:div w:id="1576822725">
          <w:marLeft w:val="708"/>
          <w:marRight w:val="0"/>
          <w:marTop w:val="0"/>
          <w:marBottom w:val="0"/>
          <w:divBdr>
            <w:top w:val="none" w:sz="0" w:space="0" w:color="auto"/>
            <w:left w:val="none" w:sz="0" w:space="0" w:color="auto"/>
            <w:bottom w:val="none" w:sz="0" w:space="0" w:color="auto"/>
            <w:right w:val="none" w:sz="0" w:space="0" w:color="auto"/>
          </w:divBdr>
        </w:div>
        <w:div w:id="1597782753">
          <w:marLeft w:val="708"/>
          <w:marRight w:val="0"/>
          <w:marTop w:val="0"/>
          <w:marBottom w:val="0"/>
          <w:divBdr>
            <w:top w:val="none" w:sz="0" w:space="0" w:color="auto"/>
            <w:left w:val="none" w:sz="0" w:space="0" w:color="auto"/>
            <w:bottom w:val="none" w:sz="0" w:space="0" w:color="auto"/>
            <w:right w:val="none" w:sz="0" w:space="0" w:color="auto"/>
          </w:divBdr>
        </w:div>
        <w:div w:id="1671180402">
          <w:marLeft w:val="708"/>
          <w:marRight w:val="0"/>
          <w:marTop w:val="0"/>
          <w:marBottom w:val="0"/>
          <w:divBdr>
            <w:top w:val="none" w:sz="0" w:space="0" w:color="auto"/>
            <w:left w:val="none" w:sz="0" w:space="0" w:color="auto"/>
            <w:bottom w:val="none" w:sz="0" w:space="0" w:color="auto"/>
            <w:right w:val="none" w:sz="0" w:space="0" w:color="auto"/>
          </w:divBdr>
        </w:div>
        <w:div w:id="1784886540">
          <w:marLeft w:val="1428"/>
          <w:marRight w:val="0"/>
          <w:marTop w:val="0"/>
          <w:marBottom w:val="160"/>
          <w:divBdr>
            <w:top w:val="none" w:sz="0" w:space="0" w:color="auto"/>
            <w:left w:val="none" w:sz="0" w:space="0" w:color="auto"/>
            <w:bottom w:val="none" w:sz="0" w:space="0" w:color="auto"/>
            <w:right w:val="none" w:sz="0" w:space="0" w:color="auto"/>
          </w:divBdr>
        </w:div>
        <w:div w:id="2142187547">
          <w:marLeft w:val="1428"/>
          <w:marRight w:val="0"/>
          <w:marTop w:val="0"/>
          <w:marBottom w:val="160"/>
          <w:divBdr>
            <w:top w:val="none" w:sz="0" w:space="0" w:color="auto"/>
            <w:left w:val="none" w:sz="0" w:space="0" w:color="auto"/>
            <w:bottom w:val="none" w:sz="0" w:space="0" w:color="auto"/>
            <w:right w:val="none" w:sz="0" w:space="0" w:color="auto"/>
          </w:divBdr>
        </w:div>
      </w:divsChild>
    </w:div>
    <w:div w:id="1821187217">
      <w:bodyDiv w:val="1"/>
      <w:marLeft w:val="0"/>
      <w:marRight w:val="0"/>
      <w:marTop w:val="0"/>
      <w:marBottom w:val="0"/>
      <w:divBdr>
        <w:top w:val="none" w:sz="0" w:space="0" w:color="auto"/>
        <w:left w:val="none" w:sz="0" w:space="0" w:color="auto"/>
        <w:bottom w:val="none" w:sz="0" w:space="0" w:color="auto"/>
        <w:right w:val="none" w:sz="0" w:space="0" w:color="auto"/>
      </w:divBdr>
      <w:divsChild>
        <w:div w:id="418450192">
          <w:marLeft w:val="446"/>
          <w:marRight w:val="0"/>
          <w:marTop w:val="0"/>
          <w:marBottom w:val="0"/>
          <w:divBdr>
            <w:top w:val="none" w:sz="0" w:space="0" w:color="auto"/>
            <w:left w:val="none" w:sz="0" w:space="0" w:color="auto"/>
            <w:bottom w:val="none" w:sz="0" w:space="0" w:color="auto"/>
            <w:right w:val="none" w:sz="0" w:space="0" w:color="auto"/>
          </w:divBdr>
        </w:div>
        <w:div w:id="488522065">
          <w:marLeft w:val="446"/>
          <w:marRight w:val="0"/>
          <w:marTop w:val="0"/>
          <w:marBottom w:val="0"/>
          <w:divBdr>
            <w:top w:val="none" w:sz="0" w:space="0" w:color="auto"/>
            <w:left w:val="none" w:sz="0" w:space="0" w:color="auto"/>
            <w:bottom w:val="none" w:sz="0" w:space="0" w:color="auto"/>
            <w:right w:val="none" w:sz="0" w:space="0" w:color="auto"/>
          </w:divBdr>
        </w:div>
        <w:div w:id="619727387">
          <w:marLeft w:val="446"/>
          <w:marRight w:val="0"/>
          <w:marTop w:val="0"/>
          <w:marBottom w:val="0"/>
          <w:divBdr>
            <w:top w:val="none" w:sz="0" w:space="0" w:color="auto"/>
            <w:left w:val="none" w:sz="0" w:space="0" w:color="auto"/>
            <w:bottom w:val="none" w:sz="0" w:space="0" w:color="auto"/>
            <w:right w:val="none" w:sz="0" w:space="0" w:color="auto"/>
          </w:divBdr>
        </w:div>
        <w:div w:id="717314395">
          <w:marLeft w:val="446"/>
          <w:marRight w:val="0"/>
          <w:marTop w:val="0"/>
          <w:marBottom w:val="0"/>
          <w:divBdr>
            <w:top w:val="none" w:sz="0" w:space="0" w:color="auto"/>
            <w:left w:val="none" w:sz="0" w:space="0" w:color="auto"/>
            <w:bottom w:val="none" w:sz="0" w:space="0" w:color="auto"/>
            <w:right w:val="none" w:sz="0" w:space="0" w:color="auto"/>
          </w:divBdr>
        </w:div>
        <w:div w:id="863982107">
          <w:marLeft w:val="446"/>
          <w:marRight w:val="0"/>
          <w:marTop w:val="0"/>
          <w:marBottom w:val="0"/>
          <w:divBdr>
            <w:top w:val="none" w:sz="0" w:space="0" w:color="auto"/>
            <w:left w:val="none" w:sz="0" w:space="0" w:color="auto"/>
            <w:bottom w:val="none" w:sz="0" w:space="0" w:color="auto"/>
            <w:right w:val="none" w:sz="0" w:space="0" w:color="auto"/>
          </w:divBdr>
        </w:div>
        <w:div w:id="865486618">
          <w:marLeft w:val="446"/>
          <w:marRight w:val="0"/>
          <w:marTop w:val="0"/>
          <w:marBottom w:val="0"/>
          <w:divBdr>
            <w:top w:val="none" w:sz="0" w:space="0" w:color="auto"/>
            <w:left w:val="none" w:sz="0" w:space="0" w:color="auto"/>
            <w:bottom w:val="none" w:sz="0" w:space="0" w:color="auto"/>
            <w:right w:val="none" w:sz="0" w:space="0" w:color="auto"/>
          </w:divBdr>
        </w:div>
        <w:div w:id="929385327">
          <w:marLeft w:val="446"/>
          <w:marRight w:val="0"/>
          <w:marTop w:val="0"/>
          <w:marBottom w:val="0"/>
          <w:divBdr>
            <w:top w:val="none" w:sz="0" w:space="0" w:color="auto"/>
            <w:left w:val="none" w:sz="0" w:space="0" w:color="auto"/>
            <w:bottom w:val="none" w:sz="0" w:space="0" w:color="auto"/>
            <w:right w:val="none" w:sz="0" w:space="0" w:color="auto"/>
          </w:divBdr>
        </w:div>
        <w:div w:id="1094740667">
          <w:marLeft w:val="446"/>
          <w:marRight w:val="0"/>
          <w:marTop w:val="0"/>
          <w:marBottom w:val="0"/>
          <w:divBdr>
            <w:top w:val="none" w:sz="0" w:space="0" w:color="auto"/>
            <w:left w:val="none" w:sz="0" w:space="0" w:color="auto"/>
            <w:bottom w:val="none" w:sz="0" w:space="0" w:color="auto"/>
            <w:right w:val="none" w:sz="0" w:space="0" w:color="auto"/>
          </w:divBdr>
        </w:div>
        <w:div w:id="1146316728">
          <w:marLeft w:val="446"/>
          <w:marRight w:val="0"/>
          <w:marTop w:val="0"/>
          <w:marBottom w:val="0"/>
          <w:divBdr>
            <w:top w:val="none" w:sz="0" w:space="0" w:color="auto"/>
            <w:left w:val="none" w:sz="0" w:space="0" w:color="auto"/>
            <w:bottom w:val="none" w:sz="0" w:space="0" w:color="auto"/>
            <w:right w:val="none" w:sz="0" w:space="0" w:color="auto"/>
          </w:divBdr>
        </w:div>
        <w:div w:id="1233345849">
          <w:marLeft w:val="446"/>
          <w:marRight w:val="0"/>
          <w:marTop w:val="0"/>
          <w:marBottom w:val="0"/>
          <w:divBdr>
            <w:top w:val="none" w:sz="0" w:space="0" w:color="auto"/>
            <w:left w:val="none" w:sz="0" w:space="0" w:color="auto"/>
            <w:bottom w:val="none" w:sz="0" w:space="0" w:color="auto"/>
            <w:right w:val="none" w:sz="0" w:space="0" w:color="auto"/>
          </w:divBdr>
        </w:div>
        <w:div w:id="1281261496">
          <w:marLeft w:val="446"/>
          <w:marRight w:val="0"/>
          <w:marTop w:val="0"/>
          <w:marBottom w:val="0"/>
          <w:divBdr>
            <w:top w:val="none" w:sz="0" w:space="0" w:color="auto"/>
            <w:left w:val="none" w:sz="0" w:space="0" w:color="auto"/>
            <w:bottom w:val="none" w:sz="0" w:space="0" w:color="auto"/>
            <w:right w:val="none" w:sz="0" w:space="0" w:color="auto"/>
          </w:divBdr>
        </w:div>
        <w:div w:id="1344167603">
          <w:marLeft w:val="446"/>
          <w:marRight w:val="0"/>
          <w:marTop w:val="0"/>
          <w:marBottom w:val="0"/>
          <w:divBdr>
            <w:top w:val="none" w:sz="0" w:space="0" w:color="auto"/>
            <w:left w:val="none" w:sz="0" w:space="0" w:color="auto"/>
            <w:bottom w:val="none" w:sz="0" w:space="0" w:color="auto"/>
            <w:right w:val="none" w:sz="0" w:space="0" w:color="auto"/>
          </w:divBdr>
        </w:div>
        <w:div w:id="1759981794">
          <w:marLeft w:val="446"/>
          <w:marRight w:val="0"/>
          <w:marTop w:val="0"/>
          <w:marBottom w:val="0"/>
          <w:divBdr>
            <w:top w:val="none" w:sz="0" w:space="0" w:color="auto"/>
            <w:left w:val="none" w:sz="0" w:space="0" w:color="auto"/>
            <w:bottom w:val="none" w:sz="0" w:space="0" w:color="auto"/>
            <w:right w:val="none" w:sz="0" w:space="0" w:color="auto"/>
          </w:divBdr>
        </w:div>
        <w:div w:id="1771001023">
          <w:marLeft w:val="446"/>
          <w:marRight w:val="0"/>
          <w:marTop w:val="0"/>
          <w:marBottom w:val="0"/>
          <w:divBdr>
            <w:top w:val="none" w:sz="0" w:space="0" w:color="auto"/>
            <w:left w:val="none" w:sz="0" w:space="0" w:color="auto"/>
            <w:bottom w:val="none" w:sz="0" w:space="0" w:color="auto"/>
            <w:right w:val="none" w:sz="0" w:space="0" w:color="auto"/>
          </w:divBdr>
        </w:div>
        <w:div w:id="2057729204">
          <w:marLeft w:val="446"/>
          <w:marRight w:val="0"/>
          <w:marTop w:val="0"/>
          <w:marBottom w:val="0"/>
          <w:divBdr>
            <w:top w:val="none" w:sz="0" w:space="0" w:color="auto"/>
            <w:left w:val="none" w:sz="0" w:space="0" w:color="auto"/>
            <w:bottom w:val="none" w:sz="0" w:space="0" w:color="auto"/>
            <w:right w:val="none" w:sz="0" w:space="0" w:color="auto"/>
          </w:divBdr>
        </w:div>
      </w:divsChild>
    </w:div>
    <w:div w:id="1963344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21FBF-F55A-4AB8-99F2-F14018ADF9DC}"/>
</file>

<file path=customXml/itemProps2.xml><?xml version="1.0" encoding="utf-8"?>
<ds:datastoreItem xmlns:ds="http://schemas.openxmlformats.org/officeDocument/2006/customXml" ds:itemID="{11A26B63-769A-4DDB-BCB0-BA6D4D16DFF4}">
  <ds:schemaRefs>
    <ds:schemaRef ds:uri="http://schemas.microsoft.com/office/2006/metadata/properties"/>
    <ds:schemaRef ds:uri="http://schemas.microsoft.com/office/infopath/2007/PartnerControls"/>
    <ds:schemaRef ds:uri="1a9bbbe1-7cae-48c1-93ed-4785e360835f"/>
    <ds:schemaRef ds:uri="dc808d36-874f-4b27-aec2-2fd649817929"/>
  </ds:schemaRefs>
</ds:datastoreItem>
</file>

<file path=customXml/itemProps3.xml><?xml version="1.0" encoding="utf-8"?>
<ds:datastoreItem xmlns:ds="http://schemas.openxmlformats.org/officeDocument/2006/customXml" ds:itemID="{37F456A7-5A62-473C-A612-AAFE594F56CB}">
  <ds:schemaRefs>
    <ds:schemaRef ds:uri="http://schemas.microsoft.com/sharepoint/v3/contenttype/forms"/>
  </ds:schemaRefs>
</ds:datastoreItem>
</file>

<file path=customXml/itemProps4.xml><?xml version="1.0" encoding="utf-8"?>
<ds:datastoreItem xmlns:ds="http://schemas.openxmlformats.org/officeDocument/2006/customXml" ds:itemID="{73C4B732-020A-4D19-B9AB-BFA9720389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 Armando Soto Boutin</dc:creator>
  <keywords>, docId:102BE4EDE36A30E587717B62520D4BEE</keywords>
  <dc:description/>
  <lastModifiedBy>Victor Moscoso</lastModifiedBy>
  <revision>250</revision>
  <lastPrinted>2024-03-22T14:25:00.0000000Z</lastPrinted>
  <dcterms:created xsi:type="dcterms:W3CDTF">2024-07-01T14:51:00.0000000Z</dcterms:created>
  <dcterms:modified xsi:type="dcterms:W3CDTF">2024-07-19T14:39:47.5894715Z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0x01010088F1EB5E9B11544BADA958034EDEEA96</vt:lpwstr>
  </property>
  <property fmtid="{D5CDD505-2E9C-101B-9397-08002B2CF9AE}" pid="3" name="TitusGUID">
    <vt:lpwstr>8900e52c-45fa-4114-8ee9-59f86fe2df5a</vt:lpwstr>
  </property>
  <property fmtid="{D5CDD505-2E9C-101B-9397-08002B2CF9AE}" pid="4" name="MediaServiceImageTags">
    <vt:lpwstr/>
  </property>
  <property fmtid="{D5CDD505-2E9C-101B-9397-08002B2CF9AE}" pid="5" name="MSIP_Label_1665d9ee-429a-4d5f-97cc-cfb56e044a6e_Enabled">
    <vt:lpwstr>true</vt:lpwstr>
  </property>
  <property fmtid="{D5CDD505-2E9C-101B-9397-08002B2CF9AE}" pid="6" name="MSIP_Label_1665d9ee-429a-4d5f-97cc-cfb56e044a6e_SetDate">
    <vt:lpwstr>2024-03-26T14:56:12Z</vt:lpwstr>
  </property>
  <property fmtid="{D5CDD505-2E9C-101B-9397-08002B2CF9AE}" pid="7" name="MSIP_Label_1665d9ee-429a-4d5f-97cc-cfb56e044a6e_Method">
    <vt:lpwstr>Privileged</vt:lpwstr>
  </property>
  <property fmtid="{D5CDD505-2E9C-101B-9397-08002B2CF9AE}" pid="8" name="MSIP_Label_1665d9ee-429a-4d5f-97cc-cfb56e044a6e_Name">
    <vt:lpwstr>1665d9ee-429a-4d5f-97cc-cfb56e044a6e</vt:lpwstr>
  </property>
  <property fmtid="{D5CDD505-2E9C-101B-9397-08002B2CF9AE}" pid="9" name="MSIP_Label_1665d9ee-429a-4d5f-97cc-cfb56e044a6e_SiteId">
    <vt:lpwstr>66cf5074-5afe-48d1-a691-a12b2121f44b</vt:lpwstr>
  </property>
  <property fmtid="{D5CDD505-2E9C-101B-9397-08002B2CF9AE}" pid="10" name="MSIP_Label_1665d9ee-429a-4d5f-97cc-cfb56e044a6e_ActionId">
    <vt:lpwstr>90d37c9f-0764-4e3c-9261-0775bd48a5b2</vt:lpwstr>
  </property>
  <property fmtid="{D5CDD505-2E9C-101B-9397-08002B2CF9AE}" pid="11" name="MSIP_Label_1665d9ee-429a-4d5f-97cc-cfb56e044a6e_ContentBits">
    <vt:lpwstr>0</vt:lpwstr>
  </property>
</Properties>
</file>