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F6734" w14:textId="77777777" w:rsidR="00294852" w:rsidRDefault="00294852">
      <w:pPr>
        <w:widowControl w:val="0"/>
        <w:spacing w:after="200" w:line="240" w:lineRule="auto"/>
        <w:jc w:val="center"/>
        <w:rPr>
          <w:rFonts w:ascii="Times New Roman" w:eastAsia="Times New Roman" w:hAnsi="Times New Roman" w:cs="Times New Roman"/>
          <w:b/>
          <w:color w:val="E54721"/>
          <w:sz w:val="28"/>
          <w:szCs w:val="28"/>
        </w:rPr>
      </w:pPr>
    </w:p>
    <w:p w14:paraId="4E8623FC" w14:textId="053B8278" w:rsidR="00D73AB3" w:rsidRPr="00B50F38" w:rsidRDefault="00F111AB" w:rsidP="5A4C1CEC">
      <w:pPr>
        <w:widowControl w:val="0"/>
        <w:spacing w:after="200" w:line="240" w:lineRule="auto"/>
        <w:jc w:val="center"/>
        <w:rPr>
          <w:rFonts w:ascii="Times New Roman" w:eastAsia="Times New Roman" w:hAnsi="Times New Roman" w:cs="Times New Roman"/>
          <w:b/>
          <w:bCs/>
          <w:color w:val="E54721"/>
          <w:sz w:val="36"/>
          <w:szCs w:val="36"/>
        </w:rPr>
      </w:pPr>
      <w:r>
        <w:rPr>
          <w:rFonts w:ascii="Times New Roman" w:eastAsia="Times New Roman" w:hAnsi="Times New Roman" w:cs="Times New Roman"/>
          <w:b/>
          <w:bCs/>
          <w:color w:val="E54721"/>
          <w:sz w:val="36"/>
          <w:szCs w:val="36"/>
        </w:rPr>
        <w:t>Child Safeguarding</w:t>
      </w:r>
      <w:r w:rsidR="004531AF">
        <w:rPr>
          <w:rFonts w:ascii="Times New Roman" w:eastAsia="Times New Roman" w:hAnsi="Times New Roman" w:cs="Times New Roman"/>
          <w:b/>
          <w:bCs/>
          <w:color w:val="E54721"/>
          <w:sz w:val="36"/>
          <w:szCs w:val="36"/>
        </w:rPr>
        <w:t xml:space="preserve"> </w:t>
      </w:r>
      <w:r w:rsidR="003E3F25" w:rsidRPr="5A4C1CEC">
        <w:rPr>
          <w:rFonts w:ascii="Times New Roman" w:eastAsia="Times New Roman" w:hAnsi="Times New Roman" w:cs="Times New Roman"/>
          <w:b/>
          <w:bCs/>
          <w:color w:val="E54721"/>
          <w:sz w:val="36"/>
          <w:szCs w:val="36"/>
        </w:rPr>
        <w:t>Code of Conduct</w:t>
      </w:r>
    </w:p>
    <w:p w14:paraId="4E8623FD" w14:textId="2811A3F9" w:rsidR="00D73AB3" w:rsidRDefault="003E3F25">
      <w:pPr>
        <w:jc w:val="both"/>
        <w:rPr>
          <w:rFonts w:ascii="Times New Roman" w:eastAsia="Times New Roman" w:hAnsi="Times New Roman" w:cs="Times New Roman"/>
          <w:sz w:val="20"/>
          <w:szCs w:val="20"/>
        </w:rPr>
      </w:pPr>
      <w:r w:rsidRPr="5A4C1CEC">
        <w:rPr>
          <w:rFonts w:ascii="Times New Roman" w:eastAsia="Times New Roman" w:hAnsi="Times New Roman" w:cs="Times New Roman"/>
          <w:sz w:val="20"/>
          <w:szCs w:val="20"/>
        </w:rPr>
        <w:t xml:space="preserve">No code of conduct or policy can anticipate every situation that may arise. Accordingly, this code is intended to serve as a source of guiding principles and </w:t>
      </w:r>
      <w:r w:rsidR="005840B1" w:rsidRPr="5A4C1CEC">
        <w:rPr>
          <w:rFonts w:ascii="Times New Roman" w:eastAsia="Times New Roman" w:hAnsi="Times New Roman" w:cs="Times New Roman"/>
          <w:sz w:val="20"/>
          <w:szCs w:val="20"/>
        </w:rPr>
        <w:t xml:space="preserve">to </w:t>
      </w:r>
      <w:r w:rsidRPr="44BD965B">
        <w:rPr>
          <w:rFonts w:ascii="Times New Roman" w:eastAsia="Times New Roman" w:hAnsi="Times New Roman" w:cs="Times New Roman"/>
          <w:sz w:val="20"/>
          <w:szCs w:val="20"/>
        </w:rPr>
        <w:t>compl</w:t>
      </w:r>
      <w:r w:rsidR="5197C6DC" w:rsidRPr="44BD965B">
        <w:rPr>
          <w:rFonts w:ascii="Times New Roman" w:eastAsia="Times New Roman" w:hAnsi="Times New Roman" w:cs="Times New Roman"/>
          <w:sz w:val="20"/>
          <w:szCs w:val="20"/>
        </w:rPr>
        <w:t>e</w:t>
      </w:r>
      <w:r w:rsidRPr="44BD965B">
        <w:rPr>
          <w:rFonts w:ascii="Times New Roman" w:eastAsia="Times New Roman" w:hAnsi="Times New Roman" w:cs="Times New Roman"/>
          <w:sz w:val="20"/>
          <w:szCs w:val="20"/>
        </w:rPr>
        <w:t>ment</w:t>
      </w:r>
      <w:r w:rsidRPr="5A4C1CEC">
        <w:rPr>
          <w:rFonts w:ascii="Times New Roman" w:eastAsia="Times New Roman" w:hAnsi="Times New Roman" w:cs="Times New Roman"/>
          <w:sz w:val="20"/>
          <w:szCs w:val="20"/>
        </w:rPr>
        <w:t xml:space="preserve"> already established policies, not to act as an exhaustive list. </w:t>
      </w:r>
      <w:r w:rsidR="00DB2A5D">
        <w:rPr>
          <w:rFonts w:ascii="Times New Roman" w:eastAsia="Times New Roman" w:hAnsi="Times New Roman" w:cs="Times New Roman"/>
          <w:sz w:val="20"/>
          <w:szCs w:val="20"/>
        </w:rPr>
        <w:t>Individuals</w:t>
      </w:r>
      <w:r w:rsidRPr="5A4C1CEC">
        <w:rPr>
          <w:rFonts w:ascii="Times New Roman" w:eastAsia="Times New Roman" w:hAnsi="Times New Roman" w:cs="Times New Roman"/>
          <w:sz w:val="20"/>
          <w:szCs w:val="20"/>
        </w:rPr>
        <w:t xml:space="preserve"> who work under awards that have their own codes of conduct on this subject are expected to abide by those codes as well. Partners of the Americas </w:t>
      </w:r>
      <w:r w:rsidR="00AF2E99">
        <w:rPr>
          <w:rFonts w:ascii="Times New Roman" w:eastAsia="Times New Roman" w:hAnsi="Times New Roman" w:cs="Times New Roman"/>
          <w:sz w:val="20"/>
          <w:szCs w:val="20"/>
        </w:rPr>
        <w:t xml:space="preserve">(POA) </w:t>
      </w:r>
      <w:r w:rsidRPr="5A4C1CEC">
        <w:rPr>
          <w:rFonts w:ascii="Times New Roman" w:eastAsia="Times New Roman" w:hAnsi="Times New Roman" w:cs="Times New Roman"/>
          <w:sz w:val="20"/>
          <w:szCs w:val="20"/>
        </w:rPr>
        <w:t xml:space="preserve">reserves the right to make all decisions on a case-by-case basis. </w:t>
      </w:r>
    </w:p>
    <w:p w14:paraId="4E8623FE" w14:textId="779B31AC" w:rsidR="00D73AB3" w:rsidRDefault="00A6767D">
      <w:pPr>
        <w:pStyle w:val="Heading2"/>
        <w:jc w:val="both"/>
        <w:rPr>
          <w:rFonts w:ascii="Times New Roman" w:eastAsia="Times New Roman" w:hAnsi="Times New Roman" w:cs="Times New Roman"/>
        </w:rPr>
      </w:pPr>
      <w:r>
        <w:rPr>
          <w:rFonts w:ascii="Times New Roman" w:eastAsia="Times New Roman" w:hAnsi="Times New Roman" w:cs="Times New Roman"/>
        </w:rPr>
        <w:t>Child Safeguarding</w:t>
      </w:r>
    </w:p>
    <w:p w14:paraId="4E8623FF" w14:textId="01B7762E" w:rsidR="00D73AB3" w:rsidRDefault="007B3FEF" w:rsidP="71DCEBCF">
      <w:pPr>
        <w:jc w:val="both"/>
        <w:rPr>
          <w:rFonts w:ascii="Times New Roman" w:eastAsia="Times New Roman" w:hAnsi="Times New Roman" w:cs="Times New Roman"/>
          <w:sz w:val="20"/>
          <w:szCs w:val="20"/>
        </w:rPr>
      </w:pPr>
      <w:r w:rsidRPr="007B3FEF">
        <w:rPr>
          <w:rFonts w:ascii="Times New Roman" w:eastAsia="Times New Roman" w:hAnsi="Times New Roman" w:cs="Times New Roman"/>
          <w:sz w:val="20"/>
          <w:szCs w:val="20"/>
        </w:rPr>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w:t>
      </w:r>
      <w:r>
        <w:rPr>
          <w:rFonts w:ascii="Times New Roman" w:eastAsia="Times New Roman" w:hAnsi="Times New Roman" w:cs="Times New Roman"/>
          <w:sz w:val="20"/>
          <w:szCs w:val="20"/>
        </w:rPr>
        <w:t xml:space="preserve"> </w:t>
      </w:r>
      <w:r w:rsidR="007F02D3">
        <w:rPr>
          <w:rFonts w:ascii="Times New Roman" w:eastAsia="Times New Roman" w:hAnsi="Times New Roman" w:cs="Times New Roman"/>
          <w:sz w:val="20"/>
          <w:szCs w:val="20"/>
        </w:rPr>
        <w:t>This policy applies to all P</w:t>
      </w:r>
      <w:r w:rsidR="00426B60">
        <w:rPr>
          <w:rFonts w:ascii="Times New Roman" w:eastAsia="Times New Roman" w:hAnsi="Times New Roman" w:cs="Times New Roman"/>
          <w:sz w:val="20"/>
          <w:szCs w:val="20"/>
        </w:rPr>
        <w:t>OA</w:t>
      </w:r>
      <w:r w:rsidR="007F02D3">
        <w:rPr>
          <w:rFonts w:ascii="Times New Roman" w:eastAsia="Times New Roman" w:hAnsi="Times New Roman" w:cs="Times New Roman"/>
          <w:sz w:val="20"/>
          <w:szCs w:val="20"/>
        </w:rPr>
        <w:t xml:space="preserve"> Affiliates interacting with </w:t>
      </w:r>
      <w:r>
        <w:rPr>
          <w:rFonts w:ascii="Times New Roman" w:eastAsia="Times New Roman" w:hAnsi="Times New Roman" w:cs="Times New Roman"/>
          <w:sz w:val="20"/>
          <w:szCs w:val="20"/>
        </w:rPr>
        <w:t>children</w:t>
      </w:r>
      <w:r w:rsidR="007F02D3">
        <w:rPr>
          <w:rFonts w:ascii="Times New Roman" w:eastAsia="Times New Roman" w:hAnsi="Times New Roman" w:cs="Times New Roman"/>
          <w:sz w:val="20"/>
          <w:szCs w:val="20"/>
        </w:rPr>
        <w:t>.</w:t>
      </w:r>
    </w:p>
    <w:p w14:paraId="4E862402" w14:textId="095E35AB" w:rsidR="00D73AB3" w:rsidRDefault="00FF7E16" w:rsidP="00FF7E16">
      <w:pPr>
        <w:spacing w:after="0" w:line="276" w:lineRule="auto"/>
        <w:jc w:val="both"/>
        <w:rPr>
          <w:rFonts w:ascii="Times New Roman" w:eastAsia="Times New Roman" w:hAnsi="Times New Roman" w:cs="Times New Roman"/>
          <w:sz w:val="20"/>
          <w:szCs w:val="20"/>
        </w:rPr>
      </w:pPr>
      <w:r w:rsidRPr="00FF7E16">
        <w:rPr>
          <w:rFonts w:ascii="Times New Roman" w:eastAsia="Times New Roman" w:hAnsi="Times New Roman" w:cs="Times New Roman"/>
          <w:sz w:val="20"/>
          <w:szCs w:val="20"/>
        </w:rPr>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w:t>
      </w:r>
      <w:r w:rsidR="00E12D0E">
        <w:rPr>
          <w:rFonts w:ascii="Times New Roman" w:eastAsia="Times New Roman" w:hAnsi="Times New Roman" w:cs="Times New Roman"/>
          <w:sz w:val="20"/>
          <w:szCs w:val="20"/>
        </w:rPr>
        <w:t>the</w:t>
      </w:r>
      <w:r w:rsidRPr="00FF7E16">
        <w:rPr>
          <w:rFonts w:ascii="Times New Roman" w:eastAsia="Times New Roman" w:hAnsi="Times New Roman" w:cs="Times New Roman"/>
          <w:sz w:val="20"/>
          <w:szCs w:val="20"/>
        </w:rPr>
        <w:t xml:space="preserve"> </w:t>
      </w:r>
      <w:hyperlink r:id="rId10" w:history="1">
        <w:r w:rsidRPr="0040089D">
          <w:rPr>
            <w:rStyle w:val="Hyperlink"/>
            <w:rFonts w:ascii="Times New Roman" w:eastAsia="Times New Roman" w:hAnsi="Times New Roman" w:cs="Times New Roman"/>
            <w:sz w:val="20"/>
            <w:szCs w:val="20"/>
          </w:rPr>
          <w:t>Child Safeguarding Policy</w:t>
        </w:r>
      </w:hyperlink>
      <w:r w:rsidRPr="00FF7E16">
        <w:rPr>
          <w:rFonts w:ascii="Times New Roman" w:eastAsia="Times New Roman" w:hAnsi="Times New Roman" w:cs="Times New Roman"/>
          <w:sz w:val="20"/>
          <w:szCs w:val="20"/>
        </w:rPr>
        <w:t xml:space="preserve">, the </w:t>
      </w:r>
      <w:hyperlink r:id="rId11" w:history="1">
        <w:r w:rsidRPr="007317BA">
          <w:rPr>
            <w:rStyle w:val="Hyperlink"/>
            <w:rFonts w:ascii="Times New Roman" w:eastAsia="Times New Roman" w:hAnsi="Times New Roman" w:cs="Times New Roman"/>
            <w:sz w:val="20"/>
            <w:szCs w:val="20"/>
          </w:rPr>
          <w:t>Sexual Exploitation and Abuse Prevention Policy</w:t>
        </w:r>
      </w:hyperlink>
      <w:r w:rsidRPr="00FF7E16">
        <w:rPr>
          <w:rFonts w:ascii="Times New Roman" w:eastAsia="Times New Roman" w:hAnsi="Times New Roman" w:cs="Times New Roman"/>
          <w:sz w:val="20"/>
          <w:szCs w:val="20"/>
        </w:rPr>
        <w:t xml:space="preserve">, and the </w:t>
      </w:r>
      <w:hyperlink r:id="rId12" w:history="1">
        <w:r w:rsidRPr="00F76A4C">
          <w:rPr>
            <w:rStyle w:val="Hyperlink"/>
            <w:rFonts w:ascii="Times New Roman" w:eastAsia="Times New Roman" w:hAnsi="Times New Roman" w:cs="Times New Roman"/>
            <w:sz w:val="20"/>
            <w:szCs w:val="20"/>
          </w:rPr>
          <w:t>Sexual Harassment Policy</w:t>
        </w:r>
      </w:hyperlink>
      <w:r w:rsidRPr="00FF7E16">
        <w:rPr>
          <w:rFonts w:ascii="Times New Roman" w:eastAsia="Times New Roman" w:hAnsi="Times New Roman" w:cs="Times New Roman"/>
          <w:sz w:val="20"/>
          <w:szCs w:val="20"/>
        </w:rPr>
        <w:t xml:space="preserve"> serve to transform POA’s values into behaviors to which all POA Affiliates are expected to conform.</w:t>
      </w:r>
    </w:p>
    <w:p w14:paraId="19601FB6" w14:textId="3CE34031" w:rsidR="00FF7E16" w:rsidRPr="000550A5" w:rsidRDefault="00FF7E16">
      <w:pPr>
        <w:spacing w:after="0" w:line="240" w:lineRule="auto"/>
        <w:jc w:val="both"/>
        <w:rPr>
          <w:rFonts w:ascii="Times New Roman" w:eastAsia="Times New Roman" w:hAnsi="Times New Roman" w:cs="Times New Roman"/>
          <w:sz w:val="20"/>
          <w:szCs w:val="20"/>
        </w:rPr>
      </w:pPr>
    </w:p>
    <w:p w14:paraId="75B363CD" w14:textId="3A68458F" w:rsidR="0025079B" w:rsidRPr="000550A5" w:rsidRDefault="0025079B" w:rsidP="0025079B">
      <w:pPr>
        <w:jc w:val="both"/>
        <w:rPr>
          <w:rFonts w:ascii="Times New Roman" w:hAnsi="Times New Roman" w:cs="Times New Roman"/>
          <w:sz w:val="20"/>
          <w:szCs w:val="20"/>
        </w:rPr>
      </w:pPr>
      <w:r w:rsidRPr="000550A5">
        <w:rPr>
          <w:rFonts w:ascii="Times New Roman" w:hAnsi="Times New Roman" w:cs="Times New Roman"/>
          <w:sz w:val="20"/>
          <w:szCs w:val="20"/>
        </w:rPr>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w:t>
      </w:r>
      <w:r w:rsidR="00B545CA">
        <w:rPr>
          <w:rFonts w:ascii="Times New Roman" w:hAnsi="Times New Roman" w:cs="Times New Roman"/>
          <w:sz w:val="20"/>
          <w:szCs w:val="20"/>
        </w:rPr>
        <w:t>.</w:t>
      </w:r>
      <w:r w:rsidRPr="000550A5">
        <w:rPr>
          <w:rFonts w:ascii="Times New Roman" w:hAnsi="Times New Roman" w:cs="Times New Roman"/>
          <w:sz w:val="20"/>
          <w:szCs w:val="20"/>
        </w:rPr>
        <w:t xml:space="preserve"> The following core principles are to be followed by all POA Affiliates:</w:t>
      </w:r>
    </w:p>
    <w:p w14:paraId="7E08A82E" w14:textId="77777777" w:rsidR="0025079B" w:rsidRPr="000550A5" w:rsidRDefault="0025079B" w:rsidP="0025079B">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 xml:space="preserve">All children under the age of 18 have equal rights to protection from all forms of violence, as declared in </w:t>
      </w:r>
      <w:hyperlink r:id="rId13" w:history="1">
        <w:r w:rsidRPr="000550A5">
          <w:rPr>
            <w:rStyle w:val="Hyperlink"/>
            <w:rFonts w:ascii="Times New Roman" w:hAnsi="Times New Roman" w:cs="Times New Roman"/>
            <w:sz w:val="20"/>
            <w:szCs w:val="20"/>
          </w:rPr>
          <w:t>Article 19 of the United Nations Convention on the Rights of the Child</w:t>
        </w:r>
      </w:hyperlink>
      <w:r w:rsidRPr="000550A5">
        <w:rPr>
          <w:rFonts w:ascii="Times New Roman" w:hAnsi="Times New Roman" w:cs="Times New Roman"/>
          <w:sz w:val="20"/>
          <w:szCs w:val="20"/>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14:paraId="2D28DE87" w14:textId="77777777" w:rsidR="0025079B" w:rsidRPr="000550A5" w:rsidRDefault="0025079B" w:rsidP="0025079B">
      <w:pPr>
        <w:pStyle w:val="ListParagraph"/>
        <w:spacing w:after="0"/>
        <w:jc w:val="both"/>
        <w:rPr>
          <w:rFonts w:ascii="Times New Roman" w:hAnsi="Times New Roman" w:cs="Times New Roman"/>
          <w:sz w:val="20"/>
          <w:szCs w:val="20"/>
        </w:rPr>
      </w:pPr>
    </w:p>
    <w:p w14:paraId="13EDB797" w14:textId="77777777" w:rsidR="0025079B" w:rsidRPr="000550A5" w:rsidRDefault="0025079B" w:rsidP="0025079B">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Ensure compliance with host country and local child welfare and protection legislation or international standards, whichever gives greater protection, and with U.S. law where applicable;</w:t>
      </w:r>
    </w:p>
    <w:p w14:paraId="21A8C777" w14:textId="77777777" w:rsidR="0025079B" w:rsidRPr="000550A5" w:rsidRDefault="0025079B" w:rsidP="0025079B">
      <w:pPr>
        <w:pStyle w:val="ListParagraph"/>
        <w:spacing w:after="0"/>
        <w:jc w:val="both"/>
        <w:rPr>
          <w:rFonts w:ascii="Times New Roman" w:hAnsi="Times New Roman" w:cs="Times New Roman"/>
          <w:sz w:val="20"/>
          <w:szCs w:val="20"/>
        </w:rPr>
      </w:pPr>
    </w:p>
    <w:p w14:paraId="62F8EF21" w14:textId="77777777" w:rsidR="0025079B" w:rsidRPr="000550A5" w:rsidRDefault="0025079B" w:rsidP="0025079B">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Prohibit all personnel from engaging in child abuse, exploitation, or neglect;</w:t>
      </w:r>
    </w:p>
    <w:p w14:paraId="02FAA919" w14:textId="77777777" w:rsidR="0025079B" w:rsidRPr="000550A5" w:rsidRDefault="0025079B" w:rsidP="0025079B">
      <w:pPr>
        <w:spacing w:after="0"/>
        <w:ind w:left="630"/>
        <w:jc w:val="both"/>
        <w:rPr>
          <w:rFonts w:ascii="Times New Roman" w:hAnsi="Times New Roman" w:cs="Times New Roman"/>
          <w:sz w:val="20"/>
          <w:szCs w:val="20"/>
        </w:rPr>
      </w:pPr>
    </w:p>
    <w:p w14:paraId="6535CAF8" w14:textId="77777777" w:rsidR="0025079B" w:rsidRPr="000550A5" w:rsidRDefault="0025079B" w:rsidP="0025079B">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Consider Child Safeguarding in project planning and implementation to determine potential risks to children that are associated with project activities and operations and identify gaps and ways to address;</w:t>
      </w:r>
    </w:p>
    <w:p w14:paraId="5BB87059" w14:textId="77777777" w:rsidR="0025079B" w:rsidRPr="000550A5" w:rsidRDefault="0025079B" w:rsidP="0025079B">
      <w:pPr>
        <w:spacing w:after="0"/>
        <w:ind w:left="630"/>
        <w:jc w:val="both"/>
        <w:rPr>
          <w:rFonts w:ascii="Times New Roman" w:hAnsi="Times New Roman" w:cs="Times New Roman"/>
          <w:sz w:val="20"/>
          <w:szCs w:val="20"/>
        </w:rPr>
      </w:pPr>
    </w:p>
    <w:p w14:paraId="4DBAF886" w14:textId="77777777" w:rsidR="0025079B" w:rsidRPr="000550A5" w:rsidRDefault="0025079B" w:rsidP="0025079B">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 xml:space="preserve">Apply measures to reduce the risk of child abuse, exploitation, or neglect, </w:t>
      </w:r>
      <w:r w:rsidRPr="000550A5">
        <w:rPr>
          <w:rFonts w:ascii="Times New Roman" w:hAnsi="Times New Roman" w:cs="Times New Roman"/>
          <w:sz w:val="20"/>
          <w:szCs w:val="20"/>
        </w:rPr>
        <w:tab/>
        <w:t xml:space="preserve">including, but not limited to, limiting unsupervised interactions with children; prohibiting exposure to pornography; and complying </w:t>
      </w:r>
      <w:r w:rsidRPr="000550A5">
        <w:rPr>
          <w:rFonts w:ascii="Times New Roman" w:hAnsi="Times New Roman" w:cs="Times New Roman"/>
          <w:sz w:val="20"/>
          <w:szCs w:val="20"/>
        </w:rPr>
        <w:lastRenderedPageBreak/>
        <w:t>with applicable laws, regulations, or customs regarding the photographing, filming, or other image- generating activities of children;</w:t>
      </w:r>
    </w:p>
    <w:p w14:paraId="18DCFFA1" w14:textId="77777777" w:rsidR="0025079B" w:rsidRPr="000550A5" w:rsidRDefault="0025079B" w:rsidP="0025079B">
      <w:pPr>
        <w:spacing w:after="0"/>
        <w:ind w:left="630"/>
        <w:jc w:val="both"/>
        <w:rPr>
          <w:rFonts w:ascii="Times New Roman" w:hAnsi="Times New Roman" w:cs="Times New Roman"/>
          <w:sz w:val="20"/>
          <w:szCs w:val="20"/>
        </w:rPr>
      </w:pPr>
    </w:p>
    <w:p w14:paraId="714779E2" w14:textId="77777777" w:rsidR="0025079B" w:rsidRPr="000550A5" w:rsidRDefault="0025079B" w:rsidP="0025079B">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 xml:space="preserve">Promote child-safe screening procedures for personnel, particularly personnel whose work brings them in direct contact with children; </w:t>
      </w:r>
    </w:p>
    <w:p w14:paraId="5E1BCE5B" w14:textId="77777777" w:rsidR="0025079B" w:rsidRPr="000550A5" w:rsidRDefault="0025079B" w:rsidP="0025079B">
      <w:pPr>
        <w:spacing w:after="0"/>
        <w:ind w:left="630"/>
        <w:jc w:val="both"/>
        <w:rPr>
          <w:rFonts w:ascii="Times New Roman" w:hAnsi="Times New Roman" w:cs="Times New Roman"/>
          <w:sz w:val="20"/>
          <w:szCs w:val="20"/>
        </w:rPr>
      </w:pPr>
    </w:p>
    <w:p w14:paraId="6BC8719E" w14:textId="77777777" w:rsidR="0025079B" w:rsidRPr="000550A5" w:rsidRDefault="0025079B" w:rsidP="0025079B">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14:paraId="03BB9E35" w14:textId="77777777" w:rsidR="0025079B" w:rsidRPr="000550A5" w:rsidRDefault="0025079B" w:rsidP="0025079B">
      <w:pPr>
        <w:pStyle w:val="ListParagraph"/>
        <w:jc w:val="both"/>
        <w:rPr>
          <w:rFonts w:ascii="Times New Roman" w:hAnsi="Times New Roman" w:cs="Times New Roman"/>
          <w:sz w:val="20"/>
          <w:szCs w:val="20"/>
        </w:rPr>
      </w:pPr>
    </w:p>
    <w:p w14:paraId="4FB108A2" w14:textId="77777777" w:rsidR="0025079B" w:rsidRPr="000550A5" w:rsidRDefault="0025079B" w:rsidP="0025079B">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Train all POA Affiliates to know how to report and who to contact when any concern arises, no matter how seemingly small or insignificant;</w:t>
      </w:r>
    </w:p>
    <w:p w14:paraId="55A4FD3A" w14:textId="77777777" w:rsidR="0025079B" w:rsidRPr="000550A5" w:rsidRDefault="0025079B" w:rsidP="0025079B">
      <w:pPr>
        <w:pStyle w:val="ListParagraph"/>
        <w:jc w:val="both"/>
        <w:rPr>
          <w:rFonts w:ascii="Times New Roman" w:hAnsi="Times New Roman" w:cs="Times New Roman"/>
          <w:sz w:val="20"/>
          <w:szCs w:val="20"/>
        </w:rPr>
      </w:pPr>
    </w:p>
    <w:p w14:paraId="071243DB" w14:textId="77777777" w:rsidR="000550A5" w:rsidRPr="000550A5" w:rsidRDefault="0025079B" w:rsidP="0025079B">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14:paraId="62C1DB0F" w14:textId="77777777" w:rsidR="000550A5" w:rsidRPr="000550A5" w:rsidRDefault="000550A5" w:rsidP="000550A5">
      <w:pPr>
        <w:pStyle w:val="ListParagraph"/>
        <w:rPr>
          <w:rFonts w:ascii="Times New Roman" w:hAnsi="Times New Roman" w:cs="Times New Roman"/>
          <w:sz w:val="20"/>
          <w:szCs w:val="20"/>
        </w:rPr>
      </w:pPr>
    </w:p>
    <w:p w14:paraId="50606553" w14:textId="6310657C" w:rsidR="0025079B" w:rsidRPr="000550A5" w:rsidRDefault="0025079B" w:rsidP="0025079B">
      <w:pPr>
        <w:pStyle w:val="ListParagraph"/>
        <w:numPr>
          <w:ilvl w:val="0"/>
          <w:numId w:val="5"/>
        </w:numPr>
        <w:spacing w:after="0"/>
        <w:jc w:val="both"/>
        <w:rPr>
          <w:rFonts w:ascii="Times New Roman" w:hAnsi="Times New Roman" w:cs="Times New Roman"/>
          <w:sz w:val="20"/>
          <w:szCs w:val="20"/>
        </w:rPr>
      </w:pPr>
      <w:r w:rsidRPr="000550A5">
        <w:rPr>
          <w:rFonts w:ascii="Times New Roman" w:hAnsi="Times New Roman" w:cs="Times New Roman"/>
          <w:sz w:val="20"/>
          <w:szCs w:val="20"/>
        </w:rPr>
        <w:t>Ensure all POA Affiliates receive training and are made aware of the expectation in this policy in order to prevent, report, and respond to safeguarding concerns. Additionally, ensuring that all program beneficiaries are aware of the standards of behavior they can expect from POA Affiliates and of how they can raise a concern or report an alleged violation.</w:t>
      </w:r>
    </w:p>
    <w:p w14:paraId="55FFCDDE" w14:textId="77777777" w:rsidR="0025079B" w:rsidRPr="000550A5" w:rsidRDefault="0025079B" w:rsidP="009533E4">
      <w:pPr>
        <w:spacing w:after="0"/>
        <w:jc w:val="both"/>
        <w:rPr>
          <w:rFonts w:ascii="Times New Roman" w:eastAsia="Times New Roman" w:hAnsi="Times New Roman" w:cs="Times New Roman"/>
          <w:sz w:val="20"/>
          <w:szCs w:val="20"/>
        </w:rPr>
      </w:pPr>
    </w:p>
    <w:p w14:paraId="4EB62404" w14:textId="61E95B4C" w:rsidR="009533E4" w:rsidRPr="00A26E74" w:rsidRDefault="009533E4" w:rsidP="009533E4">
      <w:pPr>
        <w:spacing w:after="0"/>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 xml:space="preserve">POA Affiliates are required to comply with the following code of conduct when interacting with children: </w:t>
      </w:r>
    </w:p>
    <w:p w14:paraId="3C9089C4" w14:textId="77777777" w:rsidR="009533E4" w:rsidRPr="00A26E74" w:rsidRDefault="009533E4" w:rsidP="009533E4">
      <w:pPr>
        <w:spacing w:after="0"/>
        <w:jc w:val="both"/>
        <w:rPr>
          <w:rFonts w:ascii="Times New Roman" w:eastAsia="Times New Roman" w:hAnsi="Times New Roman" w:cs="Times New Roman"/>
          <w:sz w:val="20"/>
          <w:szCs w:val="20"/>
        </w:rPr>
      </w:pPr>
    </w:p>
    <w:p w14:paraId="1001F5A7" w14:textId="77777777" w:rsidR="009533E4" w:rsidRPr="00A26E74" w:rsidRDefault="009533E4" w:rsidP="009533E4">
      <w:pPr>
        <w:pStyle w:val="ListParagraph"/>
        <w:numPr>
          <w:ilvl w:val="0"/>
          <w:numId w:val="4"/>
        </w:numPr>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Any individual under the age of 18 is a child and is “underage,” regardless of the legal age of consent of the country in which the child lives and/or in which the offense occurs;</w:t>
      </w:r>
    </w:p>
    <w:p w14:paraId="3639CC27"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6259CEC1" w14:textId="77777777" w:rsidR="009533E4" w:rsidRPr="00A26E74" w:rsidRDefault="009533E4" w:rsidP="009533E4">
      <w:pPr>
        <w:pStyle w:val="ListParagraph"/>
        <w:numPr>
          <w:ilvl w:val="0"/>
          <w:numId w:val="4"/>
        </w:numPr>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must not abuse or exploit a child or behave in any way that places a child at risk of harm;</w:t>
      </w:r>
    </w:p>
    <w:p w14:paraId="2A5DB31B"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67ACE959" w14:textId="77777777" w:rsidR="009533E4" w:rsidRPr="00A26E74" w:rsidRDefault="009533E4" w:rsidP="009533E4">
      <w:pPr>
        <w:pStyle w:val="ListParagraph"/>
        <w:numPr>
          <w:ilvl w:val="0"/>
          <w:numId w:val="4"/>
        </w:numPr>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6F80F3AA" w14:textId="77777777" w:rsidR="009533E4" w:rsidRPr="00A26E74" w:rsidRDefault="009533E4" w:rsidP="009533E4">
      <w:pPr>
        <w:pStyle w:val="ListParagraph"/>
        <w:ind w:left="360"/>
        <w:jc w:val="both"/>
        <w:rPr>
          <w:rFonts w:ascii="Times New Roman" w:eastAsia="Times New Roman" w:hAnsi="Times New Roman" w:cs="Times New Roman"/>
          <w:sz w:val="20"/>
          <w:szCs w:val="20"/>
        </w:rPr>
      </w:pPr>
    </w:p>
    <w:p w14:paraId="4110B605" w14:textId="77777777" w:rsidR="009533E4" w:rsidRPr="00A26E74" w:rsidRDefault="009533E4" w:rsidP="009533E4">
      <w:pPr>
        <w:pStyle w:val="ListParagraph"/>
        <w:numPr>
          <w:ilvl w:val="0"/>
          <w:numId w:val="4"/>
        </w:numPr>
        <w:tabs>
          <w:tab w:val="left" w:pos="378"/>
        </w:tabs>
        <w:spacing w:after="0"/>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are prohibited from dating or becoming romantically involved with a child;</w:t>
      </w:r>
    </w:p>
    <w:p w14:paraId="3923C1FF"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2BD627DC" w14:textId="77777777" w:rsidR="009533E4" w:rsidRPr="00A26E74" w:rsidRDefault="009533E4" w:rsidP="009533E4">
      <w:pPr>
        <w:pStyle w:val="ListParagraph"/>
        <w:numPr>
          <w:ilvl w:val="0"/>
          <w:numId w:val="4"/>
        </w:numPr>
        <w:tabs>
          <w:tab w:val="left" w:pos="378"/>
        </w:tabs>
        <w:spacing w:after="0"/>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are prohibited from using language or behave towards a child or young person in a way that is inappropriate, offensive, abusive, sexually provocative, demeaning, or culturally inappropriate;</w:t>
      </w:r>
    </w:p>
    <w:p w14:paraId="51C3DCB1"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61F64DDD" w14:textId="77777777" w:rsidR="009533E4" w:rsidRPr="00A26E74" w:rsidRDefault="009533E4" w:rsidP="009533E4">
      <w:pPr>
        <w:pStyle w:val="ListParagraph"/>
        <w:numPr>
          <w:ilvl w:val="0"/>
          <w:numId w:val="4"/>
        </w:numPr>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are prohibited from fondling, holding, kissing, hugging, or touching children in an inappropriate or culturally insensitive way;</w:t>
      </w:r>
    </w:p>
    <w:p w14:paraId="4115EFC7"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019C6CA1" w14:textId="77777777" w:rsidR="009533E4" w:rsidRPr="00A26E74" w:rsidRDefault="009533E4" w:rsidP="009533E4">
      <w:pPr>
        <w:pStyle w:val="ListParagraph"/>
        <w:numPr>
          <w:ilvl w:val="0"/>
          <w:numId w:val="4"/>
        </w:numPr>
        <w:tabs>
          <w:tab w:val="left" w:pos="378"/>
        </w:tabs>
        <w:spacing w:after="0"/>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are prohibited from acting in ways that shame, humiliate, belittle, or degrade children and young people, or otherwise perpetrate any form of emotional abuse;</w:t>
      </w:r>
    </w:p>
    <w:p w14:paraId="69000CF7"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41FE4D94" w14:textId="77777777" w:rsidR="009533E4" w:rsidRPr="00A26E74" w:rsidRDefault="009533E4" w:rsidP="009533E4">
      <w:pPr>
        <w:pStyle w:val="ListParagraph"/>
        <w:numPr>
          <w:ilvl w:val="0"/>
          <w:numId w:val="4"/>
        </w:numPr>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are prohibited from doing things of a personal nature for children, with whom they are in contact in a work-related context (e.g., taking a child/young person to the toilet/bathroom; helping them get un/dressed);</w:t>
      </w:r>
    </w:p>
    <w:p w14:paraId="53F2F0A5"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2A06C787" w14:textId="77777777" w:rsidR="009533E4" w:rsidRPr="00A26E74" w:rsidRDefault="009533E4" w:rsidP="009533E4">
      <w:pPr>
        <w:pStyle w:val="ListParagraph"/>
        <w:numPr>
          <w:ilvl w:val="0"/>
          <w:numId w:val="4"/>
        </w:numPr>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14:paraId="61215ADC"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57A79B70" w14:textId="77777777" w:rsidR="009533E4" w:rsidRPr="00A26E74" w:rsidRDefault="009533E4" w:rsidP="009533E4">
      <w:pPr>
        <w:pStyle w:val="ListParagraph"/>
        <w:numPr>
          <w:ilvl w:val="0"/>
          <w:numId w:val="4"/>
        </w:numPr>
        <w:tabs>
          <w:tab w:val="left" w:pos="378"/>
        </w:tabs>
        <w:spacing w:after="0"/>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are prohibited from discussing their own sexual activities, including dreams and fantasies, or discussing their use of sexually oriented or explicit materials, such as pornography, videos, or materials on or from the Internet, with children;</w:t>
      </w:r>
    </w:p>
    <w:p w14:paraId="5402F8A5" w14:textId="77777777" w:rsidR="009533E4" w:rsidRPr="00A26E74" w:rsidRDefault="009533E4" w:rsidP="009533E4">
      <w:pPr>
        <w:pStyle w:val="ListParagraph"/>
        <w:ind w:left="360"/>
        <w:jc w:val="both"/>
        <w:rPr>
          <w:rFonts w:ascii="Times New Roman" w:eastAsia="Times New Roman" w:hAnsi="Times New Roman" w:cs="Times New Roman"/>
          <w:sz w:val="20"/>
          <w:szCs w:val="20"/>
        </w:rPr>
      </w:pPr>
    </w:p>
    <w:p w14:paraId="1109AD6F" w14:textId="77777777" w:rsidR="009533E4" w:rsidRPr="00A26E74" w:rsidRDefault="009533E4" w:rsidP="009533E4">
      <w:pPr>
        <w:pStyle w:val="ListParagraph"/>
        <w:numPr>
          <w:ilvl w:val="0"/>
          <w:numId w:val="4"/>
        </w:numPr>
        <w:tabs>
          <w:tab w:val="left" w:pos="378"/>
        </w:tabs>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14:paraId="3B4F267C"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66842E7F" w14:textId="77777777" w:rsidR="009533E4" w:rsidRPr="00A26E74" w:rsidRDefault="009533E4" w:rsidP="009533E4">
      <w:pPr>
        <w:pStyle w:val="ListParagraph"/>
        <w:numPr>
          <w:ilvl w:val="0"/>
          <w:numId w:val="4"/>
        </w:numPr>
        <w:tabs>
          <w:tab w:val="left" w:pos="378"/>
        </w:tabs>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are prohibited from using computers, mobile phones, or video/digital cameras or other electronic devices, to access, view, create, download, or distribute child pornography, including abusive images of children or young people;</w:t>
      </w:r>
    </w:p>
    <w:p w14:paraId="77F8BAF7"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1C298719" w14:textId="77777777" w:rsidR="009533E4" w:rsidRPr="00A26E74" w:rsidRDefault="009533E4" w:rsidP="009533E4">
      <w:pPr>
        <w:pStyle w:val="ListParagraph"/>
        <w:numPr>
          <w:ilvl w:val="0"/>
          <w:numId w:val="4"/>
        </w:numPr>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are prohibited from using computers, mobile phones, video and digital cameras, or other electronic devices or mediums to exploit, harass, or bully children;</w:t>
      </w:r>
    </w:p>
    <w:p w14:paraId="00309D2F"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640AB20B" w14:textId="77777777" w:rsidR="009533E4" w:rsidRPr="00A26E74" w:rsidRDefault="009533E4" w:rsidP="009533E4">
      <w:pPr>
        <w:pStyle w:val="ListParagraph"/>
        <w:numPr>
          <w:ilvl w:val="0"/>
          <w:numId w:val="4"/>
        </w:numPr>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 xml:space="preserve">POA Affiliates are prohibited from dressing, undressing, bathing, or showering in the presence of children; </w:t>
      </w:r>
    </w:p>
    <w:p w14:paraId="095D4304"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59E0AB58" w14:textId="77777777" w:rsidR="009533E4" w:rsidRPr="00A26E74" w:rsidRDefault="009533E4" w:rsidP="009533E4">
      <w:pPr>
        <w:pStyle w:val="ListParagraph"/>
        <w:numPr>
          <w:ilvl w:val="0"/>
          <w:numId w:val="4"/>
        </w:numPr>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are prohibited from discriminating against, showing differential or preferential to, or favoring particular children;</w:t>
      </w:r>
    </w:p>
    <w:p w14:paraId="1B1A4655" w14:textId="77777777" w:rsidR="009533E4" w:rsidRPr="00A26E74" w:rsidDel="008B6FDC" w:rsidRDefault="009533E4" w:rsidP="009533E4">
      <w:pPr>
        <w:pStyle w:val="ListParagraph"/>
        <w:ind w:left="360"/>
        <w:jc w:val="both"/>
        <w:rPr>
          <w:rFonts w:ascii="Times New Roman" w:eastAsia="Times New Roman" w:hAnsi="Times New Roman" w:cs="Times New Roman"/>
          <w:sz w:val="20"/>
          <w:szCs w:val="20"/>
        </w:rPr>
      </w:pPr>
    </w:p>
    <w:p w14:paraId="5A08EBEA" w14:textId="77777777" w:rsidR="009533E4" w:rsidRPr="00A26E74" w:rsidRDefault="009533E4" w:rsidP="009533E4">
      <w:pPr>
        <w:pStyle w:val="ListParagraph"/>
        <w:numPr>
          <w:ilvl w:val="0"/>
          <w:numId w:val="4"/>
        </w:numPr>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14:paraId="234F6353" w14:textId="77777777" w:rsidR="009533E4" w:rsidRPr="00A26E74" w:rsidDel="008B6FDC" w:rsidRDefault="009533E4" w:rsidP="009533E4">
      <w:pPr>
        <w:pStyle w:val="ListParagraph"/>
        <w:ind w:left="360"/>
        <w:jc w:val="both"/>
        <w:rPr>
          <w:rFonts w:ascii="Times New Roman" w:eastAsia="Times New Roman" w:hAnsi="Times New Roman" w:cs="Times New Roman"/>
          <w:sz w:val="20"/>
          <w:szCs w:val="20"/>
        </w:rPr>
      </w:pPr>
    </w:p>
    <w:p w14:paraId="37A22F89" w14:textId="77777777" w:rsidR="009533E4" w:rsidRPr="00A26E74" w:rsidRDefault="009533E4" w:rsidP="009533E4">
      <w:pPr>
        <w:pStyle w:val="ListParagraph"/>
        <w:numPr>
          <w:ilvl w:val="0"/>
          <w:numId w:val="4"/>
        </w:numPr>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POA Affiliates are prohibited from the use, possession, distribution, or being under the influence of alcohol, illegal drugs, or the misuse of legal drugs while participating in or assisting with programs or activities specifically for children;</w:t>
      </w:r>
    </w:p>
    <w:p w14:paraId="64066014"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63A0B9C7" w14:textId="77777777" w:rsidR="009533E4" w:rsidRPr="00A26E74" w:rsidRDefault="009533E4" w:rsidP="009533E4">
      <w:pPr>
        <w:pStyle w:val="ListParagraph"/>
        <w:numPr>
          <w:ilvl w:val="0"/>
          <w:numId w:val="4"/>
        </w:numPr>
        <w:tabs>
          <w:tab w:val="left" w:pos="378"/>
        </w:tabs>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Every program for children must have established ratios of 2 adults per 1-20 children. Compliance with the established ratio is required at all times, including activities that occur off the organization’s premises;</w:t>
      </w:r>
    </w:p>
    <w:p w14:paraId="2803F151" w14:textId="77777777" w:rsidR="009533E4" w:rsidRPr="00A26E74" w:rsidRDefault="009533E4" w:rsidP="009533E4">
      <w:pPr>
        <w:pStyle w:val="ListParagraph"/>
        <w:tabs>
          <w:tab w:val="left" w:pos="378"/>
        </w:tabs>
        <w:ind w:left="360"/>
        <w:jc w:val="both"/>
        <w:rPr>
          <w:rFonts w:ascii="Times New Roman" w:eastAsia="Times New Roman" w:hAnsi="Times New Roman" w:cs="Times New Roman"/>
          <w:sz w:val="20"/>
          <w:szCs w:val="20"/>
        </w:rPr>
      </w:pPr>
    </w:p>
    <w:p w14:paraId="3A4D8B17" w14:textId="77777777" w:rsidR="009533E4" w:rsidRPr="00A26E74" w:rsidRDefault="009533E4" w:rsidP="009533E4">
      <w:pPr>
        <w:pStyle w:val="ListParagraph"/>
        <w:numPr>
          <w:ilvl w:val="0"/>
          <w:numId w:val="4"/>
        </w:numPr>
        <w:tabs>
          <w:tab w:val="left" w:pos="378"/>
        </w:tabs>
        <w:spacing w:after="0"/>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 xml:space="preserve">When boys, girls and other gender identities are participating, male, female and other gender identities adults must be present; </w:t>
      </w:r>
    </w:p>
    <w:p w14:paraId="4BDDC2F4" w14:textId="77777777" w:rsidR="009533E4" w:rsidRPr="00A26E74" w:rsidRDefault="009533E4" w:rsidP="009533E4">
      <w:pPr>
        <w:pStyle w:val="ListParagraph"/>
        <w:tabs>
          <w:tab w:val="left" w:pos="378"/>
        </w:tabs>
        <w:spacing w:after="0"/>
        <w:ind w:left="360"/>
        <w:jc w:val="both"/>
        <w:rPr>
          <w:rFonts w:ascii="Times New Roman" w:eastAsia="Times New Roman" w:hAnsi="Times New Roman" w:cs="Times New Roman"/>
          <w:sz w:val="20"/>
          <w:szCs w:val="20"/>
        </w:rPr>
      </w:pPr>
    </w:p>
    <w:p w14:paraId="158CDD11" w14:textId="77777777" w:rsidR="009533E4" w:rsidRPr="00A26E74" w:rsidRDefault="009533E4" w:rsidP="009533E4">
      <w:pPr>
        <w:pStyle w:val="ListParagraph"/>
        <w:numPr>
          <w:ilvl w:val="0"/>
          <w:numId w:val="4"/>
        </w:numPr>
        <w:tabs>
          <w:tab w:val="left" w:pos="378"/>
        </w:tabs>
        <w:spacing w:after="0"/>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One-to-one counseling/meetings with children will be done in an open or public or other place where private conversations are possible but occur in full view of others or with another adult present;</w:t>
      </w:r>
    </w:p>
    <w:p w14:paraId="58098128" w14:textId="77777777" w:rsidR="009533E4" w:rsidRPr="00A26E74" w:rsidRDefault="009533E4" w:rsidP="009533E4">
      <w:pPr>
        <w:spacing w:after="0"/>
        <w:jc w:val="both"/>
        <w:rPr>
          <w:rFonts w:ascii="Times New Roman" w:eastAsia="Times New Roman" w:hAnsi="Times New Roman" w:cs="Times New Roman"/>
          <w:sz w:val="20"/>
          <w:szCs w:val="20"/>
        </w:rPr>
      </w:pPr>
    </w:p>
    <w:p w14:paraId="7FACCD45" w14:textId="77777777" w:rsidR="009533E4" w:rsidRPr="00A26E74" w:rsidRDefault="009533E4" w:rsidP="009533E4">
      <w:pPr>
        <w:pStyle w:val="ListParagraph"/>
        <w:numPr>
          <w:ilvl w:val="0"/>
          <w:numId w:val="4"/>
        </w:numPr>
        <w:tabs>
          <w:tab w:val="left" w:pos="378"/>
        </w:tabs>
        <w:spacing w:after="0"/>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When supervising or assisting private activities, such as dressing or showering children, POA Affiliates will remain in an area observable by other adults or work in pairs;</w:t>
      </w:r>
    </w:p>
    <w:p w14:paraId="234BC5EE" w14:textId="77777777" w:rsidR="009533E4" w:rsidRPr="00A26E74" w:rsidRDefault="009533E4" w:rsidP="009533E4">
      <w:pPr>
        <w:pStyle w:val="ListParagraph"/>
        <w:spacing w:after="0"/>
        <w:jc w:val="both"/>
        <w:rPr>
          <w:rFonts w:ascii="Times New Roman" w:eastAsia="Times New Roman" w:hAnsi="Times New Roman" w:cs="Times New Roman"/>
          <w:sz w:val="20"/>
          <w:szCs w:val="20"/>
        </w:rPr>
      </w:pPr>
    </w:p>
    <w:p w14:paraId="2CF50AA9" w14:textId="77777777" w:rsidR="009533E4" w:rsidRPr="00A26E74" w:rsidRDefault="009533E4" w:rsidP="009533E4">
      <w:pPr>
        <w:pStyle w:val="ListParagraph"/>
        <w:numPr>
          <w:ilvl w:val="0"/>
          <w:numId w:val="4"/>
        </w:numPr>
        <w:tabs>
          <w:tab w:val="left" w:pos="378"/>
        </w:tabs>
        <w:spacing w:after="0"/>
        <w:jc w:val="both"/>
        <w:rPr>
          <w:rFonts w:ascii="Times New Roman" w:eastAsia="Times New Roman" w:hAnsi="Times New Roman" w:cs="Times New Roman"/>
          <w:sz w:val="20"/>
          <w:szCs w:val="20"/>
        </w:rPr>
      </w:pPr>
      <w:r w:rsidRPr="00A26E74">
        <w:rPr>
          <w:rFonts w:ascii="Times New Roman" w:eastAsia="Times New Roman" w:hAnsi="Times New Roman" w:cs="Times New Roman"/>
          <w:sz w:val="20"/>
          <w:szCs w:val="20"/>
        </w:rPr>
        <w:t>Parents or guardians must complete written permission forms before POA Affiliates transport children for a company sponsored activity or for any purpose; and</w:t>
      </w:r>
    </w:p>
    <w:p w14:paraId="4FA6CF02" w14:textId="77777777" w:rsidR="009533E4" w:rsidRPr="00A26E74" w:rsidRDefault="009533E4" w:rsidP="009533E4">
      <w:pPr>
        <w:pStyle w:val="ListParagraph"/>
        <w:jc w:val="both"/>
        <w:rPr>
          <w:rFonts w:ascii="Times New Roman" w:eastAsia="Times New Roman" w:hAnsi="Times New Roman" w:cs="Times New Roman"/>
          <w:sz w:val="20"/>
          <w:szCs w:val="20"/>
        </w:rPr>
      </w:pPr>
    </w:p>
    <w:p w14:paraId="4D6062DB" w14:textId="77777777" w:rsidR="009533E4" w:rsidRPr="001160FC" w:rsidRDefault="009533E4" w:rsidP="009533E4">
      <w:pPr>
        <w:pStyle w:val="ListParagraph"/>
        <w:numPr>
          <w:ilvl w:val="0"/>
          <w:numId w:val="4"/>
        </w:numPr>
        <w:jc w:val="both"/>
        <w:rPr>
          <w:rFonts w:ascii="Times New Roman" w:hAnsi="Times New Roman" w:cs="Times New Roman"/>
          <w:sz w:val="24"/>
          <w:szCs w:val="24"/>
        </w:rPr>
      </w:pPr>
      <w:r w:rsidRPr="00A26E74">
        <w:rPr>
          <w:rFonts w:ascii="Times New Roman" w:eastAsia="Times New Roman" w:hAnsi="Times New Roman" w:cs="Times New Roman"/>
          <w:sz w:val="20"/>
          <w:szCs w:val="20"/>
        </w:rPr>
        <w:t>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w:t>
      </w:r>
      <w:r w:rsidRPr="001160FC">
        <w:rPr>
          <w:rFonts w:ascii="Times New Roman" w:hAnsi="Times New Roman" w:cs="Times New Roman"/>
          <w:sz w:val="24"/>
          <w:szCs w:val="24"/>
        </w:rPr>
        <w:t xml:space="preserve"> </w:t>
      </w:r>
    </w:p>
    <w:p w14:paraId="4E86240C" w14:textId="5D5290F3" w:rsidR="00D73AB3" w:rsidRPr="00CC0079" w:rsidRDefault="002A12C2">
      <w:pPr>
        <w:pStyle w:val="Heading2"/>
        <w:jc w:val="both"/>
        <w:rPr>
          <w:rFonts w:ascii="Times New Roman" w:eastAsia="Times New Roman" w:hAnsi="Times New Roman" w:cs="Times New Roman"/>
        </w:rPr>
      </w:pPr>
      <w:r w:rsidRPr="00CC0079">
        <w:rPr>
          <w:rFonts w:ascii="Times New Roman" w:eastAsia="Times New Roman" w:hAnsi="Times New Roman" w:cs="Times New Roman"/>
        </w:rPr>
        <w:t>Child Safeguarding</w:t>
      </w:r>
      <w:r w:rsidR="003E3F25" w:rsidRPr="00CC0079">
        <w:rPr>
          <w:rFonts w:ascii="Times New Roman" w:eastAsia="Times New Roman" w:hAnsi="Times New Roman" w:cs="Times New Roman"/>
        </w:rPr>
        <w:t xml:space="preserve"> Complaint Procedure </w:t>
      </w:r>
    </w:p>
    <w:p w14:paraId="5E3B491C" w14:textId="17700F50" w:rsidR="00D73AB3" w:rsidRPr="00CC0079" w:rsidRDefault="00A70170" w:rsidP="2F677066">
      <w:pPr>
        <w:jc w:val="both"/>
        <w:rPr>
          <w:rFonts w:ascii="Times New Roman" w:eastAsia="Times New Roman" w:hAnsi="Times New Roman" w:cs="Times New Roman"/>
          <w:sz w:val="20"/>
          <w:szCs w:val="20"/>
        </w:rPr>
      </w:pPr>
      <w:r w:rsidRPr="00CC0079">
        <w:rPr>
          <w:rFonts w:ascii="Times New Roman" w:eastAsia="Times New Roman" w:hAnsi="Times New Roman" w:cs="Times New Roman"/>
          <w:sz w:val="20"/>
          <w:szCs w:val="20"/>
        </w:rPr>
        <w:t>POA</w:t>
      </w:r>
      <w:r w:rsidR="361A0C88" w:rsidRPr="00CC0079">
        <w:rPr>
          <w:rFonts w:ascii="Times New Roman" w:eastAsia="Times New Roman" w:hAnsi="Times New Roman" w:cs="Times New Roman"/>
          <w:sz w:val="20"/>
          <w:szCs w:val="20"/>
        </w:rPr>
        <w:t xml:space="preserve"> Affiliates must report all </w:t>
      </w:r>
      <w:r w:rsidR="0048304C" w:rsidRPr="00CC0079">
        <w:rPr>
          <w:rFonts w:ascii="Times New Roman" w:eastAsia="Times New Roman" w:hAnsi="Times New Roman" w:cs="Times New Roman"/>
          <w:sz w:val="20"/>
          <w:szCs w:val="20"/>
        </w:rPr>
        <w:t xml:space="preserve">violations of the Child Safeguarding </w:t>
      </w:r>
      <w:r w:rsidR="000B757F" w:rsidRPr="00CC0079">
        <w:rPr>
          <w:rFonts w:ascii="Times New Roman" w:eastAsia="Times New Roman" w:hAnsi="Times New Roman" w:cs="Times New Roman"/>
          <w:sz w:val="20"/>
          <w:szCs w:val="20"/>
        </w:rPr>
        <w:t>Policy</w:t>
      </w:r>
      <w:r w:rsidR="361A0C88" w:rsidRPr="00CC0079">
        <w:rPr>
          <w:rFonts w:ascii="Times New Roman" w:eastAsia="Times New Roman" w:hAnsi="Times New Roman" w:cs="Times New Roman"/>
          <w:sz w:val="20"/>
          <w:szCs w:val="20"/>
        </w:rPr>
        <w:t xml:space="preserve"> immediately</w:t>
      </w:r>
      <w:r w:rsidR="0673046F" w:rsidRPr="00CC0079">
        <w:rPr>
          <w:rFonts w:ascii="Times New Roman" w:eastAsia="Times New Roman" w:hAnsi="Times New Roman" w:cs="Times New Roman"/>
          <w:sz w:val="20"/>
          <w:szCs w:val="20"/>
        </w:rPr>
        <w:t xml:space="preserve"> through one of the means listed below</w:t>
      </w:r>
      <w:r w:rsidR="361A0C88" w:rsidRPr="00CC0079">
        <w:rPr>
          <w:rFonts w:ascii="Times New Roman" w:eastAsia="Times New Roman" w:hAnsi="Times New Roman" w:cs="Times New Roman"/>
          <w:sz w:val="20"/>
          <w:szCs w:val="20"/>
        </w:rPr>
        <w:t xml:space="preserve">. </w:t>
      </w:r>
    </w:p>
    <w:p w14:paraId="25FB1E58" w14:textId="1890B5D4" w:rsidR="00D73AB3" w:rsidRPr="00CC0079" w:rsidRDefault="257227CF" w:rsidP="75F3A307">
      <w:pPr>
        <w:pStyle w:val="ListParagraph"/>
        <w:numPr>
          <w:ilvl w:val="0"/>
          <w:numId w:val="3"/>
        </w:numPr>
        <w:jc w:val="both"/>
        <w:rPr>
          <w:rFonts w:ascii="Times New Roman" w:eastAsia="Times New Roman" w:hAnsi="Times New Roman" w:cs="Times New Roman"/>
          <w:color w:val="000000" w:themeColor="text1"/>
          <w:sz w:val="20"/>
          <w:szCs w:val="20"/>
        </w:rPr>
      </w:pPr>
      <w:r w:rsidRPr="00CC0079">
        <w:rPr>
          <w:rFonts w:ascii="Times New Roman" w:eastAsia="Times New Roman" w:hAnsi="Times New Roman" w:cs="Times New Roman"/>
          <w:color w:val="000000" w:themeColor="text1"/>
          <w:sz w:val="20"/>
          <w:szCs w:val="20"/>
        </w:rPr>
        <w:t xml:space="preserve">Contact the immediate supervisor, </w:t>
      </w:r>
      <w:r w:rsidR="00FD06C2" w:rsidRPr="00CC0079">
        <w:rPr>
          <w:rFonts w:ascii="Times New Roman" w:eastAsia="Times New Roman" w:hAnsi="Times New Roman" w:cs="Times New Roman"/>
          <w:color w:val="000000" w:themeColor="text1"/>
          <w:sz w:val="20"/>
          <w:szCs w:val="20"/>
        </w:rPr>
        <w:t>program,</w:t>
      </w:r>
      <w:r w:rsidRPr="00CC0079">
        <w:rPr>
          <w:rFonts w:ascii="Times New Roman" w:eastAsia="Times New Roman" w:hAnsi="Times New Roman" w:cs="Times New Roman"/>
          <w:color w:val="000000" w:themeColor="text1"/>
          <w:sz w:val="20"/>
          <w:szCs w:val="20"/>
        </w:rPr>
        <w:t xml:space="preserve"> or country director of the alleged offender.</w:t>
      </w:r>
    </w:p>
    <w:p w14:paraId="210A4630" w14:textId="42C7C8A1" w:rsidR="00D73AB3" w:rsidRPr="00CC0079" w:rsidRDefault="257227CF" w:rsidP="75F3A307">
      <w:pPr>
        <w:pStyle w:val="ListParagraph"/>
        <w:numPr>
          <w:ilvl w:val="0"/>
          <w:numId w:val="3"/>
        </w:numPr>
        <w:jc w:val="both"/>
        <w:rPr>
          <w:rFonts w:ascii="Times New Roman" w:eastAsia="Times New Roman" w:hAnsi="Times New Roman" w:cs="Times New Roman"/>
          <w:color w:val="000000" w:themeColor="text1"/>
          <w:sz w:val="20"/>
          <w:szCs w:val="20"/>
        </w:rPr>
      </w:pPr>
      <w:r w:rsidRPr="00CC0079">
        <w:rPr>
          <w:rFonts w:ascii="Times New Roman" w:eastAsia="Times New Roman" w:hAnsi="Times New Roman" w:cs="Times New Roman"/>
          <w:color w:val="000000" w:themeColor="text1"/>
          <w:sz w:val="20"/>
          <w:szCs w:val="20"/>
        </w:rPr>
        <w:t xml:space="preserve">Contact </w:t>
      </w:r>
      <w:r w:rsidR="00A70170" w:rsidRPr="00CC0079">
        <w:rPr>
          <w:rFonts w:ascii="Times New Roman" w:eastAsia="Times New Roman" w:hAnsi="Times New Roman" w:cs="Times New Roman"/>
          <w:color w:val="000000" w:themeColor="text1"/>
          <w:sz w:val="20"/>
          <w:szCs w:val="20"/>
        </w:rPr>
        <w:t>POA’s</w:t>
      </w:r>
      <w:r w:rsidRPr="00CC0079">
        <w:rPr>
          <w:rFonts w:ascii="Times New Roman" w:eastAsia="Times New Roman" w:hAnsi="Times New Roman" w:cs="Times New Roman"/>
          <w:color w:val="000000" w:themeColor="text1"/>
          <w:sz w:val="20"/>
          <w:szCs w:val="20"/>
        </w:rPr>
        <w:t xml:space="preserve"> external and confidential hotline, Foster Thomas, at</w:t>
      </w:r>
      <w:r w:rsidR="00FF4CD7" w:rsidRPr="00CC0079">
        <w:rPr>
          <w:rFonts w:ascii="Times New Roman" w:eastAsia="Times New Roman" w:hAnsi="Times New Roman" w:cs="Times New Roman"/>
          <w:color w:val="000000" w:themeColor="text1"/>
          <w:sz w:val="20"/>
          <w:szCs w:val="20"/>
        </w:rPr>
        <w:t xml:space="preserve"> </w:t>
      </w:r>
      <w:r w:rsidR="16CF744A" w:rsidRPr="00CC0079">
        <w:rPr>
          <w:rFonts w:ascii="Times New Roman" w:eastAsia="Times New Roman" w:hAnsi="Times New Roman" w:cs="Times New Roman"/>
          <w:color w:val="000000" w:themeColor="text1"/>
          <w:sz w:val="20"/>
          <w:szCs w:val="20"/>
        </w:rPr>
        <w:t xml:space="preserve">+1 </w:t>
      </w:r>
      <w:r w:rsidR="00FF4CD7" w:rsidRPr="00CC0079">
        <w:rPr>
          <w:rFonts w:ascii="Times New Roman" w:eastAsia="Times New Roman" w:hAnsi="Times New Roman" w:cs="Times New Roman"/>
          <w:color w:val="000000" w:themeColor="text1"/>
          <w:sz w:val="20"/>
          <w:szCs w:val="20"/>
        </w:rPr>
        <w:t>(443)-951-4951.</w:t>
      </w:r>
      <w:r w:rsidRPr="00CC0079">
        <w:rPr>
          <w:rFonts w:ascii="Times New Roman" w:eastAsia="Times New Roman" w:hAnsi="Times New Roman" w:cs="Times New Roman"/>
          <w:color w:val="000000" w:themeColor="text1"/>
          <w:sz w:val="20"/>
          <w:szCs w:val="20"/>
        </w:rPr>
        <w:t xml:space="preserve"> Foster Thomas is an outside party who will relay any concerns to the Ethics Committee of the Board. Reports may be made anonymously.</w:t>
      </w:r>
    </w:p>
    <w:p w14:paraId="4A5CA4D5" w14:textId="51DDC2E1" w:rsidR="00D73AB3" w:rsidRPr="00CC0079" w:rsidRDefault="257227CF" w:rsidP="75F3A307">
      <w:pPr>
        <w:pStyle w:val="ListParagraph"/>
        <w:numPr>
          <w:ilvl w:val="0"/>
          <w:numId w:val="3"/>
        </w:numPr>
        <w:jc w:val="both"/>
        <w:rPr>
          <w:rFonts w:ascii="Times New Roman" w:eastAsia="Times New Roman" w:hAnsi="Times New Roman" w:cs="Times New Roman"/>
          <w:color w:val="000000" w:themeColor="text1"/>
          <w:sz w:val="20"/>
          <w:szCs w:val="20"/>
        </w:rPr>
      </w:pPr>
      <w:r w:rsidRPr="00CC0079">
        <w:rPr>
          <w:rFonts w:ascii="Times New Roman" w:eastAsia="Times New Roman" w:hAnsi="Times New Roman" w:cs="Times New Roman"/>
          <w:color w:val="000000" w:themeColor="text1"/>
          <w:sz w:val="20"/>
          <w:szCs w:val="20"/>
        </w:rPr>
        <w:t xml:space="preserve">Contact </w:t>
      </w:r>
      <w:r w:rsidR="00A70170" w:rsidRPr="00CC0079">
        <w:rPr>
          <w:rFonts w:ascii="Times New Roman" w:eastAsia="Times New Roman" w:hAnsi="Times New Roman" w:cs="Times New Roman"/>
          <w:color w:val="000000" w:themeColor="text1"/>
          <w:sz w:val="20"/>
          <w:szCs w:val="20"/>
        </w:rPr>
        <w:t>POA’s</w:t>
      </w:r>
      <w:r w:rsidRPr="00CC0079">
        <w:rPr>
          <w:rFonts w:ascii="Times New Roman" w:eastAsia="Times New Roman" w:hAnsi="Times New Roman" w:cs="Times New Roman"/>
          <w:color w:val="000000" w:themeColor="text1"/>
          <w:sz w:val="20"/>
          <w:szCs w:val="20"/>
        </w:rPr>
        <w:t xml:space="preserve"> internal HR department at </w:t>
      </w:r>
      <w:hyperlink r:id="rId14" w:history="1">
        <w:r w:rsidR="001570D5" w:rsidRPr="005C1C91">
          <w:rPr>
            <w:rStyle w:val="Hyperlink"/>
            <w:rFonts w:ascii="Times New Roman" w:eastAsia="Times New Roman" w:hAnsi="Times New Roman" w:cs="Times New Roman"/>
            <w:sz w:val="20"/>
            <w:szCs w:val="20"/>
          </w:rPr>
          <w:t>poahr@partners.net</w:t>
        </w:r>
      </w:hyperlink>
      <w:r w:rsidRPr="00CC0079">
        <w:rPr>
          <w:rFonts w:ascii="Times New Roman" w:eastAsia="Times New Roman" w:hAnsi="Times New Roman" w:cs="Times New Roman"/>
          <w:sz w:val="20"/>
          <w:szCs w:val="20"/>
        </w:rPr>
        <w:t xml:space="preserve">. </w:t>
      </w:r>
      <w:r w:rsidRPr="00CC0079">
        <w:rPr>
          <w:rFonts w:ascii="Times New Roman" w:eastAsia="Times New Roman" w:hAnsi="Times New Roman" w:cs="Times New Roman"/>
          <w:color w:val="000000" w:themeColor="text1"/>
          <w:sz w:val="20"/>
          <w:szCs w:val="20"/>
        </w:rPr>
        <w:t xml:space="preserve"> </w:t>
      </w:r>
    </w:p>
    <w:p w14:paraId="4BFD5ED8" w14:textId="4FC26FFA" w:rsidR="00D73AB3" w:rsidRPr="00CC0079" w:rsidRDefault="003E3F25" w:rsidP="47F0E793">
      <w:pPr>
        <w:jc w:val="both"/>
        <w:rPr>
          <w:rFonts w:ascii="Times New Roman" w:eastAsia="Times New Roman" w:hAnsi="Times New Roman" w:cs="Times New Roman"/>
          <w:sz w:val="20"/>
          <w:szCs w:val="20"/>
        </w:rPr>
      </w:pPr>
      <w:r w:rsidRPr="00CC0079">
        <w:rPr>
          <w:rFonts w:ascii="Times New Roman" w:eastAsia="Times New Roman" w:hAnsi="Times New Roman" w:cs="Times New Roman"/>
          <w:sz w:val="20"/>
          <w:szCs w:val="20"/>
        </w:rPr>
        <w:t>All complaints will be promptly and thoroughly investigated</w:t>
      </w:r>
      <w:r w:rsidR="7CAABA91" w:rsidRPr="00CC0079">
        <w:rPr>
          <w:rFonts w:ascii="Times New Roman" w:eastAsia="Times New Roman" w:hAnsi="Times New Roman" w:cs="Times New Roman"/>
          <w:sz w:val="20"/>
          <w:szCs w:val="20"/>
        </w:rPr>
        <w:t>,</w:t>
      </w:r>
      <w:r w:rsidRPr="00CC0079">
        <w:rPr>
          <w:rFonts w:ascii="Times New Roman" w:eastAsia="Times New Roman" w:hAnsi="Times New Roman" w:cs="Times New Roman"/>
          <w:sz w:val="20"/>
          <w:szCs w:val="20"/>
        </w:rPr>
        <w:t xml:space="preserve"> and each complaint will be handled confidentially. Complaints will be investigated impartially and if found to be truthful, </w:t>
      </w:r>
      <w:r w:rsidR="00A70170" w:rsidRPr="00CC0079">
        <w:rPr>
          <w:rFonts w:ascii="Times New Roman" w:eastAsia="Times New Roman" w:hAnsi="Times New Roman" w:cs="Times New Roman"/>
          <w:sz w:val="20"/>
          <w:szCs w:val="20"/>
        </w:rPr>
        <w:t>POA</w:t>
      </w:r>
      <w:r w:rsidRPr="00CC0079">
        <w:rPr>
          <w:rFonts w:ascii="Times New Roman" w:eastAsia="Times New Roman" w:hAnsi="Times New Roman" w:cs="Times New Roman"/>
          <w:sz w:val="20"/>
          <w:szCs w:val="20"/>
        </w:rPr>
        <w:t xml:space="preserve"> will take immediate corrective action. Anyone found to have engaged in SEA will be subject to appropriate disciplinary action up </w:t>
      </w:r>
      <w:r w:rsidR="52AEFACF" w:rsidRPr="00CC0079">
        <w:rPr>
          <w:rFonts w:ascii="Times New Roman" w:eastAsia="Times New Roman" w:hAnsi="Times New Roman" w:cs="Times New Roman"/>
          <w:sz w:val="20"/>
          <w:szCs w:val="20"/>
        </w:rPr>
        <w:t>to and</w:t>
      </w:r>
      <w:r w:rsidRPr="00CC0079">
        <w:rPr>
          <w:rFonts w:ascii="Times New Roman" w:eastAsia="Times New Roman" w:hAnsi="Times New Roman" w:cs="Times New Roman"/>
          <w:sz w:val="20"/>
          <w:szCs w:val="20"/>
        </w:rPr>
        <w:t xml:space="preserve"> including termination. </w:t>
      </w:r>
    </w:p>
    <w:p w14:paraId="4E86240E" w14:textId="3BE1D737" w:rsidR="00D73AB3" w:rsidRPr="00CC0079" w:rsidRDefault="003E3F25">
      <w:pPr>
        <w:pStyle w:val="Heading2"/>
        <w:jc w:val="both"/>
        <w:rPr>
          <w:rFonts w:ascii="Times New Roman" w:eastAsia="Times New Roman" w:hAnsi="Times New Roman" w:cs="Times New Roman"/>
        </w:rPr>
      </w:pPr>
      <w:r w:rsidRPr="00CC0079">
        <w:rPr>
          <w:rFonts w:ascii="Times New Roman" w:eastAsia="Times New Roman" w:hAnsi="Times New Roman" w:cs="Times New Roman"/>
        </w:rPr>
        <w:t xml:space="preserve">Retaliation for SEA Complaint </w:t>
      </w:r>
    </w:p>
    <w:p w14:paraId="6FB13299" w14:textId="75B1A839" w:rsidR="00F0452B" w:rsidRPr="00CC0079" w:rsidRDefault="00A70170" w:rsidP="00F04DD4">
      <w:pPr>
        <w:pStyle w:val="Default"/>
        <w:spacing w:line="276" w:lineRule="auto"/>
        <w:jc w:val="both"/>
        <w:rPr>
          <w:rFonts w:ascii="Times New Roman" w:eastAsia="Times New Roman" w:hAnsi="Times New Roman" w:cs="Times New Roman"/>
          <w:sz w:val="20"/>
          <w:szCs w:val="20"/>
        </w:rPr>
      </w:pPr>
      <w:r w:rsidRPr="00CC0079">
        <w:rPr>
          <w:rFonts w:ascii="Times New Roman" w:eastAsia="Times New Roman" w:hAnsi="Times New Roman" w:cs="Times New Roman"/>
          <w:sz w:val="20"/>
          <w:szCs w:val="20"/>
        </w:rPr>
        <w:t>POA</w:t>
      </w:r>
      <w:r w:rsidR="003E3F25" w:rsidRPr="00CC0079">
        <w:rPr>
          <w:rFonts w:ascii="Times New Roman" w:eastAsia="Times New Roman" w:hAnsi="Times New Roman" w:cs="Times New Roman"/>
          <w:sz w:val="20"/>
          <w:szCs w:val="20"/>
        </w:rPr>
        <w:t xml:space="preserve"> prohibits any retaliation against anyone who legitimately exercise</w:t>
      </w:r>
      <w:r w:rsidR="00AB6E59" w:rsidRPr="00CC0079">
        <w:rPr>
          <w:rFonts w:ascii="Times New Roman" w:eastAsia="Times New Roman" w:hAnsi="Times New Roman" w:cs="Times New Roman"/>
          <w:sz w:val="20"/>
          <w:szCs w:val="20"/>
        </w:rPr>
        <w:t>s</w:t>
      </w:r>
      <w:r w:rsidR="003E3F25" w:rsidRPr="00CC0079">
        <w:rPr>
          <w:rFonts w:ascii="Times New Roman" w:eastAsia="Times New Roman" w:hAnsi="Times New Roman" w:cs="Times New Roman"/>
          <w:sz w:val="20"/>
          <w:szCs w:val="20"/>
        </w:rPr>
        <w:t xml:space="preserve"> their rights under this policy</w:t>
      </w:r>
      <w:r w:rsidR="00CC443D" w:rsidRPr="00CC0079">
        <w:rPr>
          <w:rFonts w:ascii="Times New Roman" w:eastAsia="Times New Roman" w:hAnsi="Times New Roman" w:cs="Times New Roman"/>
          <w:sz w:val="20"/>
          <w:szCs w:val="20"/>
        </w:rPr>
        <w:t>, files a compliant,</w:t>
      </w:r>
      <w:r w:rsidR="003E3F25" w:rsidRPr="00CC0079">
        <w:rPr>
          <w:rFonts w:ascii="Times New Roman" w:eastAsia="Times New Roman" w:hAnsi="Times New Roman" w:cs="Times New Roman"/>
          <w:sz w:val="20"/>
          <w:szCs w:val="20"/>
        </w:rPr>
        <w:t xml:space="preserve"> or</w:t>
      </w:r>
      <w:r w:rsidR="00200F71" w:rsidRPr="00CC0079">
        <w:rPr>
          <w:rFonts w:ascii="Times New Roman" w:eastAsia="Times New Roman" w:hAnsi="Times New Roman" w:cs="Times New Roman"/>
          <w:sz w:val="20"/>
          <w:szCs w:val="20"/>
        </w:rPr>
        <w:t xml:space="preserve"> </w:t>
      </w:r>
      <w:r w:rsidR="003E3F25" w:rsidRPr="00CC0079">
        <w:rPr>
          <w:rFonts w:ascii="Times New Roman" w:eastAsia="Times New Roman" w:hAnsi="Times New Roman" w:cs="Times New Roman"/>
          <w:sz w:val="20"/>
          <w:szCs w:val="20"/>
        </w:rPr>
        <w:t>participate</w:t>
      </w:r>
      <w:r w:rsidR="00200F71" w:rsidRPr="00CC0079">
        <w:rPr>
          <w:rFonts w:ascii="Times New Roman" w:eastAsia="Times New Roman" w:hAnsi="Times New Roman" w:cs="Times New Roman"/>
          <w:sz w:val="20"/>
          <w:szCs w:val="20"/>
        </w:rPr>
        <w:t>s/cooperates</w:t>
      </w:r>
      <w:r w:rsidR="003E3F25" w:rsidRPr="00CC0079">
        <w:rPr>
          <w:rFonts w:ascii="Times New Roman" w:eastAsia="Times New Roman" w:hAnsi="Times New Roman" w:cs="Times New Roman"/>
          <w:sz w:val="20"/>
          <w:szCs w:val="20"/>
        </w:rPr>
        <w:t xml:space="preserve"> in an investigation. There is to be no interference, coercion, discrimination, reprisal</w:t>
      </w:r>
      <w:r w:rsidR="1E9F7370" w:rsidRPr="00CC0079">
        <w:rPr>
          <w:rFonts w:ascii="Times New Roman" w:eastAsia="Times New Roman" w:hAnsi="Times New Roman" w:cs="Times New Roman"/>
          <w:sz w:val="20"/>
          <w:szCs w:val="20"/>
        </w:rPr>
        <w:t>,</w:t>
      </w:r>
      <w:r w:rsidR="003E3F25" w:rsidRPr="00CC0079">
        <w:rPr>
          <w:rFonts w:ascii="Times New Roman" w:eastAsia="Times New Roman" w:hAnsi="Times New Roman" w:cs="Times New Roman"/>
          <w:sz w:val="20"/>
          <w:szCs w:val="20"/>
        </w:rPr>
        <w:t xml:space="preserve"> or retaliation against any person for making a valid and truthful complaint or report of a violation. Any</w:t>
      </w:r>
      <w:r w:rsidR="003F5325" w:rsidRPr="00CC0079">
        <w:rPr>
          <w:rFonts w:ascii="Times New Roman" w:eastAsia="Times New Roman" w:hAnsi="Times New Roman" w:cs="Times New Roman"/>
          <w:sz w:val="20"/>
          <w:szCs w:val="20"/>
        </w:rPr>
        <w:t>one</w:t>
      </w:r>
      <w:r w:rsidR="003E3F25" w:rsidRPr="00CC0079">
        <w:rPr>
          <w:rFonts w:ascii="Times New Roman" w:eastAsia="Times New Roman" w:hAnsi="Times New Roman" w:cs="Times New Roman"/>
          <w:sz w:val="20"/>
          <w:szCs w:val="20"/>
        </w:rPr>
        <w:t xml:space="preserve"> who believe</w:t>
      </w:r>
      <w:r w:rsidR="00064EB4" w:rsidRPr="00CC0079">
        <w:rPr>
          <w:rFonts w:ascii="Times New Roman" w:eastAsia="Times New Roman" w:hAnsi="Times New Roman" w:cs="Times New Roman"/>
          <w:sz w:val="20"/>
          <w:szCs w:val="20"/>
        </w:rPr>
        <w:t>s</w:t>
      </w:r>
      <w:r w:rsidR="003E3F25" w:rsidRPr="00CC0079">
        <w:rPr>
          <w:rFonts w:ascii="Times New Roman" w:eastAsia="Times New Roman" w:hAnsi="Times New Roman" w:cs="Times New Roman"/>
          <w:sz w:val="20"/>
          <w:szCs w:val="20"/>
        </w:rPr>
        <w:t xml:space="preserve"> they are being discriminated against as a result of</w:t>
      </w:r>
      <w:r w:rsidR="0086649B" w:rsidRPr="00CC0079">
        <w:rPr>
          <w:rFonts w:ascii="Times New Roman" w:eastAsia="Times New Roman" w:hAnsi="Times New Roman" w:cs="Times New Roman"/>
          <w:sz w:val="20"/>
          <w:szCs w:val="20"/>
        </w:rPr>
        <w:t xml:space="preserve"> </w:t>
      </w:r>
      <w:r w:rsidR="003E3F25" w:rsidRPr="00CC0079">
        <w:rPr>
          <w:rFonts w:ascii="Times New Roman" w:eastAsia="Times New Roman" w:hAnsi="Times New Roman" w:cs="Times New Roman"/>
          <w:sz w:val="20"/>
          <w:szCs w:val="20"/>
        </w:rPr>
        <w:t>legitimately fil</w:t>
      </w:r>
      <w:r w:rsidR="0086649B" w:rsidRPr="00CC0079">
        <w:rPr>
          <w:rFonts w:ascii="Times New Roman" w:eastAsia="Times New Roman" w:hAnsi="Times New Roman" w:cs="Times New Roman"/>
          <w:sz w:val="20"/>
          <w:szCs w:val="20"/>
        </w:rPr>
        <w:t>ing</w:t>
      </w:r>
      <w:r w:rsidR="003E3F25" w:rsidRPr="00CC0079">
        <w:rPr>
          <w:rFonts w:ascii="Times New Roman" w:eastAsia="Times New Roman" w:hAnsi="Times New Roman" w:cs="Times New Roman"/>
          <w:sz w:val="20"/>
          <w:szCs w:val="20"/>
        </w:rPr>
        <w:t xml:space="preserve"> a complaint or truthfully participat</w:t>
      </w:r>
      <w:r w:rsidR="0086649B" w:rsidRPr="00CC0079">
        <w:rPr>
          <w:rFonts w:ascii="Times New Roman" w:eastAsia="Times New Roman" w:hAnsi="Times New Roman" w:cs="Times New Roman"/>
          <w:sz w:val="20"/>
          <w:szCs w:val="20"/>
        </w:rPr>
        <w:t>ing</w:t>
      </w:r>
      <w:r w:rsidR="003E3F25" w:rsidRPr="00CC0079">
        <w:rPr>
          <w:rFonts w:ascii="Times New Roman" w:eastAsia="Times New Roman" w:hAnsi="Times New Roman" w:cs="Times New Roman"/>
          <w:sz w:val="20"/>
          <w:szCs w:val="20"/>
        </w:rPr>
        <w:t xml:space="preserve"> in an investigation should immediately </w:t>
      </w:r>
      <w:r w:rsidR="00F0452B" w:rsidRPr="00CC0079">
        <w:rPr>
          <w:rFonts w:ascii="Times New Roman" w:eastAsia="Times New Roman" w:hAnsi="Times New Roman" w:cs="Times New Roman"/>
          <w:sz w:val="20"/>
          <w:szCs w:val="20"/>
        </w:rPr>
        <w:t xml:space="preserve">file a report </w:t>
      </w:r>
      <w:r w:rsidR="048EF842" w:rsidRPr="00CC0079">
        <w:rPr>
          <w:rFonts w:ascii="Times New Roman" w:eastAsia="Times New Roman" w:hAnsi="Times New Roman" w:cs="Times New Roman"/>
          <w:sz w:val="20"/>
          <w:szCs w:val="20"/>
        </w:rPr>
        <w:t>through one of the ways mentioned above.</w:t>
      </w:r>
    </w:p>
    <w:p w14:paraId="0E5D98D4" w14:textId="77777777" w:rsidR="00B04F82" w:rsidRPr="00CC0079" w:rsidRDefault="00B04F82" w:rsidP="00F04DD4">
      <w:pPr>
        <w:pStyle w:val="Default"/>
        <w:spacing w:line="276" w:lineRule="auto"/>
        <w:jc w:val="both"/>
        <w:rPr>
          <w:rFonts w:ascii="Times New Roman" w:eastAsia="Times New Roman" w:hAnsi="Times New Roman" w:cs="Times New Roman"/>
          <w:sz w:val="20"/>
          <w:szCs w:val="20"/>
        </w:rPr>
      </w:pPr>
    </w:p>
    <w:p w14:paraId="7E2CC16D" w14:textId="380852F7" w:rsidR="00F04DD4" w:rsidRPr="00CC0079" w:rsidRDefault="003E3F25" w:rsidP="00F04DD4">
      <w:pPr>
        <w:pStyle w:val="Default"/>
        <w:spacing w:line="276" w:lineRule="auto"/>
        <w:jc w:val="both"/>
        <w:rPr>
          <w:rFonts w:ascii="Times New Roman" w:eastAsia="Times New Roman" w:hAnsi="Times New Roman" w:cs="Times New Roman"/>
          <w:sz w:val="20"/>
          <w:szCs w:val="20"/>
        </w:rPr>
      </w:pPr>
      <w:r w:rsidRPr="00CC0079">
        <w:rPr>
          <w:rFonts w:ascii="Times New Roman" w:eastAsia="Times New Roman" w:hAnsi="Times New Roman" w:cs="Times New Roman"/>
          <w:sz w:val="20"/>
          <w:szCs w:val="20"/>
        </w:rPr>
        <w:t xml:space="preserve">Anyone who becomes aware of possible harassment or retaliation must immediately </w:t>
      </w:r>
      <w:r w:rsidR="008F65ED" w:rsidRPr="00CC0079">
        <w:rPr>
          <w:rFonts w:ascii="Times New Roman" w:eastAsia="Times New Roman" w:hAnsi="Times New Roman" w:cs="Times New Roman"/>
          <w:sz w:val="20"/>
          <w:szCs w:val="20"/>
        </w:rPr>
        <w:t>file a report</w:t>
      </w:r>
      <w:r w:rsidRPr="00CC0079">
        <w:rPr>
          <w:rFonts w:ascii="Times New Roman" w:eastAsia="Times New Roman" w:hAnsi="Times New Roman" w:cs="Times New Roman"/>
          <w:sz w:val="20"/>
          <w:szCs w:val="20"/>
        </w:rPr>
        <w:t xml:space="preserve"> so </w:t>
      </w:r>
      <w:r w:rsidR="009773B7" w:rsidRPr="00CC0079">
        <w:rPr>
          <w:rFonts w:ascii="Times New Roman" w:eastAsia="Times New Roman" w:hAnsi="Times New Roman" w:cs="Times New Roman"/>
          <w:sz w:val="20"/>
          <w:szCs w:val="20"/>
        </w:rPr>
        <w:t>that the organization can</w:t>
      </w:r>
      <w:r w:rsidRPr="00CC0079">
        <w:rPr>
          <w:rFonts w:ascii="Times New Roman" w:eastAsia="Times New Roman" w:hAnsi="Times New Roman" w:cs="Times New Roman"/>
          <w:sz w:val="20"/>
          <w:szCs w:val="20"/>
        </w:rPr>
        <w:t xml:space="preserve"> investigate in a timely and confidential manner. </w:t>
      </w:r>
      <w:r w:rsidR="00A70170" w:rsidRPr="00CC0079">
        <w:rPr>
          <w:rFonts w:ascii="Times New Roman" w:eastAsia="Times New Roman" w:hAnsi="Times New Roman" w:cs="Times New Roman"/>
          <w:sz w:val="20"/>
          <w:szCs w:val="20"/>
        </w:rPr>
        <w:t>POA</w:t>
      </w:r>
      <w:r w:rsidR="00F04DD4" w:rsidRPr="00CC0079">
        <w:rPr>
          <w:rFonts w:ascii="Times New Roman" w:eastAsia="Times New Roman" w:hAnsi="Times New Roman" w:cs="Times New Roman"/>
          <w:sz w:val="20"/>
          <w:szCs w:val="20"/>
        </w:rPr>
        <w:t xml:space="preserve"> will take action against anyone, whether they are the subject of a complaint or not, who seek or carry out retaliatory action against complainants, witnesses</w:t>
      </w:r>
      <w:r w:rsidR="246D9295" w:rsidRPr="00CC0079">
        <w:rPr>
          <w:rFonts w:ascii="Times New Roman" w:eastAsia="Times New Roman" w:hAnsi="Times New Roman" w:cs="Times New Roman"/>
          <w:sz w:val="20"/>
          <w:szCs w:val="20"/>
        </w:rPr>
        <w:t>,</w:t>
      </w:r>
      <w:r w:rsidR="00F04DD4" w:rsidRPr="00CC0079">
        <w:rPr>
          <w:rFonts w:ascii="Times New Roman" w:eastAsia="Times New Roman" w:hAnsi="Times New Roman" w:cs="Times New Roman"/>
          <w:sz w:val="20"/>
          <w:szCs w:val="20"/>
        </w:rPr>
        <w:t xml:space="preserve"> or victims. Employees may be subject to disciplinary action, up to and including termination of employment. Others who work with </w:t>
      </w:r>
      <w:r w:rsidR="00A70170" w:rsidRPr="00CC0079">
        <w:rPr>
          <w:rFonts w:ascii="Times New Roman" w:eastAsia="Times New Roman" w:hAnsi="Times New Roman" w:cs="Times New Roman"/>
          <w:sz w:val="20"/>
          <w:szCs w:val="20"/>
        </w:rPr>
        <w:t>POA</w:t>
      </w:r>
      <w:r w:rsidR="00F04DD4" w:rsidRPr="00CC0079">
        <w:rPr>
          <w:rFonts w:ascii="Times New Roman" w:eastAsia="Times New Roman" w:hAnsi="Times New Roman" w:cs="Times New Roman"/>
          <w:sz w:val="20"/>
          <w:szCs w:val="20"/>
        </w:rPr>
        <w:t xml:space="preserve"> may have their relationship with </w:t>
      </w:r>
      <w:r w:rsidR="00A70170" w:rsidRPr="00CC0079">
        <w:rPr>
          <w:rFonts w:ascii="Times New Roman" w:eastAsia="Times New Roman" w:hAnsi="Times New Roman" w:cs="Times New Roman"/>
          <w:sz w:val="20"/>
          <w:szCs w:val="20"/>
        </w:rPr>
        <w:t>POA</w:t>
      </w:r>
      <w:r w:rsidR="00F04DD4" w:rsidRPr="00CC0079">
        <w:rPr>
          <w:rFonts w:ascii="Times New Roman" w:eastAsia="Times New Roman" w:hAnsi="Times New Roman" w:cs="Times New Roman"/>
          <w:sz w:val="20"/>
          <w:szCs w:val="20"/>
        </w:rPr>
        <w:t xml:space="preserve"> terminated.</w:t>
      </w:r>
    </w:p>
    <w:p w14:paraId="2AA01C4F" w14:textId="77777777" w:rsidR="00E57FFD" w:rsidRPr="00CC0079" w:rsidRDefault="00E57FFD" w:rsidP="009739BF">
      <w:pPr>
        <w:jc w:val="both"/>
        <w:rPr>
          <w:rFonts w:ascii="Times New Roman" w:eastAsia="Times New Roman" w:hAnsi="Times New Roman" w:cs="Times New Roman"/>
          <w:sz w:val="20"/>
          <w:szCs w:val="20"/>
        </w:rPr>
      </w:pPr>
    </w:p>
    <w:p w14:paraId="03353392" w14:textId="37D853B5" w:rsidR="00CD2446" w:rsidRPr="00CC0079" w:rsidRDefault="00CD2446">
      <w:pPr>
        <w:jc w:val="both"/>
        <w:rPr>
          <w:rFonts w:ascii="Times New Roman" w:eastAsia="Times New Roman" w:hAnsi="Times New Roman" w:cs="Times New Roman"/>
          <w:color w:val="000000"/>
          <w:sz w:val="20"/>
          <w:szCs w:val="20"/>
        </w:rPr>
      </w:pPr>
      <w:r w:rsidRPr="00CC0079">
        <w:rPr>
          <w:rFonts w:ascii="Times New Roman" w:eastAsia="Times New Roman" w:hAnsi="Times New Roman" w:cs="Times New Roman"/>
          <w:sz w:val="20"/>
          <w:szCs w:val="20"/>
        </w:rPr>
        <w:t xml:space="preserve">Please refer to the </w:t>
      </w:r>
      <w:hyperlink r:id="rId15" w:history="1">
        <w:r w:rsidR="003218BF" w:rsidRPr="00CC0079">
          <w:rPr>
            <w:rStyle w:val="Hyperlink"/>
            <w:rFonts w:ascii="Times New Roman" w:eastAsia="Times New Roman" w:hAnsi="Times New Roman" w:cs="Times New Roman"/>
            <w:sz w:val="20"/>
            <w:szCs w:val="20"/>
          </w:rPr>
          <w:t>Child Safeguarding Policy</w:t>
        </w:r>
      </w:hyperlink>
      <w:r w:rsidRPr="00CC0079">
        <w:rPr>
          <w:rFonts w:ascii="Times New Roman" w:eastAsia="Times New Roman" w:hAnsi="Times New Roman" w:cs="Times New Roman"/>
          <w:sz w:val="20"/>
          <w:szCs w:val="20"/>
        </w:rPr>
        <w:t xml:space="preserve"> for further information</w:t>
      </w:r>
      <w:r w:rsidR="0063160B" w:rsidRPr="00CC0079">
        <w:rPr>
          <w:rFonts w:ascii="Times New Roman" w:eastAsia="Times New Roman" w:hAnsi="Times New Roman" w:cs="Times New Roman"/>
          <w:sz w:val="20"/>
          <w:szCs w:val="20"/>
        </w:rPr>
        <w:t xml:space="preserve"> and guidance</w:t>
      </w:r>
      <w:r w:rsidRPr="00CC0079">
        <w:rPr>
          <w:rFonts w:ascii="Times New Roman" w:eastAsia="Times New Roman" w:hAnsi="Times New Roman" w:cs="Times New Roman"/>
          <w:sz w:val="20"/>
          <w:szCs w:val="20"/>
        </w:rPr>
        <w:t>.</w:t>
      </w:r>
    </w:p>
    <w:p w14:paraId="4E862412" w14:textId="77777777" w:rsidR="00D73AB3" w:rsidRPr="00CC0079" w:rsidRDefault="00D73AB3">
      <w:pPr>
        <w:pBdr>
          <w:top w:val="nil"/>
          <w:left w:val="nil"/>
          <w:bottom w:val="nil"/>
          <w:right w:val="nil"/>
          <w:between w:val="nil"/>
        </w:pBdr>
        <w:spacing w:after="0"/>
        <w:jc w:val="center"/>
        <w:rPr>
          <w:rFonts w:ascii="Times New Roman" w:eastAsia="Times New Roman" w:hAnsi="Times New Roman" w:cs="Times New Roman"/>
          <w:b/>
          <w:u w:val="single"/>
        </w:rPr>
      </w:pPr>
    </w:p>
    <w:p w14:paraId="4E862413" w14:textId="14BFAD8D" w:rsidR="00D73AB3" w:rsidRDefault="003E3F25" w:rsidP="000811D8">
      <w:pPr>
        <w:pBdr>
          <w:top w:val="nil"/>
          <w:left w:val="nil"/>
          <w:bottom w:val="nil"/>
          <w:right w:val="nil"/>
          <w:between w:val="nil"/>
        </w:pBdr>
        <w:spacing w:after="0"/>
        <w:rPr>
          <w:rFonts w:ascii="Times New Roman" w:eastAsia="Times New Roman" w:hAnsi="Times New Roman" w:cs="Times New Roman"/>
          <w:b/>
          <w:sz w:val="20"/>
          <w:szCs w:val="20"/>
          <w:u w:val="single"/>
        </w:rPr>
      </w:pPr>
      <w:r w:rsidRPr="00CC0079">
        <w:rPr>
          <w:rFonts w:ascii="Times New Roman" w:eastAsia="Times New Roman" w:hAnsi="Times New Roman" w:cs="Times New Roman"/>
          <w:b/>
          <w:color w:val="000000" w:themeColor="text1"/>
          <w:sz w:val="20"/>
          <w:szCs w:val="20"/>
          <w:u w:val="single"/>
        </w:rPr>
        <w:t>I have read and agree to this policy. B</w:t>
      </w:r>
      <w:r w:rsidRPr="00CC0079">
        <w:rPr>
          <w:rFonts w:ascii="Times New Roman" w:eastAsia="Times New Roman" w:hAnsi="Times New Roman" w:cs="Times New Roman"/>
          <w:b/>
          <w:sz w:val="20"/>
          <w:szCs w:val="20"/>
          <w:u w:val="single"/>
        </w:rPr>
        <w:t>y signing below, I agree to abide by the above policies</w:t>
      </w:r>
      <w:r w:rsidR="705B7AAE" w:rsidRPr="00CC0079">
        <w:rPr>
          <w:rFonts w:ascii="Times New Roman" w:eastAsia="Times New Roman" w:hAnsi="Times New Roman" w:cs="Times New Roman"/>
          <w:b/>
          <w:bCs/>
          <w:sz w:val="20"/>
          <w:szCs w:val="20"/>
          <w:u w:val="single"/>
        </w:rPr>
        <w:t xml:space="preserve">. I also agree to attend </w:t>
      </w:r>
      <w:r w:rsidR="64A6CE81" w:rsidRPr="00CC0079">
        <w:rPr>
          <w:rFonts w:ascii="Times New Roman" w:eastAsia="Times New Roman" w:hAnsi="Times New Roman" w:cs="Times New Roman"/>
          <w:b/>
          <w:bCs/>
          <w:sz w:val="20"/>
          <w:szCs w:val="20"/>
          <w:u w:val="single"/>
        </w:rPr>
        <w:t>one of the</w:t>
      </w:r>
      <w:r w:rsidR="705B7AAE" w:rsidRPr="00CC0079">
        <w:rPr>
          <w:rFonts w:ascii="Times New Roman" w:eastAsia="Times New Roman" w:hAnsi="Times New Roman" w:cs="Times New Roman"/>
          <w:b/>
          <w:bCs/>
          <w:sz w:val="20"/>
          <w:szCs w:val="20"/>
          <w:u w:val="single"/>
        </w:rPr>
        <w:t xml:space="preserve"> </w:t>
      </w:r>
      <w:r w:rsidR="005D709A" w:rsidRPr="00CC0079">
        <w:rPr>
          <w:rFonts w:ascii="Times New Roman" w:eastAsia="Times New Roman" w:hAnsi="Times New Roman" w:cs="Times New Roman"/>
          <w:b/>
          <w:bCs/>
          <w:sz w:val="20"/>
          <w:szCs w:val="20"/>
          <w:u w:val="single"/>
        </w:rPr>
        <w:t>Child Safeguarding</w:t>
      </w:r>
      <w:r w:rsidR="705B7AAE" w:rsidRPr="00CC0079">
        <w:rPr>
          <w:rFonts w:ascii="Times New Roman" w:eastAsia="Times New Roman" w:hAnsi="Times New Roman" w:cs="Times New Roman"/>
          <w:b/>
          <w:bCs/>
          <w:sz w:val="20"/>
          <w:szCs w:val="20"/>
          <w:u w:val="single"/>
        </w:rPr>
        <w:t xml:space="preserve"> training</w:t>
      </w:r>
      <w:r w:rsidR="00E02580" w:rsidRPr="00CC0079">
        <w:rPr>
          <w:rFonts w:ascii="Times New Roman" w:eastAsia="Times New Roman" w:hAnsi="Times New Roman" w:cs="Times New Roman"/>
          <w:b/>
          <w:bCs/>
          <w:sz w:val="20"/>
          <w:szCs w:val="20"/>
          <w:u w:val="single"/>
        </w:rPr>
        <w:t>s</w:t>
      </w:r>
      <w:r w:rsidR="0340ADDF" w:rsidRPr="00CC0079">
        <w:rPr>
          <w:rFonts w:ascii="Times New Roman" w:eastAsia="Times New Roman" w:hAnsi="Times New Roman" w:cs="Times New Roman"/>
          <w:b/>
          <w:bCs/>
          <w:sz w:val="20"/>
          <w:szCs w:val="20"/>
          <w:u w:val="single"/>
        </w:rPr>
        <w:t xml:space="preserve">/courses listed in the </w:t>
      </w:r>
      <w:r w:rsidR="005D709A" w:rsidRPr="00CC0079">
        <w:rPr>
          <w:rFonts w:ascii="Times New Roman" w:eastAsia="Times New Roman" w:hAnsi="Times New Roman" w:cs="Times New Roman"/>
          <w:b/>
          <w:bCs/>
          <w:sz w:val="20"/>
          <w:szCs w:val="20"/>
          <w:u w:val="single"/>
        </w:rPr>
        <w:t>Child Safeguarding</w:t>
      </w:r>
      <w:r w:rsidR="0340ADDF" w:rsidRPr="00CC0079">
        <w:rPr>
          <w:rFonts w:ascii="Times New Roman" w:eastAsia="Times New Roman" w:hAnsi="Times New Roman" w:cs="Times New Roman"/>
          <w:b/>
          <w:bCs/>
          <w:sz w:val="20"/>
          <w:szCs w:val="20"/>
          <w:u w:val="single"/>
        </w:rPr>
        <w:t xml:space="preserve"> Policy</w:t>
      </w:r>
      <w:r w:rsidR="705B7AAE" w:rsidRPr="00CC0079">
        <w:rPr>
          <w:rFonts w:ascii="Times New Roman" w:eastAsia="Times New Roman" w:hAnsi="Times New Roman" w:cs="Times New Roman"/>
          <w:b/>
          <w:bCs/>
          <w:sz w:val="20"/>
          <w:szCs w:val="20"/>
          <w:u w:val="single"/>
        </w:rPr>
        <w:t xml:space="preserve"> within 30 days of signing this Code of Conduct and again once annually thereafter.</w:t>
      </w:r>
      <w:r w:rsidR="705B7AAE" w:rsidRPr="1777FD96">
        <w:rPr>
          <w:rFonts w:ascii="Times New Roman" w:eastAsia="Times New Roman" w:hAnsi="Times New Roman" w:cs="Times New Roman"/>
          <w:b/>
          <w:bCs/>
          <w:sz w:val="20"/>
          <w:szCs w:val="20"/>
          <w:u w:val="single"/>
        </w:rPr>
        <w:t xml:space="preserve"> </w:t>
      </w:r>
    </w:p>
    <w:p w14:paraId="4E862414" w14:textId="77777777" w:rsidR="00D73AB3" w:rsidRDefault="00D73AB3">
      <w:pPr>
        <w:pBdr>
          <w:top w:val="nil"/>
          <w:left w:val="nil"/>
          <w:bottom w:val="nil"/>
          <w:right w:val="nil"/>
          <w:between w:val="nil"/>
        </w:pBdr>
        <w:spacing w:after="0"/>
        <w:jc w:val="center"/>
        <w:rPr>
          <w:rFonts w:ascii="Times New Roman" w:eastAsia="Times New Roman" w:hAnsi="Times New Roman" w:cs="Times New Roman"/>
          <w:b/>
          <w:color w:val="000000"/>
          <w:sz w:val="20"/>
          <w:szCs w:val="20"/>
          <w:u w:val="single"/>
        </w:rPr>
      </w:pPr>
    </w:p>
    <w:p w14:paraId="4E862415" w14:textId="77777777" w:rsidR="00D73AB3" w:rsidRDefault="003E3F25">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b/>
      </w:r>
    </w:p>
    <w:p w14:paraId="4E862416" w14:textId="77777777" w:rsidR="00D73AB3" w:rsidRDefault="003E3F25">
      <w:p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4E862417" w14:textId="77777777" w:rsidR="00D73AB3" w:rsidRDefault="003E3F25">
      <w:pPr>
        <w:pBdr>
          <w:top w:val="single" w:sz="4" w:space="1" w:color="000000"/>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Signature</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Date</w:t>
      </w:r>
    </w:p>
    <w:p w14:paraId="4B1AD9C0" w14:textId="77777777" w:rsidR="00D3598F" w:rsidRDefault="00D3598F">
      <w:pPr>
        <w:pBdr>
          <w:top w:val="single" w:sz="4" w:space="1" w:color="000000"/>
          <w:left w:val="nil"/>
          <w:bottom w:val="nil"/>
          <w:right w:val="nil"/>
          <w:between w:val="nil"/>
        </w:pBdr>
        <w:spacing w:after="0"/>
        <w:rPr>
          <w:rFonts w:ascii="Times New Roman" w:eastAsia="Times New Roman" w:hAnsi="Times New Roman" w:cs="Times New Roman"/>
          <w:color w:val="000000"/>
          <w:sz w:val="20"/>
          <w:szCs w:val="20"/>
        </w:rPr>
      </w:pPr>
    </w:p>
    <w:p w14:paraId="4E862418" w14:textId="479B8476" w:rsidR="00D73AB3" w:rsidRDefault="00D73AB3">
      <w:pPr>
        <w:pBdr>
          <w:top w:val="nil"/>
          <w:left w:val="nil"/>
          <w:bottom w:val="nil"/>
          <w:right w:val="nil"/>
          <w:between w:val="nil"/>
        </w:pBdr>
        <w:spacing w:after="0"/>
        <w:rPr>
          <w:rFonts w:ascii="Times New Roman" w:eastAsia="Times New Roman" w:hAnsi="Times New Roman" w:cs="Times New Roman"/>
          <w:color w:val="000000"/>
          <w:sz w:val="20"/>
          <w:szCs w:val="20"/>
        </w:rPr>
      </w:pPr>
    </w:p>
    <w:p w14:paraId="4E862421" w14:textId="5EC20410" w:rsidR="00D73AB3" w:rsidRPr="00605C65" w:rsidRDefault="003E3F25" w:rsidP="00605C65">
      <w:pPr>
        <w:pBdr>
          <w:top w:val="single" w:sz="4" w:space="1" w:color="000000"/>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 (Please Print)</w:t>
      </w:r>
    </w:p>
    <w:sectPr w:rsidR="00D73AB3" w:rsidRPr="00605C65" w:rsidSect="00FC21A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55055" w14:textId="77777777" w:rsidR="00EE5267" w:rsidRDefault="00EE5267">
      <w:pPr>
        <w:spacing w:after="0" w:line="240" w:lineRule="auto"/>
      </w:pPr>
      <w:r>
        <w:separator/>
      </w:r>
    </w:p>
  </w:endnote>
  <w:endnote w:type="continuationSeparator" w:id="0">
    <w:p w14:paraId="5355E63F" w14:textId="77777777" w:rsidR="00EE5267" w:rsidRDefault="00EE5267">
      <w:pPr>
        <w:spacing w:after="0" w:line="240" w:lineRule="auto"/>
      </w:pPr>
      <w:r>
        <w:continuationSeparator/>
      </w:r>
    </w:p>
  </w:endnote>
  <w:endnote w:type="continuationNotice" w:id="1">
    <w:p w14:paraId="343DFA79" w14:textId="77777777" w:rsidR="00EE5267" w:rsidRDefault="00EE52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6"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7" w14:textId="3094E015" w:rsidR="00D73AB3" w:rsidRDefault="00A25CE2">
    <w:pPr>
      <w:pBdr>
        <w:top w:val="nil"/>
        <w:left w:val="nil"/>
        <w:bottom w:val="nil"/>
        <w:right w:val="nil"/>
        <w:between w:val="nil"/>
      </w:pBdr>
      <w:tabs>
        <w:tab w:val="center" w:pos="4680"/>
        <w:tab w:val="right" w:pos="9360"/>
      </w:tabs>
      <w:spacing w:after="0" w:line="240" w:lineRule="auto"/>
      <w:rPr>
        <w:color w:val="000000"/>
      </w:rPr>
    </w:pPr>
    <w:r>
      <w:rPr>
        <w:noProof/>
        <w:color w:val="000000"/>
        <w:shd w:val="clear" w:color="auto" w:fill="E6E6E6"/>
      </w:rPr>
      <w:drawing>
        <wp:anchor distT="0" distB="0" distL="114300" distR="114300" simplePos="0" relativeHeight="251658241" behindDoc="1" locked="0" layoutInCell="1" allowOverlap="1" wp14:anchorId="4E86242D" wp14:editId="0965AF37">
          <wp:simplePos x="0" y="0"/>
          <wp:positionH relativeFrom="column">
            <wp:posOffset>2099310</wp:posOffset>
          </wp:positionH>
          <wp:positionV relativeFrom="paragraph">
            <wp:posOffset>-33020</wp:posOffset>
          </wp:positionV>
          <wp:extent cx="4352290" cy="283210"/>
          <wp:effectExtent l="0" t="0" r="0" b="2540"/>
          <wp:wrapTight wrapText="bothSides">
            <wp:wrapPolygon edited="0">
              <wp:start x="0" y="0"/>
              <wp:lineTo x="0" y="20341"/>
              <wp:lineTo x="21461" y="20341"/>
              <wp:lineTo x="21461" y="0"/>
              <wp:lineTo x="0" y="0"/>
            </wp:wrapPolygon>
          </wp:wrapTight>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4352290" cy="283210"/>
                  </a:xfrm>
                  <a:prstGeom prst="rect">
                    <a:avLst/>
                  </a:prstGeom>
                  <a:ln/>
                </pic:spPr>
              </pic:pic>
            </a:graphicData>
          </a:graphic>
        </wp:anchor>
      </w:drawing>
    </w:r>
  </w:p>
  <w:p w14:paraId="4E862428" w14:textId="02C3E781" w:rsidR="00D73AB3" w:rsidRDefault="00D73AB3">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A"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9C6B5" w14:textId="77777777" w:rsidR="00EE5267" w:rsidRDefault="00EE5267">
      <w:pPr>
        <w:spacing w:after="0" w:line="240" w:lineRule="auto"/>
      </w:pPr>
      <w:r>
        <w:separator/>
      </w:r>
    </w:p>
  </w:footnote>
  <w:footnote w:type="continuationSeparator" w:id="0">
    <w:p w14:paraId="2E8D2088" w14:textId="77777777" w:rsidR="00EE5267" w:rsidRDefault="00EE5267">
      <w:pPr>
        <w:spacing w:after="0" w:line="240" w:lineRule="auto"/>
      </w:pPr>
      <w:r>
        <w:continuationSeparator/>
      </w:r>
    </w:p>
  </w:footnote>
  <w:footnote w:type="continuationNotice" w:id="1">
    <w:p w14:paraId="00D4C306" w14:textId="77777777" w:rsidR="00EE5267" w:rsidRDefault="00EE52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3"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4" w14:textId="77777777" w:rsidR="00D73AB3" w:rsidRDefault="003E3F25">
    <w:pPr>
      <w:pBdr>
        <w:top w:val="nil"/>
        <w:left w:val="nil"/>
        <w:bottom w:val="nil"/>
        <w:right w:val="nil"/>
        <w:between w:val="nil"/>
      </w:pBdr>
      <w:tabs>
        <w:tab w:val="center" w:pos="4680"/>
        <w:tab w:val="right" w:pos="9360"/>
      </w:tabs>
      <w:spacing w:after="0" w:line="240" w:lineRule="auto"/>
      <w:rPr>
        <w:color w:val="000000"/>
      </w:rPr>
    </w:pPr>
    <w:r>
      <w:rPr>
        <w:noProof/>
        <w:color w:val="000000"/>
        <w:shd w:val="clear" w:color="auto" w:fill="E6E6E6"/>
      </w:rPr>
      <w:drawing>
        <wp:anchor distT="0" distB="0" distL="114300" distR="114300" simplePos="0" relativeHeight="251658240" behindDoc="1" locked="0" layoutInCell="1" allowOverlap="1" wp14:anchorId="4E86242B" wp14:editId="0FBB34DA">
          <wp:simplePos x="0" y="0"/>
          <wp:positionH relativeFrom="column">
            <wp:posOffset>-159385</wp:posOffset>
          </wp:positionH>
          <wp:positionV relativeFrom="paragraph">
            <wp:posOffset>-205740</wp:posOffset>
          </wp:positionV>
          <wp:extent cx="2615184" cy="585216"/>
          <wp:effectExtent l="0" t="0" r="0" b="5715"/>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615184" cy="585216"/>
                  </a:xfrm>
                  <a:prstGeom prst="rect">
                    <a:avLst/>
                  </a:prstGeom>
                  <a:ln/>
                </pic:spPr>
              </pic:pic>
            </a:graphicData>
          </a:graphic>
        </wp:anchor>
      </w:drawing>
    </w:r>
  </w:p>
  <w:p w14:paraId="4E862425" w14:textId="589D765E" w:rsidR="00D73AB3" w:rsidRDefault="00D73AB3">
    <w:pPr>
      <w:pBdr>
        <w:top w:val="nil"/>
        <w:left w:val="nil"/>
        <w:bottom w:val="nil"/>
        <w:right w:val="nil"/>
        <w:between w:val="nil"/>
      </w:pBdr>
      <w:tabs>
        <w:tab w:val="center" w:pos="4680"/>
        <w:tab w:val="right" w:pos="9360"/>
      </w:tabs>
      <w:spacing w:after="0" w:line="240" w:lineRule="auto"/>
      <w:rPr>
        <w:color w:val="000000"/>
      </w:rPr>
    </w:pPr>
  </w:p>
  <w:p w14:paraId="2BD2C7FF" w14:textId="504F3EED" w:rsidR="00C35F28" w:rsidRDefault="00C35F28">
    <w:pPr>
      <w:pBdr>
        <w:top w:val="nil"/>
        <w:left w:val="nil"/>
        <w:bottom w:val="nil"/>
        <w:right w:val="nil"/>
        <w:between w:val="nil"/>
      </w:pBdr>
      <w:tabs>
        <w:tab w:val="center" w:pos="4680"/>
        <w:tab w:val="right" w:pos="9360"/>
      </w:tabs>
      <w:spacing w:after="0" w:line="240" w:lineRule="auto"/>
      <w:rPr>
        <w:color w:val="000000"/>
      </w:rPr>
    </w:pPr>
  </w:p>
  <w:p w14:paraId="0B2DFA45" w14:textId="77777777" w:rsidR="00C35F28" w:rsidRDefault="00C35F28">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62429" w14:textId="77777777" w:rsidR="00D73AB3" w:rsidRDefault="00D73AB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F4E75"/>
    <w:multiLevelType w:val="multilevel"/>
    <w:tmpl w:val="4DDA3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52579BF"/>
    <w:multiLevelType w:val="hybridMultilevel"/>
    <w:tmpl w:val="BAF83C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AC5D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6174D80"/>
    <w:multiLevelType w:val="hybridMultilevel"/>
    <w:tmpl w:val="362C93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7F62AE"/>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AB3"/>
    <w:rsid w:val="000062A6"/>
    <w:rsid w:val="00006DA9"/>
    <w:rsid w:val="00011F8D"/>
    <w:rsid w:val="0001331C"/>
    <w:rsid w:val="00017E62"/>
    <w:rsid w:val="00021A3E"/>
    <w:rsid w:val="000325D9"/>
    <w:rsid w:val="000366D9"/>
    <w:rsid w:val="00041FB1"/>
    <w:rsid w:val="000463D0"/>
    <w:rsid w:val="00046B1E"/>
    <w:rsid w:val="00046F61"/>
    <w:rsid w:val="00046F88"/>
    <w:rsid w:val="00053F98"/>
    <w:rsid w:val="000550A5"/>
    <w:rsid w:val="00055108"/>
    <w:rsid w:val="00064EB4"/>
    <w:rsid w:val="00065237"/>
    <w:rsid w:val="00075F4B"/>
    <w:rsid w:val="000811D8"/>
    <w:rsid w:val="00084EB3"/>
    <w:rsid w:val="00093D6B"/>
    <w:rsid w:val="000B757F"/>
    <w:rsid w:val="000C5DE8"/>
    <w:rsid w:val="000D1C06"/>
    <w:rsid w:val="000F55EC"/>
    <w:rsid w:val="0010267A"/>
    <w:rsid w:val="00102C96"/>
    <w:rsid w:val="0010547C"/>
    <w:rsid w:val="00110E8E"/>
    <w:rsid w:val="001124BB"/>
    <w:rsid w:val="00112B27"/>
    <w:rsid w:val="00113B9D"/>
    <w:rsid w:val="00114BAC"/>
    <w:rsid w:val="00115F99"/>
    <w:rsid w:val="00116F67"/>
    <w:rsid w:val="00123729"/>
    <w:rsid w:val="00133720"/>
    <w:rsid w:val="001570D5"/>
    <w:rsid w:val="0016120E"/>
    <w:rsid w:val="00166F2E"/>
    <w:rsid w:val="00175835"/>
    <w:rsid w:val="001761EF"/>
    <w:rsid w:val="00177F68"/>
    <w:rsid w:val="00195B62"/>
    <w:rsid w:val="001973CA"/>
    <w:rsid w:val="0019778C"/>
    <w:rsid w:val="001B5F02"/>
    <w:rsid w:val="001C4274"/>
    <w:rsid w:val="001C4BB3"/>
    <w:rsid w:val="001C6A51"/>
    <w:rsid w:val="001D6935"/>
    <w:rsid w:val="001D6BFA"/>
    <w:rsid w:val="001F4BF4"/>
    <w:rsid w:val="00200F71"/>
    <w:rsid w:val="00205A83"/>
    <w:rsid w:val="002162BA"/>
    <w:rsid w:val="00221DE3"/>
    <w:rsid w:val="00224E11"/>
    <w:rsid w:val="002308A9"/>
    <w:rsid w:val="00232187"/>
    <w:rsid w:val="00232742"/>
    <w:rsid w:val="00233100"/>
    <w:rsid w:val="0024229B"/>
    <w:rsid w:val="00246BC5"/>
    <w:rsid w:val="00250289"/>
    <w:rsid w:val="0025079B"/>
    <w:rsid w:val="002543F5"/>
    <w:rsid w:val="00255DC3"/>
    <w:rsid w:val="00276072"/>
    <w:rsid w:val="0028068B"/>
    <w:rsid w:val="00282D73"/>
    <w:rsid w:val="00284774"/>
    <w:rsid w:val="002927B5"/>
    <w:rsid w:val="00292DE4"/>
    <w:rsid w:val="00294248"/>
    <w:rsid w:val="00294852"/>
    <w:rsid w:val="002A12C2"/>
    <w:rsid w:val="002A2382"/>
    <w:rsid w:val="002B2C2D"/>
    <w:rsid w:val="002B7B4A"/>
    <w:rsid w:val="002D50E6"/>
    <w:rsid w:val="002E257B"/>
    <w:rsid w:val="002E4558"/>
    <w:rsid w:val="002E7D8A"/>
    <w:rsid w:val="002F5797"/>
    <w:rsid w:val="0030535E"/>
    <w:rsid w:val="00305E01"/>
    <w:rsid w:val="00307D52"/>
    <w:rsid w:val="00314F12"/>
    <w:rsid w:val="003218BF"/>
    <w:rsid w:val="003232C3"/>
    <w:rsid w:val="00350435"/>
    <w:rsid w:val="00351982"/>
    <w:rsid w:val="00355302"/>
    <w:rsid w:val="00360BEF"/>
    <w:rsid w:val="00362DAF"/>
    <w:rsid w:val="00373DEE"/>
    <w:rsid w:val="00374EBF"/>
    <w:rsid w:val="003924C6"/>
    <w:rsid w:val="00392890"/>
    <w:rsid w:val="003A0141"/>
    <w:rsid w:val="003A5CEF"/>
    <w:rsid w:val="003B3D60"/>
    <w:rsid w:val="003B5DED"/>
    <w:rsid w:val="003C3E6C"/>
    <w:rsid w:val="003E062B"/>
    <w:rsid w:val="003E25B4"/>
    <w:rsid w:val="003E3F25"/>
    <w:rsid w:val="003E7E9A"/>
    <w:rsid w:val="003F0849"/>
    <w:rsid w:val="003F4F92"/>
    <w:rsid w:val="003F5325"/>
    <w:rsid w:val="0040089D"/>
    <w:rsid w:val="00415BF0"/>
    <w:rsid w:val="00416A9F"/>
    <w:rsid w:val="004204BF"/>
    <w:rsid w:val="00426B60"/>
    <w:rsid w:val="00427B45"/>
    <w:rsid w:val="00430A32"/>
    <w:rsid w:val="00437166"/>
    <w:rsid w:val="00443BD0"/>
    <w:rsid w:val="00444CF7"/>
    <w:rsid w:val="00445743"/>
    <w:rsid w:val="004531AF"/>
    <w:rsid w:val="004565C1"/>
    <w:rsid w:val="00460E99"/>
    <w:rsid w:val="00470B1B"/>
    <w:rsid w:val="00470FE1"/>
    <w:rsid w:val="0047428B"/>
    <w:rsid w:val="00481529"/>
    <w:rsid w:val="00482CC2"/>
    <w:rsid w:val="0048304C"/>
    <w:rsid w:val="00492547"/>
    <w:rsid w:val="004960BC"/>
    <w:rsid w:val="004B0641"/>
    <w:rsid w:val="004B0D27"/>
    <w:rsid w:val="004B31FA"/>
    <w:rsid w:val="004B4014"/>
    <w:rsid w:val="004D1BE6"/>
    <w:rsid w:val="004D745B"/>
    <w:rsid w:val="004E4AF9"/>
    <w:rsid w:val="004E7E00"/>
    <w:rsid w:val="004F18D9"/>
    <w:rsid w:val="004F32F0"/>
    <w:rsid w:val="00501297"/>
    <w:rsid w:val="0050486B"/>
    <w:rsid w:val="00517498"/>
    <w:rsid w:val="00522C28"/>
    <w:rsid w:val="005231DC"/>
    <w:rsid w:val="00523F3A"/>
    <w:rsid w:val="00524A72"/>
    <w:rsid w:val="00542E5B"/>
    <w:rsid w:val="005450A9"/>
    <w:rsid w:val="00551E29"/>
    <w:rsid w:val="00555072"/>
    <w:rsid w:val="00560B6D"/>
    <w:rsid w:val="00563795"/>
    <w:rsid w:val="00566775"/>
    <w:rsid w:val="00566A81"/>
    <w:rsid w:val="00573BB0"/>
    <w:rsid w:val="00575A30"/>
    <w:rsid w:val="0058151A"/>
    <w:rsid w:val="00582228"/>
    <w:rsid w:val="005840B1"/>
    <w:rsid w:val="00586CC6"/>
    <w:rsid w:val="005906C3"/>
    <w:rsid w:val="00591F25"/>
    <w:rsid w:val="005927A0"/>
    <w:rsid w:val="0059364C"/>
    <w:rsid w:val="005940CC"/>
    <w:rsid w:val="00596FFD"/>
    <w:rsid w:val="005A1F2F"/>
    <w:rsid w:val="005A4737"/>
    <w:rsid w:val="005A592C"/>
    <w:rsid w:val="005A6DA1"/>
    <w:rsid w:val="005B24D5"/>
    <w:rsid w:val="005B5735"/>
    <w:rsid w:val="005C23BA"/>
    <w:rsid w:val="005C7C55"/>
    <w:rsid w:val="005D0B0F"/>
    <w:rsid w:val="005D3C92"/>
    <w:rsid w:val="005D5708"/>
    <w:rsid w:val="005D709A"/>
    <w:rsid w:val="005D7813"/>
    <w:rsid w:val="005E18E2"/>
    <w:rsid w:val="005E355C"/>
    <w:rsid w:val="005F04BF"/>
    <w:rsid w:val="00605C65"/>
    <w:rsid w:val="006078ED"/>
    <w:rsid w:val="0061331E"/>
    <w:rsid w:val="0062705A"/>
    <w:rsid w:val="0063160B"/>
    <w:rsid w:val="00632B43"/>
    <w:rsid w:val="006349F2"/>
    <w:rsid w:val="00641F28"/>
    <w:rsid w:val="006468EE"/>
    <w:rsid w:val="00651911"/>
    <w:rsid w:val="00651EA9"/>
    <w:rsid w:val="00655F63"/>
    <w:rsid w:val="00660943"/>
    <w:rsid w:val="00661A06"/>
    <w:rsid w:val="0067128E"/>
    <w:rsid w:val="00674215"/>
    <w:rsid w:val="00687C00"/>
    <w:rsid w:val="00690AAC"/>
    <w:rsid w:val="00696186"/>
    <w:rsid w:val="006964BC"/>
    <w:rsid w:val="006A224E"/>
    <w:rsid w:val="006B7222"/>
    <w:rsid w:val="006C2C29"/>
    <w:rsid w:val="006C4FFA"/>
    <w:rsid w:val="006C615A"/>
    <w:rsid w:val="006D2A2A"/>
    <w:rsid w:val="006E07AA"/>
    <w:rsid w:val="006E1FB5"/>
    <w:rsid w:val="006F3CA8"/>
    <w:rsid w:val="006F4ACC"/>
    <w:rsid w:val="006F6FFE"/>
    <w:rsid w:val="00711274"/>
    <w:rsid w:val="00721153"/>
    <w:rsid w:val="00722556"/>
    <w:rsid w:val="00722D02"/>
    <w:rsid w:val="007262BB"/>
    <w:rsid w:val="007317BA"/>
    <w:rsid w:val="00732BE8"/>
    <w:rsid w:val="007334C0"/>
    <w:rsid w:val="00734943"/>
    <w:rsid w:val="007420E3"/>
    <w:rsid w:val="00742475"/>
    <w:rsid w:val="007443A5"/>
    <w:rsid w:val="00753B21"/>
    <w:rsid w:val="00766C22"/>
    <w:rsid w:val="00784B01"/>
    <w:rsid w:val="00795D61"/>
    <w:rsid w:val="007A599C"/>
    <w:rsid w:val="007A70B2"/>
    <w:rsid w:val="007B2DA2"/>
    <w:rsid w:val="007B30B7"/>
    <w:rsid w:val="007B3FEF"/>
    <w:rsid w:val="007B428A"/>
    <w:rsid w:val="007D22FA"/>
    <w:rsid w:val="007D3B7A"/>
    <w:rsid w:val="007E6132"/>
    <w:rsid w:val="007E6641"/>
    <w:rsid w:val="007F02D3"/>
    <w:rsid w:val="008017AE"/>
    <w:rsid w:val="00806D32"/>
    <w:rsid w:val="008169F1"/>
    <w:rsid w:val="008228AF"/>
    <w:rsid w:val="00822917"/>
    <w:rsid w:val="00822D68"/>
    <w:rsid w:val="00825523"/>
    <w:rsid w:val="00827AE4"/>
    <w:rsid w:val="00827DD4"/>
    <w:rsid w:val="00830FA2"/>
    <w:rsid w:val="00834C30"/>
    <w:rsid w:val="008365B3"/>
    <w:rsid w:val="00836CFD"/>
    <w:rsid w:val="0083749F"/>
    <w:rsid w:val="00841621"/>
    <w:rsid w:val="00843F0B"/>
    <w:rsid w:val="00844F0A"/>
    <w:rsid w:val="0084514C"/>
    <w:rsid w:val="008603AB"/>
    <w:rsid w:val="008615C1"/>
    <w:rsid w:val="00862C32"/>
    <w:rsid w:val="0086649B"/>
    <w:rsid w:val="008666F2"/>
    <w:rsid w:val="00872439"/>
    <w:rsid w:val="00872A51"/>
    <w:rsid w:val="00883070"/>
    <w:rsid w:val="00893DBC"/>
    <w:rsid w:val="008951BF"/>
    <w:rsid w:val="008963D6"/>
    <w:rsid w:val="008975AF"/>
    <w:rsid w:val="008A2F74"/>
    <w:rsid w:val="008A33FA"/>
    <w:rsid w:val="008A60B6"/>
    <w:rsid w:val="008A6868"/>
    <w:rsid w:val="008A7837"/>
    <w:rsid w:val="008A7A71"/>
    <w:rsid w:val="008D5883"/>
    <w:rsid w:val="008D6CF1"/>
    <w:rsid w:val="008E0B1E"/>
    <w:rsid w:val="008E2595"/>
    <w:rsid w:val="008E7620"/>
    <w:rsid w:val="008F0F5A"/>
    <w:rsid w:val="008F135F"/>
    <w:rsid w:val="008F65ED"/>
    <w:rsid w:val="0090301A"/>
    <w:rsid w:val="00907895"/>
    <w:rsid w:val="009247EB"/>
    <w:rsid w:val="009324FF"/>
    <w:rsid w:val="00940DFE"/>
    <w:rsid w:val="00953287"/>
    <w:rsid w:val="009533E4"/>
    <w:rsid w:val="009613CA"/>
    <w:rsid w:val="009739BF"/>
    <w:rsid w:val="009770F7"/>
    <w:rsid w:val="009773B7"/>
    <w:rsid w:val="009A3C0D"/>
    <w:rsid w:val="009A3FD1"/>
    <w:rsid w:val="009A621D"/>
    <w:rsid w:val="009C0BBC"/>
    <w:rsid w:val="009C4D5E"/>
    <w:rsid w:val="00A02E9C"/>
    <w:rsid w:val="00A123BC"/>
    <w:rsid w:val="00A25CE2"/>
    <w:rsid w:val="00A26E74"/>
    <w:rsid w:val="00A27C31"/>
    <w:rsid w:val="00A327EF"/>
    <w:rsid w:val="00A402CA"/>
    <w:rsid w:val="00A407FA"/>
    <w:rsid w:val="00A431C4"/>
    <w:rsid w:val="00A630E5"/>
    <w:rsid w:val="00A65875"/>
    <w:rsid w:val="00A65C27"/>
    <w:rsid w:val="00A6767D"/>
    <w:rsid w:val="00A70170"/>
    <w:rsid w:val="00A71784"/>
    <w:rsid w:val="00A71B89"/>
    <w:rsid w:val="00A737AA"/>
    <w:rsid w:val="00A90272"/>
    <w:rsid w:val="00AB6E59"/>
    <w:rsid w:val="00AC1CB0"/>
    <w:rsid w:val="00AC5FEB"/>
    <w:rsid w:val="00AC62EF"/>
    <w:rsid w:val="00AD76E9"/>
    <w:rsid w:val="00AE20AD"/>
    <w:rsid w:val="00AE3403"/>
    <w:rsid w:val="00AE6338"/>
    <w:rsid w:val="00AF0811"/>
    <w:rsid w:val="00AF2BC4"/>
    <w:rsid w:val="00AF2E99"/>
    <w:rsid w:val="00AF3DAD"/>
    <w:rsid w:val="00B04F82"/>
    <w:rsid w:val="00B06B3F"/>
    <w:rsid w:val="00B20A2B"/>
    <w:rsid w:val="00B22916"/>
    <w:rsid w:val="00B22A68"/>
    <w:rsid w:val="00B3526C"/>
    <w:rsid w:val="00B502C1"/>
    <w:rsid w:val="00B50F38"/>
    <w:rsid w:val="00B532ED"/>
    <w:rsid w:val="00B545CA"/>
    <w:rsid w:val="00B604FD"/>
    <w:rsid w:val="00B62662"/>
    <w:rsid w:val="00B62F9A"/>
    <w:rsid w:val="00B65FAC"/>
    <w:rsid w:val="00B67DE7"/>
    <w:rsid w:val="00B704E4"/>
    <w:rsid w:val="00B7693A"/>
    <w:rsid w:val="00B84F04"/>
    <w:rsid w:val="00BA0014"/>
    <w:rsid w:val="00BA75F7"/>
    <w:rsid w:val="00BB2CAE"/>
    <w:rsid w:val="00BB54B6"/>
    <w:rsid w:val="00BB7DB1"/>
    <w:rsid w:val="00BE0608"/>
    <w:rsid w:val="00BE111C"/>
    <w:rsid w:val="00BF740C"/>
    <w:rsid w:val="00C079A5"/>
    <w:rsid w:val="00C07E64"/>
    <w:rsid w:val="00C10E42"/>
    <w:rsid w:val="00C1557B"/>
    <w:rsid w:val="00C17F22"/>
    <w:rsid w:val="00C202A9"/>
    <w:rsid w:val="00C21610"/>
    <w:rsid w:val="00C227A0"/>
    <w:rsid w:val="00C24D46"/>
    <w:rsid w:val="00C35E09"/>
    <w:rsid w:val="00C35F28"/>
    <w:rsid w:val="00C365D8"/>
    <w:rsid w:val="00C41101"/>
    <w:rsid w:val="00C50F6F"/>
    <w:rsid w:val="00C57EC9"/>
    <w:rsid w:val="00C72846"/>
    <w:rsid w:val="00C7403B"/>
    <w:rsid w:val="00C74154"/>
    <w:rsid w:val="00C76475"/>
    <w:rsid w:val="00C80A1D"/>
    <w:rsid w:val="00C80AF6"/>
    <w:rsid w:val="00C85FA9"/>
    <w:rsid w:val="00C879A7"/>
    <w:rsid w:val="00C9029C"/>
    <w:rsid w:val="00C906EB"/>
    <w:rsid w:val="00C975B7"/>
    <w:rsid w:val="00C9787E"/>
    <w:rsid w:val="00CB2E5C"/>
    <w:rsid w:val="00CC0079"/>
    <w:rsid w:val="00CC443D"/>
    <w:rsid w:val="00CD0C25"/>
    <w:rsid w:val="00CD1DD4"/>
    <w:rsid w:val="00CD2446"/>
    <w:rsid w:val="00CD29D9"/>
    <w:rsid w:val="00CE1371"/>
    <w:rsid w:val="00CF3F7A"/>
    <w:rsid w:val="00CF3F92"/>
    <w:rsid w:val="00CF5CB5"/>
    <w:rsid w:val="00D157AE"/>
    <w:rsid w:val="00D22059"/>
    <w:rsid w:val="00D2626A"/>
    <w:rsid w:val="00D27C46"/>
    <w:rsid w:val="00D27DC0"/>
    <w:rsid w:val="00D3487E"/>
    <w:rsid w:val="00D3598F"/>
    <w:rsid w:val="00D404F3"/>
    <w:rsid w:val="00D411FA"/>
    <w:rsid w:val="00D46435"/>
    <w:rsid w:val="00D46E2D"/>
    <w:rsid w:val="00D532DD"/>
    <w:rsid w:val="00D53A9F"/>
    <w:rsid w:val="00D54A46"/>
    <w:rsid w:val="00D569DA"/>
    <w:rsid w:val="00D602EB"/>
    <w:rsid w:val="00D61B10"/>
    <w:rsid w:val="00D673DC"/>
    <w:rsid w:val="00D73AB3"/>
    <w:rsid w:val="00D8168F"/>
    <w:rsid w:val="00D845FC"/>
    <w:rsid w:val="00D876DA"/>
    <w:rsid w:val="00D9643D"/>
    <w:rsid w:val="00DA11DF"/>
    <w:rsid w:val="00DA2B08"/>
    <w:rsid w:val="00DB00A9"/>
    <w:rsid w:val="00DB134F"/>
    <w:rsid w:val="00DB1D3D"/>
    <w:rsid w:val="00DB2A5D"/>
    <w:rsid w:val="00DB548A"/>
    <w:rsid w:val="00DB5BC8"/>
    <w:rsid w:val="00DB608B"/>
    <w:rsid w:val="00DC5894"/>
    <w:rsid w:val="00DD2964"/>
    <w:rsid w:val="00DD586B"/>
    <w:rsid w:val="00DD6CB9"/>
    <w:rsid w:val="00DF3481"/>
    <w:rsid w:val="00DF377E"/>
    <w:rsid w:val="00E005FE"/>
    <w:rsid w:val="00E02580"/>
    <w:rsid w:val="00E07C6B"/>
    <w:rsid w:val="00E12D0E"/>
    <w:rsid w:val="00E173E8"/>
    <w:rsid w:val="00E20BE0"/>
    <w:rsid w:val="00E270A0"/>
    <w:rsid w:val="00E43EB9"/>
    <w:rsid w:val="00E530FE"/>
    <w:rsid w:val="00E56B77"/>
    <w:rsid w:val="00E57FFD"/>
    <w:rsid w:val="00E61D7F"/>
    <w:rsid w:val="00E6684E"/>
    <w:rsid w:val="00E71BAC"/>
    <w:rsid w:val="00E739F9"/>
    <w:rsid w:val="00E77682"/>
    <w:rsid w:val="00E8236B"/>
    <w:rsid w:val="00E8314B"/>
    <w:rsid w:val="00E90217"/>
    <w:rsid w:val="00E93D63"/>
    <w:rsid w:val="00E9557C"/>
    <w:rsid w:val="00EA4EA6"/>
    <w:rsid w:val="00EB054F"/>
    <w:rsid w:val="00EB05D7"/>
    <w:rsid w:val="00EB2A3F"/>
    <w:rsid w:val="00EB4DC0"/>
    <w:rsid w:val="00EC7ECB"/>
    <w:rsid w:val="00ED3BA0"/>
    <w:rsid w:val="00ED615F"/>
    <w:rsid w:val="00EE5267"/>
    <w:rsid w:val="00EE7A3C"/>
    <w:rsid w:val="00EF535C"/>
    <w:rsid w:val="00EF621B"/>
    <w:rsid w:val="00EF75AD"/>
    <w:rsid w:val="00F03F93"/>
    <w:rsid w:val="00F040B7"/>
    <w:rsid w:val="00F0452B"/>
    <w:rsid w:val="00F04DD4"/>
    <w:rsid w:val="00F05273"/>
    <w:rsid w:val="00F111AB"/>
    <w:rsid w:val="00F203B2"/>
    <w:rsid w:val="00F3076A"/>
    <w:rsid w:val="00F407EF"/>
    <w:rsid w:val="00F41AA5"/>
    <w:rsid w:val="00F45F75"/>
    <w:rsid w:val="00F5103E"/>
    <w:rsid w:val="00F53658"/>
    <w:rsid w:val="00F620DA"/>
    <w:rsid w:val="00F66FE4"/>
    <w:rsid w:val="00F71192"/>
    <w:rsid w:val="00F73AF4"/>
    <w:rsid w:val="00F76A4C"/>
    <w:rsid w:val="00F77DAF"/>
    <w:rsid w:val="00F824D3"/>
    <w:rsid w:val="00F82E80"/>
    <w:rsid w:val="00F8720D"/>
    <w:rsid w:val="00F8773B"/>
    <w:rsid w:val="00F93A3F"/>
    <w:rsid w:val="00FA5DB3"/>
    <w:rsid w:val="00FA7DFE"/>
    <w:rsid w:val="00FB040C"/>
    <w:rsid w:val="00FB0D82"/>
    <w:rsid w:val="00FB35FC"/>
    <w:rsid w:val="00FC01F2"/>
    <w:rsid w:val="00FC21AF"/>
    <w:rsid w:val="00FD06C2"/>
    <w:rsid w:val="00FD13D6"/>
    <w:rsid w:val="00FD185A"/>
    <w:rsid w:val="00FD5EF4"/>
    <w:rsid w:val="00FE0020"/>
    <w:rsid w:val="00FE23BE"/>
    <w:rsid w:val="00FF4CD7"/>
    <w:rsid w:val="00FF538F"/>
    <w:rsid w:val="00FF7C9A"/>
    <w:rsid w:val="00FF7E16"/>
    <w:rsid w:val="0340ADDF"/>
    <w:rsid w:val="048EF842"/>
    <w:rsid w:val="0497681E"/>
    <w:rsid w:val="052CBE82"/>
    <w:rsid w:val="0673046F"/>
    <w:rsid w:val="0795587B"/>
    <w:rsid w:val="083B5C3C"/>
    <w:rsid w:val="0B622FC0"/>
    <w:rsid w:val="0FE6A987"/>
    <w:rsid w:val="12DD006C"/>
    <w:rsid w:val="14EC039B"/>
    <w:rsid w:val="1516C985"/>
    <w:rsid w:val="1586940F"/>
    <w:rsid w:val="16CF744A"/>
    <w:rsid w:val="173D1F3C"/>
    <w:rsid w:val="17406541"/>
    <w:rsid w:val="1777FD96"/>
    <w:rsid w:val="1905BE3F"/>
    <w:rsid w:val="1BEB4C97"/>
    <w:rsid w:val="1DEB114A"/>
    <w:rsid w:val="1E9F7370"/>
    <w:rsid w:val="1EC19D42"/>
    <w:rsid w:val="20A954FE"/>
    <w:rsid w:val="22F9D155"/>
    <w:rsid w:val="23628BD5"/>
    <w:rsid w:val="246D9295"/>
    <w:rsid w:val="255320AD"/>
    <w:rsid w:val="257227CF"/>
    <w:rsid w:val="26231A79"/>
    <w:rsid w:val="26253F37"/>
    <w:rsid w:val="28C5B17E"/>
    <w:rsid w:val="29044A4D"/>
    <w:rsid w:val="292E17F5"/>
    <w:rsid w:val="2B019389"/>
    <w:rsid w:val="2B782022"/>
    <w:rsid w:val="2B9800EE"/>
    <w:rsid w:val="2BDEFAB3"/>
    <w:rsid w:val="2E814D21"/>
    <w:rsid w:val="2E9B8B89"/>
    <w:rsid w:val="2F677066"/>
    <w:rsid w:val="3111DF16"/>
    <w:rsid w:val="32D0A231"/>
    <w:rsid w:val="34439DE3"/>
    <w:rsid w:val="34F33847"/>
    <w:rsid w:val="361A0C88"/>
    <w:rsid w:val="368C037C"/>
    <w:rsid w:val="36B18AB0"/>
    <w:rsid w:val="37569862"/>
    <w:rsid w:val="37A41354"/>
    <w:rsid w:val="3A8D9417"/>
    <w:rsid w:val="3AAEE449"/>
    <w:rsid w:val="3C07EB2C"/>
    <w:rsid w:val="3D14ECBB"/>
    <w:rsid w:val="3D8A95BE"/>
    <w:rsid w:val="3DD04F93"/>
    <w:rsid w:val="3EE6D15D"/>
    <w:rsid w:val="43727F7E"/>
    <w:rsid w:val="43A5489C"/>
    <w:rsid w:val="4482C832"/>
    <w:rsid w:val="44BD965B"/>
    <w:rsid w:val="45EFD5A4"/>
    <w:rsid w:val="4671D222"/>
    <w:rsid w:val="47F0E793"/>
    <w:rsid w:val="4903F204"/>
    <w:rsid w:val="4ABF9732"/>
    <w:rsid w:val="4B95F3D7"/>
    <w:rsid w:val="4C45EECB"/>
    <w:rsid w:val="4C91D626"/>
    <w:rsid w:val="4D0EE477"/>
    <w:rsid w:val="4E23A95F"/>
    <w:rsid w:val="4EB82BDD"/>
    <w:rsid w:val="4ED54D27"/>
    <w:rsid w:val="4F0D4202"/>
    <w:rsid w:val="510F6526"/>
    <w:rsid w:val="5197C6DC"/>
    <w:rsid w:val="51E7AD43"/>
    <w:rsid w:val="52AEFACF"/>
    <w:rsid w:val="53245F5F"/>
    <w:rsid w:val="54AC8E7A"/>
    <w:rsid w:val="57143E12"/>
    <w:rsid w:val="57C04E06"/>
    <w:rsid w:val="5A2D9D82"/>
    <w:rsid w:val="5A4C1CEC"/>
    <w:rsid w:val="5AE6B91D"/>
    <w:rsid w:val="5B8E650B"/>
    <w:rsid w:val="5C36AB61"/>
    <w:rsid w:val="601CBEBF"/>
    <w:rsid w:val="62888839"/>
    <w:rsid w:val="63A1C5F6"/>
    <w:rsid w:val="6448222E"/>
    <w:rsid w:val="64A6CE81"/>
    <w:rsid w:val="6827BA0C"/>
    <w:rsid w:val="68A3E449"/>
    <w:rsid w:val="6A61178E"/>
    <w:rsid w:val="6CF8CA3E"/>
    <w:rsid w:val="6D79C078"/>
    <w:rsid w:val="6DCF4F11"/>
    <w:rsid w:val="6E88B67E"/>
    <w:rsid w:val="6F56373D"/>
    <w:rsid w:val="705B7AAE"/>
    <w:rsid w:val="70C5B11A"/>
    <w:rsid w:val="71B6D2A5"/>
    <w:rsid w:val="71DCEBCF"/>
    <w:rsid w:val="72852877"/>
    <w:rsid w:val="72D8A925"/>
    <w:rsid w:val="73926EF6"/>
    <w:rsid w:val="75F3A307"/>
    <w:rsid w:val="7884D995"/>
    <w:rsid w:val="791F5BDF"/>
    <w:rsid w:val="7965F579"/>
    <w:rsid w:val="7A272618"/>
    <w:rsid w:val="7A94919A"/>
    <w:rsid w:val="7AE061C9"/>
    <w:rsid w:val="7B1F16F0"/>
    <w:rsid w:val="7B87DDD8"/>
    <w:rsid w:val="7BACA2B1"/>
    <w:rsid w:val="7CAABA91"/>
    <w:rsid w:val="7E483F62"/>
    <w:rsid w:val="7E7D2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E8623FC"/>
  <w15:docId w15:val="{4935292E-104E-439B-B309-AC0BD2CDF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9"/>
        <w:szCs w:val="19"/>
        <w:lang w:val="en-US" w:eastAsia="en-US" w:bidi="ar-SA"/>
      </w:rPr>
    </w:rPrDefault>
    <w:pPrDefault>
      <w:pPr>
        <w:spacing w:after="18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240" w:lineRule="auto"/>
      <w:outlineLvl w:val="0"/>
    </w:pPr>
    <w:rPr>
      <w:rFonts w:ascii="Cambria" w:eastAsia="Cambria" w:hAnsi="Cambria" w:cs="Cambria"/>
      <w:color w:val="E54721"/>
      <w:sz w:val="32"/>
      <w:szCs w:val="32"/>
    </w:rPr>
  </w:style>
  <w:style w:type="paragraph" w:styleId="Heading2">
    <w:name w:val="heading 2"/>
    <w:basedOn w:val="Normal"/>
    <w:next w:val="Normal"/>
    <w:uiPriority w:val="9"/>
    <w:unhideWhenUsed/>
    <w:qFormat/>
    <w:pPr>
      <w:keepNext/>
      <w:keepLines/>
      <w:spacing w:before="120" w:after="0" w:line="240" w:lineRule="auto"/>
      <w:outlineLvl w:val="1"/>
    </w:pPr>
    <w:rPr>
      <w:b/>
      <w:color w:val="E54721"/>
      <w:sz w:val="28"/>
      <w:szCs w:val="28"/>
    </w:rPr>
  </w:style>
  <w:style w:type="paragraph" w:styleId="Heading3">
    <w:name w:val="heading 3"/>
    <w:basedOn w:val="Normal"/>
    <w:next w:val="Normal"/>
    <w:uiPriority w:val="9"/>
    <w:semiHidden/>
    <w:unhideWhenUsed/>
    <w:qFormat/>
    <w:pPr>
      <w:keepNext/>
      <w:keepLines/>
      <w:spacing w:before="20" w:after="0" w:line="240" w:lineRule="auto"/>
      <w:outlineLvl w:val="2"/>
    </w:pPr>
    <w:rPr>
      <w:rFonts w:ascii="Cambria" w:eastAsia="Cambria" w:hAnsi="Cambria" w:cs="Cambria"/>
      <w:color w:val="474822"/>
      <w:sz w:val="24"/>
      <w:szCs w:val="24"/>
    </w:rPr>
  </w:style>
  <w:style w:type="paragraph" w:styleId="Heading4">
    <w:name w:val="heading 4"/>
    <w:basedOn w:val="Normal"/>
    <w:next w:val="Normal"/>
    <w:uiPriority w:val="9"/>
    <w:semiHidden/>
    <w:unhideWhenUsed/>
    <w:qFormat/>
    <w:pPr>
      <w:keepNext/>
      <w:keepLines/>
      <w:spacing w:before="200" w:after="0"/>
      <w:outlineLvl w:val="3"/>
    </w:pPr>
    <w:rPr>
      <w:b/>
      <w:i/>
      <w:color w:val="000000"/>
      <w:sz w:val="24"/>
      <w:szCs w:val="24"/>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000000"/>
      <w:sz w:val="22"/>
      <w:szCs w:val="22"/>
    </w:rPr>
  </w:style>
  <w:style w:type="paragraph" w:styleId="Heading6">
    <w:name w:val="heading 6"/>
    <w:basedOn w:val="Normal"/>
    <w:next w:val="Normal"/>
    <w:uiPriority w:val="9"/>
    <w:semiHidden/>
    <w:unhideWhenUsed/>
    <w:qFormat/>
    <w:pPr>
      <w:keepNext/>
      <w:keepLines/>
      <w:spacing w:before="200" w:after="0"/>
      <w:outlineLvl w:val="5"/>
    </w:pPr>
    <w:rPr>
      <w:rFonts w:ascii="Cambria" w:eastAsia="Cambria" w:hAnsi="Cambria" w:cs="Cambria"/>
      <w:color w:val="E5472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20" w:line="240" w:lineRule="auto"/>
    </w:pPr>
    <w:rPr>
      <w:rFonts w:ascii="Cambria" w:eastAsia="Cambria" w:hAnsi="Cambria" w:cs="Cambria"/>
      <w:color w:val="474822"/>
      <w:sz w:val="96"/>
      <w:szCs w:val="96"/>
    </w:rPr>
  </w:style>
  <w:style w:type="paragraph" w:styleId="Subtitle">
    <w:name w:val="Subtitle"/>
    <w:basedOn w:val="Normal"/>
    <w:next w:val="Normal"/>
    <w:uiPriority w:val="11"/>
    <w:qFormat/>
    <w:rPr>
      <w:color w:val="474822"/>
      <w:sz w:val="40"/>
      <w:szCs w:val="4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21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1A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BE0608"/>
    <w:rPr>
      <w:b/>
      <w:bCs/>
    </w:rPr>
  </w:style>
  <w:style w:type="character" w:customStyle="1" w:styleId="CommentSubjectChar">
    <w:name w:val="Comment Subject Char"/>
    <w:basedOn w:val="CommentTextChar"/>
    <w:link w:val="CommentSubject"/>
    <w:uiPriority w:val="99"/>
    <w:semiHidden/>
    <w:rsid w:val="00BE0608"/>
    <w:rPr>
      <w:b/>
      <w:bCs/>
      <w:sz w:val="20"/>
      <w:szCs w:val="20"/>
    </w:rPr>
  </w:style>
  <w:style w:type="paragraph" w:styleId="Header">
    <w:name w:val="header"/>
    <w:basedOn w:val="Normal"/>
    <w:link w:val="HeaderChar"/>
    <w:uiPriority w:val="99"/>
    <w:semiHidden/>
    <w:unhideWhenUsed/>
    <w:rsid w:val="006742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4215"/>
  </w:style>
  <w:style w:type="paragraph" w:styleId="Footer">
    <w:name w:val="footer"/>
    <w:basedOn w:val="Normal"/>
    <w:link w:val="FooterChar"/>
    <w:uiPriority w:val="99"/>
    <w:semiHidden/>
    <w:unhideWhenUsed/>
    <w:rsid w:val="006742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4215"/>
  </w:style>
  <w:style w:type="character" w:styleId="Hyperlink">
    <w:name w:val="Hyperlink"/>
    <w:basedOn w:val="DefaultParagraphFont"/>
    <w:uiPriority w:val="99"/>
    <w:unhideWhenUsed/>
    <w:rsid w:val="00C50F6F"/>
    <w:rPr>
      <w:color w:val="0000FF" w:themeColor="hyperlink"/>
      <w:u w:val="single"/>
    </w:rPr>
  </w:style>
  <w:style w:type="character" w:styleId="UnresolvedMention">
    <w:name w:val="Unresolved Mention"/>
    <w:basedOn w:val="DefaultParagraphFont"/>
    <w:uiPriority w:val="99"/>
    <w:semiHidden/>
    <w:unhideWhenUsed/>
    <w:rsid w:val="00C50F6F"/>
    <w:rPr>
      <w:color w:val="605E5C"/>
      <w:shd w:val="clear" w:color="auto" w:fill="E1DFDD"/>
    </w:rPr>
  </w:style>
  <w:style w:type="character" w:styleId="FollowedHyperlink">
    <w:name w:val="FollowedHyperlink"/>
    <w:basedOn w:val="DefaultParagraphFont"/>
    <w:uiPriority w:val="99"/>
    <w:semiHidden/>
    <w:unhideWhenUsed/>
    <w:rsid w:val="00C079A5"/>
    <w:rPr>
      <w:color w:val="800080" w:themeColor="followedHyperlink"/>
      <w:u w:val="single"/>
    </w:rPr>
  </w:style>
  <w:style w:type="paragraph" w:customStyle="1" w:styleId="Default">
    <w:name w:val="Default"/>
    <w:rsid w:val="00F04DD4"/>
    <w:pPr>
      <w:autoSpaceDE w:val="0"/>
      <w:autoSpaceDN w:val="0"/>
      <w:adjustRightInd w:val="0"/>
      <w:spacing w:after="0" w:line="240" w:lineRule="auto"/>
    </w:pPr>
    <w:rPr>
      <w:rFonts w:ascii="Arial" w:eastAsiaTheme="minorEastAsia" w:hAnsi="Arial" w:cs="Arial"/>
      <w:color w:val="000000"/>
      <w:sz w:val="24"/>
      <w:szCs w:val="24"/>
    </w:rPr>
  </w:style>
  <w:style w:type="paragraph" w:styleId="ListParagraph">
    <w:name w:val="List Paragraph"/>
    <w:basedOn w:val="Normal"/>
    <w:link w:val="ListParagraphChar"/>
    <w:uiPriority w:val="34"/>
    <w:qFormat/>
    <w:rsid w:val="00195B62"/>
    <w:pPr>
      <w:spacing w:after="200" w:line="276" w:lineRule="auto"/>
      <w:ind w:left="720"/>
      <w:contextualSpacing/>
    </w:pPr>
    <w:rPr>
      <w:rFonts w:asciiTheme="minorHAnsi" w:eastAsiaTheme="minorEastAsia" w:hAnsiTheme="minorHAnsi" w:cstheme="minorBidi"/>
      <w:sz w:val="22"/>
      <w:szCs w:val="22"/>
    </w:rPr>
  </w:style>
  <w:style w:type="character" w:styleId="Mention">
    <w:name w:val="Mention"/>
    <w:basedOn w:val="DefaultParagraphFont"/>
    <w:uiPriority w:val="99"/>
    <w:unhideWhenUsed/>
    <w:rPr>
      <w:color w:val="2B579A"/>
      <w:shd w:val="clear" w:color="auto" w:fill="E6E6E6"/>
    </w:rPr>
  </w:style>
  <w:style w:type="character" w:customStyle="1" w:styleId="ListParagraphChar">
    <w:name w:val="List Paragraph Char"/>
    <w:link w:val="ListParagraph"/>
    <w:uiPriority w:val="34"/>
    <w:locked/>
    <w:rsid w:val="009533E4"/>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ohchr.org/en/professionalinterest/pages/crc.aspx"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https://partnersnet107.sharepoint.com/:b:/s/FA/EXnzP9ohuY5NlhQFl7JXOiUBKYCCc2Nlz7EbWteu4yf6_g?e=fIReE2"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artnersnet107.sharepoint.com/:w:/s/FA/EUOSx4XSx-NNuM0JuZ0ReGYBuoQQ5D6Vhbr65WWO2gXi7Q?e=cRVbFT" TargetMode="External"/><Relationship Id="rId5" Type="http://schemas.openxmlformats.org/officeDocument/2006/relationships/styles" Target="styles.xml"/><Relationship Id="rId15" Type="http://schemas.openxmlformats.org/officeDocument/2006/relationships/hyperlink" Target="https://partnersnet107.sharepoint.com/:w:/s/FA/EQgRNSPDaG5Ln3pKytQm4wkB7IZUJnr1AGuVxBmZhrA63A?e=3AjrvW" TargetMode="External"/><Relationship Id="rId23" Type="http://schemas.openxmlformats.org/officeDocument/2006/relationships/theme" Target="theme/theme1.xml"/><Relationship Id="rId10" Type="http://schemas.openxmlformats.org/officeDocument/2006/relationships/hyperlink" Target="https://partnersnet107.sharepoint.com/:w:/s/FA/EQgRNSPDaG5Ln3pKytQm4wkB7IZUJnr1AGuVxBmZhrA63A?e=3AjrvW"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poahr@partners.net"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385FC6-5125-4987-A38D-68DAED6D0A8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2.xml><?xml version="1.0" encoding="utf-8"?>
<ds:datastoreItem xmlns:ds="http://schemas.openxmlformats.org/officeDocument/2006/customXml" ds:itemID="{17E59428-59B1-4E4E-8472-E91263BA95BC}"/>
</file>

<file path=customXml/itemProps3.xml><?xml version="1.0" encoding="utf-8"?>
<ds:datastoreItem xmlns:ds="http://schemas.openxmlformats.org/officeDocument/2006/customXml" ds:itemID="{38A7C527-0EAD-4AC7-8BFD-E11B040237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2042</Words>
  <Characters>11644</Characters>
  <Application>Microsoft Office Word</Application>
  <DocSecurity>0</DocSecurity>
  <Lines>97</Lines>
  <Paragraphs>27</Paragraphs>
  <ScaleCrop>false</ScaleCrop>
  <Company/>
  <LinksUpToDate>false</LinksUpToDate>
  <CharactersWithSpaces>13659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cp:lastModifiedBy>Danielle Martin</cp:lastModifiedBy>
  <cp:revision>220</cp:revision>
  <dcterms:created xsi:type="dcterms:W3CDTF">2020-05-21T02:22:00Z</dcterms:created>
  <dcterms:modified xsi:type="dcterms:W3CDTF">2022-04-05T02:14:00Z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