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06AC2729"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00C5050F" w:rsidRPr="002A7EC1">
        <w:t xml:space="preserve">Cost Reimbursable </w:t>
      </w:r>
      <w:r w:rsidR="00C5050F">
        <w:t>Subaward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486DECF8" w14:textId="77777777" w:rsidR="00C5050F" w:rsidRDefault="00C5050F" w:rsidP="00F61BF8">
      <w:pPr>
        <w:pStyle w:val="P68B1DB1-Normal1"/>
        <w:spacing w:after="0" w:line="360" w:lineRule="auto"/>
        <w:jc w:val="center"/>
        <w:rPr>
          <w:szCs w:val="22"/>
          <w:lang w:val="es-CR"/>
        </w:rPr>
      </w:pPr>
      <w:r w:rsidRPr="00C5050F">
        <w:rPr>
          <w:szCs w:val="22"/>
          <w:lang w:val="es-CR"/>
        </w:rPr>
        <w:t xml:space="preserve">Sub-acuerdo de Costos Reembolsables </w:t>
      </w:r>
    </w:p>
    <w:p w14:paraId="6286F89B" w14:textId="0746F692" w:rsidR="001F5C55" w:rsidRPr="009628F9" w:rsidRDefault="00EE361E" w:rsidP="00F61BF8">
      <w:pPr>
        <w:pStyle w:val="P68B1DB1-Normal1"/>
        <w:spacing w:after="0" w:line="360" w:lineRule="auto"/>
        <w:jc w:val="center"/>
        <w:rPr>
          <w:szCs w:val="22"/>
          <w:lang w:val="en-US"/>
        </w:rPr>
      </w:pPr>
      <w:r w:rsidRPr="009628F9">
        <w:rPr>
          <w:szCs w:val="22"/>
          <w:lang w:val="en-US"/>
        </w:rPr>
        <w:t>S</w:t>
      </w:r>
      <w:r w:rsidR="001F5C55" w:rsidRPr="009628F9">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1747EF"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C80104" w14:paraId="5F9C13D1" w14:textId="77777777" w:rsidTr="009542D4">
        <w:trPr>
          <w:trHeight w:val="308"/>
        </w:trPr>
        <w:tc>
          <w:tcPr>
            <w:tcW w:w="5310" w:type="dxa"/>
          </w:tcPr>
          <w:p w14:paraId="19F43D7F" w14:textId="52102EF6" w:rsidR="0012687B" w:rsidRPr="00C80104" w:rsidRDefault="00021089" w:rsidP="00CB3687">
            <w:pPr>
              <w:pStyle w:val="Heading3"/>
              <w:numPr>
                <w:ilvl w:val="0"/>
                <w:numId w:val="16"/>
              </w:numPr>
              <w:spacing w:line="276" w:lineRule="auto"/>
              <w:ind w:left="346"/>
              <w:outlineLvl w:val="2"/>
              <w:rPr>
                <w:rFonts w:cs="Times New Roman"/>
                <w:color w:val="auto"/>
                <w:sz w:val="22"/>
                <w:szCs w:val="22"/>
              </w:rPr>
            </w:pPr>
            <w:r w:rsidRPr="00C80104">
              <w:rPr>
                <w:rFonts w:cs="Times New Roman"/>
                <w:color w:val="auto"/>
                <w:sz w:val="22"/>
                <w:szCs w:val="22"/>
              </w:rPr>
              <w:t>Partners</w:t>
            </w:r>
            <w:r w:rsidR="00C80104" w:rsidRPr="00C80104">
              <w:rPr>
                <w:rFonts w:cs="Times New Roman"/>
                <w:color w:val="auto"/>
                <w:sz w:val="22"/>
                <w:szCs w:val="22"/>
              </w:rPr>
              <w:t xml:space="preserve"> of the Americas (Partners)</w:t>
            </w:r>
            <w:r w:rsidR="003509ED" w:rsidRPr="00C80104">
              <w:rPr>
                <w:rFonts w:cs="Times New Roman"/>
                <w:color w:val="auto"/>
                <w:sz w:val="22"/>
                <w:szCs w:val="22"/>
              </w:rPr>
              <w:t xml:space="preserve"> </w:t>
            </w:r>
            <w:r w:rsidR="003E4B81" w:rsidRPr="00C80104">
              <w:rPr>
                <w:rFonts w:cs="Times New Roman"/>
                <w:color w:val="auto"/>
                <w:sz w:val="22"/>
                <w:szCs w:val="22"/>
              </w:rPr>
              <w:t>Sub-Award</w:t>
            </w:r>
            <w:r w:rsidR="003509ED" w:rsidRPr="00C80104">
              <w:rPr>
                <w:rFonts w:cs="Times New Roman"/>
                <w:color w:val="auto"/>
                <w:sz w:val="22"/>
                <w:szCs w:val="22"/>
              </w:rPr>
              <w:t xml:space="preserve"> Number</w:t>
            </w:r>
            <w:r w:rsidR="00403BB0" w:rsidRPr="00C80104">
              <w:rPr>
                <w:rFonts w:cs="Times New Roman"/>
                <w:color w:val="auto"/>
                <w:sz w:val="22"/>
                <w:szCs w:val="22"/>
              </w:rPr>
              <w:t>/</w:t>
            </w:r>
            <w:r w:rsidR="00DE353E" w:rsidRPr="00C80104">
              <w:t xml:space="preserve"> </w:t>
            </w:r>
            <w:r w:rsidR="00DE353E" w:rsidRPr="00C80104">
              <w:rPr>
                <w:rFonts w:cs="Times New Roman"/>
                <w:color w:val="auto"/>
                <w:sz w:val="22"/>
                <w:szCs w:val="22"/>
              </w:rPr>
              <w:t xml:space="preserve">Número de </w:t>
            </w:r>
            <w:r w:rsidR="00C80104" w:rsidRPr="00C80104">
              <w:rPr>
                <w:rFonts w:cs="Times New Roman"/>
                <w:color w:val="auto"/>
                <w:sz w:val="22"/>
                <w:szCs w:val="22"/>
              </w:rPr>
              <w:t>Partner</w:t>
            </w:r>
            <w:r w:rsidR="00C80104">
              <w:rPr>
                <w:rFonts w:cs="Times New Roman"/>
                <w:color w:val="auto"/>
                <w:sz w:val="22"/>
                <w:szCs w:val="22"/>
              </w:rPr>
              <w:t>s</w:t>
            </w:r>
            <w:r w:rsidR="00DE353E" w:rsidRPr="00C80104">
              <w:rPr>
                <w:rFonts w:cs="Times New Roman"/>
                <w:color w:val="auto"/>
                <w:sz w:val="22"/>
                <w:szCs w:val="22"/>
              </w:rPr>
              <w:t xml:space="preserve"> del Sub-acuerdo</w:t>
            </w:r>
          </w:p>
        </w:tc>
        <w:tc>
          <w:tcPr>
            <w:tcW w:w="5580" w:type="dxa"/>
            <w:gridSpan w:val="2"/>
          </w:tcPr>
          <w:p w14:paraId="49E7E07E" w14:textId="77777777" w:rsidR="0012687B" w:rsidRPr="00C80104" w:rsidRDefault="0012687B" w:rsidP="00693E77">
            <w:pPr>
              <w:spacing w:line="276" w:lineRule="auto"/>
              <w:rPr>
                <w:rFonts w:cs="Times New Roman"/>
              </w:rPr>
            </w:pPr>
          </w:p>
        </w:tc>
      </w:tr>
      <w:tr w:rsidR="00081706" w:rsidRPr="001747EF" w14:paraId="7132D894" w14:textId="77777777" w:rsidTr="009542D4">
        <w:trPr>
          <w:trHeight w:val="314"/>
        </w:trPr>
        <w:tc>
          <w:tcPr>
            <w:tcW w:w="5310" w:type="dxa"/>
          </w:tcPr>
          <w:p w14:paraId="01B13529" w14:textId="336EA0E1" w:rsidR="0012687B" w:rsidRPr="00801387" w:rsidRDefault="003E4B81" w:rsidP="00CB3687">
            <w:pPr>
              <w:pStyle w:val="Heading3"/>
              <w:numPr>
                <w:ilvl w:val="0"/>
                <w:numId w:val="16"/>
              </w:numPr>
              <w:spacing w:line="276" w:lineRule="auto"/>
              <w:ind w:left="346"/>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1747EF" w14:paraId="6B4EA8A6" w14:textId="77777777" w:rsidTr="009542D4">
        <w:trPr>
          <w:trHeight w:val="593"/>
        </w:trPr>
        <w:tc>
          <w:tcPr>
            <w:tcW w:w="5310" w:type="dxa"/>
          </w:tcPr>
          <w:p w14:paraId="2AB2B494" w14:textId="5CDB787A" w:rsidR="00A8336A" w:rsidRPr="00236500" w:rsidRDefault="00A8336A" w:rsidP="00CB3687">
            <w:pPr>
              <w:pStyle w:val="Heading3"/>
              <w:numPr>
                <w:ilvl w:val="0"/>
                <w:numId w:val="16"/>
              </w:numPr>
              <w:spacing w:line="276" w:lineRule="auto"/>
              <w:ind w:left="346"/>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 xml:space="preserve">Razón Social, Dirección, Teléfono y Correo Electrónico del </w:t>
            </w:r>
            <w:r w:rsidR="00776DAD" w:rsidRPr="00776DAD">
              <w:rPr>
                <w:rFonts w:cs="Times New Roman"/>
                <w:color w:val="auto"/>
                <w:sz w:val="22"/>
                <w:szCs w:val="22"/>
                <w:lang w:val="es-CR"/>
              </w:rPr>
              <w:t>Sub-Adjudicatario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1747EF" w14:paraId="3BCF89C1" w14:textId="77777777" w:rsidTr="009542D4">
        <w:trPr>
          <w:trHeight w:val="308"/>
        </w:trPr>
        <w:tc>
          <w:tcPr>
            <w:tcW w:w="5310" w:type="dxa"/>
          </w:tcPr>
          <w:p w14:paraId="43A8EA9B" w14:textId="4EA502CD" w:rsidR="00A8336A" w:rsidRPr="00B30FED" w:rsidRDefault="00A8336A" w:rsidP="00CB3687">
            <w:pPr>
              <w:pStyle w:val="Heading3"/>
              <w:numPr>
                <w:ilvl w:val="0"/>
                <w:numId w:val="16"/>
              </w:numPr>
              <w:spacing w:line="276" w:lineRule="auto"/>
              <w:ind w:left="346"/>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 xml:space="preserve">Identificador Universal de la Entidad </w:t>
            </w:r>
            <w:r w:rsidR="00AF0881" w:rsidRPr="00AF0881">
              <w:rPr>
                <w:rFonts w:cs="Times New Roman"/>
                <w:color w:val="auto"/>
                <w:sz w:val="22"/>
                <w:szCs w:val="22"/>
                <w:lang w:val="es-CR"/>
              </w:rPr>
              <w:t>Sub-Adjudicatario</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70010C18" w:rsidR="00A8336A" w:rsidRPr="002B41DC" w:rsidRDefault="00A8336A" w:rsidP="00CB3687">
            <w:pPr>
              <w:pStyle w:val="Heading3"/>
              <w:numPr>
                <w:ilvl w:val="0"/>
                <w:numId w:val="16"/>
              </w:numPr>
              <w:spacing w:line="276" w:lineRule="auto"/>
              <w:ind w:left="346"/>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 xml:space="preserve">Tipo de </w:t>
            </w:r>
            <w:r w:rsidR="00776DAD" w:rsidRPr="00776DAD">
              <w:rPr>
                <w:rFonts w:cs="Times New Roman"/>
                <w:color w:val="auto"/>
                <w:sz w:val="22"/>
                <w:szCs w:val="22"/>
              </w:rPr>
              <w:t>Sub-Adjudicatario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1747EF" w14:paraId="07DD7D73" w14:textId="77777777" w:rsidTr="009542D4">
        <w:trPr>
          <w:trHeight w:val="314"/>
        </w:trPr>
        <w:tc>
          <w:tcPr>
            <w:tcW w:w="5310" w:type="dxa"/>
          </w:tcPr>
          <w:p w14:paraId="2670A42D" w14:textId="29EDCE3D" w:rsidR="00A8336A" w:rsidRPr="008A750B" w:rsidRDefault="00D75F28" w:rsidP="00CB3687">
            <w:pPr>
              <w:pStyle w:val="Heading3"/>
              <w:numPr>
                <w:ilvl w:val="0"/>
                <w:numId w:val="16"/>
              </w:numPr>
              <w:spacing w:line="276" w:lineRule="auto"/>
              <w:ind w:left="346"/>
              <w:outlineLvl w:val="2"/>
              <w:rPr>
                <w:rFonts w:cs="Times New Roman"/>
                <w:color w:val="auto"/>
                <w:sz w:val="22"/>
                <w:szCs w:val="22"/>
                <w:lang w:val="es-CR"/>
              </w:rPr>
            </w:pPr>
            <w:r w:rsidRPr="007D0B04">
              <w:rPr>
                <w:rFonts w:cs="Times New Roman"/>
                <w:color w:val="auto"/>
                <w:sz w:val="22"/>
                <w:szCs w:val="22"/>
                <w:lang w:val="es-CR"/>
              </w:rPr>
              <w:t>Sub-recipient</w:t>
            </w:r>
            <w:r w:rsidR="003D4107" w:rsidRPr="007D0B04">
              <w:rPr>
                <w:rFonts w:cs="Times New Roman"/>
                <w:color w:val="auto"/>
                <w:sz w:val="22"/>
                <w:szCs w:val="22"/>
                <w:lang w:val="es-CR"/>
              </w:rPr>
              <w:t>’s</w:t>
            </w:r>
            <w:r w:rsidR="00A8336A" w:rsidRPr="007D0B04">
              <w:rPr>
                <w:rFonts w:cs="Times New Roman"/>
                <w:color w:val="auto"/>
                <w:sz w:val="22"/>
                <w:szCs w:val="22"/>
                <w:lang w:val="es-CR"/>
              </w:rPr>
              <w:t xml:space="preserve"> Authorized Representative</w:t>
            </w:r>
            <w:r w:rsidR="006F622E" w:rsidRPr="007D0B04">
              <w:rPr>
                <w:rFonts w:cs="Times New Roman"/>
                <w:color w:val="auto"/>
                <w:sz w:val="22"/>
                <w:szCs w:val="22"/>
                <w:lang w:val="es-CR"/>
              </w:rPr>
              <w:t>/</w:t>
            </w:r>
            <w:r w:rsidR="008A750B" w:rsidRPr="007D0B04">
              <w:rPr>
                <w:rFonts w:cs="Times New Roman"/>
                <w:color w:val="auto"/>
                <w:sz w:val="22"/>
                <w:szCs w:val="22"/>
                <w:lang w:val="es-CR"/>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ED53CD" w14:paraId="7DD3C234" w14:textId="77777777" w:rsidTr="009542D4">
        <w:trPr>
          <w:trHeight w:val="314"/>
        </w:trPr>
        <w:tc>
          <w:tcPr>
            <w:tcW w:w="5310" w:type="dxa"/>
          </w:tcPr>
          <w:p w14:paraId="0AFB26D5" w14:textId="7BBF2768" w:rsidR="00A8336A" w:rsidRPr="00535516" w:rsidRDefault="00172FF4" w:rsidP="00CB3687">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lang w:val="es-CR"/>
              </w:rPr>
              <w:t>Partners</w:t>
            </w:r>
            <w:r w:rsidR="00A8336A" w:rsidRPr="00535516">
              <w:rPr>
                <w:rFonts w:cs="Times New Roman"/>
                <w:color w:val="auto"/>
                <w:sz w:val="22"/>
                <w:szCs w:val="22"/>
                <w:lang w:val="es-CR"/>
              </w:rPr>
              <w:t xml:space="preserve">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r>
              <w:rPr>
                <w:rFonts w:cs="Times New Roman"/>
                <w:color w:val="auto"/>
                <w:sz w:val="22"/>
                <w:szCs w:val="22"/>
                <w:lang w:val="es-CR"/>
              </w:rPr>
              <w:t>Partners</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2805434E" w:rsidR="00CA59D5" w:rsidRPr="005B1116" w:rsidRDefault="00172FF4" w:rsidP="00CB3687">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rPr>
              <w:t>Partners</w:t>
            </w:r>
            <w:r w:rsidR="00CA59D5" w:rsidRPr="002B41DC">
              <w:rPr>
                <w:rFonts w:cs="Times New Roman"/>
                <w:color w:val="auto"/>
                <w:sz w:val="22"/>
                <w:szCs w:val="22"/>
              </w:rPr>
              <w:t xml:space="preserve"> Authorized </w:t>
            </w:r>
            <w:r w:rsidR="00DD7BCD" w:rsidRPr="002B41DC">
              <w:rPr>
                <w:rFonts w:cs="Times New Roman"/>
                <w:color w:val="auto"/>
                <w:sz w:val="22"/>
                <w:szCs w:val="22"/>
              </w:rPr>
              <w:t>Administrative/</w:t>
            </w:r>
            <w:r w:rsidR="00CA59D5"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w:t>
            </w:r>
            <w:r>
              <w:rPr>
                <w:rFonts w:cs="Times New Roman"/>
                <w:color w:val="auto"/>
                <w:sz w:val="22"/>
                <w:szCs w:val="22"/>
                <w:lang w:val="es-CR"/>
              </w:rPr>
              <w:t>e Partners</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1747EF" w14:paraId="6A88B0BE" w14:textId="77777777" w:rsidTr="009542D4">
        <w:trPr>
          <w:trHeight w:val="314"/>
        </w:trPr>
        <w:tc>
          <w:tcPr>
            <w:tcW w:w="5310" w:type="dxa"/>
          </w:tcPr>
          <w:p w14:paraId="3FCE3057" w14:textId="3CE3B503" w:rsidR="003437CE" w:rsidRPr="00666002" w:rsidRDefault="003437CE" w:rsidP="00CB3687">
            <w:pPr>
              <w:pStyle w:val="Heading3"/>
              <w:numPr>
                <w:ilvl w:val="0"/>
                <w:numId w:val="16"/>
              </w:numPr>
              <w:spacing w:line="276" w:lineRule="auto"/>
              <w:ind w:left="346" w:hanging="346"/>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792273" w:rsidRPr="002B41DC" w14:paraId="43504352" w14:textId="77777777" w:rsidTr="009542D4">
        <w:trPr>
          <w:trHeight w:val="314"/>
        </w:trPr>
        <w:tc>
          <w:tcPr>
            <w:tcW w:w="5310" w:type="dxa"/>
          </w:tcPr>
          <w:p w14:paraId="0B33E516" w14:textId="7E56B203" w:rsidR="00792273" w:rsidRPr="00B26813" w:rsidRDefault="00792273" w:rsidP="00CB3687">
            <w:pPr>
              <w:pStyle w:val="Heading3"/>
              <w:numPr>
                <w:ilvl w:val="0"/>
                <w:numId w:val="16"/>
              </w:numPr>
              <w:spacing w:line="276" w:lineRule="auto"/>
              <w:ind w:left="346"/>
              <w:outlineLvl w:val="2"/>
              <w:rPr>
                <w:rFonts w:cs="Times New Roman"/>
                <w:color w:val="auto"/>
                <w:sz w:val="22"/>
                <w:szCs w:val="22"/>
              </w:rPr>
            </w:pPr>
            <w:r w:rsidRPr="00B26813">
              <w:rPr>
                <w:rFonts w:cs="Times New Roman"/>
                <w:color w:val="auto"/>
                <w:sz w:val="22"/>
                <w:szCs w:val="22"/>
              </w:rPr>
              <w:t>Sub-Award Amount/ Monto del Sub-</w:t>
            </w:r>
            <w:r>
              <w:rPr>
                <w:rFonts w:cs="Times New Roman"/>
                <w:color w:val="auto"/>
                <w:sz w:val="22"/>
                <w:szCs w:val="22"/>
              </w:rPr>
              <w:t>Acuerdo</w:t>
            </w:r>
          </w:p>
        </w:tc>
        <w:tc>
          <w:tcPr>
            <w:tcW w:w="2813" w:type="dxa"/>
          </w:tcPr>
          <w:p w14:paraId="60E8437F" w14:textId="77777777" w:rsidR="00792273" w:rsidRPr="00B26813" w:rsidRDefault="00792273" w:rsidP="00792273">
            <w:pPr>
              <w:spacing w:line="276" w:lineRule="auto"/>
              <w:rPr>
                <w:rFonts w:cs="Times New Roman"/>
              </w:rPr>
            </w:pPr>
          </w:p>
        </w:tc>
        <w:tc>
          <w:tcPr>
            <w:tcW w:w="2767" w:type="dxa"/>
          </w:tcPr>
          <w:p w14:paraId="49725C6B" w14:textId="47F9D864"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792273" w:rsidRPr="002B41DC" w14:paraId="07713208" w14:textId="77777777" w:rsidTr="009542D4">
        <w:trPr>
          <w:trHeight w:val="314"/>
        </w:trPr>
        <w:tc>
          <w:tcPr>
            <w:tcW w:w="5310" w:type="dxa"/>
          </w:tcPr>
          <w:p w14:paraId="57224F43" w14:textId="24B926F3" w:rsidR="00792273" w:rsidRPr="00792273" w:rsidRDefault="00792273" w:rsidP="00CB3687">
            <w:pPr>
              <w:pStyle w:val="Heading3"/>
              <w:numPr>
                <w:ilvl w:val="2"/>
                <w:numId w:val="16"/>
              </w:numPr>
              <w:spacing w:line="276" w:lineRule="auto"/>
              <w:ind w:left="0"/>
              <w:outlineLvl w:val="2"/>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Costos Compartidos</w:t>
            </w:r>
          </w:p>
        </w:tc>
        <w:tc>
          <w:tcPr>
            <w:tcW w:w="2813" w:type="dxa"/>
          </w:tcPr>
          <w:p w14:paraId="1B63E088" w14:textId="77777777" w:rsidR="00792273" w:rsidRPr="00B26813" w:rsidRDefault="00792273" w:rsidP="00792273">
            <w:pPr>
              <w:spacing w:line="276" w:lineRule="auto"/>
              <w:rPr>
                <w:rFonts w:cs="Times New Roman"/>
              </w:rPr>
            </w:pPr>
          </w:p>
        </w:tc>
        <w:tc>
          <w:tcPr>
            <w:tcW w:w="2767" w:type="dxa"/>
          </w:tcPr>
          <w:p w14:paraId="5A4796CE" w14:textId="078096DE"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4C0AAA" w:rsidRPr="002B41DC" w14:paraId="2D2C5CDD" w14:textId="77777777" w:rsidTr="009542D4">
        <w:trPr>
          <w:trHeight w:val="314"/>
        </w:trPr>
        <w:tc>
          <w:tcPr>
            <w:tcW w:w="5310" w:type="dxa"/>
          </w:tcPr>
          <w:p w14:paraId="2F816622" w14:textId="7572576B" w:rsidR="004C0AAA" w:rsidRPr="004C0AAA" w:rsidRDefault="004C0AAA" w:rsidP="00CB3687">
            <w:pPr>
              <w:pStyle w:val="Heading3"/>
              <w:numPr>
                <w:ilvl w:val="2"/>
                <w:numId w:val="16"/>
              </w:numPr>
              <w:spacing w:line="276" w:lineRule="auto"/>
              <w:ind w:left="0"/>
              <w:outlineLvl w:val="2"/>
              <w:rPr>
                <w:rFonts w:cs="Times New Roman"/>
                <w:color w:val="auto"/>
                <w:sz w:val="22"/>
                <w:szCs w:val="22"/>
                <w:lang w:val="es-CR"/>
              </w:rPr>
            </w:pPr>
            <w:r w:rsidRPr="004C0AAA">
              <w:rPr>
                <w:rFonts w:cs="Times New Roman"/>
                <w:color w:val="auto"/>
                <w:sz w:val="22"/>
                <w:szCs w:val="22"/>
                <w:lang w:val="es-CR"/>
              </w:rPr>
              <w:t>l.    Cost Leverage/ Apalancamiento de Costos</w:t>
            </w:r>
          </w:p>
        </w:tc>
        <w:tc>
          <w:tcPr>
            <w:tcW w:w="2813" w:type="dxa"/>
          </w:tcPr>
          <w:p w14:paraId="1237FE78" w14:textId="3D2D17A2" w:rsidR="004C0AAA" w:rsidRPr="004C0AAA" w:rsidRDefault="00B57B15" w:rsidP="004C0AAA">
            <w:pPr>
              <w:spacing w:line="276" w:lineRule="auto"/>
              <w:rPr>
                <w:rFonts w:cs="Times New Roman"/>
                <w:lang w:val="es-CR"/>
              </w:rPr>
            </w:pPr>
            <w:r>
              <w:rPr>
                <w:rFonts w:cs="Times New Roman"/>
                <w:lang w:val="es-CR"/>
              </w:rPr>
              <w:t>Not applicable</w:t>
            </w:r>
          </w:p>
        </w:tc>
        <w:tc>
          <w:tcPr>
            <w:tcW w:w="2767" w:type="dxa"/>
          </w:tcPr>
          <w:p w14:paraId="092A0C73" w14:textId="561966B4" w:rsidR="004C0AAA" w:rsidRPr="002B41DC" w:rsidRDefault="00B57B15" w:rsidP="004C0AAA">
            <w:pPr>
              <w:spacing w:line="276" w:lineRule="auto"/>
              <w:rPr>
                <w:rFonts w:cs="Times New Roman"/>
                <w:highlight w:val="yellow"/>
              </w:rPr>
            </w:pPr>
            <w:r>
              <w:rPr>
                <w:rFonts w:cs="Times New Roman"/>
              </w:rPr>
              <w:t>No aplicable</w:t>
            </w:r>
          </w:p>
        </w:tc>
      </w:tr>
      <w:tr w:rsidR="006C3D2D" w:rsidRPr="002B41DC" w14:paraId="5518464E" w14:textId="77777777" w:rsidTr="009542D4">
        <w:trPr>
          <w:trHeight w:val="314"/>
        </w:trPr>
        <w:tc>
          <w:tcPr>
            <w:tcW w:w="5310" w:type="dxa"/>
          </w:tcPr>
          <w:p w14:paraId="6DADF159" w14:textId="128C4C0C" w:rsidR="006C3D2D" w:rsidRPr="004C0AAA" w:rsidRDefault="006C3D2D" w:rsidP="00CB3687">
            <w:pPr>
              <w:pStyle w:val="Heading3"/>
              <w:numPr>
                <w:ilvl w:val="0"/>
                <w:numId w:val="17"/>
              </w:numPr>
              <w:spacing w:line="276" w:lineRule="auto"/>
              <w:ind w:left="346"/>
              <w:outlineLvl w:val="2"/>
              <w:rPr>
                <w:rFonts w:cs="Times New Roman"/>
                <w:color w:val="auto"/>
                <w:sz w:val="22"/>
                <w:szCs w:val="22"/>
                <w:lang w:val="es-CR"/>
              </w:rPr>
            </w:pPr>
            <w:r>
              <w:rPr>
                <w:rFonts w:cs="Times New Roman"/>
                <w:color w:val="auto"/>
                <w:sz w:val="22"/>
                <w:szCs w:val="22"/>
                <w:lang w:val="es-CR"/>
              </w:rPr>
              <w:t>T</w:t>
            </w:r>
            <w:r w:rsidRPr="00B26813">
              <w:rPr>
                <w:rFonts w:cs="Times New Roman"/>
                <w:color w:val="auto"/>
                <w:sz w:val="22"/>
                <w:szCs w:val="22"/>
              </w:rPr>
              <w:t>otal Estimated Sub-Award Amount/ Monto Total Estimado del Sub-</w:t>
            </w:r>
            <w:r>
              <w:rPr>
                <w:rFonts w:cs="Times New Roman"/>
                <w:color w:val="auto"/>
                <w:sz w:val="22"/>
                <w:szCs w:val="22"/>
              </w:rPr>
              <w:t>Acuerdo</w:t>
            </w:r>
          </w:p>
        </w:tc>
        <w:tc>
          <w:tcPr>
            <w:tcW w:w="2813" w:type="dxa"/>
          </w:tcPr>
          <w:p w14:paraId="4510D9F2" w14:textId="77777777" w:rsidR="006C3D2D" w:rsidRPr="004C0AAA" w:rsidRDefault="006C3D2D" w:rsidP="004C0AAA">
            <w:pPr>
              <w:spacing w:line="276" w:lineRule="auto"/>
              <w:rPr>
                <w:rFonts w:cs="Times New Roman"/>
                <w:lang w:val="es-CR"/>
              </w:rPr>
            </w:pPr>
          </w:p>
        </w:tc>
        <w:tc>
          <w:tcPr>
            <w:tcW w:w="2767" w:type="dxa"/>
          </w:tcPr>
          <w:p w14:paraId="3285E112" w14:textId="78B49A2E" w:rsidR="006C3D2D" w:rsidRPr="002B41DC" w:rsidRDefault="006C3D2D" w:rsidP="004C0AAA">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4C0AAA" w:rsidRPr="002B41DC" w14:paraId="233842CD" w14:textId="77777777" w:rsidTr="009542D4">
        <w:trPr>
          <w:trHeight w:val="308"/>
        </w:trPr>
        <w:tc>
          <w:tcPr>
            <w:tcW w:w="5310" w:type="dxa"/>
          </w:tcPr>
          <w:p w14:paraId="44BFB94E" w14:textId="5054A46D" w:rsidR="004C0AAA" w:rsidRPr="002B41DC" w:rsidRDefault="004C0AAA" w:rsidP="00CB3687">
            <w:pPr>
              <w:pStyle w:val="Heading3"/>
              <w:numPr>
                <w:ilvl w:val="0"/>
                <w:numId w:val="17"/>
              </w:numPr>
              <w:spacing w:line="276" w:lineRule="auto"/>
              <w:ind w:left="346"/>
              <w:outlineLvl w:val="2"/>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Monto Comprometido</w:t>
            </w:r>
          </w:p>
        </w:tc>
        <w:tc>
          <w:tcPr>
            <w:tcW w:w="5580" w:type="dxa"/>
            <w:gridSpan w:val="2"/>
          </w:tcPr>
          <w:p w14:paraId="0A34B60A" w14:textId="2A852002" w:rsidR="004C0AAA" w:rsidRPr="002B41DC" w:rsidRDefault="004C0AAA" w:rsidP="004C0AAA">
            <w:pPr>
              <w:spacing w:line="276" w:lineRule="auto"/>
              <w:rPr>
                <w:rFonts w:cs="Times New Roman"/>
              </w:rPr>
            </w:pPr>
          </w:p>
        </w:tc>
      </w:tr>
      <w:tr w:rsidR="004C0AAA" w:rsidRPr="001747EF" w14:paraId="39C8DA6B" w14:textId="77777777" w:rsidTr="009542D4">
        <w:trPr>
          <w:trHeight w:val="314"/>
        </w:trPr>
        <w:tc>
          <w:tcPr>
            <w:tcW w:w="5310" w:type="dxa"/>
            <w:tcBorders>
              <w:bottom w:val="single" w:sz="4" w:space="0" w:color="auto"/>
            </w:tcBorders>
          </w:tcPr>
          <w:p w14:paraId="4067698C" w14:textId="16850090" w:rsidR="004C0AAA" w:rsidRPr="005C566D" w:rsidRDefault="004C0AAA" w:rsidP="00CB3687">
            <w:pPr>
              <w:pStyle w:val="Heading3"/>
              <w:numPr>
                <w:ilvl w:val="0"/>
                <w:numId w:val="17"/>
              </w:numPr>
              <w:spacing w:line="276" w:lineRule="auto"/>
              <w:ind w:left="346"/>
              <w:outlineLvl w:val="2"/>
              <w:rPr>
                <w:rFonts w:cs="Times New Roman"/>
                <w:color w:val="auto"/>
                <w:sz w:val="22"/>
                <w:szCs w:val="22"/>
                <w:lang w:val="es-CR"/>
              </w:rPr>
            </w:pPr>
            <w:r w:rsidRPr="005C566D">
              <w:rPr>
                <w:rFonts w:cs="Times New Roman"/>
                <w:color w:val="auto"/>
                <w:sz w:val="22"/>
                <w:szCs w:val="22"/>
                <w:lang w:val="es-CR"/>
              </w:rPr>
              <w:t>Indirect Cost Methodology/ Metodología de Costo Indirecto</w:t>
            </w:r>
          </w:p>
        </w:tc>
        <w:tc>
          <w:tcPr>
            <w:tcW w:w="5580" w:type="dxa"/>
            <w:gridSpan w:val="2"/>
            <w:tcBorders>
              <w:bottom w:val="single" w:sz="4" w:space="0" w:color="auto"/>
            </w:tcBorders>
          </w:tcPr>
          <w:p w14:paraId="5A48E6BE" w14:textId="6AEA3790" w:rsidR="004C0AAA" w:rsidRPr="00B433A9" w:rsidRDefault="004C0AAA" w:rsidP="004C0AAA">
            <w:pPr>
              <w:spacing w:line="276" w:lineRule="auto"/>
              <w:rPr>
                <w:rFonts w:cs="Times New Roman"/>
                <w:lang w:val="es-CR"/>
              </w:rPr>
            </w:pPr>
          </w:p>
        </w:tc>
      </w:tr>
      <w:tr w:rsidR="004C0AAA" w:rsidRPr="00B433A9" w14:paraId="7D4A567A" w14:textId="77777777" w:rsidTr="009542D4">
        <w:trPr>
          <w:trHeight w:val="314"/>
        </w:trPr>
        <w:tc>
          <w:tcPr>
            <w:tcW w:w="5310" w:type="dxa"/>
            <w:tcBorders>
              <w:bottom w:val="single" w:sz="4" w:space="0" w:color="auto"/>
            </w:tcBorders>
          </w:tcPr>
          <w:p w14:paraId="69701B14" w14:textId="34C0304C" w:rsidR="004C0AAA" w:rsidRPr="00B53AF8" w:rsidRDefault="004C0AAA" w:rsidP="00CB3687">
            <w:pPr>
              <w:pStyle w:val="Heading3"/>
              <w:numPr>
                <w:ilvl w:val="0"/>
                <w:numId w:val="17"/>
              </w:numPr>
              <w:spacing w:line="276" w:lineRule="auto"/>
              <w:ind w:left="346"/>
              <w:outlineLvl w:val="2"/>
              <w:rPr>
                <w:rFonts w:cs="Times New Roman"/>
                <w:color w:val="auto"/>
                <w:sz w:val="22"/>
                <w:szCs w:val="22"/>
                <w:lang w:val="es-CR"/>
              </w:rPr>
            </w:pPr>
            <w:r w:rsidRPr="00B53AF8">
              <w:rPr>
                <w:rFonts w:cs="Times New Roman"/>
                <w:color w:val="auto"/>
                <w:sz w:val="22"/>
                <w:szCs w:val="22"/>
                <w:lang w:val="es-CR"/>
              </w:rPr>
              <w:t>Treatment of Program Income/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sz="4" w:space="0" w:color="auto"/>
                </w:tcBorders>
              </w:tcPr>
              <w:p w14:paraId="0CCBB0CD" w14:textId="2B73A4D1" w:rsidR="004C0AAA" w:rsidRPr="00B433A9" w:rsidRDefault="00B433A9" w:rsidP="004C0AAA">
                <w:pPr>
                  <w:spacing w:line="276" w:lineRule="auto"/>
                  <w:rPr>
                    <w:rFonts w:cs="Times New Roman"/>
                    <w:lang w:val="es-CR"/>
                  </w:rPr>
                </w:pPr>
                <w:r w:rsidRPr="00FE2887">
                  <w:rPr>
                    <w:rStyle w:val="PlaceholderText"/>
                    <w:color w:val="FF0000"/>
                  </w:rPr>
                  <w:t>Choose an item.</w:t>
                </w:r>
              </w:p>
            </w:tc>
          </w:sdtContent>
        </w:sdt>
      </w:tr>
      <w:tr w:rsidR="004C0AAA" w:rsidRPr="00B433A9"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4C0AAA" w:rsidRPr="00B433A9" w:rsidRDefault="004C0AAA" w:rsidP="004C0AAA">
            <w:pPr>
              <w:pStyle w:val="Heading3"/>
              <w:numPr>
                <w:ilvl w:val="0"/>
                <w:numId w:val="0"/>
              </w:numPr>
              <w:spacing w:line="276" w:lineRule="auto"/>
              <w:outlineLvl w:val="2"/>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4C0AAA" w:rsidRPr="00B433A9" w:rsidRDefault="004C0AAA" w:rsidP="004C0AAA">
            <w:pPr>
              <w:spacing w:line="276" w:lineRule="auto"/>
              <w:rPr>
                <w:rFonts w:cs="Times New Roman"/>
                <w:lang w:val="es-CR"/>
              </w:rPr>
            </w:pPr>
          </w:p>
        </w:tc>
      </w:tr>
      <w:tr w:rsidR="004C0AAA" w:rsidRPr="001747EF" w14:paraId="650A113A" w14:textId="77777777" w:rsidTr="009542D4">
        <w:trPr>
          <w:trHeight w:val="365"/>
        </w:trPr>
        <w:tc>
          <w:tcPr>
            <w:tcW w:w="5310" w:type="dxa"/>
            <w:tcBorders>
              <w:top w:val="single" w:sz="4" w:space="0" w:color="auto"/>
            </w:tcBorders>
          </w:tcPr>
          <w:p w14:paraId="3238FD3A" w14:textId="6A793540" w:rsidR="004C0AAA" w:rsidRPr="002B41DC" w:rsidRDefault="004C0AAA" w:rsidP="004C0AA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4C0AAA" w:rsidRPr="00E1625A" w:rsidRDefault="004C0AAA" w:rsidP="004C0AAA">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004C0AAA" w:rsidRPr="001747EF" w14:paraId="2D32F75E" w14:textId="77777777" w:rsidTr="009542D4">
        <w:trPr>
          <w:trHeight w:val="308"/>
        </w:trPr>
        <w:tc>
          <w:tcPr>
            <w:tcW w:w="5310" w:type="dxa"/>
            <w:tcBorders>
              <w:top w:val="single" w:sz="4" w:space="0" w:color="auto"/>
            </w:tcBorders>
          </w:tcPr>
          <w:p w14:paraId="1F51250B" w14:textId="094ED870" w:rsidR="004C0AAA" w:rsidRPr="003F2101"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2101">
              <w:rPr>
                <w:rFonts w:cs="Times New Roman"/>
                <w:color w:val="auto"/>
                <w:sz w:val="22"/>
                <w:szCs w:val="22"/>
                <w:lang w:val="es-CR"/>
              </w:rPr>
              <w:t>Prime Award Number/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4C0AAA" w:rsidRPr="003F2101" w:rsidRDefault="004C0AAA" w:rsidP="004C0AAA">
            <w:pPr>
              <w:spacing w:line="276" w:lineRule="auto"/>
              <w:rPr>
                <w:rFonts w:cs="Times New Roman"/>
                <w:lang w:val="es-CR"/>
              </w:rPr>
            </w:pPr>
          </w:p>
        </w:tc>
      </w:tr>
      <w:tr w:rsidR="004C0AAA" w:rsidRPr="001747EF" w14:paraId="2117943A" w14:textId="77777777" w:rsidTr="009542D4">
        <w:trPr>
          <w:trHeight w:val="314"/>
        </w:trPr>
        <w:tc>
          <w:tcPr>
            <w:tcW w:w="5310" w:type="dxa"/>
          </w:tcPr>
          <w:p w14:paraId="366F0D96" w14:textId="125ADB7D" w:rsidR="004C0AAA" w:rsidRPr="003F4D9F"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4D9F">
              <w:rPr>
                <w:rFonts w:cs="Times New Roman"/>
                <w:color w:val="auto"/>
                <w:sz w:val="22"/>
                <w:szCs w:val="22"/>
                <w:lang w:val="es-CR"/>
              </w:rPr>
              <w:t xml:space="preserve">Prime Award Name/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14:paraId="5D6905FD" w14:textId="77777777" w:rsidR="004C0AAA" w:rsidRPr="003F4D9F" w:rsidRDefault="004C0AAA" w:rsidP="004C0AAA">
            <w:pPr>
              <w:spacing w:line="276" w:lineRule="auto"/>
              <w:rPr>
                <w:rFonts w:cs="Times New Roman"/>
                <w:lang w:val="es-CR"/>
              </w:rPr>
            </w:pPr>
          </w:p>
        </w:tc>
      </w:tr>
      <w:tr w:rsidR="004C0AAA" w:rsidRPr="001747EF" w14:paraId="6B02F1EE" w14:textId="77777777" w:rsidTr="009542D4">
        <w:trPr>
          <w:trHeight w:val="314"/>
        </w:trPr>
        <w:tc>
          <w:tcPr>
            <w:tcW w:w="5310" w:type="dxa"/>
          </w:tcPr>
          <w:p w14:paraId="209E3C54" w14:textId="6EA4F3CF" w:rsidR="004C0AAA" w:rsidRPr="00263158"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263158">
              <w:rPr>
                <w:rFonts w:cs="Times New Roman"/>
                <w:color w:val="auto"/>
                <w:sz w:val="22"/>
                <w:szCs w:val="22"/>
                <w:lang w:val="es-CR"/>
              </w:rPr>
              <w:t xml:space="preserve">Prime Award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14:paraId="717D3263" w14:textId="77777777" w:rsidR="004C0AAA" w:rsidRPr="00263158" w:rsidRDefault="004C0AAA" w:rsidP="004C0AAA">
            <w:pPr>
              <w:spacing w:line="276" w:lineRule="auto"/>
              <w:rPr>
                <w:rFonts w:cs="Times New Roman"/>
                <w:lang w:val="es-CR"/>
              </w:rPr>
            </w:pPr>
          </w:p>
        </w:tc>
      </w:tr>
      <w:tr w:rsidR="004C0AAA" w:rsidRPr="001747EF" w14:paraId="6284C993" w14:textId="77777777" w:rsidTr="009542D4">
        <w:trPr>
          <w:trHeight w:val="314"/>
        </w:trPr>
        <w:tc>
          <w:tcPr>
            <w:tcW w:w="5310" w:type="dxa"/>
          </w:tcPr>
          <w:p w14:paraId="5BEE80A8" w14:textId="3FF944A2" w:rsidR="004C0AAA" w:rsidRPr="00402122" w:rsidRDefault="004C0AAA" w:rsidP="00CB3687">
            <w:pPr>
              <w:pStyle w:val="Heading3"/>
              <w:numPr>
                <w:ilvl w:val="0"/>
                <w:numId w:val="18"/>
              </w:numPr>
              <w:spacing w:line="276" w:lineRule="auto"/>
              <w:ind w:left="346"/>
              <w:outlineLvl w:val="2"/>
              <w:rPr>
                <w:rFonts w:cs="Times New Roman"/>
                <w:color w:val="auto"/>
                <w:sz w:val="22"/>
                <w:szCs w:val="22"/>
                <w:lang w:val="es-CR"/>
              </w:rPr>
            </w:pPr>
            <w:r w:rsidRPr="00402122">
              <w:rPr>
                <w:rFonts w:cs="Times New Roman"/>
                <w:color w:val="auto"/>
                <w:sz w:val="22"/>
                <w:szCs w:val="22"/>
                <w:lang w:val="es-CR"/>
              </w:rPr>
              <w:lastRenderedPageBreak/>
              <w:t>Prime Award Period of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14:paraId="67CA9A0D" w14:textId="77777777" w:rsidR="004C0AAA" w:rsidRPr="00402122" w:rsidRDefault="004C0AAA" w:rsidP="004C0AAA">
            <w:pPr>
              <w:spacing w:line="276" w:lineRule="auto"/>
              <w:rPr>
                <w:rFonts w:cs="Times New Roman"/>
                <w:lang w:val="es-CR"/>
              </w:rPr>
            </w:pPr>
          </w:p>
        </w:tc>
      </w:tr>
      <w:tr w:rsidR="004C0AAA" w:rsidRPr="001747EF" w14:paraId="2D278239" w14:textId="77777777" w:rsidTr="009542D4">
        <w:trPr>
          <w:trHeight w:val="308"/>
        </w:trPr>
        <w:tc>
          <w:tcPr>
            <w:tcW w:w="5310" w:type="dxa"/>
          </w:tcPr>
          <w:p w14:paraId="1B35F8FA" w14:textId="5735F88C" w:rsidR="004C0AAA" w:rsidRPr="00700C53" w:rsidRDefault="004C0AAA" w:rsidP="00CB3687">
            <w:pPr>
              <w:pStyle w:val="Heading3"/>
              <w:numPr>
                <w:ilvl w:val="0"/>
                <w:numId w:val="18"/>
              </w:numPr>
              <w:spacing w:line="276" w:lineRule="auto"/>
              <w:ind w:left="346"/>
              <w:outlineLvl w:val="2"/>
              <w:rPr>
                <w:rFonts w:cs="Times New Roman"/>
                <w:color w:val="auto"/>
                <w:sz w:val="22"/>
                <w:szCs w:val="22"/>
                <w:lang w:val="es-CR"/>
              </w:rPr>
            </w:pPr>
            <w:r w:rsidRPr="00700C53">
              <w:rPr>
                <w:rFonts w:cs="Times New Roman"/>
                <w:color w:val="auto"/>
                <w:sz w:val="22"/>
                <w:szCs w:val="22"/>
                <w:lang w:val="es-CR"/>
              </w:rPr>
              <w:t>Authorized Geographic Code/ Código Geográfico Autorizado</w:t>
            </w:r>
          </w:p>
        </w:tc>
        <w:tc>
          <w:tcPr>
            <w:tcW w:w="5580" w:type="dxa"/>
            <w:gridSpan w:val="2"/>
          </w:tcPr>
          <w:p w14:paraId="009D49DE" w14:textId="77777777" w:rsidR="004C0AAA" w:rsidRPr="00700C53" w:rsidRDefault="004C0AAA" w:rsidP="004C0AAA">
            <w:pPr>
              <w:spacing w:line="276" w:lineRule="auto"/>
              <w:rPr>
                <w:rFonts w:cs="Times New Roman"/>
                <w:lang w:val="es-CR"/>
              </w:rPr>
            </w:pPr>
          </w:p>
        </w:tc>
      </w:tr>
      <w:tr w:rsidR="004C0AAA" w:rsidRPr="00E56CAF" w14:paraId="62514E24" w14:textId="77777777" w:rsidTr="009542D4">
        <w:trPr>
          <w:trHeight w:val="553"/>
        </w:trPr>
        <w:tc>
          <w:tcPr>
            <w:tcW w:w="5310" w:type="dxa"/>
          </w:tcPr>
          <w:p w14:paraId="5733690C" w14:textId="52D43C4F" w:rsidR="004C0AAA" w:rsidRPr="002A0F2F" w:rsidRDefault="004C0AAA" w:rsidP="00CB3687">
            <w:pPr>
              <w:pStyle w:val="Heading3"/>
              <w:numPr>
                <w:ilvl w:val="0"/>
                <w:numId w:val="18"/>
              </w:numPr>
              <w:spacing w:line="276" w:lineRule="auto"/>
              <w:ind w:left="346"/>
              <w:outlineLvl w:val="2"/>
              <w:rPr>
                <w:rFonts w:cs="Times New Roman"/>
                <w:color w:val="auto"/>
                <w:sz w:val="22"/>
                <w:szCs w:val="22"/>
                <w:lang w:val="es-CR"/>
              </w:rPr>
            </w:pPr>
            <w:r w:rsidRPr="002A0F2F">
              <w:rPr>
                <w:rFonts w:cs="Times New Roman"/>
                <w:color w:val="auto"/>
                <w:sz w:val="22"/>
                <w:szCs w:val="22"/>
                <w:lang w:val="es-CR"/>
              </w:rPr>
              <w:t>Awarding Entity/</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14:paraId="6A51E1D3" w14:textId="4DE2338E" w:rsidR="004C0AAA" w:rsidRPr="00B57B15" w:rsidRDefault="00B57B15" w:rsidP="004C0AAA">
            <w:pPr>
              <w:spacing w:line="276" w:lineRule="auto"/>
              <w:rPr>
                <w:rFonts w:cs="Times New Roman"/>
              </w:rPr>
            </w:pPr>
            <w:r>
              <w:rPr>
                <w:rFonts w:cs="Times New Roman"/>
              </w:rPr>
              <w:t>U.S. Department of Labor (USDOL)/</w:t>
            </w:r>
            <w:r>
              <w:t xml:space="preserve"> Departmento de Trabajo </w:t>
            </w:r>
            <w:r>
              <w:rPr>
                <w:rFonts w:cs="Times New Roman"/>
              </w:rPr>
              <w:t>(USDOL)</w:t>
            </w:r>
          </w:p>
        </w:tc>
      </w:tr>
      <w:tr w:rsidR="004C0AAA" w:rsidRPr="00FE2887" w14:paraId="02E1159C" w14:textId="77777777" w:rsidTr="009542D4">
        <w:trPr>
          <w:trHeight w:val="314"/>
        </w:trPr>
        <w:tc>
          <w:tcPr>
            <w:tcW w:w="5310" w:type="dxa"/>
          </w:tcPr>
          <w:p w14:paraId="77771E71" w14:textId="161F10EA" w:rsidR="004C0AAA" w:rsidRPr="00FE2887" w:rsidRDefault="004C0AAA" w:rsidP="00CB3687">
            <w:pPr>
              <w:pStyle w:val="Heading3"/>
              <w:numPr>
                <w:ilvl w:val="0"/>
                <w:numId w:val="18"/>
              </w:numPr>
              <w:spacing w:line="276" w:lineRule="auto"/>
              <w:ind w:left="346"/>
              <w:outlineLvl w:val="2"/>
              <w:rPr>
                <w:rFonts w:cs="Times New Roman"/>
                <w:color w:val="auto"/>
                <w:sz w:val="22"/>
                <w:szCs w:val="22"/>
                <w:lang w:val="es-CR"/>
              </w:rPr>
            </w:pPr>
            <w:r w:rsidRPr="00FE2887">
              <w:rPr>
                <w:rFonts w:cs="Times New Roman"/>
                <w:color w:val="auto"/>
                <w:sz w:val="22"/>
                <w:szCs w:val="22"/>
                <w:lang w:val="es-CR"/>
              </w:rPr>
              <w:t>CDFA Number/ Número CFDA</w:t>
            </w:r>
          </w:p>
        </w:tc>
        <w:tc>
          <w:tcPr>
            <w:tcW w:w="5580" w:type="dxa"/>
            <w:gridSpan w:val="2"/>
          </w:tcPr>
          <w:p w14:paraId="2FD7BFAD" w14:textId="77777777" w:rsidR="004C0AAA" w:rsidRPr="00FE2887" w:rsidRDefault="004C0AAA" w:rsidP="004C0AAA">
            <w:pPr>
              <w:spacing w:line="276" w:lineRule="auto"/>
              <w:rPr>
                <w:rFonts w:cs="Times New Roman"/>
                <w:lang w:val="es-CR"/>
              </w:rPr>
            </w:pPr>
          </w:p>
        </w:tc>
      </w:tr>
      <w:tr w:rsidR="004C0AAA" w:rsidRPr="001747EF" w14:paraId="7550ACB2" w14:textId="77777777" w:rsidTr="009542D4">
        <w:trPr>
          <w:trHeight w:val="308"/>
        </w:trPr>
        <w:tc>
          <w:tcPr>
            <w:tcW w:w="5310" w:type="dxa"/>
          </w:tcPr>
          <w:p w14:paraId="1006B946" w14:textId="3EA6407C" w:rsidR="004C0AAA" w:rsidRPr="00474BE6" w:rsidRDefault="004C0AAA" w:rsidP="00CB3687">
            <w:pPr>
              <w:pStyle w:val="Heading3"/>
              <w:numPr>
                <w:ilvl w:val="0"/>
                <w:numId w:val="18"/>
              </w:numPr>
              <w:spacing w:line="276" w:lineRule="auto"/>
              <w:ind w:left="346"/>
              <w:outlineLvl w:val="2"/>
              <w:rPr>
                <w:rFonts w:cs="Times New Roman"/>
                <w:color w:val="auto"/>
                <w:sz w:val="22"/>
                <w:szCs w:val="22"/>
                <w:lang w:val="es-CR"/>
              </w:rPr>
            </w:pPr>
            <w:r w:rsidRPr="00474BE6">
              <w:rPr>
                <w:rFonts w:cs="Times New Roman"/>
                <w:color w:val="auto"/>
                <w:sz w:val="22"/>
                <w:szCs w:val="22"/>
                <w:lang w:val="es-CR"/>
              </w:rPr>
              <w:t>R&amp;D Award Identification/ Identificación R&amp;D de</w:t>
            </w:r>
            <w:r>
              <w:rPr>
                <w:rFonts w:cs="Times New Roman"/>
                <w:color w:val="auto"/>
                <w:sz w:val="22"/>
                <w:szCs w:val="22"/>
                <w:lang w:val="es-CR"/>
              </w:rPr>
              <w:t>l Acuerdo</w:t>
            </w:r>
          </w:p>
        </w:tc>
        <w:tc>
          <w:tcPr>
            <w:tcW w:w="5580" w:type="dxa"/>
            <w:gridSpan w:val="2"/>
          </w:tcPr>
          <w:p w14:paraId="6CFE5D5D" w14:textId="4023C10E" w:rsidR="004C0AAA" w:rsidRPr="00474BE6" w:rsidRDefault="004C0AAA" w:rsidP="004C0AAA">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7C954D94" w14:textId="25AE5B82" w:rsidR="001F5017" w:rsidRPr="00946A2F" w:rsidRDefault="00AB225A" w:rsidP="00946A2F">
            <w:pPr>
              <w:pStyle w:val="Heading1"/>
              <w:numPr>
                <w:ilvl w:val="0"/>
                <w:numId w:val="0"/>
              </w:numPr>
              <w:spacing w:line="276" w:lineRule="auto"/>
              <w:outlineLvl w:val="0"/>
              <w:rPr>
                <w:rFonts w:cs="Times New Roman"/>
                <w:i/>
                <w:iCs/>
                <w:color w:val="auto"/>
                <w:sz w:val="24"/>
                <w:szCs w:val="24"/>
              </w:rPr>
            </w:pPr>
            <w:r w:rsidRPr="005D38AA">
              <w:lastRenderedPageBreak/>
              <w:t xml:space="preserve">Section II: </w:t>
            </w:r>
            <w:r w:rsidR="00776DAD">
              <w:t>Partners</w:t>
            </w:r>
            <w:r w:rsidRPr="005D38AA">
              <w:t xml:space="preserve"> Terms and Conditions</w:t>
            </w:r>
          </w:p>
          <w:p w14:paraId="2AC2EBFC" w14:textId="77777777" w:rsidR="001F5017" w:rsidRPr="009B70AC" w:rsidRDefault="001F5017" w:rsidP="00946A2F">
            <w:pPr>
              <w:pStyle w:val="PDParagraphDefault"/>
              <w:spacing w:line="276" w:lineRule="auto"/>
              <w:ind w:left="630" w:hanging="360"/>
              <w:jc w:val="both"/>
              <w:rPr>
                <w:rFonts w:ascii="Times New Roman" w:hAnsi="Times New Roman" w:cs="Times New Roman"/>
                <w:i/>
                <w:iCs/>
                <w:color w:val="auto"/>
                <w:sz w:val="24"/>
                <w:szCs w:val="24"/>
              </w:rPr>
            </w:pPr>
          </w:p>
          <w:p w14:paraId="23DDB280" w14:textId="77777777" w:rsidR="00C57436" w:rsidRPr="00F05B16" w:rsidRDefault="00C57436" w:rsidP="007A4B02">
            <w:pPr>
              <w:pStyle w:val="Heading2"/>
              <w:numPr>
                <w:ilvl w:val="0"/>
                <w:numId w:val="0"/>
              </w:numPr>
              <w:spacing w:line="276" w:lineRule="auto"/>
              <w:outlineLvl w:val="1"/>
              <w:rPr>
                <w:b w:val="0"/>
                <w:color w:val="2F5496" w:themeColor="accent1" w:themeShade="BF"/>
              </w:rPr>
            </w:pPr>
            <w:r w:rsidRPr="00F05B16">
              <w:rPr>
                <w:b w:val="0"/>
                <w:color w:val="2F5496" w:themeColor="accent1" w:themeShade="BF"/>
              </w:rPr>
              <w:t>Article 1. Introduction</w:t>
            </w:r>
          </w:p>
          <w:p w14:paraId="05354D22" w14:textId="2D2C4E8D" w:rsidR="002F3D58" w:rsidRDefault="00C57436" w:rsidP="00A0183D">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003D491C" w:rsidRPr="00602313">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00382CE0" w:rsidRPr="00602313">
              <w:rPr>
                <w:rFonts w:cs="Times New Roman"/>
                <w:color w:val="auto"/>
                <w:sz w:val="22"/>
                <w:szCs w:val="22"/>
              </w:rPr>
              <w:t>Parties.</w:t>
            </w:r>
            <w:r w:rsidR="003D491C" w:rsidRPr="00602313">
              <w:rPr>
                <w:rFonts w:cs="Times New Roman"/>
                <w:color w:val="auto"/>
                <w:sz w:val="22"/>
                <w:szCs w:val="22"/>
              </w:rPr>
              <w:t>”</w:t>
            </w:r>
            <w:r w:rsidRPr="00602313">
              <w:rPr>
                <w:rFonts w:cs="Times New Roman"/>
                <w:color w:val="auto"/>
                <w:sz w:val="22"/>
                <w:szCs w:val="22"/>
              </w:rPr>
              <w:t xml:space="preserve"> </w:t>
            </w:r>
          </w:p>
          <w:p w14:paraId="6AAC1293" w14:textId="77777777" w:rsidR="002813AF" w:rsidRPr="002813AF" w:rsidRDefault="002813AF" w:rsidP="002813AF"/>
          <w:p w14:paraId="7A9FB1DB" w14:textId="77777777" w:rsidR="002F3D58" w:rsidRDefault="002F3D58" w:rsidP="002F3D58"/>
          <w:p w14:paraId="003ADAC0" w14:textId="77777777" w:rsidR="002F3D58" w:rsidRPr="002F3D58" w:rsidRDefault="002F3D58" w:rsidP="002F3D58"/>
          <w:p w14:paraId="49137824" w14:textId="29E77835"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14:paraId="0AF4D7BF" w14:textId="77777777" w:rsidR="00C57436" w:rsidRDefault="00C57436" w:rsidP="00946A2F">
            <w:pPr>
              <w:pStyle w:val="Heading3"/>
              <w:numPr>
                <w:ilvl w:val="0"/>
                <w:numId w:val="0"/>
              </w:numPr>
              <w:spacing w:line="276" w:lineRule="auto"/>
              <w:jc w:val="both"/>
              <w:outlineLvl w:val="2"/>
              <w:rPr>
                <w:rFonts w:cs="Times New Roman"/>
                <w:color w:val="auto"/>
                <w:sz w:val="22"/>
                <w:szCs w:val="22"/>
              </w:rPr>
            </w:pPr>
          </w:p>
          <w:p w14:paraId="695A7532" w14:textId="77777777" w:rsidR="002F3D58" w:rsidRPr="002F3D58" w:rsidRDefault="002F3D58" w:rsidP="002F3D58"/>
          <w:p w14:paraId="6E05659E" w14:textId="7777777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14:paraId="6018572E" w14:textId="77777777" w:rsidR="00C57436" w:rsidRPr="009B70AC" w:rsidRDefault="00C57436" w:rsidP="00946A2F">
            <w:pPr>
              <w:spacing w:line="276" w:lineRule="auto"/>
              <w:rPr>
                <w:rFonts w:cs="Times New Roman"/>
                <w:sz w:val="24"/>
                <w:szCs w:val="24"/>
              </w:rPr>
            </w:pPr>
          </w:p>
          <w:p w14:paraId="20D5786C"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 xml:space="preserve">Article 2. Purpose of Award </w:t>
            </w:r>
          </w:p>
          <w:p w14:paraId="3879929D" w14:textId="4E09105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14:paraId="2AFA6089" w14:textId="77777777" w:rsidR="00C57436" w:rsidRPr="009B70AC" w:rsidRDefault="00C57436" w:rsidP="00946A2F">
            <w:pPr>
              <w:spacing w:line="276" w:lineRule="auto"/>
              <w:rPr>
                <w:rFonts w:cs="Times New Roman"/>
                <w:sz w:val="24"/>
                <w:szCs w:val="24"/>
              </w:rPr>
            </w:pPr>
          </w:p>
          <w:p w14:paraId="625636E4" w14:textId="77777777" w:rsidR="00C57436" w:rsidRPr="009B70AC" w:rsidRDefault="00C57436" w:rsidP="007A4B02">
            <w:pPr>
              <w:pStyle w:val="Heading2"/>
              <w:numPr>
                <w:ilvl w:val="0"/>
                <w:numId w:val="0"/>
              </w:numPr>
              <w:spacing w:line="276" w:lineRule="auto"/>
              <w:outlineLvl w:val="1"/>
              <w:rPr>
                <w:rFonts w:cs="Times New Roman"/>
                <w:sz w:val="24"/>
                <w:szCs w:val="24"/>
              </w:rPr>
            </w:pPr>
            <w:r w:rsidRPr="0047785B">
              <w:rPr>
                <w:b w:val="0"/>
                <w:color w:val="2F5496" w:themeColor="accent1" w:themeShade="BF"/>
              </w:rPr>
              <w:t>Article 3. Period of Performance</w:t>
            </w:r>
          </w:p>
          <w:p w14:paraId="2084C1D7" w14:textId="12A2589F" w:rsidR="00C57436" w:rsidRPr="00602313" w:rsidRDefault="00C57436" w:rsidP="00946A2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14:paraId="200D15FF" w14:textId="77777777" w:rsidR="00C57436" w:rsidRDefault="00C57436" w:rsidP="007A4B02">
            <w:pPr>
              <w:pStyle w:val="Heading2"/>
              <w:numPr>
                <w:ilvl w:val="0"/>
                <w:numId w:val="0"/>
              </w:numPr>
              <w:spacing w:line="276" w:lineRule="auto"/>
              <w:outlineLvl w:val="1"/>
              <w:rPr>
                <w:b w:val="0"/>
                <w:color w:val="2F5496" w:themeColor="accent1" w:themeShade="BF"/>
              </w:rPr>
            </w:pPr>
          </w:p>
          <w:p w14:paraId="4F5DFA1F" w14:textId="77777777" w:rsidR="00514D7E" w:rsidRPr="00514D7E" w:rsidRDefault="00514D7E" w:rsidP="00514D7E"/>
          <w:p w14:paraId="311196A7"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Article 4. Award Documents Incorporated by Reference</w:t>
            </w:r>
          </w:p>
          <w:p w14:paraId="0ACD554B" w14:textId="4D344C20"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14:paraId="024DE2CF" w14:textId="77777777" w:rsidR="00C57436" w:rsidRPr="00602313" w:rsidRDefault="00C57436" w:rsidP="00946A2F">
            <w:pPr>
              <w:pStyle w:val="Heading3"/>
              <w:numPr>
                <w:ilvl w:val="0"/>
                <w:numId w:val="0"/>
              </w:numPr>
              <w:spacing w:line="276" w:lineRule="auto"/>
              <w:outlineLvl w:val="2"/>
              <w:rPr>
                <w:rFonts w:cs="Times New Roman"/>
                <w:color w:val="auto"/>
                <w:sz w:val="22"/>
                <w:szCs w:val="22"/>
              </w:rPr>
            </w:pPr>
            <w:r w:rsidRPr="00602313">
              <w:rPr>
                <w:rFonts w:cs="Times New Roman"/>
                <w:color w:val="auto"/>
                <w:sz w:val="22"/>
                <w:szCs w:val="22"/>
              </w:rPr>
              <w:t>incorporated by reference:</w:t>
            </w:r>
          </w:p>
          <w:p w14:paraId="0102DA66"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65811B33"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IV: Budget and Financial Management</w:t>
            </w:r>
          </w:p>
          <w:p w14:paraId="24FD617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 Representations and Certifications</w:t>
            </w:r>
          </w:p>
          <w:p w14:paraId="279004B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VI: Branding and Marking</w:t>
            </w:r>
          </w:p>
          <w:p w14:paraId="5B10CF91" w14:textId="7E22EDA6" w:rsidR="00C57436"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14:paraId="3B4E7025" w14:textId="77777777" w:rsidR="00651514" w:rsidRPr="00651514" w:rsidRDefault="00651514" w:rsidP="00651514"/>
          <w:p w14:paraId="2EF7E2A4" w14:textId="77777777" w:rsidR="00C57436" w:rsidRPr="00602313" w:rsidRDefault="00C57436" w:rsidP="00946A2F">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14:paraId="76BE75CE" w14:textId="20A38624" w:rsidR="00C57436" w:rsidRPr="00602313" w:rsidRDefault="00C57436" w:rsidP="0042281C">
            <w:pPr>
              <w:pStyle w:val="Heading4"/>
              <w:numPr>
                <w:ilvl w:val="3"/>
                <w:numId w:val="20"/>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lastRenderedPageBreak/>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14:paraId="03BA63F0" w14:textId="6CBC732A"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14:paraId="2098AAA8"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VII: Prime Award Provisions;</w:t>
            </w:r>
          </w:p>
          <w:p w14:paraId="1BD7B8EA"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3DDDA03B"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IV: Budget</w:t>
            </w:r>
          </w:p>
          <w:p w14:paraId="7A58CC40"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Sections V and VI.</w:t>
            </w:r>
          </w:p>
          <w:p w14:paraId="3BA0A4C4" w14:textId="77777777" w:rsidR="00C57436" w:rsidRPr="009B70AC" w:rsidRDefault="00C57436" w:rsidP="00946A2F">
            <w:pPr>
              <w:spacing w:line="276" w:lineRule="auto"/>
              <w:rPr>
                <w:rFonts w:cs="Times New Roman"/>
                <w:sz w:val="24"/>
                <w:szCs w:val="24"/>
              </w:rPr>
            </w:pPr>
          </w:p>
          <w:p w14:paraId="1CDDD43D" w14:textId="77777777" w:rsidR="00C57436" w:rsidRPr="00AA4150" w:rsidRDefault="00C57436" w:rsidP="00E95B01">
            <w:pPr>
              <w:pStyle w:val="Heading2"/>
              <w:numPr>
                <w:ilvl w:val="0"/>
                <w:numId w:val="0"/>
              </w:numPr>
              <w:spacing w:line="276" w:lineRule="auto"/>
              <w:outlineLvl w:val="1"/>
              <w:rPr>
                <w:b w:val="0"/>
                <w:bCs/>
                <w:color w:val="2F5496" w:themeColor="accent1" w:themeShade="BF"/>
              </w:rPr>
            </w:pPr>
            <w:r w:rsidRPr="00AA4150">
              <w:rPr>
                <w:b w:val="0"/>
                <w:bCs/>
                <w:color w:val="2F5496" w:themeColor="accent1" w:themeShade="BF"/>
              </w:rPr>
              <w:t>Article 5. Type of Award and Award Amount</w:t>
            </w:r>
          </w:p>
          <w:p w14:paraId="0523E442" w14:textId="328F1DCB" w:rsidR="00C57436" w:rsidRPr="00602313" w:rsidRDefault="00C57436" w:rsidP="0042281C">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This is a Cost Reimbursable Subaward. The </w:t>
            </w:r>
            <w:r w:rsidR="00D75F28">
              <w:rPr>
                <w:rFonts w:cs="Times New Roman"/>
                <w:color w:val="auto"/>
                <w:sz w:val="22"/>
                <w:szCs w:val="22"/>
              </w:rPr>
              <w:t>Sub-recipient</w:t>
            </w:r>
            <w:r w:rsidRPr="00602313">
              <w:rPr>
                <w:rFonts w:cs="Times New Roman"/>
                <w:color w:val="auto"/>
                <w:sz w:val="22"/>
                <w:szCs w:val="22"/>
              </w:rPr>
              <w:t xml:space="preserve"> will receive payment shall be reimbursed for costs incurred in carrying out the purposes of this agreement in accordance with the cost principles as outlined in 2 CFR 200 Part E Cost Principles. </w:t>
            </w:r>
          </w:p>
          <w:p w14:paraId="4CF85F04" w14:textId="77777777" w:rsidR="00C57436" w:rsidRPr="00602313" w:rsidRDefault="00C57436" w:rsidP="00946A2F">
            <w:pPr>
              <w:spacing w:line="276" w:lineRule="auto"/>
              <w:rPr>
                <w:rFonts w:cs="Times New Roman"/>
              </w:rPr>
            </w:pPr>
          </w:p>
          <w:p w14:paraId="1A18E51B" w14:textId="3690B122" w:rsidR="00C57436" w:rsidRPr="002F4F7E" w:rsidRDefault="00C57436" w:rsidP="002F4F7E">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14:paraId="6802E080" w14:textId="77777777" w:rsidR="00D70839" w:rsidRPr="00D70839" w:rsidRDefault="00D70839" w:rsidP="00D70839"/>
          <w:p w14:paraId="4819F348" w14:textId="3897D176" w:rsidR="00C57436" w:rsidRDefault="00C57436" w:rsidP="00EF680C">
            <w:pPr>
              <w:pStyle w:val="Heading2"/>
              <w:numPr>
                <w:ilvl w:val="0"/>
                <w:numId w:val="0"/>
              </w:numPr>
              <w:spacing w:before="0" w:line="276" w:lineRule="auto"/>
              <w:outlineLvl w:val="1"/>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14:paraId="334B6406" w14:textId="77777777" w:rsidR="002F4F7E" w:rsidRPr="002F4F7E" w:rsidRDefault="002F4F7E" w:rsidP="002F4F7E"/>
          <w:p w14:paraId="2696ED05" w14:textId="77777777" w:rsidR="00C57436" w:rsidRPr="00602313" w:rsidRDefault="00C57436" w:rsidP="00946A2F">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14:paraId="070FA6D2" w14:textId="52F5762C"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14:paraId="7E7F7D22" w14:textId="391C405A"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14:paraId="7BF0800D"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Key Personnel; </w:t>
            </w:r>
          </w:p>
          <w:p w14:paraId="546D78EB"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14:paraId="4373B914" w14:textId="7587E5E6" w:rsidR="00C57436" w:rsidRPr="00545332" w:rsidRDefault="00C57436" w:rsidP="00545332">
            <w:pPr>
              <w:pStyle w:val="ListParagraph"/>
              <w:numPr>
                <w:ilvl w:val="0"/>
                <w:numId w:val="21"/>
              </w:numPr>
              <w:spacing w:line="276" w:lineRule="auto"/>
              <w:jc w:val="both"/>
              <w:rPr>
                <w:rFonts w:cs="Times New Roman"/>
              </w:rPr>
            </w:pPr>
            <w:r w:rsidRPr="00602313">
              <w:rPr>
                <w:rFonts w:cs="Times New Roman"/>
              </w:rPr>
              <w:t xml:space="preserve">The subawarding, transferring, or contracting out </w:t>
            </w:r>
            <w:r w:rsidRPr="00602313">
              <w:rPr>
                <w:rFonts w:cs="Times New Roman"/>
              </w:rPr>
              <w:lastRenderedPageBreak/>
              <w:t>of any work under a federal award including fixed amount sub</w:t>
            </w:r>
            <w:r w:rsidR="007B6011">
              <w:rPr>
                <w:rFonts w:cs="Times New Roman"/>
              </w:rPr>
              <w:t>-</w:t>
            </w:r>
            <w:r w:rsidRPr="00602313">
              <w:rPr>
                <w:rFonts w:cs="Times New Roman"/>
              </w:rPr>
              <w:t xml:space="preserve">awards. </w:t>
            </w:r>
          </w:p>
          <w:p w14:paraId="3C8D1B48" w14:textId="77777777" w:rsidR="00CB07CB" w:rsidRPr="009B70AC" w:rsidRDefault="00CB07CB" w:rsidP="00946A2F">
            <w:pPr>
              <w:pStyle w:val="ListParagraph"/>
              <w:spacing w:line="276" w:lineRule="auto"/>
              <w:ind w:left="720"/>
              <w:jc w:val="both"/>
              <w:rPr>
                <w:rFonts w:cs="Times New Roman"/>
                <w:sz w:val="24"/>
                <w:szCs w:val="24"/>
              </w:rPr>
            </w:pPr>
          </w:p>
          <w:p w14:paraId="49901C57" w14:textId="77777777" w:rsidR="00C57436" w:rsidRPr="00AA4150" w:rsidRDefault="00C57436" w:rsidP="00E26A4C">
            <w:pPr>
              <w:pStyle w:val="Heading2"/>
              <w:numPr>
                <w:ilvl w:val="0"/>
                <w:numId w:val="0"/>
              </w:numPr>
              <w:spacing w:before="0" w:line="276" w:lineRule="auto"/>
              <w:ind w:left="90"/>
              <w:outlineLvl w:val="1"/>
              <w:rPr>
                <w:b w:val="0"/>
                <w:color w:val="2F5496" w:themeColor="accent1" w:themeShade="BF"/>
              </w:rPr>
            </w:pPr>
            <w:r w:rsidRPr="00AA4150">
              <w:rPr>
                <w:b w:val="0"/>
                <w:color w:val="2F5496" w:themeColor="accent1" w:themeShade="BF"/>
              </w:rPr>
              <w:t>Article 7. Estimated Cost, Obligated funding, and Award Amount</w:t>
            </w:r>
          </w:p>
          <w:p w14:paraId="389C1AE9" w14:textId="4C1ED762"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14:paraId="57C1264C" w14:textId="77777777" w:rsidR="00C57436" w:rsidRDefault="00C57436" w:rsidP="00946A2F">
            <w:pPr>
              <w:spacing w:line="276" w:lineRule="auto"/>
              <w:rPr>
                <w:rFonts w:cs="Times New Roman"/>
              </w:rPr>
            </w:pPr>
          </w:p>
          <w:p w14:paraId="28F33165" w14:textId="77777777" w:rsidR="00CB07CB" w:rsidRDefault="00CB07CB" w:rsidP="00946A2F">
            <w:pPr>
              <w:spacing w:line="276" w:lineRule="auto"/>
              <w:rPr>
                <w:rFonts w:cs="Times New Roman"/>
              </w:rPr>
            </w:pPr>
          </w:p>
          <w:p w14:paraId="5AFACD49" w14:textId="77777777" w:rsidR="00CB07CB" w:rsidRPr="00602313" w:rsidRDefault="00CB07CB" w:rsidP="00946A2F">
            <w:pPr>
              <w:spacing w:line="276" w:lineRule="auto"/>
              <w:rPr>
                <w:rFonts w:cs="Times New Roman"/>
              </w:rPr>
            </w:pPr>
          </w:p>
          <w:p w14:paraId="27E720A8" w14:textId="7DF20405"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14:paraId="68DC87D9" w14:textId="798B9CC4" w:rsidR="00C57436" w:rsidRDefault="00C57436" w:rsidP="00946A2F">
            <w:pPr>
              <w:spacing w:line="276" w:lineRule="auto"/>
              <w:rPr>
                <w:rFonts w:cs="Times New Roman"/>
              </w:rPr>
            </w:pPr>
          </w:p>
          <w:p w14:paraId="7C0A00EA" w14:textId="77777777" w:rsidR="00545332" w:rsidRDefault="00545332" w:rsidP="00946A2F">
            <w:pPr>
              <w:spacing w:line="276" w:lineRule="auto"/>
              <w:rPr>
                <w:rFonts w:cs="Times New Roman"/>
              </w:rPr>
            </w:pPr>
          </w:p>
          <w:p w14:paraId="1966376B" w14:textId="77777777" w:rsidR="00CB07CB" w:rsidRPr="00602313" w:rsidRDefault="00CB07CB" w:rsidP="00946A2F">
            <w:pPr>
              <w:spacing w:line="276" w:lineRule="auto"/>
              <w:rPr>
                <w:rFonts w:cs="Times New Roman"/>
              </w:rPr>
            </w:pPr>
          </w:p>
          <w:p w14:paraId="6F548039" w14:textId="12022D58"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14:paraId="17C7F63B" w14:textId="77777777" w:rsidR="00C57436" w:rsidRDefault="00C57436" w:rsidP="00946A2F">
            <w:pPr>
              <w:spacing w:line="276" w:lineRule="auto"/>
              <w:rPr>
                <w:rFonts w:cs="Times New Roman"/>
              </w:rPr>
            </w:pPr>
          </w:p>
          <w:p w14:paraId="7E7F3B65" w14:textId="77777777" w:rsidR="00CB07CB" w:rsidRDefault="00CB07CB" w:rsidP="00946A2F">
            <w:pPr>
              <w:spacing w:line="276" w:lineRule="auto"/>
              <w:rPr>
                <w:rFonts w:cs="Times New Roman"/>
              </w:rPr>
            </w:pPr>
          </w:p>
          <w:p w14:paraId="661BB90B" w14:textId="77777777" w:rsidR="00CB07CB" w:rsidRPr="00602313" w:rsidRDefault="00CB07CB" w:rsidP="00946A2F">
            <w:pPr>
              <w:spacing w:line="276" w:lineRule="auto"/>
              <w:rPr>
                <w:rFonts w:cs="Times New Roman"/>
              </w:rPr>
            </w:pPr>
          </w:p>
          <w:p w14:paraId="6D3E0215" w14:textId="77777777"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Any unspent funds at the end of the project should be reimbursed to PARTNERS.</w:t>
            </w:r>
          </w:p>
          <w:p w14:paraId="7EE2D8DC" w14:textId="77777777" w:rsidR="00C57436" w:rsidRPr="009B70AC" w:rsidRDefault="00C57436" w:rsidP="00946A2F">
            <w:pPr>
              <w:spacing w:line="276" w:lineRule="auto"/>
              <w:rPr>
                <w:rFonts w:cs="Times New Roman"/>
                <w:sz w:val="24"/>
                <w:szCs w:val="24"/>
              </w:rPr>
            </w:pPr>
          </w:p>
          <w:p w14:paraId="5FA66C3A" w14:textId="77777777" w:rsidR="00C57436" w:rsidRPr="00B95A41" w:rsidRDefault="00C57436" w:rsidP="00EF680C">
            <w:pPr>
              <w:pStyle w:val="Heading2"/>
              <w:numPr>
                <w:ilvl w:val="0"/>
                <w:numId w:val="0"/>
              </w:numPr>
              <w:spacing w:line="276" w:lineRule="auto"/>
              <w:outlineLvl w:val="1"/>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14:paraId="31A37F01" w14:textId="77777777" w:rsidR="001B7980" w:rsidRDefault="00C57436" w:rsidP="001B7980">
            <w:pPr>
              <w:spacing w:line="276" w:lineRule="auto"/>
              <w:jc w:val="both"/>
              <w:rPr>
                <w:rFonts w:cs="Times New Roman"/>
                <w:b/>
                <w:bCs/>
                <w:highlight w:val="yellow"/>
              </w:rPr>
            </w:pPr>
            <w:bookmarkStart w:id="0" w:name="_Hlk88248010"/>
            <w:r w:rsidRPr="00602313">
              <w:rPr>
                <w:rFonts w:cs="Times New Roman"/>
                <w:b/>
                <w:bCs/>
                <w:highlight w:val="yellow"/>
              </w:rPr>
              <w:t>No Cost Share</w:t>
            </w:r>
          </w:p>
          <w:p w14:paraId="31DF938E" w14:textId="79A10757" w:rsidR="00C57436" w:rsidRPr="001B7980" w:rsidRDefault="00C57436" w:rsidP="001B7980">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14:paraId="7E0BF52C" w14:textId="357EB0A4" w:rsidR="002E33FF" w:rsidRDefault="002E33FF" w:rsidP="002E33FF">
            <w:pPr>
              <w:rPr>
                <w:highlight w:val="yellow"/>
              </w:rPr>
            </w:pPr>
          </w:p>
          <w:p w14:paraId="584B4451" w14:textId="77777777" w:rsidR="001B7980" w:rsidRPr="002E33FF" w:rsidRDefault="001B7980" w:rsidP="002E33FF">
            <w:pPr>
              <w:rPr>
                <w:highlight w:val="yellow"/>
              </w:rPr>
            </w:pPr>
          </w:p>
          <w:p w14:paraId="603FC11D" w14:textId="77777777" w:rsidR="00915C47" w:rsidRDefault="00C57436" w:rsidP="00915C47">
            <w:pPr>
              <w:spacing w:line="276" w:lineRule="auto"/>
              <w:jc w:val="both"/>
              <w:rPr>
                <w:rFonts w:cs="Times New Roman"/>
                <w:b/>
                <w:bCs/>
                <w:highlight w:val="yellow"/>
              </w:rPr>
            </w:pPr>
            <w:r w:rsidRPr="00602313">
              <w:rPr>
                <w:rFonts w:cs="Times New Roman"/>
                <w:b/>
                <w:bCs/>
                <w:highlight w:val="yellow"/>
              </w:rPr>
              <w:lastRenderedPageBreak/>
              <w:t>Cost Share</w:t>
            </w:r>
            <w:bookmarkEnd w:id="0"/>
          </w:p>
          <w:p w14:paraId="42962EA2" w14:textId="60F43BBA" w:rsidR="00915C47" w:rsidRPr="00F830C9" w:rsidRDefault="00C57436" w:rsidP="005D536E">
            <w:pPr>
              <w:pStyle w:val="ListParagraph"/>
              <w:numPr>
                <w:ilvl w:val="0"/>
                <w:numId w:val="59"/>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14:paraId="3537D945" w14:textId="78FF9231"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14:paraId="1CB7D5A8"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14:paraId="764199CA"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14:paraId="32981715"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14:paraId="2FBDABA4"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14:paraId="2DC5FAAE" w14:textId="1238FFE5" w:rsidR="00915C47"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14:paraId="6AE137B8" w14:textId="77777777" w:rsidR="00F830C9" w:rsidRDefault="00F830C9" w:rsidP="00F830C9">
            <w:pPr>
              <w:pStyle w:val="ListParagraph"/>
              <w:spacing w:line="276" w:lineRule="auto"/>
              <w:ind w:left="1417"/>
              <w:jc w:val="both"/>
              <w:rPr>
                <w:rFonts w:cs="Times New Roman"/>
                <w:i/>
                <w:iCs/>
                <w:highlight w:val="yellow"/>
              </w:rPr>
            </w:pPr>
          </w:p>
          <w:p w14:paraId="36162AAA" w14:textId="77777777" w:rsidR="00F830C9" w:rsidRDefault="00F830C9" w:rsidP="00F830C9">
            <w:pPr>
              <w:pStyle w:val="ListParagraph"/>
              <w:spacing w:line="276" w:lineRule="auto"/>
              <w:ind w:left="1417"/>
              <w:jc w:val="both"/>
              <w:rPr>
                <w:rFonts w:cs="Times New Roman"/>
                <w:i/>
                <w:iCs/>
                <w:highlight w:val="yellow"/>
              </w:rPr>
            </w:pPr>
          </w:p>
          <w:p w14:paraId="51918E5A" w14:textId="77777777" w:rsidR="00F830C9" w:rsidRPr="00F830C9" w:rsidRDefault="00F830C9" w:rsidP="00F830C9">
            <w:pPr>
              <w:pStyle w:val="ListParagraph"/>
              <w:spacing w:line="276" w:lineRule="auto"/>
              <w:ind w:left="1417"/>
              <w:jc w:val="both"/>
              <w:rPr>
                <w:rFonts w:cs="Times New Roman"/>
                <w:i/>
                <w:iCs/>
                <w:highlight w:val="yellow"/>
              </w:rPr>
            </w:pPr>
          </w:p>
          <w:p w14:paraId="095104E2" w14:textId="13D7D368" w:rsidR="00F830C9" w:rsidRDefault="00C57436" w:rsidP="005D536E">
            <w:pPr>
              <w:pStyle w:val="ListParagraph"/>
              <w:numPr>
                <w:ilvl w:val="0"/>
                <w:numId w:val="59"/>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14:paraId="4DD7897D" w14:textId="77777777" w:rsidR="00F830C9" w:rsidRDefault="00F830C9" w:rsidP="00F830C9">
            <w:pPr>
              <w:spacing w:line="276" w:lineRule="auto"/>
              <w:jc w:val="both"/>
              <w:rPr>
                <w:rFonts w:cs="Times New Roman"/>
                <w:highlight w:val="yellow"/>
              </w:rPr>
            </w:pPr>
          </w:p>
          <w:p w14:paraId="37D2BFEA" w14:textId="77777777" w:rsidR="00F830C9" w:rsidRDefault="00F830C9" w:rsidP="00F830C9">
            <w:pPr>
              <w:spacing w:line="276" w:lineRule="auto"/>
              <w:jc w:val="both"/>
              <w:rPr>
                <w:rFonts w:cs="Times New Roman"/>
                <w:highlight w:val="yellow"/>
              </w:rPr>
            </w:pPr>
          </w:p>
          <w:p w14:paraId="021D4E6B" w14:textId="77777777" w:rsidR="00F830C9" w:rsidRPr="00F830C9" w:rsidRDefault="00F830C9" w:rsidP="00F830C9">
            <w:pPr>
              <w:spacing w:line="276" w:lineRule="auto"/>
              <w:jc w:val="both"/>
              <w:rPr>
                <w:rFonts w:cs="Times New Roman"/>
                <w:highlight w:val="yellow"/>
              </w:rPr>
            </w:pPr>
          </w:p>
          <w:p w14:paraId="3DB9710C" w14:textId="57C60494" w:rsidR="0086253C" w:rsidRDefault="00915C47" w:rsidP="005D536E">
            <w:pPr>
              <w:pStyle w:val="ListParagraph"/>
              <w:numPr>
                <w:ilvl w:val="0"/>
                <w:numId w:val="59"/>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w:t>
            </w:r>
            <w:r w:rsidRPr="00F830C9">
              <w:rPr>
                <w:rFonts w:cs="Times New Roman"/>
                <w:highlight w:val="yellow"/>
              </w:rPr>
              <w:lastRenderedPageBreak/>
              <w:t xml:space="preserve">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14:paraId="49CF602C" w14:textId="77777777" w:rsidR="0086253C" w:rsidRDefault="0086253C" w:rsidP="006955C0">
            <w:pPr>
              <w:pStyle w:val="ListParagraph"/>
              <w:spacing w:line="276" w:lineRule="auto"/>
              <w:ind w:left="720"/>
              <w:jc w:val="both"/>
              <w:rPr>
                <w:rFonts w:cs="Times New Roman"/>
                <w:highlight w:val="yellow"/>
              </w:rPr>
            </w:pPr>
          </w:p>
          <w:p w14:paraId="04585EF0" w14:textId="77777777" w:rsidR="0086253C" w:rsidRDefault="0086253C" w:rsidP="006955C0">
            <w:pPr>
              <w:pStyle w:val="ListParagraph"/>
              <w:spacing w:line="276" w:lineRule="auto"/>
              <w:ind w:left="720"/>
              <w:jc w:val="both"/>
              <w:rPr>
                <w:rFonts w:cs="Times New Roman"/>
                <w:highlight w:val="yellow"/>
              </w:rPr>
            </w:pPr>
          </w:p>
          <w:p w14:paraId="7C5F4C5E" w14:textId="77777777" w:rsidR="0086253C" w:rsidRDefault="0086253C" w:rsidP="006955C0">
            <w:pPr>
              <w:pStyle w:val="ListParagraph"/>
              <w:spacing w:line="276" w:lineRule="auto"/>
              <w:ind w:left="720"/>
              <w:jc w:val="both"/>
              <w:rPr>
                <w:rFonts w:cs="Times New Roman"/>
                <w:highlight w:val="yellow"/>
              </w:rPr>
            </w:pPr>
          </w:p>
          <w:p w14:paraId="2F7D1482" w14:textId="77777777" w:rsidR="0086253C" w:rsidRDefault="0086253C" w:rsidP="006955C0">
            <w:pPr>
              <w:pStyle w:val="ListParagraph"/>
              <w:spacing w:line="276" w:lineRule="auto"/>
              <w:ind w:left="720"/>
              <w:jc w:val="both"/>
              <w:rPr>
                <w:rFonts w:cs="Times New Roman"/>
                <w:highlight w:val="yellow"/>
              </w:rPr>
            </w:pPr>
          </w:p>
          <w:p w14:paraId="4F87714C" w14:textId="77777777" w:rsidR="0086253C" w:rsidRDefault="0086253C" w:rsidP="006955C0">
            <w:pPr>
              <w:pStyle w:val="ListParagraph"/>
              <w:spacing w:line="276" w:lineRule="auto"/>
              <w:ind w:left="720"/>
              <w:jc w:val="both"/>
              <w:rPr>
                <w:rFonts w:cs="Times New Roman"/>
                <w:highlight w:val="yellow"/>
              </w:rPr>
            </w:pPr>
          </w:p>
          <w:p w14:paraId="490A031B" w14:textId="77777777" w:rsidR="0086253C" w:rsidRDefault="0086253C" w:rsidP="006955C0">
            <w:pPr>
              <w:pStyle w:val="ListParagraph"/>
              <w:spacing w:line="276" w:lineRule="auto"/>
              <w:ind w:left="720"/>
              <w:jc w:val="both"/>
              <w:rPr>
                <w:rFonts w:cs="Times New Roman"/>
                <w:highlight w:val="yellow"/>
              </w:rPr>
            </w:pPr>
          </w:p>
          <w:p w14:paraId="7B5501F4" w14:textId="77777777" w:rsidR="006955C0" w:rsidRDefault="00C57436" w:rsidP="005D536E">
            <w:pPr>
              <w:pStyle w:val="ListParagraph"/>
              <w:numPr>
                <w:ilvl w:val="0"/>
                <w:numId w:val="59"/>
              </w:numPr>
              <w:spacing w:line="276" w:lineRule="auto"/>
              <w:jc w:val="both"/>
              <w:rPr>
                <w:rFonts w:cs="Times New Roman"/>
                <w:highlight w:val="yellow"/>
              </w:rPr>
            </w:pPr>
            <w:r w:rsidRPr="0086253C">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2C3A7E1D" w14:textId="77777777" w:rsidR="006955C0" w:rsidRDefault="006955C0" w:rsidP="006955C0">
            <w:pPr>
              <w:pStyle w:val="ListParagraph"/>
              <w:spacing w:line="276" w:lineRule="auto"/>
              <w:ind w:left="720"/>
              <w:jc w:val="both"/>
              <w:rPr>
                <w:rFonts w:cs="Times New Roman"/>
                <w:highlight w:val="yellow"/>
              </w:rPr>
            </w:pPr>
          </w:p>
          <w:p w14:paraId="66B103F4" w14:textId="77777777" w:rsidR="006955C0" w:rsidRDefault="006955C0" w:rsidP="006955C0">
            <w:pPr>
              <w:pStyle w:val="ListParagraph"/>
              <w:spacing w:line="276" w:lineRule="auto"/>
              <w:ind w:left="720"/>
              <w:jc w:val="both"/>
              <w:rPr>
                <w:rFonts w:cs="Times New Roman"/>
                <w:highlight w:val="yellow"/>
              </w:rPr>
            </w:pPr>
          </w:p>
          <w:p w14:paraId="617C60C6" w14:textId="77777777" w:rsidR="006955C0" w:rsidRPr="006955C0" w:rsidRDefault="006955C0" w:rsidP="006955C0">
            <w:pPr>
              <w:spacing w:line="276" w:lineRule="auto"/>
              <w:ind w:left="360"/>
              <w:jc w:val="both"/>
              <w:rPr>
                <w:rFonts w:cs="Times New Roman"/>
                <w:highlight w:val="yellow"/>
              </w:rPr>
            </w:pPr>
          </w:p>
          <w:p w14:paraId="24A50C38" w14:textId="2FF1920A" w:rsidR="00C57436" w:rsidRPr="006955C0" w:rsidRDefault="00C57436" w:rsidP="005D536E">
            <w:pPr>
              <w:pStyle w:val="ListParagraph"/>
              <w:numPr>
                <w:ilvl w:val="0"/>
                <w:numId w:val="59"/>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6AD27E02" w14:textId="77777777" w:rsidR="00C57436" w:rsidRPr="009B70AC" w:rsidRDefault="00C57436" w:rsidP="00946A2F">
            <w:pPr>
              <w:spacing w:line="276" w:lineRule="auto"/>
              <w:rPr>
                <w:rFonts w:cs="Times New Roman"/>
                <w:sz w:val="24"/>
                <w:szCs w:val="24"/>
                <w:highlight w:val="yellow"/>
              </w:rPr>
            </w:pPr>
          </w:p>
          <w:p w14:paraId="2838FF60" w14:textId="021CA114" w:rsidR="00C57436" w:rsidRPr="00F05B16" w:rsidRDefault="00C57436" w:rsidP="00EF680C">
            <w:pPr>
              <w:pStyle w:val="Heading2"/>
              <w:numPr>
                <w:ilvl w:val="0"/>
                <w:numId w:val="0"/>
              </w:numPr>
              <w:spacing w:line="276" w:lineRule="auto"/>
              <w:outlineLvl w:val="1"/>
              <w:rPr>
                <w:b w:val="0"/>
                <w:bCs/>
                <w:color w:val="2F5496" w:themeColor="accent1" w:themeShade="BF"/>
              </w:rPr>
            </w:pPr>
            <w:r w:rsidRPr="00F05B16">
              <w:rPr>
                <w:b w:val="0"/>
                <w:bCs/>
                <w:color w:val="2F5496" w:themeColor="accent1" w:themeShade="BF"/>
              </w:rPr>
              <w:t>Article 9. Cost Leverage</w:t>
            </w:r>
          </w:p>
          <w:p w14:paraId="69C3957E" w14:textId="77777777" w:rsidR="001C2E4D" w:rsidRPr="007B3DBE" w:rsidRDefault="00C57436" w:rsidP="001C2E4D">
            <w:pPr>
              <w:spacing w:line="276" w:lineRule="auto"/>
              <w:rPr>
                <w:rFonts w:cs="Times New Roman"/>
                <w:b/>
                <w:bCs/>
              </w:rPr>
            </w:pPr>
            <w:r w:rsidRPr="007B3DBE">
              <w:rPr>
                <w:rFonts w:cs="Times New Roman"/>
                <w:b/>
                <w:bCs/>
              </w:rPr>
              <w:t>No Cost Leverage</w:t>
            </w:r>
          </w:p>
          <w:p w14:paraId="656BEA04" w14:textId="17049D19" w:rsidR="00C57436" w:rsidRPr="007B3DBE" w:rsidRDefault="00C57436" w:rsidP="001C2E4D">
            <w:pPr>
              <w:spacing w:line="276" w:lineRule="auto"/>
              <w:rPr>
                <w:rFonts w:cs="Times New Roman"/>
              </w:rPr>
            </w:pPr>
            <w:r w:rsidRPr="007B3DBE">
              <w:rPr>
                <w:rFonts w:cs="Times New Roman"/>
              </w:rPr>
              <w:t xml:space="preserve">There is no cost leverage required under this </w:t>
            </w:r>
            <w:r w:rsidR="00174A9C">
              <w:rPr>
                <w:rFonts w:cs="Times New Roman"/>
              </w:rPr>
              <w:t>Sub-</w:t>
            </w:r>
            <w:r w:rsidRPr="007B3DBE">
              <w:rPr>
                <w:rFonts w:cs="Times New Roman"/>
              </w:rPr>
              <w:t>award.</w:t>
            </w:r>
          </w:p>
          <w:p w14:paraId="77FD991B" w14:textId="77777777" w:rsidR="00C57436" w:rsidRPr="00602313" w:rsidRDefault="00C57436" w:rsidP="00946A2F">
            <w:pPr>
              <w:pStyle w:val="Heading3"/>
              <w:numPr>
                <w:ilvl w:val="0"/>
                <w:numId w:val="0"/>
              </w:numPr>
              <w:spacing w:line="276" w:lineRule="auto"/>
              <w:outlineLvl w:val="2"/>
              <w:rPr>
                <w:rFonts w:cs="Times New Roman"/>
                <w:color w:val="auto"/>
                <w:sz w:val="22"/>
                <w:szCs w:val="22"/>
                <w:highlight w:val="yellow"/>
              </w:rPr>
            </w:pPr>
          </w:p>
          <w:p w14:paraId="4931A29D" w14:textId="77777777" w:rsidR="00637866" w:rsidRPr="00637866" w:rsidRDefault="00637866" w:rsidP="00637866"/>
          <w:p w14:paraId="1D56C889" w14:textId="77777777" w:rsidR="00C57436" w:rsidRPr="001631AB" w:rsidRDefault="00C57436" w:rsidP="00E26A4C">
            <w:pPr>
              <w:pStyle w:val="Heading2"/>
              <w:numPr>
                <w:ilvl w:val="0"/>
                <w:numId w:val="0"/>
              </w:numPr>
              <w:spacing w:before="0" w:line="276" w:lineRule="auto"/>
              <w:ind w:left="90"/>
              <w:outlineLvl w:val="1"/>
              <w:rPr>
                <w:b w:val="0"/>
                <w:color w:val="2F5496" w:themeColor="accent1" w:themeShade="BF"/>
              </w:rPr>
            </w:pPr>
            <w:r w:rsidRPr="001631AB">
              <w:rPr>
                <w:b w:val="0"/>
                <w:color w:val="2F5496" w:themeColor="accent1" w:themeShade="BF"/>
              </w:rPr>
              <w:lastRenderedPageBreak/>
              <w:t>Article 10. Budget and Financial Management</w:t>
            </w:r>
          </w:p>
          <w:p w14:paraId="2557FDEC" w14:textId="42041317" w:rsidR="00C57436" w:rsidRDefault="00C57436" w:rsidP="00946A2F">
            <w:pPr>
              <w:spacing w:line="276" w:lineRule="auto"/>
              <w:rPr>
                <w:rFonts w:cs="Times New Roman"/>
              </w:rPr>
            </w:pPr>
            <w:r w:rsidRPr="00602313">
              <w:rPr>
                <w:rFonts w:cs="Times New Roman"/>
              </w:rPr>
              <w:t xml:space="preserve">The budget in Section IV: Budget and Financial Management describes the approved amounts for specific 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14:paraId="2188074C" w14:textId="77777777" w:rsidR="0025537E" w:rsidRPr="00637866" w:rsidRDefault="0025537E" w:rsidP="00946A2F">
            <w:pPr>
              <w:spacing w:line="276" w:lineRule="auto"/>
              <w:rPr>
                <w:rFonts w:cs="Times New Roman"/>
              </w:rPr>
            </w:pPr>
          </w:p>
          <w:p w14:paraId="4B3DDC6E" w14:textId="77777777" w:rsidR="00E00EFD" w:rsidRPr="009B70AC" w:rsidRDefault="00E00EFD" w:rsidP="00946A2F">
            <w:pPr>
              <w:spacing w:line="276" w:lineRule="auto"/>
              <w:rPr>
                <w:rFonts w:cs="Times New Roman"/>
                <w:sz w:val="24"/>
                <w:szCs w:val="24"/>
              </w:rPr>
            </w:pPr>
          </w:p>
          <w:p w14:paraId="3BB50B85" w14:textId="77777777" w:rsidR="00C57436" w:rsidRDefault="00C57436" w:rsidP="00DB7342">
            <w:pPr>
              <w:pStyle w:val="Heading2"/>
              <w:numPr>
                <w:ilvl w:val="0"/>
                <w:numId w:val="0"/>
              </w:numPr>
              <w:spacing w:before="0" w:line="276" w:lineRule="auto"/>
              <w:ind w:left="90"/>
              <w:outlineLvl w:val="1"/>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14:paraId="3AD330A1" w14:textId="0E67E49D" w:rsidR="00DB7342" w:rsidRPr="00DB7342" w:rsidRDefault="00DB7342" w:rsidP="00DB7342"/>
          <w:p w14:paraId="2B87BD6B" w14:textId="77777777" w:rsidR="00C57436" w:rsidRPr="00602313" w:rsidRDefault="00C57436" w:rsidP="00946A2F">
            <w:pPr>
              <w:spacing w:line="276" w:lineRule="auto"/>
              <w:jc w:val="both"/>
              <w:rPr>
                <w:rFonts w:cs="Times New Roman"/>
                <w:b/>
                <w:bCs/>
                <w:highlight w:val="yellow"/>
              </w:rPr>
            </w:pPr>
            <w:r w:rsidRPr="00602313">
              <w:rPr>
                <w:rFonts w:cs="Times New Roman"/>
                <w:b/>
                <w:bCs/>
                <w:highlight w:val="yellow"/>
              </w:rPr>
              <w:t>USG De Minimis</w:t>
            </w:r>
          </w:p>
          <w:p w14:paraId="117A6C05" w14:textId="114D5A6F" w:rsidR="00C57436" w:rsidRDefault="00C57436" w:rsidP="00946A2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14:paraId="6F32837D" w14:textId="77777777" w:rsidR="00FC45A3" w:rsidRDefault="00FC45A3" w:rsidP="00946A2F">
            <w:pPr>
              <w:spacing w:line="276" w:lineRule="auto"/>
              <w:jc w:val="both"/>
              <w:rPr>
                <w:rFonts w:cs="Times New Roman"/>
                <w:highlight w:val="yellow"/>
              </w:rPr>
            </w:pPr>
          </w:p>
          <w:p w14:paraId="0273DB49" w14:textId="77777777" w:rsidR="00FC45A3" w:rsidRDefault="00FC45A3" w:rsidP="00946A2F">
            <w:pPr>
              <w:spacing w:line="276" w:lineRule="auto"/>
              <w:jc w:val="both"/>
              <w:rPr>
                <w:rFonts w:cs="Times New Roman"/>
                <w:highlight w:val="yellow"/>
              </w:rPr>
            </w:pPr>
          </w:p>
          <w:p w14:paraId="3F009CB0" w14:textId="77777777" w:rsidR="00637866" w:rsidRDefault="00637866" w:rsidP="00946A2F">
            <w:pPr>
              <w:spacing w:line="276" w:lineRule="auto"/>
              <w:jc w:val="both"/>
              <w:rPr>
                <w:rFonts w:cs="Times New Roman"/>
                <w:highlight w:val="yellow"/>
              </w:rPr>
            </w:pPr>
          </w:p>
          <w:p w14:paraId="6BF5C62A" w14:textId="77777777" w:rsidR="005A5F94" w:rsidRPr="00602313" w:rsidRDefault="005A5F94" w:rsidP="00946A2F">
            <w:pPr>
              <w:spacing w:line="276" w:lineRule="auto"/>
              <w:jc w:val="both"/>
              <w:rPr>
                <w:rFonts w:cs="Times New Roman"/>
                <w:highlight w:val="yellow"/>
              </w:rPr>
            </w:pPr>
          </w:p>
          <w:p w14:paraId="208EAD7F" w14:textId="77777777" w:rsidR="00C57436" w:rsidRPr="00602313" w:rsidRDefault="00C57436" w:rsidP="00946A2F">
            <w:pPr>
              <w:spacing w:line="276" w:lineRule="auto"/>
              <w:rPr>
                <w:rFonts w:cs="Times New Roman"/>
                <w:highlight w:val="yellow"/>
              </w:rPr>
            </w:pPr>
          </w:p>
          <w:p w14:paraId="1CA2A506"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USG Provisional NICRA</w:t>
            </w:r>
          </w:p>
          <w:p w14:paraId="26A1A063" w14:textId="2709705C" w:rsidR="00C57436" w:rsidRDefault="00C57436" w:rsidP="005D536E">
            <w:pPr>
              <w:pStyle w:val="Heading3"/>
              <w:numPr>
                <w:ilvl w:val="0"/>
                <w:numId w:val="24"/>
              </w:numPr>
              <w:spacing w:line="276" w:lineRule="auto"/>
              <w:ind w:left="1147"/>
              <w:jc w:val="both"/>
              <w:outlineLvl w:val="2"/>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w:t>
            </w:r>
            <w:r w:rsidRPr="00602313">
              <w:rPr>
                <w:rFonts w:cs="Times New Roman"/>
                <w:color w:val="auto"/>
                <w:sz w:val="22"/>
                <w:szCs w:val="22"/>
                <w:highlight w:val="yellow"/>
              </w:rPr>
              <w:lastRenderedPageBreak/>
              <w:t>be reimbursed on the basis of the following negotiated rates and the appropriate bases:</w:t>
            </w:r>
          </w:p>
          <w:p w14:paraId="3F535FED" w14:textId="77777777" w:rsidR="007C1BC5" w:rsidRPr="007C1BC5" w:rsidRDefault="007C1BC5" w:rsidP="007C1BC5">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9A656B" w:rsidRPr="00602313" w14:paraId="090BBF73" w14:textId="77777777" w:rsidTr="00602313">
              <w:trPr>
                <w:trHeight w:val="694"/>
                <w:tblCellSpacing w:w="20" w:type="dxa"/>
                <w:jc w:val="center"/>
              </w:trPr>
              <w:tc>
                <w:tcPr>
                  <w:tcW w:w="1499" w:type="dxa"/>
                  <w:vAlign w:val="bottom"/>
                </w:tcPr>
                <w:p w14:paraId="2192BB33" w14:textId="77777777" w:rsidR="00C57436" w:rsidRPr="00602313" w:rsidRDefault="00C57436" w:rsidP="00946A2F">
                  <w:pPr>
                    <w:spacing w:line="276" w:lineRule="auto"/>
                    <w:rPr>
                      <w:rFonts w:cs="Times New Roman"/>
                      <w:highlight w:val="yellow"/>
                    </w:rPr>
                  </w:pPr>
                  <w:r w:rsidRPr="00602313">
                    <w:rPr>
                      <w:rFonts w:cs="Times New Roman"/>
                      <w:highlight w:val="yellow"/>
                    </w:rPr>
                    <w:t>Description</w:t>
                  </w:r>
                </w:p>
              </w:tc>
              <w:tc>
                <w:tcPr>
                  <w:tcW w:w="957" w:type="dxa"/>
                  <w:vAlign w:val="bottom"/>
                </w:tcPr>
                <w:p w14:paraId="15246713" w14:textId="77777777" w:rsidR="00C57436" w:rsidRPr="00602313" w:rsidRDefault="00C57436" w:rsidP="00946A2F">
                  <w:pPr>
                    <w:spacing w:line="276" w:lineRule="auto"/>
                    <w:rPr>
                      <w:rFonts w:cs="Times New Roman"/>
                      <w:highlight w:val="yellow"/>
                    </w:rPr>
                  </w:pPr>
                  <w:r w:rsidRPr="00602313">
                    <w:rPr>
                      <w:rFonts w:cs="Times New Roman"/>
                      <w:highlight w:val="yellow"/>
                    </w:rPr>
                    <w:t>Rate</w:t>
                  </w:r>
                </w:p>
              </w:tc>
              <w:tc>
                <w:tcPr>
                  <w:tcW w:w="835" w:type="dxa"/>
                  <w:vAlign w:val="bottom"/>
                </w:tcPr>
                <w:p w14:paraId="30930BAF" w14:textId="77777777" w:rsidR="00C57436" w:rsidRPr="00602313" w:rsidRDefault="00C57436" w:rsidP="00946A2F">
                  <w:pPr>
                    <w:spacing w:line="276" w:lineRule="auto"/>
                    <w:rPr>
                      <w:rFonts w:cs="Times New Roman"/>
                      <w:highlight w:val="yellow"/>
                    </w:rPr>
                  </w:pPr>
                  <w:r w:rsidRPr="00602313">
                    <w:rPr>
                      <w:rFonts w:cs="Times New Roman"/>
                      <w:highlight w:val="yellow"/>
                    </w:rPr>
                    <w:t>Base</w:t>
                  </w:r>
                </w:p>
              </w:tc>
              <w:tc>
                <w:tcPr>
                  <w:tcW w:w="754" w:type="dxa"/>
                  <w:vAlign w:val="bottom"/>
                </w:tcPr>
                <w:p w14:paraId="143412DE" w14:textId="77777777" w:rsidR="00C57436" w:rsidRPr="00602313" w:rsidRDefault="00C57436" w:rsidP="00946A2F">
                  <w:pPr>
                    <w:spacing w:line="276" w:lineRule="auto"/>
                    <w:rPr>
                      <w:rFonts w:cs="Times New Roman"/>
                      <w:highlight w:val="yellow"/>
                    </w:rPr>
                  </w:pPr>
                  <w:r w:rsidRPr="00602313">
                    <w:rPr>
                      <w:rFonts w:cs="Times New Roman"/>
                      <w:highlight w:val="yellow"/>
                    </w:rPr>
                    <w:t>Type</w:t>
                  </w:r>
                </w:p>
              </w:tc>
              <w:tc>
                <w:tcPr>
                  <w:tcW w:w="911" w:type="dxa"/>
                  <w:vAlign w:val="bottom"/>
                </w:tcPr>
                <w:p w14:paraId="2CC47D68" w14:textId="77777777" w:rsidR="00C57436" w:rsidRPr="00602313" w:rsidRDefault="00C57436" w:rsidP="00946A2F">
                  <w:pPr>
                    <w:spacing w:line="276" w:lineRule="auto"/>
                    <w:rPr>
                      <w:rFonts w:cs="Times New Roman"/>
                      <w:highlight w:val="yellow"/>
                    </w:rPr>
                  </w:pPr>
                  <w:r w:rsidRPr="00602313">
                    <w:rPr>
                      <w:rFonts w:cs="Times New Roman"/>
                      <w:highlight w:val="yellow"/>
                    </w:rPr>
                    <w:t>Period</w:t>
                  </w:r>
                </w:p>
              </w:tc>
            </w:tr>
            <w:tr w:rsidR="009A656B" w:rsidRPr="00602313" w14:paraId="615E0BBF" w14:textId="77777777" w:rsidTr="00602313">
              <w:trPr>
                <w:trHeight w:val="694"/>
                <w:tblCellSpacing w:w="20" w:type="dxa"/>
                <w:jc w:val="center"/>
              </w:trPr>
              <w:tc>
                <w:tcPr>
                  <w:tcW w:w="1499" w:type="dxa"/>
                  <w:vAlign w:val="bottom"/>
                </w:tcPr>
                <w:p w14:paraId="22BC48E4" w14:textId="77777777" w:rsidR="00C57436" w:rsidRPr="00602313" w:rsidRDefault="00C57436" w:rsidP="00946A2F">
                  <w:pPr>
                    <w:spacing w:line="276" w:lineRule="auto"/>
                    <w:rPr>
                      <w:rFonts w:cs="Times New Roman"/>
                      <w:highlight w:val="yellow"/>
                    </w:rPr>
                  </w:pPr>
                  <w:r w:rsidRPr="00602313">
                    <w:rPr>
                      <w:rFonts w:cs="Times New Roman"/>
                      <w:highlight w:val="yellow"/>
                    </w:rPr>
                    <w:t>Fringe</w:t>
                  </w:r>
                </w:p>
              </w:tc>
              <w:tc>
                <w:tcPr>
                  <w:tcW w:w="957" w:type="dxa"/>
                  <w:vAlign w:val="bottom"/>
                </w:tcPr>
                <w:p w14:paraId="2C450974"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6F886A93"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754" w:type="dxa"/>
                  <w:vAlign w:val="bottom"/>
                </w:tcPr>
                <w:p w14:paraId="5F6D7586"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911" w:type="dxa"/>
                  <w:vAlign w:val="bottom"/>
                </w:tcPr>
                <w:p w14:paraId="054273B8"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r>
            <w:tr w:rsidR="009A656B" w:rsidRPr="00602313" w14:paraId="43BB3216" w14:textId="77777777" w:rsidTr="00602313">
              <w:trPr>
                <w:trHeight w:val="694"/>
                <w:tblCellSpacing w:w="20" w:type="dxa"/>
                <w:jc w:val="center"/>
              </w:trPr>
              <w:tc>
                <w:tcPr>
                  <w:tcW w:w="1499" w:type="dxa"/>
                  <w:vAlign w:val="bottom"/>
                </w:tcPr>
                <w:p w14:paraId="6FF5772D" w14:textId="77777777" w:rsidR="00C57436" w:rsidRPr="00602313" w:rsidRDefault="00C57436" w:rsidP="00946A2F">
                  <w:pPr>
                    <w:spacing w:line="276" w:lineRule="auto"/>
                    <w:rPr>
                      <w:rFonts w:cs="Times New Roman"/>
                      <w:highlight w:val="yellow"/>
                    </w:rPr>
                  </w:pPr>
                  <w:r w:rsidRPr="00602313">
                    <w:rPr>
                      <w:rFonts w:cs="Times New Roman"/>
                      <w:highlight w:val="yellow"/>
                    </w:rPr>
                    <w:t>Overhead</w:t>
                  </w:r>
                </w:p>
              </w:tc>
              <w:tc>
                <w:tcPr>
                  <w:tcW w:w="957" w:type="dxa"/>
                  <w:vAlign w:val="bottom"/>
                </w:tcPr>
                <w:p w14:paraId="36E9DC8E"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44BEF9F2"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754" w:type="dxa"/>
                  <w:vAlign w:val="bottom"/>
                </w:tcPr>
                <w:p w14:paraId="6D8781E4"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911" w:type="dxa"/>
                  <w:vAlign w:val="bottom"/>
                </w:tcPr>
                <w:p w14:paraId="028F04E3"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r>
            <w:tr w:rsidR="009A656B" w:rsidRPr="00602313" w14:paraId="232955E0" w14:textId="77777777" w:rsidTr="00602313">
              <w:trPr>
                <w:trHeight w:val="694"/>
                <w:tblCellSpacing w:w="20" w:type="dxa"/>
                <w:jc w:val="center"/>
              </w:trPr>
              <w:tc>
                <w:tcPr>
                  <w:tcW w:w="1499" w:type="dxa"/>
                  <w:vAlign w:val="bottom"/>
                </w:tcPr>
                <w:p w14:paraId="7F7D439E" w14:textId="77777777" w:rsidR="00C57436" w:rsidRPr="00602313" w:rsidRDefault="00C57436" w:rsidP="00946A2F">
                  <w:pPr>
                    <w:spacing w:line="276" w:lineRule="auto"/>
                    <w:rPr>
                      <w:rFonts w:cs="Times New Roman"/>
                      <w:highlight w:val="yellow"/>
                    </w:rPr>
                  </w:pPr>
                  <w:r w:rsidRPr="00602313">
                    <w:rPr>
                      <w:rFonts w:cs="Times New Roman"/>
                      <w:highlight w:val="yellow"/>
                    </w:rPr>
                    <w:t>G&amp;A</w:t>
                  </w:r>
                </w:p>
              </w:tc>
              <w:tc>
                <w:tcPr>
                  <w:tcW w:w="957" w:type="dxa"/>
                  <w:vAlign w:val="bottom"/>
                </w:tcPr>
                <w:p w14:paraId="0397FC23"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78B0886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754" w:type="dxa"/>
                  <w:vAlign w:val="bottom"/>
                </w:tcPr>
                <w:p w14:paraId="276CDDE3"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911" w:type="dxa"/>
                  <w:vAlign w:val="bottom"/>
                </w:tcPr>
                <w:p w14:paraId="16890FA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r>
          </w:tbl>
          <w:p w14:paraId="03D049AC" w14:textId="77777777" w:rsidR="00C57436" w:rsidRPr="00602313" w:rsidRDefault="00C57436" w:rsidP="00946A2F">
            <w:pPr>
              <w:spacing w:line="276" w:lineRule="auto"/>
              <w:rPr>
                <w:rFonts w:cs="Times New Roman"/>
                <w:highlight w:val="yellow"/>
              </w:rPr>
            </w:pPr>
          </w:p>
          <w:p w14:paraId="68A6F00C" w14:textId="77777777" w:rsidR="00C57436" w:rsidRPr="00602313" w:rsidRDefault="00C57436" w:rsidP="00946A2F">
            <w:pPr>
              <w:spacing w:line="276" w:lineRule="auto"/>
              <w:rPr>
                <w:rFonts w:cs="Times New Roman"/>
                <w:highlight w:val="yellow"/>
              </w:rPr>
            </w:pPr>
            <w:r w:rsidRPr="00602313">
              <w:rPr>
                <w:rFonts w:cs="Times New Roman"/>
                <w:highlight w:val="yellow"/>
              </w:rPr>
              <w:t>1/</w:t>
            </w:r>
            <w:r w:rsidRPr="00602313">
              <w:rPr>
                <w:rFonts w:cs="Times New Roman"/>
                <w:highlight w:val="yellow"/>
              </w:rPr>
              <w:tab/>
              <w:t xml:space="preserve">Base of Application: </w:t>
            </w:r>
          </w:p>
          <w:p w14:paraId="6753EEC6" w14:textId="77777777" w:rsidR="00C57436" w:rsidRPr="00602313" w:rsidRDefault="00C57436" w:rsidP="00946A2F">
            <w:pPr>
              <w:spacing w:line="276" w:lineRule="auto"/>
              <w:rPr>
                <w:rFonts w:cs="Times New Roman"/>
                <w:highlight w:val="yellow"/>
              </w:rPr>
            </w:pPr>
            <w:r w:rsidRPr="00602313">
              <w:rPr>
                <w:rFonts w:cs="Times New Roman"/>
                <w:highlight w:val="yellow"/>
              </w:rPr>
              <w:tab/>
              <w:t xml:space="preserve">Type of Rate: </w:t>
            </w:r>
          </w:p>
          <w:p w14:paraId="19FC09C8" w14:textId="77777777" w:rsidR="00C57436" w:rsidRPr="00602313" w:rsidRDefault="00C57436" w:rsidP="00946A2F">
            <w:pPr>
              <w:spacing w:line="276" w:lineRule="auto"/>
              <w:rPr>
                <w:rFonts w:cs="Times New Roman"/>
                <w:highlight w:val="yellow"/>
              </w:rPr>
            </w:pPr>
            <w:r w:rsidRPr="00602313">
              <w:rPr>
                <w:rFonts w:cs="Times New Roman"/>
                <w:highlight w:val="yellow"/>
              </w:rPr>
              <w:tab/>
              <w:t>2/</w:t>
            </w:r>
            <w:r w:rsidRPr="00602313">
              <w:rPr>
                <w:rFonts w:cs="Times New Roman"/>
                <w:highlight w:val="yellow"/>
              </w:rPr>
              <w:tab/>
              <w:t xml:space="preserve">Base of Application: </w:t>
            </w:r>
          </w:p>
          <w:p w14:paraId="75100E0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03F8051C" w14:textId="77777777" w:rsidR="00C57436" w:rsidRPr="00602313" w:rsidRDefault="00C57436" w:rsidP="00946A2F">
            <w:pPr>
              <w:spacing w:line="276" w:lineRule="auto"/>
              <w:rPr>
                <w:rFonts w:cs="Times New Roman"/>
                <w:highlight w:val="yellow"/>
              </w:rPr>
            </w:pPr>
            <w:r w:rsidRPr="00602313">
              <w:rPr>
                <w:rFonts w:cs="Times New Roman"/>
                <w:highlight w:val="yellow"/>
              </w:rPr>
              <w:tab/>
              <w:t>3/</w:t>
            </w:r>
            <w:r w:rsidRPr="00602313">
              <w:rPr>
                <w:rFonts w:cs="Times New Roman"/>
                <w:highlight w:val="yellow"/>
              </w:rPr>
              <w:tab/>
              <w:t xml:space="preserve">Base of Application: </w:t>
            </w:r>
          </w:p>
          <w:p w14:paraId="5CE8A45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63F66F88" w14:textId="23526555" w:rsidR="00C57436" w:rsidRPr="00602313" w:rsidRDefault="00C57436" w:rsidP="005D536E">
            <w:pPr>
              <w:pStyle w:val="Heading3"/>
              <w:numPr>
                <w:ilvl w:val="0"/>
                <w:numId w:val="25"/>
              </w:numPr>
              <w:spacing w:line="276" w:lineRule="auto"/>
              <w:ind w:left="1080"/>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14:paraId="002195E4" w14:textId="77777777" w:rsidR="00C57436" w:rsidRDefault="00C57436" w:rsidP="00946A2F">
            <w:pPr>
              <w:spacing w:line="276" w:lineRule="auto"/>
              <w:rPr>
                <w:rFonts w:cs="Times New Roman"/>
                <w:b/>
                <w:bCs/>
                <w:highlight w:val="yellow"/>
              </w:rPr>
            </w:pPr>
          </w:p>
          <w:p w14:paraId="3BDCDE7B" w14:textId="77777777" w:rsidR="005A5F94" w:rsidRPr="00602313" w:rsidRDefault="005A5F94" w:rsidP="00946A2F">
            <w:pPr>
              <w:spacing w:line="276" w:lineRule="auto"/>
              <w:rPr>
                <w:rFonts w:cs="Times New Roman"/>
                <w:b/>
                <w:bCs/>
                <w:highlight w:val="yellow"/>
              </w:rPr>
            </w:pPr>
          </w:p>
          <w:p w14:paraId="23800B5F" w14:textId="77777777" w:rsidR="00C57436" w:rsidRPr="00602313" w:rsidRDefault="00C57436" w:rsidP="00946A2F">
            <w:pPr>
              <w:spacing w:line="276" w:lineRule="auto"/>
              <w:jc w:val="both"/>
              <w:rPr>
                <w:rFonts w:cs="Times New Roman"/>
                <w:b/>
                <w:bCs/>
              </w:rPr>
            </w:pPr>
            <w:r w:rsidRPr="00602313">
              <w:rPr>
                <w:rFonts w:cs="Times New Roman"/>
                <w:b/>
                <w:bCs/>
                <w:highlight w:val="yellow"/>
              </w:rPr>
              <w:t>Direct Charging</w:t>
            </w:r>
          </w:p>
          <w:p w14:paraId="639F91A8" w14:textId="77777777" w:rsidR="00E95B01" w:rsidRPr="00602313" w:rsidRDefault="00C57436" w:rsidP="00946A2F">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14:paraId="0240F031" w14:textId="785EB054" w:rsidR="00C57436" w:rsidRPr="00602313" w:rsidRDefault="00C57436" w:rsidP="00946A2F">
            <w:pPr>
              <w:spacing w:line="276" w:lineRule="auto"/>
              <w:jc w:val="both"/>
              <w:rPr>
                <w:rFonts w:cs="Times New Roman"/>
                <w:highlight w:val="yellow"/>
              </w:rPr>
            </w:pPr>
            <w:r w:rsidRPr="00602313">
              <w:rPr>
                <w:rFonts w:cs="Times New Roman"/>
                <w:highlight w:val="yellow"/>
              </w:rPr>
              <w:t xml:space="preserve"> </w:t>
            </w:r>
          </w:p>
          <w:p w14:paraId="104B3DE7"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Indirect Costs Fixed Amount</w:t>
            </w:r>
          </w:p>
          <w:p w14:paraId="31927FF1" w14:textId="252C1261" w:rsidR="00C57436" w:rsidRPr="00602313" w:rsidRDefault="00C57436" w:rsidP="005D536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w:t>
            </w:r>
            <w:r w:rsidRPr="00602313">
              <w:rPr>
                <w:rFonts w:cs="Times New Roman"/>
                <w:color w:val="auto"/>
                <w:sz w:val="22"/>
                <w:szCs w:val="22"/>
                <w:highlight w:val="yellow"/>
              </w:rPr>
              <w:lastRenderedPageBreak/>
              <w:t xml:space="preserve">depreciation, rental costs, operations and maintenance of facilities, and telephone expenses. In determining the fixed amount, these costs must be prorated equitably and consistently across all programs and activities of the </w:t>
            </w:r>
            <w:r w:rsidR="00CD17C3">
              <w:rPr>
                <w:rFonts w:cs="Times New Roman"/>
                <w:color w:val="auto"/>
                <w:sz w:val="22"/>
                <w:szCs w:val="22"/>
                <w:highlight w:val="yellow"/>
              </w:rPr>
              <w:t>sub</w:t>
            </w:r>
            <w:r w:rsidRPr="00602313">
              <w:rPr>
                <w:rFonts w:cs="Times New Roman"/>
                <w:color w:val="auto"/>
                <w:sz w:val="22"/>
                <w:szCs w:val="22"/>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5C4313CB" w14:textId="77777777" w:rsidR="00C57436" w:rsidRDefault="00C57436" w:rsidP="00946A2F">
            <w:pPr>
              <w:spacing w:line="276" w:lineRule="auto"/>
              <w:rPr>
                <w:rFonts w:cs="Times New Roman"/>
                <w:highlight w:val="yellow"/>
              </w:rPr>
            </w:pPr>
          </w:p>
          <w:p w14:paraId="6371761A" w14:textId="77777777" w:rsidR="007C1BC5" w:rsidRDefault="007C1BC5" w:rsidP="00946A2F">
            <w:pPr>
              <w:spacing w:line="276" w:lineRule="auto"/>
              <w:rPr>
                <w:rFonts w:cs="Times New Roman"/>
                <w:highlight w:val="yellow"/>
              </w:rPr>
            </w:pPr>
          </w:p>
          <w:p w14:paraId="7DB2333D" w14:textId="77777777" w:rsidR="007C1BC5" w:rsidRPr="00602313" w:rsidRDefault="007C1BC5" w:rsidP="00946A2F">
            <w:pPr>
              <w:spacing w:line="276" w:lineRule="auto"/>
              <w:rPr>
                <w:rFonts w:cs="Times New Roman"/>
                <w:highlight w:val="yellow"/>
              </w:rPr>
            </w:pPr>
          </w:p>
          <w:p w14:paraId="145B4B62" w14:textId="67D8BBEE" w:rsidR="00C57436" w:rsidRPr="00602313" w:rsidRDefault="00C57436" w:rsidP="005D536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fixed amount for indirect costs and a schedule for payments must be incorporated into the </w:t>
            </w:r>
            <w:r w:rsidR="006E0E50">
              <w:rPr>
                <w:rFonts w:cs="Times New Roman"/>
                <w:color w:val="auto"/>
                <w:sz w:val="22"/>
                <w:szCs w:val="22"/>
                <w:highlight w:val="yellow"/>
              </w:rPr>
              <w:t>Sub-</w:t>
            </w:r>
            <w:r w:rsidRPr="00602313">
              <w:rPr>
                <w:rFonts w:cs="Times New Roman"/>
                <w:color w:val="auto"/>
                <w:sz w:val="22"/>
                <w:szCs w:val="22"/>
                <w:highlight w:val="yellow"/>
              </w:rPr>
              <w:t xml:space="preserve">award budget. The budget notes must specify the categories of costs, as described in paragraph a., </w:t>
            </w:r>
            <w:r w:rsidR="00333F6B" w:rsidRPr="00602313">
              <w:rPr>
                <w:rFonts w:cs="Times New Roman"/>
                <w:color w:val="auto"/>
                <w:sz w:val="22"/>
                <w:szCs w:val="22"/>
                <w:highlight w:val="yellow"/>
              </w:rPr>
              <w:t>which</w:t>
            </w:r>
            <w:r w:rsidRPr="00602313">
              <w:rPr>
                <w:rFonts w:cs="Times New Roman"/>
                <w:color w:val="auto"/>
                <w:sz w:val="22"/>
                <w:szCs w:val="22"/>
                <w:highlight w:val="yellow"/>
              </w:rPr>
              <w:t xml:space="preserve"> are covered by the fixed amount, and the </w:t>
            </w:r>
            <w:r w:rsidR="003E21A9">
              <w:rPr>
                <w:rFonts w:cs="Times New Roman"/>
                <w:color w:val="auto"/>
                <w:sz w:val="22"/>
                <w:szCs w:val="22"/>
                <w:highlight w:val="yellow"/>
              </w:rPr>
              <w:t>sub</w:t>
            </w:r>
            <w:r w:rsidRPr="00602313">
              <w:rPr>
                <w:rFonts w:cs="Times New Roman"/>
                <w:color w:val="auto"/>
                <w:sz w:val="22"/>
                <w:szCs w:val="22"/>
                <w:highlight w:val="yellow"/>
              </w:rPr>
              <w:t>recipient must not charge such costs separately as direct costs. Any deviations must be approved, in advance, in writing, by PARTNERS.</w:t>
            </w:r>
          </w:p>
          <w:p w14:paraId="0D67B304" w14:textId="77777777" w:rsidR="00C57436" w:rsidRDefault="00C57436" w:rsidP="00946A2F">
            <w:pPr>
              <w:spacing w:line="276" w:lineRule="auto"/>
              <w:rPr>
                <w:rFonts w:cs="Times New Roman"/>
                <w:highlight w:val="yellow"/>
              </w:rPr>
            </w:pPr>
          </w:p>
          <w:p w14:paraId="6EE8BB75" w14:textId="77777777" w:rsidR="007768D0" w:rsidRPr="00602313" w:rsidRDefault="007768D0" w:rsidP="00946A2F">
            <w:pPr>
              <w:spacing w:line="276" w:lineRule="auto"/>
              <w:rPr>
                <w:rFonts w:cs="Times New Roman"/>
                <w:highlight w:val="yellow"/>
              </w:rPr>
            </w:pPr>
          </w:p>
          <w:p w14:paraId="5E4B4DB5" w14:textId="3A119A36" w:rsidR="00C57436" w:rsidRPr="00602313" w:rsidRDefault="00C57436" w:rsidP="005D536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PARTNERS will not pay the </w:t>
            </w:r>
            <w:r w:rsidR="00BF5848">
              <w:rPr>
                <w:rFonts w:cs="Times New Roman"/>
                <w:color w:val="auto"/>
                <w:sz w:val="22"/>
                <w:szCs w:val="22"/>
                <w:highlight w:val="yellow"/>
              </w:rPr>
              <w:t>sub-</w:t>
            </w:r>
            <w:r w:rsidRPr="00602313">
              <w:rPr>
                <w:rFonts w:cs="Times New Roman"/>
                <w:color w:val="auto"/>
                <w:sz w:val="22"/>
                <w:szCs w:val="22"/>
                <w:highlight w:val="yellow"/>
              </w:rPr>
              <w:t xml:space="preserve">recipient in excess of the negotiated fixed amount for indirect costs authorized in this </w:t>
            </w:r>
            <w:r w:rsidR="000010B7">
              <w:rPr>
                <w:rFonts w:cs="Times New Roman"/>
                <w:color w:val="auto"/>
                <w:sz w:val="22"/>
                <w:szCs w:val="22"/>
                <w:highlight w:val="yellow"/>
              </w:rPr>
              <w:t>Sub-</w:t>
            </w:r>
            <w:r w:rsidRPr="00602313">
              <w:rPr>
                <w:rFonts w:cs="Times New Roman"/>
                <w:color w:val="auto"/>
                <w:sz w:val="22"/>
                <w:szCs w:val="22"/>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Pr>
                <w:rFonts w:cs="Times New Roman"/>
                <w:color w:val="auto"/>
                <w:sz w:val="22"/>
                <w:szCs w:val="22"/>
                <w:highlight w:val="yellow"/>
              </w:rPr>
              <w:t>Sub-</w:t>
            </w:r>
            <w:r w:rsidRPr="00602313">
              <w:rPr>
                <w:rFonts w:cs="Times New Roman"/>
                <w:color w:val="auto"/>
                <w:sz w:val="22"/>
                <w:szCs w:val="22"/>
                <w:highlight w:val="yellow"/>
              </w:rPr>
              <w:t>award.</w:t>
            </w:r>
          </w:p>
          <w:p w14:paraId="1E1B8EB6" w14:textId="77777777" w:rsidR="007768D0" w:rsidRPr="009B70AC" w:rsidRDefault="007768D0" w:rsidP="00946A2F">
            <w:pPr>
              <w:spacing w:line="276" w:lineRule="auto"/>
              <w:rPr>
                <w:rFonts w:cs="Times New Roman"/>
                <w:sz w:val="24"/>
                <w:szCs w:val="24"/>
                <w:highlight w:val="yellow"/>
              </w:rPr>
            </w:pPr>
          </w:p>
          <w:p w14:paraId="447DFEA3" w14:textId="77777777" w:rsidR="00A00231" w:rsidRDefault="00A00231" w:rsidP="00E0518F">
            <w:pPr>
              <w:pStyle w:val="Heading2"/>
              <w:numPr>
                <w:ilvl w:val="0"/>
                <w:numId w:val="0"/>
              </w:numPr>
              <w:spacing w:before="0" w:line="276" w:lineRule="auto"/>
              <w:ind w:left="90"/>
              <w:outlineLvl w:val="1"/>
              <w:rPr>
                <w:b w:val="0"/>
                <w:bCs/>
                <w:color w:val="2F5496" w:themeColor="accent1" w:themeShade="BF"/>
              </w:rPr>
            </w:pPr>
          </w:p>
          <w:p w14:paraId="7FADD3D0" w14:textId="1E733326" w:rsidR="00C57436" w:rsidRPr="009B70AC" w:rsidRDefault="00C57436" w:rsidP="00E0518F">
            <w:pPr>
              <w:pStyle w:val="Heading2"/>
              <w:numPr>
                <w:ilvl w:val="0"/>
                <w:numId w:val="0"/>
              </w:numPr>
              <w:spacing w:before="0" w:line="276" w:lineRule="auto"/>
              <w:ind w:left="90"/>
              <w:outlineLvl w:val="1"/>
              <w:rPr>
                <w:rFonts w:cs="Times New Roman"/>
                <w:sz w:val="24"/>
                <w:szCs w:val="24"/>
              </w:rPr>
            </w:pPr>
            <w:r w:rsidRPr="00E0518F">
              <w:rPr>
                <w:b w:val="0"/>
                <w:bCs/>
                <w:color w:val="2F5496" w:themeColor="accent1" w:themeShade="BF"/>
              </w:rPr>
              <w:t>Article 12. Advances and Payment</w:t>
            </w:r>
            <w:r w:rsidRPr="009B70AC">
              <w:rPr>
                <w:rFonts w:cs="Times New Roman"/>
                <w:sz w:val="24"/>
                <w:szCs w:val="24"/>
              </w:rPr>
              <w:t xml:space="preserve"> </w:t>
            </w:r>
          </w:p>
          <w:p w14:paraId="4AA3CE6B" w14:textId="740CE610"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w:t>
            </w:r>
            <w:r w:rsidRPr="00602313">
              <w:rPr>
                <w:rFonts w:cs="Times New Roman"/>
                <w:color w:val="auto"/>
                <w:sz w:val="22"/>
                <w:szCs w:val="22"/>
              </w:rPr>
              <w:lastRenderedPageBreak/>
              <w:t xml:space="preserve">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14:paraId="0932C274" w14:textId="77777777" w:rsidR="00C57436" w:rsidRDefault="00C57436" w:rsidP="009A656B">
            <w:pPr>
              <w:spacing w:line="276" w:lineRule="auto"/>
              <w:ind w:left="697"/>
              <w:rPr>
                <w:rFonts w:cs="Times New Roman"/>
              </w:rPr>
            </w:pPr>
          </w:p>
          <w:p w14:paraId="7B888740" w14:textId="77777777" w:rsidR="007768D0" w:rsidRPr="00602313" w:rsidRDefault="007768D0" w:rsidP="007768D0">
            <w:pPr>
              <w:spacing w:line="276" w:lineRule="auto"/>
              <w:rPr>
                <w:rFonts w:cs="Times New Roman"/>
              </w:rPr>
            </w:pPr>
          </w:p>
          <w:p w14:paraId="7B5A9EF9" w14:textId="0EF07E21"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14:paraId="5E91B78F" w14:textId="77777777" w:rsidR="00C57436" w:rsidRDefault="00C57436" w:rsidP="009A656B">
            <w:pPr>
              <w:spacing w:line="276" w:lineRule="auto"/>
              <w:ind w:left="697"/>
              <w:rPr>
                <w:rFonts w:cs="Times New Roman"/>
              </w:rPr>
            </w:pPr>
          </w:p>
          <w:p w14:paraId="0B1F2706" w14:textId="77777777" w:rsidR="007768D0" w:rsidRDefault="007768D0" w:rsidP="009A656B">
            <w:pPr>
              <w:spacing w:line="276" w:lineRule="auto"/>
              <w:ind w:left="697"/>
              <w:rPr>
                <w:rFonts w:cs="Times New Roman"/>
              </w:rPr>
            </w:pPr>
          </w:p>
          <w:p w14:paraId="498B8181" w14:textId="77777777" w:rsidR="007768D0" w:rsidRPr="00602313" w:rsidRDefault="007768D0" w:rsidP="009A656B">
            <w:pPr>
              <w:spacing w:line="276" w:lineRule="auto"/>
              <w:ind w:left="697"/>
              <w:rPr>
                <w:rFonts w:cs="Times New Roman"/>
              </w:rPr>
            </w:pPr>
          </w:p>
          <w:p w14:paraId="173BC198" w14:textId="77777777"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6A7E931F" w14:textId="77777777" w:rsidR="00C57436" w:rsidRDefault="00C57436" w:rsidP="009A656B">
            <w:pPr>
              <w:spacing w:line="276" w:lineRule="auto"/>
              <w:ind w:left="697"/>
              <w:rPr>
                <w:rFonts w:cs="Times New Roman"/>
              </w:rPr>
            </w:pPr>
          </w:p>
          <w:p w14:paraId="36B9FDDA" w14:textId="77777777" w:rsidR="007768D0" w:rsidRDefault="007768D0" w:rsidP="009A656B">
            <w:pPr>
              <w:spacing w:line="276" w:lineRule="auto"/>
              <w:ind w:left="697"/>
              <w:rPr>
                <w:rFonts w:cs="Times New Roman"/>
              </w:rPr>
            </w:pPr>
          </w:p>
          <w:p w14:paraId="43D62718" w14:textId="77777777" w:rsidR="007768D0" w:rsidRPr="00602313" w:rsidRDefault="007768D0" w:rsidP="009A656B">
            <w:pPr>
              <w:spacing w:line="276" w:lineRule="auto"/>
              <w:ind w:left="697"/>
              <w:rPr>
                <w:rFonts w:cs="Times New Roman"/>
              </w:rPr>
            </w:pPr>
          </w:p>
          <w:p w14:paraId="14DF013A" w14:textId="77777777" w:rsidR="00C57436" w:rsidRPr="00602313" w:rsidRDefault="00C57436" w:rsidP="00946A2F">
            <w:pPr>
              <w:spacing w:line="276" w:lineRule="auto"/>
              <w:rPr>
                <w:rFonts w:cs="Times New Roman"/>
                <w:b/>
                <w:bCs/>
              </w:rPr>
            </w:pPr>
            <w:r w:rsidRPr="00602313">
              <w:rPr>
                <w:rFonts w:cs="Times New Roman"/>
                <w:b/>
                <w:bCs/>
                <w:highlight w:val="yellow"/>
              </w:rPr>
              <w:t>Insert if Advance Payments are Authorized</w:t>
            </w:r>
          </w:p>
          <w:p w14:paraId="4A3ED64D" w14:textId="495BB577" w:rsidR="00C57436" w:rsidRPr="00602313"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00333F6B" w:rsidRPr="00602313">
              <w:rPr>
                <w:rFonts w:cs="Times New Roman"/>
                <w:color w:val="auto"/>
                <w:sz w:val="22"/>
                <w:szCs w:val="22"/>
                <w:highlight w:val="yellow"/>
              </w:rPr>
              <w:t xml:space="preserve"> the</w:t>
            </w:r>
            <w:r w:rsidRPr="00602313">
              <w:rPr>
                <w:rFonts w:cs="Times New Roman"/>
                <w:color w:val="auto"/>
                <w:sz w:val="22"/>
                <w:szCs w:val="22"/>
                <w:highlight w:val="yellow"/>
              </w:rPr>
              <w:t xml:space="preserve"> 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w:t>
            </w:r>
            <w:r w:rsidRPr="00602313">
              <w:rPr>
                <w:rFonts w:cs="Times New Roman"/>
                <w:color w:val="auto"/>
                <w:sz w:val="22"/>
                <w:szCs w:val="22"/>
                <w:highlight w:val="yellow"/>
              </w:rPr>
              <w:lastRenderedPageBreak/>
              <w:t xml:space="preserve">the advance was given expires. Additional advances will not be issued until all outstanding advances have been reconciled. Requests for reimbursement shall first be credited against any outstanding advance. </w:t>
            </w:r>
          </w:p>
          <w:p w14:paraId="67B025B5" w14:textId="77777777" w:rsidR="00C57436" w:rsidRDefault="00C57436" w:rsidP="00946A2F">
            <w:pPr>
              <w:spacing w:line="276" w:lineRule="auto"/>
              <w:rPr>
                <w:rFonts w:cs="Times New Roman"/>
                <w:highlight w:val="yellow"/>
              </w:rPr>
            </w:pPr>
          </w:p>
          <w:p w14:paraId="03833D21" w14:textId="77777777" w:rsidR="00EE1A53" w:rsidRPr="00602313" w:rsidRDefault="00EE1A53" w:rsidP="00946A2F">
            <w:pPr>
              <w:spacing w:line="276" w:lineRule="auto"/>
              <w:rPr>
                <w:rFonts w:cs="Times New Roman"/>
                <w:highlight w:val="yellow"/>
              </w:rPr>
            </w:pPr>
          </w:p>
          <w:p w14:paraId="6BA37382" w14:textId="171EAAF1" w:rsidR="00C57436"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14:paraId="11317211" w14:textId="77777777" w:rsidR="00EE1A53" w:rsidRPr="00EE1A53" w:rsidRDefault="00EE1A53" w:rsidP="00EE1A53">
            <w:pPr>
              <w:rPr>
                <w:highlight w:val="yellow"/>
              </w:rPr>
            </w:pPr>
          </w:p>
          <w:p w14:paraId="36C08C6C" w14:textId="77777777" w:rsidR="00EE1A53" w:rsidRDefault="00EE1A53" w:rsidP="00EE1A53">
            <w:pPr>
              <w:rPr>
                <w:highlight w:val="yellow"/>
              </w:rPr>
            </w:pPr>
          </w:p>
          <w:p w14:paraId="223355F0" w14:textId="77777777" w:rsidR="007768D0" w:rsidRPr="00EE1A53" w:rsidRDefault="007768D0" w:rsidP="00EE1A53">
            <w:pPr>
              <w:rPr>
                <w:highlight w:val="yellow"/>
              </w:rPr>
            </w:pPr>
          </w:p>
          <w:p w14:paraId="0A288ACF" w14:textId="6AFDC893" w:rsidR="00237243" w:rsidRPr="007A0780" w:rsidRDefault="00237243" w:rsidP="005D536E">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00B55515" w:rsidRPr="007A0780">
              <w:rPr>
                <w:highlight w:val="yellow"/>
              </w:rPr>
              <w:t>.</w:t>
            </w:r>
          </w:p>
          <w:p w14:paraId="64764147" w14:textId="77777777" w:rsidR="007A0780" w:rsidRDefault="007A0780" w:rsidP="007A0780">
            <w:pPr>
              <w:pStyle w:val="ListParagraph"/>
              <w:spacing w:line="276" w:lineRule="auto"/>
              <w:ind w:left="720"/>
              <w:jc w:val="both"/>
              <w:rPr>
                <w:highlight w:val="yellow"/>
              </w:rPr>
            </w:pPr>
          </w:p>
          <w:p w14:paraId="5279E5A2" w14:textId="77777777" w:rsidR="007A0780" w:rsidRDefault="007A0780" w:rsidP="007A0780">
            <w:pPr>
              <w:pStyle w:val="ListParagraph"/>
              <w:spacing w:line="276" w:lineRule="auto"/>
              <w:ind w:left="720"/>
              <w:jc w:val="both"/>
              <w:rPr>
                <w:highlight w:val="yellow"/>
              </w:rPr>
            </w:pPr>
          </w:p>
          <w:p w14:paraId="07A4AE03" w14:textId="77777777" w:rsidR="005B1F25" w:rsidRDefault="005B1F25" w:rsidP="007A0780">
            <w:pPr>
              <w:pStyle w:val="ListParagraph"/>
              <w:spacing w:line="276" w:lineRule="auto"/>
              <w:ind w:left="720"/>
              <w:jc w:val="both"/>
              <w:rPr>
                <w:highlight w:val="yellow"/>
              </w:rPr>
            </w:pPr>
          </w:p>
          <w:p w14:paraId="140A51E9" w14:textId="77777777" w:rsidR="007A0780" w:rsidRPr="007A0780" w:rsidRDefault="007A0780" w:rsidP="007A0780">
            <w:pPr>
              <w:pStyle w:val="ListParagraph"/>
              <w:spacing w:line="276" w:lineRule="auto"/>
              <w:ind w:left="720"/>
              <w:jc w:val="both"/>
              <w:rPr>
                <w:highlight w:val="yellow"/>
              </w:rPr>
            </w:pPr>
          </w:p>
          <w:p w14:paraId="27AC63A0" w14:textId="77777777" w:rsidR="007A0780" w:rsidRPr="007A0780" w:rsidRDefault="007A0780" w:rsidP="007A0780">
            <w:pPr>
              <w:pStyle w:val="Heading2"/>
              <w:numPr>
                <w:ilvl w:val="0"/>
                <w:numId w:val="0"/>
              </w:numPr>
              <w:spacing w:before="0" w:line="276" w:lineRule="auto"/>
              <w:ind w:left="90"/>
              <w:outlineLvl w:val="1"/>
              <w:rPr>
                <w:b w:val="0"/>
                <w:bCs/>
                <w:color w:val="2F5496" w:themeColor="accent1" w:themeShade="BF"/>
              </w:rPr>
            </w:pPr>
            <w:r w:rsidRPr="007A0780">
              <w:rPr>
                <w:b w:val="0"/>
                <w:bCs/>
                <w:color w:val="2F5496" w:themeColor="accent1" w:themeShade="BF"/>
              </w:rPr>
              <w:t>Article 13. Close-Out</w:t>
            </w:r>
          </w:p>
          <w:p w14:paraId="781FE9EC" w14:textId="5B962304" w:rsidR="00C77B69" w:rsidRDefault="007A0780" w:rsidP="005D536E">
            <w:pPr>
              <w:pStyle w:val="ListParagraph"/>
              <w:numPr>
                <w:ilvl w:val="0"/>
                <w:numId w:val="65"/>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14:paraId="3492B264" w14:textId="77777777"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A brief program summary and program timeline for the last six months;</w:t>
            </w:r>
          </w:p>
          <w:p w14:paraId="753F960B" w14:textId="77777777"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 xml:space="preserve">Dates for final delivery of all final reports, invoices, and other deliverables; </w:t>
            </w:r>
          </w:p>
          <w:p w14:paraId="097FE7D7" w14:textId="77777777"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 xml:space="preserve">A financial status report, projections for the last six months of the project, anticipated balance of funds after the end </w:t>
            </w:r>
            <w:r w:rsidRPr="00C77B69">
              <w:rPr>
                <w:rFonts w:cs="Times New Roman"/>
                <w:i/>
                <w:iCs/>
              </w:rPr>
              <w:lastRenderedPageBreak/>
              <w:t>date of the project;</w:t>
            </w:r>
          </w:p>
          <w:p w14:paraId="4F32F595" w14:textId="76E23A03"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14:paraId="78120AB8" w14:textId="72DE3CC1" w:rsidR="007A0780" w:rsidRPr="005B1F25" w:rsidRDefault="007A0780" w:rsidP="005D536E">
            <w:pPr>
              <w:pStyle w:val="ListParagraph"/>
              <w:numPr>
                <w:ilvl w:val="0"/>
                <w:numId w:val="137"/>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0B6C27A5" w14:textId="7182E5D5" w:rsidR="007A0780" w:rsidRDefault="007A0780" w:rsidP="007A0780">
            <w:pPr>
              <w:spacing w:line="276" w:lineRule="auto"/>
              <w:jc w:val="both"/>
              <w:rPr>
                <w:rFonts w:cs="Times New Roman"/>
              </w:rPr>
            </w:pPr>
          </w:p>
          <w:p w14:paraId="45B8007C" w14:textId="3EF7624C" w:rsidR="001710B1" w:rsidRDefault="001710B1" w:rsidP="007A0780">
            <w:pPr>
              <w:spacing w:line="276" w:lineRule="auto"/>
              <w:jc w:val="both"/>
              <w:rPr>
                <w:rFonts w:cs="Times New Roman"/>
              </w:rPr>
            </w:pPr>
          </w:p>
          <w:p w14:paraId="3EA81BF8" w14:textId="77777777" w:rsidR="001710B1" w:rsidRDefault="001710B1" w:rsidP="007A0780">
            <w:pPr>
              <w:spacing w:line="276" w:lineRule="auto"/>
              <w:jc w:val="both"/>
              <w:rPr>
                <w:rFonts w:cs="Times New Roman"/>
              </w:rPr>
            </w:pPr>
          </w:p>
          <w:p w14:paraId="71176157" w14:textId="77777777" w:rsidR="007A0780" w:rsidRDefault="007A0780" w:rsidP="007A0780">
            <w:pPr>
              <w:spacing w:line="276" w:lineRule="auto"/>
              <w:jc w:val="both"/>
              <w:rPr>
                <w:rFonts w:cs="Times New Roman"/>
              </w:rPr>
            </w:pPr>
          </w:p>
          <w:p w14:paraId="3C3778CF" w14:textId="5E763ECF" w:rsidR="007A0780" w:rsidRDefault="007A0780" w:rsidP="007A0780">
            <w:pPr>
              <w:spacing w:line="276" w:lineRule="auto"/>
              <w:jc w:val="both"/>
              <w:rPr>
                <w:rFonts w:cs="Times New Roman"/>
              </w:rPr>
            </w:pPr>
          </w:p>
          <w:p w14:paraId="79546C3A" w14:textId="77777777" w:rsidR="001710B1" w:rsidRPr="007A0780" w:rsidRDefault="001710B1" w:rsidP="007A0780">
            <w:pPr>
              <w:spacing w:line="276" w:lineRule="auto"/>
              <w:jc w:val="both"/>
              <w:rPr>
                <w:rFonts w:cs="Times New Roman"/>
              </w:rPr>
            </w:pPr>
          </w:p>
          <w:p w14:paraId="1D2324C8" w14:textId="77777777" w:rsidR="001710B1" w:rsidRDefault="007A0780" w:rsidP="005D536E">
            <w:pPr>
              <w:pStyle w:val="ListParagraph"/>
              <w:numPr>
                <w:ilvl w:val="0"/>
                <w:numId w:val="65"/>
              </w:numPr>
              <w:spacing w:line="276" w:lineRule="auto"/>
              <w:jc w:val="both"/>
              <w:rPr>
                <w:rFonts w:cs="Times New Roman"/>
              </w:rPr>
            </w:pPr>
            <w:r w:rsidRPr="007A0780">
              <w:rPr>
                <w:rFonts w:cs="Times New Roman"/>
              </w:rPr>
              <w:t>Closeout will be finalized when:</w:t>
            </w:r>
          </w:p>
          <w:p w14:paraId="5A02A6C5" w14:textId="77777777" w:rsidR="001710B1" w:rsidRDefault="007A0780" w:rsidP="005D536E">
            <w:pPr>
              <w:pStyle w:val="ListParagraph"/>
              <w:numPr>
                <w:ilvl w:val="0"/>
                <w:numId w:val="136"/>
              </w:numPr>
              <w:spacing w:line="276" w:lineRule="auto"/>
              <w:jc w:val="both"/>
              <w:rPr>
                <w:rFonts w:cs="Times New Roman"/>
              </w:rPr>
            </w:pPr>
            <w:r w:rsidRPr="001710B1">
              <w:rPr>
                <w:rFonts w:cs="Times New Roman"/>
              </w:rPr>
              <w:t>All required programmatic reports and documents per Section III have been submitted and approved;</w:t>
            </w:r>
          </w:p>
          <w:p w14:paraId="4D86103F" w14:textId="77777777" w:rsidR="001710B1" w:rsidRDefault="007A0780" w:rsidP="005D536E">
            <w:pPr>
              <w:pStyle w:val="ListParagraph"/>
              <w:numPr>
                <w:ilvl w:val="0"/>
                <w:numId w:val="136"/>
              </w:numPr>
              <w:spacing w:line="276" w:lineRule="auto"/>
              <w:jc w:val="both"/>
              <w:rPr>
                <w:rFonts w:cs="Times New Roman"/>
              </w:rPr>
            </w:pPr>
            <w:r w:rsidRPr="001710B1">
              <w:rPr>
                <w:rFonts w:cs="Times New Roman"/>
              </w:rPr>
              <w:t>All required Financial Reports and required supporting documents have been submitted and approved;</w:t>
            </w:r>
          </w:p>
          <w:p w14:paraId="069BA4D1" w14:textId="77777777" w:rsidR="001710B1" w:rsidRDefault="007A0780" w:rsidP="005D536E">
            <w:pPr>
              <w:pStyle w:val="ListParagraph"/>
              <w:numPr>
                <w:ilvl w:val="0"/>
                <w:numId w:val="136"/>
              </w:numPr>
              <w:spacing w:line="276" w:lineRule="auto"/>
              <w:jc w:val="both"/>
              <w:rPr>
                <w:rFonts w:cs="Times New Roman"/>
              </w:rPr>
            </w:pPr>
            <w:r w:rsidRPr="001710B1">
              <w:rPr>
                <w:rFonts w:cs="Times New Roman"/>
              </w:rPr>
              <w:t>All property has been disposed of; and</w:t>
            </w:r>
          </w:p>
          <w:p w14:paraId="1A78B075" w14:textId="77FC28E4" w:rsidR="00C65E31" w:rsidRDefault="007A0780" w:rsidP="005D536E">
            <w:pPr>
              <w:pStyle w:val="ListParagraph"/>
              <w:numPr>
                <w:ilvl w:val="0"/>
                <w:numId w:val="136"/>
              </w:numPr>
              <w:spacing w:line="276" w:lineRule="auto"/>
              <w:jc w:val="both"/>
              <w:rPr>
                <w:rFonts w:cs="Times New Roman"/>
              </w:rPr>
            </w:pPr>
            <w:r w:rsidRPr="001710B1">
              <w:rPr>
                <w:rFonts w:cs="Times New Roman"/>
              </w:rPr>
              <w:t>Signed Sub-Agreement close-out letter.</w:t>
            </w:r>
          </w:p>
          <w:p w14:paraId="7F6AD882" w14:textId="77777777" w:rsidR="0045748E" w:rsidRDefault="0045748E" w:rsidP="0045748E">
            <w:pPr>
              <w:spacing w:line="276" w:lineRule="auto"/>
              <w:jc w:val="both"/>
              <w:rPr>
                <w:rFonts w:cs="Times New Roman"/>
              </w:rPr>
            </w:pPr>
          </w:p>
          <w:p w14:paraId="599396A5" w14:textId="77777777" w:rsidR="0045748E" w:rsidRDefault="0045748E" w:rsidP="0045748E">
            <w:pPr>
              <w:spacing w:line="276" w:lineRule="auto"/>
              <w:jc w:val="both"/>
              <w:rPr>
                <w:rFonts w:cs="Times New Roman"/>
              </w:rPr>
            </w:pPr>
          </w:p>
          <w:p w14:paraId="41A3876C" w14:textId="77777777" w:rsidR="0045748E" w:rsidRDefault="0045748E" w:rsidP="0045748E">
            <w:pPr>
              <w:spacing w:line="276" w:lineRule="auto"/>
              <w:jc w:val="both"/>
              <w:rPr>
                <w:rFonts w:cs="Times New Roman"/>
              </w:rPr>
            </w:pPr>
          </w:p>
          <w:p w14:paraId="11AB4C72" w14:textId="0E071B00" w:rsidR="0045748E" w:rsidRPr="0045748E" w:rsidRDefault="0045748E" w:rsidP="0045748E">
            <w:pPr>
              <w:pStyle w:val="Heading2"/>
              <w:numPr>
                <w:ilvl w:val="0"/>
                <w:numId w:val="0"/>
              </w:numPr>
              <w:spacing w:before="0" w:line="276" w:lineRule="auto"/>
              <w:ind w:left="90"/>
              <w:outlineLvl w:val="1"/>
              <w:rPr>
                <w:b w:val="0"/>
                <w:bCs/>
                <w:color w:val="2F5496" w:themeColor="accent1" w:themeShade="BF"/>
              </w:rPr>
            </w:pPr>
            <w:r w:rsidRPr="0045748E">
              <w:rPr>
                <w:b w:val="0"/>
                <w:bCs/>
                <w:color w:val="2F5496" w:themeColor="accent1" w:themeShade="BF"/>
              </w:rPr>
              <w:t>Article 14. Procurement</w:t>
            </w:r>
          </w:p>
          <w:p w14:paraId="71D570C1" w14:textId="4CB3E62F" w:rsidR="0045748E" w:rsidRDefault="0045748E" w:rsidP="005D536E">
            <w:pPr>
              <w:pStyle w:val="ListParagraph"/>
              <w:numPr>
                <w:ilvl w:val="0"/>
                <w:numId w:val="138"/>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14:paraId="0AC45BD3" w14:textId="5C5C1B8F" w:rsidR="00D62E17" w:rsidRDefault="00D62E17" w:rsidP="00D62E17">
            <w:pPr>
              <w:pStyle w:val="ListParagraph"/>
              <w:spacing w:line="276" w:lineRule="auto"/>
              <w:ind w:left="720"/>
              <w:jc w:val="both"/>
              <w:rPr>
                <w:rFonts w:cs="Times New Roman"/>
              </w:rPr>
            </w:pPr>
          </w:p>
          <w:p w14:paraId="7261CF7C" w14:textId="09B9A7E6" w:rsidR="00D62E17" w:rsidRDefault="0045748E" w:rsidP="005D536E">
            <w:pPr>
              <w:pStyle w:val="ListParagraph"/>
              <w:numPr>
                <w:ilvl w:val="0"/>
                <w:numId w:val="138"/>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which more simplified acquisition procedures may apply.</w:t>
            </w:r>
          </w:p>
          <w:p w14:paraId="2D61C6C1" w14:textId="77777777" w:rsidR="00D62E17" w:rsidRPr="00D62E17" w:rsidRDefault="00D62E17" w:rsidP="00D62E17">
            <w:pPr>
              <w:pStyle w:val="ListParagraph"/>
              <w:rPr>
                <w:rFonts w:cs="Times New Roman"/>
              </w:rPr>
            </w:pPr>
          </w:p>
          <w:p w14:paraId="1C894B5C" w14:textId="77777777" w:rsidR="00D62E17" w:rsidRDefault="0045748E" w:rsidP="005D536E">
            <w:pPr>
              <w:pStyle w:val="ListParagraph"/>
              <w:numPr>
                <w:ilvl w:val="0"/>
                <w:numId w:val="138"/>
              </w:numPr>
              <w:spacing w:line="276" w:lineRule="auto"/>
              <w:jc w:val="both"/>
              <w:rPr>
                <w:rFonts w:cs="Times New Roman"/>
              </w:rPr>
            </w:pPr>
            <w:r w:rsidRPr="00D62E17">
              <w:rPr>
                <w:rFonts w:cs="Times New Roman"/>
              </w:rPr>
              <w:t>Procurements above the recipient’s micro-</w:t>
            </w:r>
            <w:r w:rsidRPr="00D62E17">
              <w:rPr>
                <w:rFonts w:cs="Times New Roman"/>
              </w:rPr>
              <w:lastRenderedPageBreak/>
              <w:t>purchase threshold must be conducted in a manner to provide fair and unbiased competition with all responsible sources are permitted to compete in an equal manner.</w:t>
            </w:r>
          </w:p>
          <w:p w14:paraId="5A1CB77A" w14:textId="77777777" w:rsidR="00D62E17" w:rsidRPr="00D62E17" w:rsidRDefault="00D62E17" w:rsidP="00D62E17">
            <w:pPr>
              <w:pStyle w:val="ListParagraph"/>
              <w:rPr>
                <w:rFonts w:cs="Times New Roman"/>
              </w:rPr>
            </w:pPr>
          </w:p>
          <w:p w14:paraId="5837D014" w14:textId="2068A055" w:rsidR="00B95D0E" w:rsidRPr="00D62E17" w:rsidRDefault="00C57436" w:rsidP="005D536E">
            <w:pPr>
              <w:pStyle w:val="ListParagraph"/>
              <w:numPr>
                <w:ilvl w:val="0"/>
                <w:numId w:val="138"/>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14:paraId="7602D918" w14:textId="77777777" w:rsidR="00B95D0E" w:rsidRDefault="00B95D0E" w:rsidP="00B95D0E">
            <w:pPr>
              <w:pStyle w:val="Heading3"/>
              <w:numPr>
                <w:ilvl w:val="0"/>
                <w:numId w:val="0"/>
              </w:numPr>
              <w:spacing w:line="276" w:lineRule="auto"/>
              <w:ind w:left="720"/>
              <w:jc w:val="both"/>
              <w:outlineLvl w:val="2"/>
              <w:rPr>
                <w:rFonts w:cs="Times New Roman"/>
                <w:color w:val="auto"/>
                <w:sz w:val="22"/>
                <w:szCs w:val="22"/>
              </w:rPr>
            </w:pPr>
          </w:p>
          <w:p w14:paraId="47FF00AC" w14:textId="77777777" w:rsidR="00053941" w:rsidRPr="00053941" w:rsidRDefault="00053941" w:rsidP="00053941"/>
          <w:p w14:paraId="71153985" w14:textId="77777777" w:rsidR="007B33AA" w:rsidRPr="007B33AA" w:rsidRDefault="00C57436" w:rsidP="005D536E">
            <w:pPr>
              <w:pStyle w:val="ListParagraph"/>
              <w:numPr>
                <w:ilvl w:val="0"/>
                <w:numId w:val="138"/>
              </w:numPr>
              <w:spacing w:line="276" w:lineRule="auto"/>
              <w:jc w:val="both"/>
              <w:rPr>
                <w:rFonts w:eastAsiaTheme="majorEastAsia" w:cs="Times New Roman"/>
              </w:rPr>
            </w:pPr>
            <w:r w:rsidRPr="007B33AA">
              <w:rPr>
                <w:rFonts w:cs="Times New Roman"/>
              </w:rPr>
              <w:t>Procurement contracts must be made to the offeror whose offer is responsive to the purchase request and has the most advantageous price, quality, and other factors.</w:t>
            </w:r>
            <w:r w:rsidR="007B33AA" w:rsidRPr="007B33AA">
              <w:rPr>
                <w:rFonts w:cs="Times New Roman"/>
              </w:rPr>
              <w:t xml:space="preserve"> </w:t>
            </w:r>
          </w:p>
          <w:p w14:paraId="564C8459" w14:textId="77777777" w:rsidR="007B33AA" w:rsidRPr="007B33AA" w:rsidRDefault="007B33AA" w:rsidP="007B33AA">
            <w:pPr>
              <w:pStyle w:val="ListParagraph"/>
              <w:rPr>
                <w:rFonts w:eastAsiaTheme="majorEastAsia" w:cs="Times New Roman"/>
              </w:rPr>
            </w:pPr>
          </w:p>
          <w:p w14:paraId="38C431AF" w14:textId="47B5E1AC" w:rsidR="007B33AA" w:rsidRPr="007B33AA" w:rsidRDefault="007B33AA" w:rsidP="005D536E">
            <w:pPr>
              <w:pStyle w:val="ListParagraph"/>
              <w:numPr>
                <w:ilvl w:val="0"/>
                <w:numId w:val="138"/>
              </w:numPr>
              <w:spacing w:line="276" w:lineRule="auto"/>
              <w:jc w:val="both"/>
              <w:rPr>
                <w:rFonts w:eastAsiaTheme="majorEastAsia" w:cs="Times New Roman"/>
              </w:rPr>
            </w:pPr>
            <w:r w:rsidRPr="007B33AA">
              <w:rPr>
                <w:rFonts w:eastAsiaTheme="majorEastAsia" w:cs="Times New Roman"/>
              </w:rPr>
              <w:t xml:space="preserve">Where appropriate, the </w:t>
            </w:r>
            <w:r w:rsidR="00D75F28">
              <w:rPr>
                <w:rFonts w:eastAsiaTheme="majorEastAsia" w:cs="Times New Roman"/>
              </w:rPr>
              <w:t>Sub-recipient</w:t>
            </w:r>
            <w:r w:rsidRPr="007B33AA">
              <w:rPr>
                <w:rFonts w:eastAsiaTheme="majorEastAsia" w:cs="Times New Roman"/>
              </w:rPr>
              <w:t xml:space="preserve">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481EFABF" w14:textId="77777777" w:rsidR="00B95D0E" w:rsidRPr="00B95D0E" w:rsidRDefault="00B95D0E" w:rsidP="00B95D0E"/>
          <w:p w14:paraId="166368C3" w14:textId="77777777" w:rsidR="00741A38" w:rsidRDefault="00741A38" w:rsidP="00741A38">
            <w:pPr>
              <w:pStyle w:val="ListParagraph"/>
              <w:spacing w:line="276" w:lineRule="auto"/>
              <w:ind w:left="720"/>
              <w:jc w:val="both"/>
            </w:pPr>
          </w:p>
          <w:p w14:paraId="337C3F94" w14:textId="2927DB2D" w:rsidR="001F4089" w:rsidRDefault="00D75F28" w:rsidP="001F4089">
            <w:pPr>
              <w:pStyle w:val="ListParagraph"/>
              <w:numPr>
                <w:ilvl w:val="0"/>
                <w:numId w:val="67"/>
              </w:numPr>
              <w:spacing w:line="276" w:lineRule="auto"/>
              <w:jc w:val="both"/>
              <w:rPr>
                <w:rFonts w:cs="Times New Roman"/>
              </w:rPr>
            </w:pPr>
            <w:r>
              <w:rPr>
                <w:rFonts w:cs="Times New Roman"/>
              </w:rPr>
              <w:t>Sub-recipient</w:t>
            </w:r>
            <w:r w:rsidR="00C57436" w:rsidRPr="00BB230E">
              <w:rPr>
                <w:rFonts w:cs="Times New Roman"/>
              </w:rPr>
              <w:t xml:space="preserve"> must retain all procurement records related to this </w:t>
            </w:r>
            <w:r w:rsidR="00CD3141">
              <w:rPr>
                <w:rFonts w:cs="Times New Roman"/>
              </w:rPr>
              <w:t>Sub-</w:t>
            </w:r>
            <w:r w:rsidR="00C57436" w:rsidRPr="00BB230E">
              <w:rPr>
                <w:rFonts w:cs="Times New Roman"/>
              </w:rPr>
              <w:t xml:space="preserve">award and make such records available to PARTNERS upon request. For procurements above the </w:t>
            </w:r>
            <w:r w:rsidR="001F0F0B">
              <w:rPr>
                <w:rFonts w:cs="Times New Roman"/>
              </w:rPr>
              <w:t>Sub-</w:t>
            </w:r>
            <w:r w:rsidR="00C57436" w:rsidRPr="00BB230E">
              <w:rPr>
                <w:rFonts w:cs="Times New Roman"/>
              </w:rPr>
              <w:t xml:space="preserve">recipient’s micro-purchase threshold, the </w:t>
            </w:r>
            <w:r w:rsidR="001F0F0B">
              <w:rPr>
                <w:rFonts w:cs="Times New Roman"/>
              </w:rPr>
              <w:t>Sub-</w:t>
            </w:r>
            <w:r w:rsidR="00C57436" w:rsidRPr="00BB230E">
              <w:rPr>
                <w:rFonts w:cs="Times New Roman"/>
              </w:rPr>
              <w:t xml:space="preserve">recipient must also retain the following written documentation: </w:t>
            </w:r>
          </w:p>
          <w:p w14:paraId="78460D40" w14:textId="77777777" w:rsidR="001F4089" w:rsidRPr="001F4089" w:rsidRDefault="00C57436" w:rsidP="001F4089">
            <w:pPr>
              <w:pStyle w:val="ListParagraph"/>
              <w:numPr>
                <w:ilvl w:val="0"/>
                <w:numId w:val="142"/>
              </w:numPr>
              <w:spacing w:line="276" w:lineRule="auto"/>
              <w:jc w:val="both"/>
              <w:rPr>
                <w:rFonts w:cs="Times New Roman"/>
              </w:rPr>
            </w:pPr>
            <w:r w:rsidRPr="001F4089">
              <w:rPr>
                <w:rFonts w:cs="Times New Roman"/>
                <w:i/>
                <w:iCs/>
              </w:rPr>
              <w:t xml:space="preserve">Basis for contractor selection; </w:t>
            </w:r>
          </w:p>
          <w:p w14:paraId="364AA48E" w14:textId="36A629F4" w:rsidR="005D536E" w:rsidRPr="001F4089" w:rsidRDefault="00C57436" w:rsidP="001F4089">
            <w:pPr>
              <w:pStyle w:val="ListParagraph"/>
              <w:numPr>
                <w:ilvl w:val="0"/>
                <w:numId w:val="142"/>
              </w:numPr>
              <w:spacing w:line="276" w:lineRule="auto"/>
              <w:jc w:val="both"/>
              <w:rPr>
                <w:rFonts w:cs="Times New Roman"/>
              </w:rPr>
            </w:pPr>
            <w:r w:rsidRPr="001F4089">
              <w:rPr>
                <w:rFonts w:cs="Times New Roman"/>
                <w:i/>
                <w:iCs/>
              </w:rPr>
              <w:t>Basis for award cost or price.</w:t>
            </w:r>
          </w:p>
          <w:p w14:paraId="1D491D18" w14:textId="011F0CA2" w:rsidR="005D536E" w:rsidRDefault="005D536E" w:rsidP="005D536E">
            <w:pPr>
              <w:pStyle w:val="ListParagraph"/>
              <w:spacing w:line="276" w:lineRule="auto"/>
              <w:ind w:left="2160"/>
              <w:rPr>
                <w:rFonts w:cs="Times New Roman"/>
                <w:i/>
                <w:iCs/>
              </w:rPr>
            </w:pPr>
          </w:p>
          <w:p w14:paraId="1F3446AB" w14:textId="3387E138" w:rsidR="00954A6A" w:rsidRDefault="00954A6A" w:rsidP="005D536E">
            <w:pPr>
              <w:pStyle w:val="ListParagraph"/>
              <w:spacing w:line="276" w:lineRule="auto"/>
              <w:ind w:left="2160"/>
              <w:rPr>
                <w:rFonts w:cs="Times New Roman"/>
                <w:i/>
                <w:iCs/>
              </w:rPr>
            </w:pPr>
          </w:p>
          <w:p w14:paraId="7ED7F12D" w14:textId="77777777" w:rsidR="00954A6A" w:rsidRDefault="00954A6A" w:rsidP="005D536E">
            <w:pPr>
              <w:pStyle w:val="ListParagraph"/>
              <w:spacing w:line="276" w:lineRule="auto"/>
              <w:ind w:left="2160"/>
              <w:rPr>
                <w:rFonts w:cs="Times New Roman"/>
                <w:i/>
                <w:iCs/>
              </w:rPr>
            </w:pPr>
          </w:p>
          <w:p w14:paraId="0FAD6AFE" w14:textId="40B77F22" w:rsidR="005D536E" w:rsidRPr="005D536E" w:rsidRDefault="00053941" w:rsidP="00C8595F">
            <w:pPr>
              <w:pStyle w:val="ListParagraph"/>
              <w:numPr>
                <w:ilvl w:val="0"/>
                <w:numId w:val="139"/>
              </w:numPr>
              <w:spacing w:line="276" w:lineRule="auto"/>
              <w:ind w:left="785"/>
              <w:jc w:val="both"/>
              <w:rPr>
                <w:rFonts w:cs="Times New Roman"/>
                <w:i/>
                <w:iCs/>
              </w:rPr>
            </w:pPr>
            <w:r w:rsidRPr="005D536E">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w:t>
            </w:r>
            <w:r w:rsidRPr="005D536E">
              <w:rPr>
                <w:rFonts w:cs="Times New Roman"/>
              </w:rPr>
              <w:lastRenderedPageBreak/>
              <w:t xml:space="preserve">or project. The </w:t>
            </w:r>
            <w:r w:rsidR="00974E76">
              <w:rPr>
                <w:rFonts w:cs="Times New Roman"/>
              </w:rPr>
              <w:t>Sub-</w:t>
            </w:r>
            <w:r w:rsidRPr="005D536E">
              <w:rPr>
                <w:rFonts w:cs="Times New Roman"/>
              </w:rPr>
              <w:t>recipient must not use a "cost-plus-a-percentage-of-cost," "percentage of construction cost," or any other method that provides for a fee payable as a percentage of costs incurred.</w:t>
            </w:r>
          </w:p>
          <w:p w14:paraId="755AC15D" w14:textId="77777777" w:rsidR="005D536E" w:rsidRPr="005D536E" w:rsidRDefault="005D536E" w:rsidP="00C8595F">
            <w:pPr>
              <w:pStyle w:val="ListParagraph"/>
              <w:spacing w:line="276" w:lineRule="auto"/>
              <w:ind w:left="785"/>
              <w:jc w:val="both"/>
              <w:rPr>
                <w:rFonts w:cs="Times New Roman"/>
                <w:i/>
                <w:iCs/>
              </w:rPr>
            </w:pPr>
          </w:p>
          <w:p w14:paraId="25101DFB" w14:textId="5D79594C" w:rsidR="00C57436" w:rsidRPr="005D536E" w:rsidRDefault="00C57436" w:rsidP="00C8595F">
            <w:pPr>
              <w:pStyle w:val="ListParagraph"/>
              <w:numPr>
                <w:ilvl w:val="0"/>
                <w:numId w:val="139"/>
              </w:numPr>
              <w:spacing w:line="276" w:lineRule="auto"/>
              <w:ind w:left="785"/>
              <w:jc w:val="both"/>
              <w:rPr>
                <w:rFonts w:cs="Times New Roman"/>
                <w:i/>
                <w:iCs/>
              </w:rPr>
            </w:pPr>
            <w:r w:rsidRPr="005D536E">
              <w:rPr>
                <w:rFonts w:cs="Times New Roman"/>
              </w:rPr>
              <w:t xml:space="preserve">For contracts under this </w:t>
            </w:r>
            <w:r w:rsidR="00204163">
              <w:rPr>
                <w:rFonts w:cs="Times New Roman"/>
              </w:rPr>
              <w:t>Sub-</w:t>
            </w:r>
            <w:r w:rsidRPr="005D536E">
              <w:rPr>
                <w:rFonts w:cs="Times New Roman"/>
              </w:rPr>
              <w:t xml:space="preserve">award, the </w:t>
            </w:r>
            <w:r w:rsidR="00974E76">
              <w:rPr>
                <w:rFonts w:cs="Times New Roman"/>
              </w:rPr>
              <w:t>Sub-</w:t>
            </w:r>
            <w:r w:rsidRPr="005D536E">
              <w:rPr>
                <w:rFonts w:cs="Times New Roman"/>
              </w:rPr>
              <w:t xml:space="preserve">recipient must include all provisions required by this </w:t>
            </w:r>
            <w:r w:rsidR="00887E6E">
              <w:rPr>
                <w:rFonts w:cs="Times New Roman"/>
              </w:rPr>
              <w:t>Sub-</w:t>
            </w:r>
            <w:r w:rsidRPr="005D536E">
              <w:rPr>
                <w:rFonts w:cs="Times New Roman"/>
              </w:rPr>
              <w:t xml:space="preserve">award to be included in contracts, any other provisions necessary to define a sound and complete contract. </w:t>
            </w:r>
          </w:p>
          <w:p w14:paraId="16E9693E" w14:textId="77777777" w:rsidR="00552B6B" w:rsidRPr="00B57B15" w:rsidRDefault="00552B6B" w:rsidP="00C8595F">
            <w:pPr>
              <w:pStyle w:val="Heading2"/>
              <w:numPr>
                <w:ilvl w:val="0"/>
                <w:numId w:val="0"/>
              </w:numPr>
              <w:spacing w:before="0" w:line="276" w:lineRule="auto"/>
              <w:jc w:val="both"/>
              <w:outlineLvl w:val="1"/>
              <w:rPr>
                <w:b w:val="0"/>
                <w:bCs/>
                <w:color w:val="2F5496" w:themeColor="accent1" w:themeShade="BF"/>
              </w:rPr>
            </w:pPr>
          </w:p>
          <w:p w14:paraId="607D5205" w14:textId="77777777" w:rsidR="00552B6B" w:rsidRPr="00B57B15" w:rsidRDefault="00552B6B" w:rsidP="00552B6B">
            <w:pPr>
              <w:pStyle w:val="Heading2"/>
              <w:numPr>
                <w:ilvl w:val="0"/>
                <w:numId w:val="0"/>
              </w:numPr>
              <w:spacing w:before="0" w:line="276" w:lineRule="auto"/>
              <w:ind w:left="90"/>
              <w:outlineLvl w:val="1"/>
              <w:rPr>
                <w:b w:val="0"/>
                <w:bCs/>
                <w:color w:val="2F5496" w:themeColor="accent1" w:themeShade="BF"/>
              </w:rPr>
            </w:pPr>
          </w:p>
          <w:p w14:paraId="16AAC662" w14:textId="13773D74" w:rsidR="00552B6B" w:rsidRPr="00552B6B" w:rsidRDefault="00552B6B" w:rsidP="00552B6B">
            <w:pPr>
              <w:pStyle w:val="Heading2"/>
              <w:numPr>
                <w:ilvl w:val="0"/>
                <w:numId w:val="0"/>
              </w:numPr>
              <w:spacing w:before="0" w:line="276" w:lineRule="auto"/>
              <w:ind w:left="90"/>
              <w:outlineLvl w:val="1"/>
              <w:rPr>
                <w:b w:val="0"/>
                <w:bCs/>
                <w:color w:val="2F5496" w:themeColor="accent1" w:themeShade="BF"/>
                <w:lang w:val="es-CR"/>
              </w:rPr>
            </w:pPr>
            <w:r w:rsidRPr="00552B6B">
              <w:rPr>
                <w:b w:val="0"/>
                <w:bCs/>
                <w:color w:val="2F5496" w:themeColor="accent1" w:themeShade="BF"/>
                <w:lang w:val="es-CR"/>
              </w:rPr>
              <w:t xml:space="preserve">Article 15. Property </w:t>
            </w:r>
          </w:p>
          <w:p w14:paraId="72117D50" w14:textId="7BADCEC1" w:rsidR="00552B6B" w:rsidRDefault="00552B6B" w:rsidP="005D536E">
            <w:pPr>
              <w:pStyle w:val="ListParagraph"/>
              <w:numPr>
                <w:ilvl w:val="0"/>
                <w:numId w:val="70"/>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14:paraId="65AE8596" w14:textId="77777777" w:rsidR="00552B6B" w:rsidRDefault="00552B6B" w:rsidP="00552B6B">
            <w:pPr>
              <w:pStyle w:val="ListParagraph"/>
              <w:spacing w:line="276" w:lineRule="auto"/>
              <w:ind w:left="720"/>
              <w:jc w:val="both"/>
              <w:rPr>
                <w:rFonts w:cs="Times New Roman"/>
              </w:rPr>
            </w:pPr>
          </w:p>
          <w:p w14:paraId="482B3D57" w14:textId="77777777" w:rsidR="00552B6B" w:rsidRDefault="00552B6B" w:rsidP="00552B6B">
            <w:pPr>
              <w:pStyle w:val="ListParagraph"/>
              <w:spacing w:line="276" w:lineRule="auto"/>
              <w:ind w:left="720"/>
              <w:jc w:val="both"/>
              <w:rPr>
                <w:rFonts w:cs="Times New Roman"/>
              </w:rPr>
            </w:pPr>
          </w:p>
          <w:p w14:paraId="087186C4" w14:textId="284AE801" w:rsidR="00372765" w:rsidRDefault="00552B6B" w:rsidP="005D536E">
            <w:pPr>
              <w:pStyle w:val="ListParagraph"/>
              <w:numPr>
                <w:ilvl w:val="0"/>
                <w:numId w:val="70"/>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14:paraId="22A76AD5" w14:textId="77777777" w:rsidR="00372765" w:rsidRDefault="00372765" w:rsidP="00372765">
            <w:pPr>
              <w:pStyle w:val="ListParagraph"/>
              <w:spacing w:line="276" w:lineRule="auto"/>
              <w:ind w:left="720"/>
              <w:jc w:val="both"/>
              <w:rPr>
                <w:rFonts w:cs="Times New Roman"/>
              </w:rPr>
            </w:pPr>
          </w:p>
          <w:p w14:paraId="03E385AD" w14:textId="77777777" w:rsidR="00372765" w:rsidRDefault="00372765" w:rsidP="00372765">
            <w:pPr>
              <w:pStyle w:val="ListParagraph"/>
              <w:spacing w:line="276" w:lineRule="auto"/>
              <w:ind w:left="720"/>
              <w:jc w:val="both"/>
              <w:rPr>
                <w:rFonts w:cs="Times New Roman"/>
              </w:rPr>
            </w:pPr>
          </w:p>
          <w:p w14:paraId="74E11864" w14:textId="77777777" w:rsidR="00372765" w:rsidRDefault="00372765" w:rsidP="00372765">
            <w:pPr>
              <w:pStyle w:val="ListParagraph"/>
              <w:spacing w:line="276" w:lineRule="auto"/>
              <w:ind w:left="720"/>
              <w:jc w:val="both"/>
              <w:rPr>
                <w:rFonts w:cs="Times New Roman"/>
              </w:rPr>
            </w:pPr>
          </w:p>
          <w:p w14:paraId="76CB9B4A" w14:textId="77777777" w:rsidR="00372765" w:rsidRDefault="00372765" w:rsidP="00372765">
            <w:pPr>
              <w:pStyle w:val="ListParagraph"/>
              <w:spacing w:line="276" w:lineRule="auto"/>
              <w:ind w:left="720"/>
              <w:jc w:val="both"/>
              <w:rPr>
                <w:rFonts w:cs="Times New Roman"/>
              </w:rPr>
            </w:pPr>
          </w:p>
          <w:p w14:paraId="2F856D52" w14:textId="2AC574F2" w:rsidR="00372765" w:rsidRDefault="00C57436" w:rsidP="005D536E">
            <w:pPr>
              <w:pStyle w:val="ListParagraph"/>
              <w:numPr>
                <w:ilvl w:val="0"/>
                <w:numId w:val="70"/>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property (e.g., through a mortgage, lien, or lease) without approval of PARTNERS. </w:t>
            </w:r>
          </w:p>
          <w:p w14:paraId="4F1F476A" w14:textId="77777777" w:rsidR="00372765" w:rsidRDefault="00372765" w:rsidP="00372765">
            <w:pPr>
              <w:pStyle w:val="ListParagraph"/>
              <w:spacing w:line="276" w:lineRule="auto"/>
              <w:ind w:left="720"/>
              <w:jc w:val="both"/>
              <w:rPr>
                <w:rFonts w:cs="Times New Roman"/>
              </w:rPr>
            </w:pPr>
          </w:p>
          <w:p w14:paraId="69E4C20F" w14:textId="77777777" w:rsidR="00372765" w:rsidRDefault="00372765" w:rsidP="00372765">
            <w:pPr>
              <w:pStyle w:val="ListParagraph"/>
              <w:spacing w:line="276" w:lineRule="auto"/>
              <w:ind w:left="720"/>
              <w:jc w:val="both"/>
              <w:rPr>
                <w:rFonts w:cs="Times New Roman"/>
              </w:rPr>
            </w:pPr>
          </w:p>
          <w:p w14:paraId="5A1193CC" w14:textId="199FB677" w:rsidR="00C57436" w:rsidRPr="00372765" w:rsidRDefault="00C57436" w:rsidP="005D536E">
            <w:pPr>
              <w:pStyle w:val="ListParagraph"/>
              <w:numPr>
                <w:ilvl w:val="0"/>
                <w:numId w:val="70"/>
              </w:numPr>
              <w:spacing w:line="276" w:lineRule="auto"/>
              <w:jc w:val="both"/>
              <w:rPr>
                <w:rFonts w:cs="Times New Roman"/>
              </w:rPr>
            </w:pPr>
            <w:r w:rsidRPr="00372765">
              <w:rPr>
                <w:rFonts w:cs="Times New Roman"/>
              </w:rPr>
              <w:t xml:space="preserve">When the Property is no longer needed for the program for which it was acquired during the </w:t>
            </w:r>
            <w:r w:rsidRPr="00372765">
              <w:rPr>
                <w:rFonts w:cs="Times New Roman"/>
              </w:rPr>
              <w:lastRenderedPageBreak/>
              <w:t xml:space="preserve">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14:paraId="4E135523" w14:textId="77777777" w:rsidR="00372765" w:rsidRDefault="00C57436" w:rsidP="005D536E">
            <w:pPr>
              <w:pStyle w:val="Heading4"/>
              <w:numPr>
                <w:ilvl w:val="0"/>
                <w:numId w:val="71"/>
              </w:numPr>
              <w:spacing w:line="276" w:lineRule="auto"/>
              <w:ind w:left="1417"/>
              <w:jc w:val="both"/>
              <w:outlineLvl w:val="3"/>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14:paraId="1AC20164" w14:textId="77777777" w:rsidR="00372765" w:rsidRDefault="00C57436" w:rsidP="005D536E">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14:paraId="5A3C54BA" w14:textId="3D08EEE8" w:rsidR="00C57436" w:rsidRDefault="00C57436" w:rsidP="005D536E">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 xml:space="preserve">As directed by PARTNERS. </w:t>
            </w:r>
          </w:p>
          <w:p w14:paraId="3E35289C" w14:textId="77777777" w:rsidR="00861D57" w:rsidRDefault="00861D57" w:rsidP="00861D57"/>
          <w:p w14:paraId="459A33BA" w14:textId="77777777" w:rsidR="00861D57" w:rsidRPr="00861D57" w:rsidRDefault="00861D57" w:rsidP="00861D57"/>
          <w:p w14:paraId="578B4D5E" w14:textId="51C12690" w:rsidR="00C57436" w:rsidRPr="00861D57" w:rsidRDefault="00861D57" w:rsidP="005D536E">
            <w:pPr>
              <w:pStyle w:val="ListParagraph"/>
              <w:numPr>
                <w:ilvl w:val="0"/>
                <w:numId w:val="79"/>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14:paraId="7D6B6406" w14:textId="77777777" w:rsidR="00C57436" w:rsidRPr="009B70AC" w:rsidRDefault="00C57436" w:rsidP="00946A2F">
            <w:pPr>
              <w:spacing w:line="276" w:lineRule="auto"/>
              <w:rPr>
                <w:rFonts w:cs="Times New Roman"/>
                <w:sz w:val="24"/>
                <w:szCs w:val="24"/>
              </w:rPr>
            </w:pPr>
          </w:p>
          <w:p w14:paraId="16D83B41"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1A88920"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432CC9C"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5BAEC581" w14:textId="77777777" w:rsidR="00C11C90" w:rsidRPr="00C11C90" w:rsidRDefault="00C11C90" w:rsidP="00C11C90"/>
          <w:p w14:paraId="1BE931D8" w14:textId="19A18332"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 xml:space="preserve">Article 16. Representatives of the Parties </w:t>
            </w:r>
          </w:p>
          <w:p w14:paraId="5C29E217" w14:textId="6A779FFB"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id="1" w:name="_Hlk87214872"/>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007D0B04" w:rsidRPr="00EF695C">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4DD37627" w14:textId="77777777" w:rsidR="00C57436" w:rsidRDefault="00C57436" w:rsidP="00946A2F">
            <w:pPr>
              <w:spacing w:line="276" w:lineRule="auto"/>
              <w:rPr>
                <w:rFonts w:cs="Times New Roman"/>
              </w:rPr>
            </w:pPr>
          </w:p>
          <w:p w14:paraId="53F492FE" w14:textId="77777777" w:rsidR="00FF0A67" w:rsidRDefault="00FF0A67" w:rsidP="00946A2F">
            <w:pPr>
              <w:spacing w:line="276" w:lineRule="auto"/>
              <w:rPr>
                <w:rFonts w:cs="Times New Roman"/>
              </w:rPr>
            </w:pPr>
          </w:p>
          <w:p w14:paraId="38EC81D2" w14:textId="77777777" w:rsidR="00C11C90" w:rsidRPr="00602313" w:rsidRDefault="00C11C90" w:rsidP="00946A2F">
            <w:pPr>
              <w:spacing w:line="276" w:lineRule="auto"/>
              <w:rPr>
                <w:rFonts w:cs="Times New Roman"/>
              </w:rPr>
            </w:pPr>
          </w:p>
          <w:p w14:paraId="4468A24A" w14:textId="77777777"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14:paraId="7D26CED7" w14:textId="77777777" w:rsidR="00C57436" w:rsidRPr="00602313" w:rsidRDefault="00C57436" w:rsidP="00946A2F">
            <w:pPr>
              <w:spacing w:line="276" w:lineRule="auto"/>
              <w:rPr>
                <w:rFonts w:cs="Times New Roman"/>
              </w:rPr>
            </w:pPr>
          </w:p>
          <w:p w14:paraId="54DA05C4" w14:textId="63E2BED6"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4B1C0D30" w14:textId="77777777" w:rsidR="00C57436" w:rsidRPr="00602313" w:rsidRDefault="00C57436" w:rsidP="00946A2F">
            <w:pPr>
              <w:spacing w:line="276" w:lineRule="auto"/>
              <w:rPr>
                <w:rFonts w:cs="Times New Roman"/>
              </w:rPr>
            </w:pPr>
          </w:p>
          <w:p w14:paraId="0E32D43D" w14:textId="049270A4"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14:paraId="4F04EDEB" w14:textId="77777777" w:rsidR="00C57436" w:rsidRDefault="00C57436" w:rsidP="00946A2F">
            <w:pPr>
              <w:spacing w:line="276" w:lineRule="auto"/>
              <w:jc w:val="both"/>
              <w:rPr>
                <w:rFonts w:cs="Times New Roman"/>
                <w:sz w:val="24"/>
                <w:szCs w:val="24"/>
              </w:rPr>
            </w:pPr>
          </w:p>
          <w:p w14:paraId="2E872CDC" w14:textId="77777777" w:rsidR="00FF0A67" w:rsidRPr="009B70AC" w:rsidRDefault="00FF0A67" w:rsidP="00946A2F">
            <w:pPr>
              <w:spacing w:line="276" w:lineRule="auto"/>
              <w:jc w:val="both"/>
              <w:rPr>
                <w:rFonts w:cs="Times New Roman"/>
                <w:sz w:val="24"/>
                <w:szCs w:val="24"/>
              </w:rPr>
            </w:pPr>
          </w:p>
          <w:p w14:paraId="0B282E5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17. Data Rights</w:t>
            </w:r>
          </w:p>
          <w:p w14:paraId="76340C67" w14:textId="4166816F" w:rsidR="001C7453" w:rsidRPr="007A4B48" w:rsidRDefault="00C57436" w:rsidP="00946A2F">
            <w:pPr>
              <w:spacing w:line="276" w:lineRule="auto"/>
              <w:jc w:val="both"/>
              <w:rPr>
                <w:rFonts w:cs="Times New Roman"/>
              </w:rPr>
            </w:pPr>
            <w:r w:rsidRPr="00602313">
              <w:rPr>
                <w:rFonts w:cs="Times New Roman"/>
              </w:rPr>
              <w:t xml:space="preserve">The </w:t>
            </w:r>
            <w:hyperlink r:id="rId12" w:history="1">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work for non-profit purposes, and to authorize others to do so.</w:t>
            </w:r>
          </w:p>
          <w:p w14:paraId="6624F21B" w14:textId="6F5FE0BE" w:rsidR="00FF0A67" w:rsidRDefault="00FF0A67" w:rsidP="00946A2F">
            <w:pPr>
              <w:spacing w:line="276" w:lineRule="auto"/>
              <w:jc w:val="both"/>
              <w:rPr>
                <w:rFonts w:cs="Times New Roman"/>
                <w:sz w:val="24"/>
                <w:szCs w:val="24"/>
              </w:rPr>
            </w:pPr>
          </w:p>
          <w:p w14:paraId="4C3DC931" w14:textId="77777777" w:rsidR="00020D57" w:rsidRPr="009B70AC" w:rsidRDefault="00020D57" w:rsidP="00946A2F">
            <w:pPr>
              <w:spacing w:line="276" w:lineRule="auto"/>
              <w:jc w:val="both"/>
              <w:rPr>
                <w:rFonts w:cs="Times New Roman"/>
                <w:sz w:val="24"/>
                <w:szCs w:val="24"/>
              </w:rPr>
            </w:pPr>
          </w:p>
          <w:p w14:paraId="7CF24F41"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18. Branding and Marking </w:t>
            </w:r>
          </w:p>
          <w:p w14:paraId="76D779CE" w14:textId="77777777" w:rsidR="00C57436" w:rsidRPr="00602313" w:rsidRDefault="00C57436" w:rsidP="00946A2F">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14:paraId="42790A9B" w14:textId="77777777" w:rsidR="001C7453" w:rsidRPr="009B70AC" w:rsidRDefault="001C7453" w:rsidP="00946A2F">
            <w:pPr>
              <w:spacing w:line="276" w:lineRule="auto"/>
              <w:jc w:val="both"/>
              <w:rPr>
                <w:rFonts w:cs="Times New Roman"/>
                <w:sz w:val="24"/>
                <w:szCs w:val="24"/>
              </w:rPr>
            </w:pPr>
          </w:p>
          <w:p w14:paraId="4368C42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19. Privity </w:t>
            </w:r>
          </w:p>
          <w:p w14:paraId="2539F0CC" w14:textId="38775042" w:rsidR="00C57436" w:rsidRPr="00602313" w:rsidRDefault="00C57436" w:rsidP="00946A2F">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w:t>
            </w:r>
            <w:r w:rsidRPr="00602313">
              <w:rPr>
                <w:rFonts w:cs="Times New Roman"/>
              </w:rPr>
              <w:lastRenderedPageBreak/>
              <w:t xml:space="preserve">respect and will not cause to undermine the privity of the Agreement between Awarding Entity and PARTNERS. </w:t>
            </w:r>
          </w:p>
          <w:p w14:paraId="1F5D7506" w14:textId="77777777" w:rsidR="001C7453" w:rsidRDefault="001C7453" w:rsidP="00946A2F">
            <w:pPr>
              <w:spacing w:line="276" w:lineRule="auto"/>
              <w:jc w:val="both"/>
              <w:rPr>
                <w:rFonts w:cs="Times New Roman"/>
                <w:sz w:val="24"/>
                <w:szCs w:val="24"/>
              </w:rPr>
            </w:pPr>
          </w:p>
          <w:p w14:paraId="0061AACC" w14:textId="77777777" w:rsidR="007A4B48" w:rsidRPr="009B70AC" w:rsidRDefault="007A4B48" w:rsidP="00946A2F">
            <w:pPr>
              <w:spacing w:line="276" w:lineRule="auto"/>
              <w:jc w:val="both"/>
              <w:rPr>
                <w:rFonts w:cs="Times New Roman"/>
                <w:sz w:val="24"/>
                <w:szCs w:val="24"/>
              </w:rPr>
            </w:pPr>
          </w:p>
          <w:p w14:paraId="3AD799C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20. Modifications</w:t>
            </w:r>
          </w:p>
          <w:p w14:paraId="7C332EB2" w14:textId="6F8AED77" w:rsidR="00C574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14:paraId="6C490310" w14:textId="77777777" w:rsidR="001C7453" w:rsidRDefault="001C7453" w:rsidP="00946A2F">
            <w:pPr>
              <w:spacing w:line="276" w:lineRule="auto"/>
              <w:jc w:val="both"/>
              <w:rPr>
                <w:rFonts w:cs="Times New Roman"/>
              </w:rPr>
            </w:pPr>
          </w:p>
          <w:p w14:paraId="6E3DFD27" w14:textId="77777777" w:rsidR="00384445" w:rsidRPr="009B70AC" w:rsidRDefault="00384445" w:rsidP="00946A2F">
            <w:pPr>
              <w:spacing w:line="276" w:lineRule="auto"/>
              <w:jc w:val="both"/>
              <w:rPr>
                <w:rFonts w:cs="Times New Roman"/>
                <w:sz w:val="24"/>
                <w:szCs w:val="24"/>
              </w:rPr>
            </w:pPr>
          </w:p>
          <w:p w14:paraId="529366D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21. Assignment </w:t>
            </w:r>
          </w:p>
          <w:p w14:paraId="7BDD0976" w14:textId="7DA6308D" w:rsidR="00C57436" w:rsidRPr="00D540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14:paraId="146F9361" w14:textId="77777777" w:rsidR="001C7453" w:rsidRPr="009B70AC" w:rsidRDefault="001C7453" w:rsidP="00946A2F">
            <w:pPr>
              <w:spacing w:line="276" w:lineRule="auto"/>
              <w:jc w:val="both"/>
              <w:rPr>
                <w:rFonts w:cs="Times New Roman"/>
                <w:sz w:val="24"/>
                <w:szCs w:val="24"/>
              </w:rPr>
            </w:pPr>
          </w:p>
          <w:p w14:paraId="69C0FF62"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22. Liability </w:t>
            </w:r>
          </w:p>
          <w:p w14:paraId="2C1234D6" w14:textId="77777777" w:rsidR="00C57436" w:rsidRPr="00D54036" w:rsidRDefault="00C57436" w:rsidP="00946A2F">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14:paraId="5C4323F5" w14:textId="77777777" w:rsidR="001C7453" w:rsidRPr="009B70AC" w:rsidRDefault="001C7453" w:rsidP="00946A2F">
            <w:pPr>
              <w:spacing w:line="276" w:lineRule="auto"/>
              <w:jc w:val="both"/>
              <w:rPr>
                <w:rFonts w:cs="Times New Roman"/>
                <w:sz w:val="24"/>
                <w:szCs w:val="24"/>
              </w:rPr>
            </w:pPr>
          </w:p>
          <w:p w14:paraId="5181AE3D"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23. Required Disclosures </w:t>
            </w:r>
          </w:p>
          <w:p w14:paraId="77063259" w14:textId="31CD637B" w:rsidR="00C57436" w:rsidRPr="00D54036" w:rsidRDefault="00C57436" w:rsidP="00946A2F">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14:paraId="6E035710" w14:textId="77777777" w:rsidR="00C75DF3" w:rsidRDefault="00C75DF3" w:rsidP="00946A2F">
            <w:pPr>
              <w:spacing w:line="276" w:lineRule="auto"/>
              <w:jc w:val="both"/>
              <w:rPr>
                <w:rFonts w:cs="Times New Roman"/>
                <w:sz w:val="24"/>
                <w:szCs w:val="24"/>
              </w:rPr>
            </w:pPr>
          </w:p>
          <w:p w14:paraId="03F7DA0C" w14:textId="77777777" w:rsidR="00377677" w:rsidRPr="009B70AC" w:rsidRDefault="00377677" w:rsidP="00946A2F">
            <w:pPr>
              <w:spacing w:line="276" w:lineRule="auto"/>
              <w:jc w:val="both"/>
              <w:rPr>
                <w:rFonts w:cs="Times New Roman"/>
                <w:sz w:val="24"/>
                <w:szCs w:val="24"/>
              </w:rPr>
            </w:pPr>
          </w:p>
          <w:p w14:paraId="43C6788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24. Delays </w:t>
            </w:r>
          </w:p>
          <w:p w14:paraId="300A4748" w14:textId="4AB3DE99" w:rsidR="00C57436" w:rsidRPr="00D54036" w:rsidRDefault="00C57436" w:rsidP="00946A2F">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14:paraId="711B7D08" w14:textId="77777777" w:rsidR="001C7453" w:rsidRPr="009B70AC" w:rsidRDefault="001C7453" w:rsidP="00946A2F">
            <w:pPr>
              <w:spacing w:line="276" w:lineRule="auto"/>
              <w:jc w:val="both"/>
              <w:rPr>
                <w:rFonts w:cs="Times New Roman"/>
                <w:sz w:val="24"/>
                <w:szCs w:val="24"/>
              </w:rPr>
            </w:pPr>
          </w:p>
          <w:p w14:paraId="155D5B2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Article 25. Suspension</w:t>
            </w:r>
          </w:p>
          <w:p w14:paraId="397E4095" w14:textId="77777777" w:rsidR="00C57436" w:rsidRPr="00D54036" w:rsidRDefault="00C57436" w:rsidP="005D536E">
            <w:pPr>
              <w:pStyle w:val="Heading3"/>
              <w:numPr>
                <w:ilvl w:val="0"/>
                <w:numId w:val="31"/>
              </w:numPr>
              <w:spacing w:line="276" w:lineRule="auto"/>
              <w:jc w:val="both"/>
              <w:outlineLvl w:val="2"/>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14:paraId="73B02B15" w14:textId="77777777" w:rsidR="00FF6DB2" w:rsidRPr="00D54036" w:rsidRDefault="00C57436" w:rsidP="005D536E">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by mutual agreement;</w:t>
            </w:r>
          </w:p>
          <w:p w14:paraId="4241E2C6" w14:textId="77777777" w:rsidR="00FF6DB2" w:rsidRPr="00D54036" w:rsidRDefault="00C57436" w:rsidP="005D536E">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14:paraId="1425951A" w14:textId="5D26FE7D" w:rsidR="00C57436" w:rsidRPr="00D54036" w:rsidRDefault="00C57436" w:rsidP="005D536E">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14:paraId="00D5B8E0" w14:textId="77777777" w:rsidR="00C57436" w:rsidRDefault="00C57436" w:rsidP="00946A2F">
            <w:pPr>
              <w:spacing w:line="276" w:lineRule="auto"/>
              <w:rPr>
                <w:rFonts w:cs="Times New Roman"/>
              </w:rPr>
            </w:pPr>
          </w:p>
          <w:p w14:paraId="1396D311" w14:textId="3B384537" w:rsidR="00FA3929" w:rsidRDefault="00FA3929" w:rsidP="00946A2F">
            <w:pPr>
              <w:spacing w:line="276" w:lineRule="auto"/>
              <w:rPr>
                <w:rFonts w:cs="Times New Roman"/>
              </w:rPr>
            </w:pPr>
          </w:p>
          <w:p w14:paraId="149BDD4A" w14:textId="77777777" w:rsidR="00EA77B7" w:rsidRPr="00D54036" w:rsidRDefault="00EA77B7" w:rsidP="00946A2F">
            <w:pPr>
              <w:spacing w:line="276" w:lineRule="auto"/>
              <w:rPr>
                <w:rFonts w:cs="Times New Roman"/>
              </w:rPr>
            </w:pPr>
          </w:p>
          <w:p w14:paraId="22222638" w14:textId="7C8F9A8E" w:rsidR="00C57436" w:rsidRPr="00D54036" w:rsidRDefault="00C57436" w:rsidP="005D536E">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14:paraId="1320F8B5" w14:textId="77777777" w:rsidR="00C57436" w:rsidRDefault="00C57436" w:rsidP="00946A2F">
            <w:pPr>
              <w:spacing w:line="276" w:lineRule="auto"/>
              <w:rPr>
                <w:rFonts w:cs="Times New Roman"/>
              </w:rPr>
            </w:pPr>
          </w:p>
          <w:p w14:paraId="7BA4C5CF" w14:textId="1E2203A6" w:rsidR="002924E4" w:rsidRDefault="002924E4" w:rsidP="00946A2F">
            <w:pPr>
              <w:spacing w:line="276" w:lineRule="auto"/>
              <w:rPr>
                <w:rFonts w:cs="Times New Roman"/>
              </w:rPr>
            </w:pPr>
          </w:p>
          <w:p w14:paraId="0F26B9F8" w14:textId="77777777" w:rsidR="00EA77B7" w:rsidRDefault="00EA77B7" w:rsidP="00946A2F">
            <w:pPr>
              <w:spacing w:line="276" w:lineRule="auto"/>
              <w:rPr>
                <w:rFonts w:cs="Times New Roman"/>
              </w:rPr>
            </w:pPr>
          </w:p>
          <w:p w14:paraId="3415A84B" w14:textId="77777777" w:rsidR="002924E4" w:rsidRPr="00D54036" w:rsidRDefault="002924E4" w:rsidP="00946A2F">
            <w:pPr>
              <w:spacing w:line="276" w:lineRule="auto"/>
              <w:rPr>
                <w:rFonts w:cs="Times New Roman"/>
              </w:rPr>
            </w:pPr>
          </w:p>
          <w:p w14:paraId="72F1E5DF" w14:textId="46A034DA" w:rsidR="00C57436" w:rsidRPr="00D54036" w:rsidRDefault="00C57436" w:rsidP="005D536E">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14:paraId="450C815A" w14:textId="77777777" w:rsidR="00C57436" w:rsidRPr="009B70AC" w:rsidRDefault="00C57436" w:rsidP="00946A2F">
            <w:pPr>
              <w:spacing w:line="276" w:lineRule="auto"/>
              <w:rPr>
                <w:rFonts w:cs="Times New Roman"/>
                <w:sz w:val="24"/>
                <w:szCs w:val="24"/>
              </w:rPr>
            </w:pPr>
          </w:p>
          <w:p w14:paraId="0BCB3A22" w14:textId="77777777" w:rsidR="00C57436" w:rsidRPr="00FF6DB2" w:rsidRDefault="00C57436" w:rsidP="00FF6DB2">
            <w:pPr>
              <w:pStyle w:val="Heading2"/>
              <w:numPr>
                <w:ilvl w:val="0"/>
                <w:numId w:val="0"/>
              </w:numPr>
              <w:spacing w:before="0" w:line="276" w:lineRule="auto"/>
              <w:ind w:left="90"/>
              <w:outlineLvl w:val="1"/>
              <w:rPr>
                <w:b w:val="0"/>
                <w:bCs/>
                <w:color w:val="2F5496" w:themeColor="accent1" w:themeShade="BF"/>
              </w:rPr>
            </w:pPr>
            <w:r w:rsidRPr="00FF6DB2">
              <w:rPr>
                <w:b w:val="0"/>
                <w:bCs/>
                <w:color w:val="2F5496" w:themeColor="accent1" w:themeShade="BF"/>
              </w:rPr>
              <w:t xml:space="preserve">Article 26. Termination </w:t>
            </w:r>
          </w:p>
          <w:p w14:paraId="0E81D510" w14:textId="77777777" w:rsidR="00C57436" w:rsidRPr="00D54036" w:rsidRDefault="00C57436" w:rsidP="005D536E">
            <w:pPr>
              <w:pStyle w:val="Heading3"/>
              <w:numPr>
                <w:ilvl w:val="0"/>
                <w:numId w:val="33"/>
              </w:numPr>
              <w:spacing w:line="276" w:lineRule="auto"/>
              <w:ind w:left="787" w:hanging="270"/>
              <w:jc w:val="both"/>
              <w:outlineLvl w:val="2"/>
              <w:rPr>
                <w:rFonts w:cs="Times New Roman"/>
                <w:color w:val="auto"/>
                <w:sz w:val="22"/>
                <w:szCs w:val="22"/>
              </w:rPr>
            </w:pPr>
            <w:r w:rsidRPr="00D54036">
              <w:rPr>
                <w:rFonts w:cs="Times New Roman"/>
                <w:color w:val="auto"/>
                <w:sz w:val="22"/>
                <w:szCs w:val="22"/>
              </w:rPr>
              <w:lastRenderedPageBreak/>
              <w:t>PARTNERS may unilaterally terminate this Sub-Agreement at any time, in whole or in part, for either of the following reasons:</w:t>
            </w:r>
          </w:p>
          <w:p w14:paraId="6A1A65C3" w14:textId="418DFAEF" w:rsidR="00FF6DB2"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14:paraId="2EDF7B9B" w14:textId="05CAAF8B" w:rsidR="00FF6DB2"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14:paraId="703CC3F5" w14:textId="77777777" w:rsidR="0094151C"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14:paraId="3598469B" w14:textId="2862C56E" w:rsidR="00C57436"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14:paraId="2DD96E38" w14:textId="77777777" w:rsidR="00C57436" w:rsidRDefault="00C57436" w:rsidP="00946A2F">
            <w:pPr>
              <w:spacing w:line="276" w:lineRule="auto"/>
              <w:rPr>
                <w:rFonts w:cs="Times New Roman"/>
              </w:rPr>
            </w:pPr>
          </w:p>
          <w:p w14:paraId="35421419" w14:textId="77777777" w:rsidR="00227BB6" w:rsidRPr="00D54036" w:rsidRDefault="00227BB6" w:rsidP="00946A2F">
            <w:pPr>
              <w:spacing w:line="276" w:lineRule="auto"/>
              <w:rPr>
                <w:rFonts w:cs="Times New Roman"/>
              </w:rPr>
            </w:pPr>
          </w:p>
          <w:p w14:paraId="09661FE2" w14:textId="77777777" w:rsidR="00C57436" w:rsidRPr="00D540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14:paraId="2DE1C3CB" w14:textId="77777777" w:rsidR="00C57436" w:rsidRPr="00D54036" w:rsidRDefault="00C57436" w:rsidP="0094151C">
            <w:pPr>
              <w:spacing w:line="276" w:lineRule="auto"/>
              <w:ind w:left="787" w:hanging="787"/>
              <w:rPr>
                <w:rFonts w:cs="Times New Roman"/>
              </w:rPr>
            </w:pPr>
          </w:p>
          <w:p w14:paraId="49212068" w14:textId="77777777" w:rsidR="00C57436" w:rsidRPr="00D540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32307827" w14:textId="77777777" w:rsidR="00601CE0" w:rsidRDefault="00601CE0" w:rsidP="00227BB6">
            <w:pPr>
              <w:spacing w:line="276" w:lineRule="auto"/>
              <w:rPr>
                <w:rFonts w:cs="Times New Roman"/>
              </w:rPr>
            </w:pPr>
          </w:p>
          <w:p w14:paraId="47CE0876" w14:textId="77777777" w:rsidR="00803053" w:rsidRDefault="00803053" w:rsidP="00227BB6">
            <w:pPr>
              <w:spacing w:line="276" w:lineRule="auto"/>
              <w:rPr>
                <w:rFonts w:cs="Times New Roman"/>
              </w:rPr>
            </w:pPr>
          </w:p>
          <w:p w14:paraId="6DA83A64" w14:textId="77777777" w:rsidR="00601CE0" w:rsidRPr="00D54036" w:rsidRDefault="00601CE0" w:rsidP="0094151C">
            <w:pPr>
              <w:spacing w:line="276" w:lineRule="auto"/>
              <w:ind w:left="787" w:hanging="787"/>
              <w:rPr>
                <w:rFonts w:cs="Times New Roman"/>
              </w:rPr>
            </w:pPr>
          </w:p>
          <w:p w14:paraId="6CDFD512" w14:textId="77777777" w:rsidR="00C57436" w:rsidRPr="00D540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14:paraId="61FDF4DF" w14:textId="77777777" w:rsidR="00C57436" w:rsidRPr="00D54036" w:rsidRDefault="00C57436" w:rsidP="0094151C">
            <w:pPr>
              <w:spacing w:line="276" w:lineRule="auto"/>
              <w:ind w:left="787" w:hanging="787"/>
              <w:rPr>
                <w:rFonts w:cs="Times New Roman"/>
              </w:rPr>
            </w:pPr>
          </w:p>
          <w:p w14:paraId="5257C7F8" w14:textId="5248C007" w:rsidR="00C574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w:t>
            </w:r>
            <w:r w:rsidRPr="00D54036">
              <w:rPr>
                <w:rFonts w:cs="Times New Roman"/>
                <w:color w:val="auto"/>
                <w:sz w:val="22"/>
                <w:szCs w:val="22"/>
              </w:rPr>
              <w:lastRenderedPageBreak/>
              <w:t xml:space="preserve">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14:paraId="1C77C41E" w14:textId="77777777" w:rsidR="00FB50EC" w:rsidRDefault="00FB50EC" w:rsidP="00FB50EC"/>
          <w:p w14:paraId="0088D6C8" w14:textId="77777777" w:rsidR="00FB50EC" w:rsidRDefault="00FB50EC" w:rsidP="00FB50EC"/>
          <w:p w14:paraId="7246BF7C" w14:textId="77777777" w:rsidR="00803053" w:rsidRPr="00FB50EC" w:rsidRDefault="00803053" w:rsidP="00FB50EC"/>
          <w:p w14:paraId="59E592FE" w14:textId="263E42D4" w:rsidR="00C57436" w:rsidRPr="00D54036" w:rsidRDefault="00C57436" w:rsidP="005D536E">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14:paraId="4CDD3E8C" w14:textId="77777777" w:rsidR="005E0FC0" w:rsidRDefault="005E0FC0" w:rsidP="005E0FC0"/>
          <w:p w14:paraId="0118D6F9" w14:textId="77777777" w:rsidR="000166E0" w:rsidRPr="00D54036" w:rsidRDefault="000166E0" w:rsidP="005E0FC0"/>
          <w:p w14:paraId="5744EDD1" w14:textId="46ED35AA" w:rsidR="00C57436" w:rsidRPr="00D54036" w:rsidRDefault="00C57436" w:rsidP="005D536E">
            <w:pPr>
              <w:pStyle w:val="Heading3"/>
              <w:numPr>
                <w:ilvl w:val="0"/>
                <w:numId w:val="34"/>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w:t>
            </w:r>
            <w:r w:rsidRPr="00D54036">
              <w:rPr>
                <w:rFonts w:cs="Times New Roman"/>
                <w:color w:val="auto"/>
                <w:sz w:val="22"/>
                <w:szCs w:val="22"/>
              </w:rPr>
              <w:lastRenderedPageBreak/>
              <w:t>tasks and deliverables to other implementers as may be specified by PARTNERS.</w:t>
            </w:r>
          </w:p>
          <w:p w14:paraId="031D8888" w14:textId="77777777" w:rsidR="003A474D" w:rsidRDefault="003A474D" w:rsidP="003A474D"/>
          <w:p w14:paraId="14BA7330" w14:textId="77777777" w:rsidR="003A474D" w:rsidRDefault="003A474D" w:rsidP="003A474D"/>
          <w:p w14:paraId="1FBAFF9D" w14:textId="77777777" w:rsidR="003A474D" w:rsidRPr="003A474D" w:rsidRDefault="003A474D" w:rsidP="003A474D"/>
          <w:p w14:paraId="46B9E1D4" w14:textId="058D6E91" w:rsidR="00C57436" w:rsidRPr="00D54036" w:rsidRDefault="00C57436" w:rsidP="005D536E">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5BEC8623" w14:textId="6A04CB07" w:rsidR="00720264" w:rsidRPr="00D540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14:paraId="7BE18530" w14:textId="77777777" w:rsidR="00720264" w:rsidRPr="00D540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14:paraId="620AF074" w14:textId="77777777" w:rsidR="00720264" w:rsidRPr="00D540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14:paraId="5C48693E" w14:textId="61150A3D" w:rsidR="00C574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14:paraId="7A02A926" w14:textId="77777777" w:rsidR="00952FB5" w:rsidRDefault="00952FB5" w:rsidP="00952FB5"/>
          <w:p w14:paraId="10AC7EA6" w14:textId="77777777" w:rsidR="00952FB5" w:rsidRDefault="00952FB5" w:rsidP="00952FB5"/>
          <w:p w14:paraId="00C7206C" w14:textId="77777777" w:rsidR="00952FB5" w:rsidRPr="00952FB5" w:rsidRDefault="00952FB5" w:rsidP="00952FB5"/>
          <w:p w14:paraId="60FA5BA5" w14:textId="4C13A8A7" w:rsidR="00C57436" w:rsidRPr="00D54036" w:rsidRDefault="00C57436" w:rsidP="005D536E">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14:paraId="7F9AA6E6" w14:textId="77777777" w:rsidR="00C57436" w:rsidRPr="00D54036" w:rsidRDefault="00C57436" w:rsidP="00946A2F">
            <w:pPr>
              <w:pStyle w:val="Heading3"/>
              <w:numPr>
                <w:ilvl w:val="0"/>
                <w:numId w:val="0"/>
              </w:numPr>
              <w:spacing w:line="276" w:lineRule="auto"/>
              <w:ind w:left="720"/>
              <w:jc w:val="both"/>
              <w:outlineLvl w:val="2"/>
              <w:rPr>
                <w:rFonts w:cs="Times New Roman"/>
                <w:color w:val="auto"/>
                <w:sz w:val="22"/>
                <w:szCs w:val="22"/>
              </w:rPr>
            </w:pPr>
          </w:p>
          <w:p w14:paraId="6B01BD36" w14:textId="2EC48773" w:rsidR="00C57436" w:rsidRPr="00D54036" w:rsidRDefault="00C57436" w:rsidP="005D536E">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w:t>
            </w:r>
            <w:r w:rsidRPr="00D54036">
              <w:rPr>
                <w:rFonts w:cs="Times New Roman"/>
                <w:color w:val="auto"/>
                <w:sz w:val="22"/>
                <w:szCs w:val="22"/>
              </w:rPr>
              <w:lastRenderedPageBreak/>
              <w:t>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3CC4C3F8" w14:textId="77777777" w:rsidR="00C57436" w:rsidRDefault="00C57436" w:rsidP="00946A2F">
            <w:pPr>
              <w:spacing w:line="276" w:lineRule="auto"/>
              <w:rPr>
                <w:rFonts w:cs="Times New Roman"/>
                <w:sz w:val="24"/>
                <w:szCs w:val="24"/>
              </w:rPr>
            </w:pPr>
          </w:p>
          <w:p w14:paraId="4BAF6B09" w14:textId="77777777" w:rsidR="003A474D" w:rsidRDefault="003A474D" w:rsidP="00946A2F">
            <w:pPr>
              <w:spacing w:line="276" w:lineRule="auto"/>
              <w:rPr>
                <w:rFonts w:cs="Times New Roman"/>
                <w:sz w:val="24"/>
                <w:szCs w:val="24"/>
              </w:rPr>
            </w:pPr>
          </w:p>
          <w:p w14:paraId="4875E79F" w14:textId="77777777" w:rsidR="003A474D" w:rsidRPr="009B70AC" w:rsidRDefault="003A474D" w:rsidP="00946A2F">
            <w:pPr>
              <w:spacing w:line="276" w:lineRule="auto"/>
              <w:rPr>
                <w:rFonts w:cs="Times New Roman"/>
                <w:sz w:val="24"/>
                <w:szCs w:val="24"/>
              </w:rPr>
            </w:pPr>
          </w:p>
          <w:p w14:paraId="639EC49A" w14:textId="77777777" w:rsidR="00C57436" w:rsidRPr="002F732C" w:rsidRDefault="00C57436" w:rsidP="002F732C">
            <w:pPr>
              <w:pStyle w:val="Heading2"/>
              <w:numPr>
                <w:ilvl w:val="0"/>
                <w:numId w:val="0"/>
              </w:numPr>
              <w:spacing w:before="0" w:line="276" w:lineRule="auto"/>
              <w:ind w:left="90"/>
              <w:outlineLvl w:val="1"/>
              <w:rPr>
                <w:b w:val="0"/>
                <w:bCs/>
                <w:color w:val="2F5496" w:themeColor="accent1" w:themeShade="BF"/>
              </w:rPr>
            </w:pPr>
            <w:r w:rsidRPr="002F732C">
              <w:rPr>
                <w:b w:val="0"/>
                <w:bCs/>
                <w:color w:val="2F5496" w:themeColor="accent1" w:themeShade="BF"/>
              </w:rPr>
              <w:t xml:space="preserve">Article 27. Conflict of Interest </w:t>
            </w:r>
          </w:p>
          <w:p w14:paraId="5CE93B09" w14:textId="77777777"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7A8AA21B" w14:textId="77777777" w:rsidR="00C57436" w:rsidRPr="00D54036" w:rsidRDefault="00C57436" w:rsidP="00324DD5">
            <w:pPr>
              <w:spacing w:line="276" w:lineRule="auto"/>
              <w:ind w:left="787"/>
              <w:rPr>
                <w:rFonts w:cs="Times New Roman"/>
              </w:rPr>
            </w:pPr>
          </w:p>
          <w:p w14:paraId="3379DDD8" w14:textId="1A1507F8"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14:paraId="65408102" w14:textId="77777777" w:rsidR="00C57436" w:rsidRPr="00D54036" w:rsidRDefault="00C57436" w:rsidP="00324DD5">
            <w:pPr>
              <w:spacing w:line="276" w:lineRule="auto"/>
              <w:ind w:left="787"/>
              <w:rPr>
                <w:rFonts w:cs="Times New Roman"/>
              </w:rPr>
            </w:pPr>
          </w:p>
          <w:p w14:paraId="76A205E3" w14:textId="02C22A71"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14:paraId="40C8BF57" w14:textId="77777777" w:rsidR="00C57436" w:rsidRPr="00D54036" w:rsidRDefault="00C57436" w:rsidP="00324DD5">
            <w:pPr>
              <w:spacing w:line="276" w:lineRule="auto"/>
              <w:ind w:left="787"/>
              <w:rPr>
                <w:rFonts w:cs="Times New Roman"/>
              </w:rPr>
            </w:pPr>
          </w:p>
          <w:p w14:paraId="70613968" w14:textId="35E70F63"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w:t>
            </w:r>
            <w:r w:rsidRPr="00D54036">
              <w:rPr>
                <w:rFonts w:cs="Times New Roman"/>
                <w:color w:val="auto"/>
                <w:sz w:val="22"/>
                <w:szCs w:val="22"/>
              </w:rPr>
              <w:lastRenderedPageBreak/>
              <w:t xml:space="preserve">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14:paraId="5CE42B96" w14:textId="77777777" w:rsidR="00C57436" w:rsidRDefault="00C57436" w:rsidP="00324DD5">
            <w:pPr>
              <w:pStyle w:val="Heading3"/>
              <w:numPr>
                <w:ilvl w:val="0"/>
                <w:numId w:val="0"/>
              </w:numPr>
              <w:spacing w:line="276" w:lineRule="auto"/>
              <w:ind w:left="787"/>
              <w:jc w:val="both"/>
              <w:outlineLvl w:val="2"/>
              <w:rPr>
                <w:rFonts w:cs="Times New Roman"/>
                <w:color w:val="auto"/>
                <w:sz w:val="22"/>
                <w:szCs w:val="22"/>
              </w:rPr>
            </w:pPr>
          </w:p>
          <w:p w14:paraId="00815B32" w14:textId="77777777" w:rsidR="00A8365D" w:rsidRDefault="00A8365D" w:rsidP="00A8365D"/>
          <w:p w14:paraId="3A55B2B4" w14:textId="77777777" w:rsidR="00A8365D" w:rsidRDefault="00A8365D" w:rsidP="00A8365D"/>
          <w:p w14:paraId="1CD199E2" w14:textId="77777777" w:rsidR="004C2CF0" w:rsidRDefault="004C2CF0" w:rsidP="004C2CF0">
            <w:pPr>
              <w:pStyle w:val="Heading3"/>
              <w:numPr>
                <w:ilvl w:val="0"/>
                <w:numId w:val="0"/>
              </w:numPr>
              <w:spacing w:line="276" w:lineRule="auto"/>
              <w:ind w:left="787"/>
              <w:jc w:val="both"/>
              <w:outlineLvl w:val="2"/>
              <w:rPr>
                <w:rFonts w:cs="Times New Roman"/>
                <w:color w:val="auto"/>
                <w:sz w:val="22"/>
                <w:szCs w:val="22"/>
              </w:rPr>
            </w:pPr>
          </w:p>
          <w:p w14:paraId="38690D68" w14:textId="2AD17D94"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14:paraId="6EA31930" w14:textId="77777777" w:rsidR="004C2CF0" w:rsidRPr="009B70AC" w:rsidRDefault="004C2CF0" w:rsidP="00946A2F">
            <w:pPr>
              <w:spacing w:line="276" w:lineRule="auto"/>
              <w:rPr>
                <w:rFonts w:cs="Times New Roman"/>
                <w:sz w:val="24"/>
                <w:szCs w:val="24"/>
              </w:rPr>
            </w:pPr>
          </w:p>
          <w:p w14:paraId="39044D90" w14:textId="77777777" w:rsidR="00C57436" w:rsidRPr="00671D47" w:rsidRDefault="00C57436" w:rsidP="00324DD5">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28. Validity </w:t>
            </w:r>
          </w:p>
          <w:p w14:paraId="75206AD2" w14:textId="77777777" w:rsidR="00C57436" w:rsidRPr="00D54036" w:rsidRDefault="00C57436" w:rsidP="00946A2F">
            <w:pPr>
              <w:spacing w:line="276" w:lineRule="auto"/>
              <w:jc w:val="both"/>
              <w:rPr>
                <w:rFonts w:cs="Times New Roman"/>
              </w:rPr>
            </w:pPr>
            <w:r w:rsidRPr="00D54036">
              <w:rPr>
                <w:rFonts w:cs="Times New Roman"/>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39DBEE22" w14:textId="77777777" w:rsidR="00671D47" w:rsidRDefault="00671D47" w:rsidP="00946A2F">
            <w:pPr>
              <w:spacing w:line="276" w:lineRule="auto"/>
              <w:jc w:val="both"/>
              <w:rPr>
                <w:rFonts w:cs="Times New Roman"/>
                <w:sz w:val="24"/>
                <w:szCs w:val="24"/>
              </w:rPr>
            </w:pPr>
          </w:p>
          <w:p w14:paraId="5C1C4B89" w14:textId="77777777" w:rsidR="00DE16FA" w:rsidRPr="009B70AC" w:rsidRDefault="00DE16FA" w:rsidP="00946A2F">
            <w:pPr>
              <w:spacing w:line="276" w:lineRule="auto"/>
              <w:jc w:val="both"/>
              <w:rPr>
                <w:rFonts w:cs="Times New Roman"/>
                <w:sz w:val="24"/>
                <w:szCs w:val="24"/>
              </w:rPr>
            </w:pPr>
          </w:p>
          <w:p w14:paraId="77AEEE80"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29. Applicable Law </w:t>
            </w:r>
          </w:p>
          <w:p w14:paraId="0D009A37" w14:textId="63226596" w:rsidR="00C57436" w:rsidRDefault="003D491C" w:rsidP="00946A2F">
            <w:pPr>
              <w:spacing w:line="276" w:lineRule="auto"/>
              <w:jc w:val="both"/>
              <w:rPr>
                <w:rFonts w:cs="Times New Roman"/>
              </w:rPr>
            </w:pPr>
            <w:r w:rsidRPr="00DA4250">
              <w:rPr>
                <w:rFonts w:cs="Times New Roman"/>
              </w:rPr>
              <w:t>As far as</w:t>
            </w:r>
            <w:r w:rsidR="00C57436" w:rsidRPr="00DA4250">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14:paraId="4C1D49A6" w14:textId="77777777" w:rsidR="00DE16FA" w:rsidRDefault="00DE16FA" w:rsidP="00946A2F">
            <w:pPr>
              <w:spacing w:line="276" w:lineRule="auto"/>
              <w:jc w:val="both"/>
              <w:rPr>
                <w:rFonts w:cs="Times New Roman"/>
              </w:rPr>
            </w:pPr>
          </w:p>
          <w:p w14:paraId="6A0D3266" w14:textId="77777777" w:rsidR="00DE16FA" w:rsidRPr="00DE16FA" w:rsidRDefault="00DE16FA" w:rsidP="00DE16FA">
            <w:pPr>
              <w:pStyle w:val="Heading2"/>
              <w:numPr>
                <w:ilvl w:val="0"/>
                <w:numId w:val="0"/>
              </w:numPr>
              <w:spacing w:before="0" w:line="276" w:lineRule="auto"/>
              <w:ind w:left="90"/>
              <w:outlineLvl w:val="1"/>
              <w:rPr>
                <w:b w:val="0"/>
                <w:bCs/>
                <w:color w:val="2F5496" w:themeColor="accent1" w:themeShade="BF"/>
              </w:rPr>
            </w:pPr>
            <w:r w:rsidRPr="00DE16FA">
              <w:rPr>
                <w:b w:val="0"/>
                <w:bCs/>
                <w:color w:val="2F5496" w:themeColor="accent1" w:themeShade="BF"/>
              </w:rPr>
              <w:t xml:space="preserve">Article 30. Monitoring, Records Review, and Records Retention </w:t>
            </w:r>
          </w:p>
          <w:p w14:paraId="0DA62326" w14:textId="785AAC6D" w:rsidR="0094044A" w:rsidRDefault="00DE16FA" w:rsidP="005D536E">
            <w:pPr>
              <w:pStyle w:val="ListParagraph"/>
              <w:numPr>
                <w:ilvl w:val="0"/>
                <w:numId w:val="8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w:t>
            </w:r>
            <w:r w:rsidRPr="0094044A">
              <w:rPr>
                <w:rFonts w:cs="Times New Roman"/>
              </w:rPr>
              <w:lastRenderedPageBreak/>
              <w:t xml:space="preserve">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14:paraId="283AC5C3" w14:textId="77777777" w:rsidR="0094044A" w:rsidRDefault="0094044A" w:rsidP="0094044A">
            <w:pPr>
              <w:pStyle w:val="ListParagraph"/>
              <w:spacing w:line="276" w:lineRule="auto"/>
              <w:ind w:left="720"/>
              <w:jc w:val="both"/>
              <w:rPr>
                <w:rFonts w:cs="Times New Roman"/>
              </w:rPr>
            </w:pPr>
          </w:p>
          <w:p w14:paraId="287E0C41" w14:textId="77777777" w:rsidR="0094044A" w:rsidRDefault="0094044A" w:rsidP="0094044A">
            <w:pPr>
              <w:pStyle w:val="ListParagraph"/>
              <w:spacing w:line="276" w:lineRule="auto"/>
              <w:ind w:left="720"/>
              <w:jc w:val="both"/>
              <w:rPr>
                <w:rFonts w:cs="Times New Roman"/>
              </w:rPr>
            </w:pPr>
          </w:p>
          <w:p w14:paraId="246D6217" w14:textId="105CDCBA" w:rsidR="0094044A" w:rsidRDefault="00DE16FA" w:rsidP="005D536E">
            <w:pPr>
              <w:pStyle w:val="ListParagraph"/>
              <w:numPr>
                <w:ilvl w:val="0"/>
                <w:numId w:val="8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14:paraId="799D2203" w14:textId="77777777" w:rsidR="00A770E5" w:rsidRDefault="00A770E5" w:rsidP="00A770E5">
            <w:pPr>
              <w:pStyle w:val="ListParagraph"/>
              <w:spacing w:line="276" w:lineRule="auto"/>
              <w:ind w:left="720"/>
              <w:jc w:val="both"/>
              <w:rPr>
                <w:rFonts w:cs="Times New Roman"/>
              </w:rPr>
            </w:pPr>
          </w:p>
          <w:p w14:paraId="2ABC0263" w14:textId="77777777" w:rsidR="00A82CD0" w:rsidRPr="00A82CD0" w:rsidRDefault="00A82CD0" w:rsidP="00A82CD0">
            <w:pPr>
              <w:spacing w:line="276" w:lineRule="auto"/>
              <w:jc w:val="both"/>
              <w:rPr>
                <w:rFonts w:cs="Times New Roman"/>
              </w:rPr>
            </w:pPr>
          </w:p>
          <w:p w14:paraId="38B8A897" w14:textId="2D2CC2D2" w:rsidR="00A82CD0" w:rsidRDefault="00D75F28" w:rsidP="005D536E">
            <w:pPr>
              <w:pStyle w:val="ListParagraph"/>
              <w:numPr>
                <w:ilvl w:val="0"/>
                <w:numId w:val="83"/>
              </w:numPr>
              <w:spacing w:line="276" w:lineRule="auto"/>
              <w:jc w:val="both"/>
              <w:rPr>
                <w:rFonts w:cs="Times New Roman"/>
              </w:rPr>
            </w:pPr>
            <w:r>
              <w:rPr>
                <w:rFonts w:cs="Times New Roman"/>
              </w:rPr>
              <w:t>Sub-recipient</w:t>
            </w:r>
            <w:r w:rsidR="00DE16FA" w:rsidRPr="0094044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00DE16FA" w:rsidRPr="0094044A">
              <w:rPr>
                <w:rFonts w:cs="Times New Roman"/>
              </w:rPr>
              <w:t xml:space="preserve">award; receipt and use of goods and services acquired under this award; the costs of the program supplied from other sources; and the overall progress of the program. </w:t>
            </w:r>
          </w:p>
          <w:p w14:paraId="553C01DE" w14:textId="77777777" w:rsidR="00A82CD0" w:rsidRPr="00A82CD0" w:rsidRDefault="00A82CD0" w:rsidP="00A82CD0">
            <w:pPr>
              <w:spacing w:line="276" w:lineRule="auto"/>
              <w:jc w:val="both"/>
              <w:rPr>
                <w:rFonts w:cs="Times New Roman"/>
              </w:rPr>
            </w:pPr>
          </w:p>
          <w:p w14:paraId="5E53C056" w14:textId="665647FA" w:rsidR="00A82CD0" w:rsidRDefault="00DE16FA" w:rsidP="005D536E">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14:paraId="4E068207" w14:textId="77777777" w:rsidR="00A82CD0" w:rsidRPr="00A82CD0" w:rsidRDefault="00A82CD0" w:rsidP="00A82CD0">
            <w:pPr>
              <w:pStyle w:val="ListParagraph"/>
              <w:rPr>
                <w:rFonts w:cs="Times New Roman"/>
              </w:rPr>
            </w:pPr>
          </w:p>
          <w:p w14:paraId="257A3AE1" w14:textId="7B6CFD6E" w:rsidR="00DE16FA" w:rsidRPr="00A82CD0" w:rsidRDefault="00DE16FA" w:rsidP="005D536E">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w:t>
            </w:r>
            <w:r w:rsidRPr="00A82CD0">
              <w:rPr>
                <w:rFonts w:cs="Times New Roman"/>
              </w:rPr>
              <w:lastRenderedPageBreak/>
              <w:t>a period of three (3) years after payment of the final invoice of the Sub-Agreement or longer if required by local law and shall allow PARTNERS and/or the Awarding Entity representatives to access those records where concerns of implementation irregularities arise.</w:t>
            </w:r>
          </w:p>
          <w:p w14:paraId="31B6B9C1" w14:textId="77777777" w:rsidR="00C57436" w:rsidRDefault="00C57436" w:rsidP="00946A2F">
            <w:pPr>
              <w:spacing w:line="276" w:lineRule="auto"/>
              <w:rPr>
                <w:rFonts w:cs="Times New Roman"/>
                <w:sz w:val="24"/>
                <w:szCs w:val="24"/>
              </w:rPr>
            </w:pPr>
          </w:p>
          <w:p w14:paraId="2C2B3152" w14:textId="77777777" w:rsidR="004D035A" w:rsidRPr="009B70AC" w:rsidRDefault="004D035A" w:rsidP="00946A2F">
            <w:pPr>
              <w:spacing w:line="276" w:lineRule="auto"/>
              <w:rPr>
                <w:rFonts w:cs="Times New Roman"/>
                <w:sz w:val="24"/>
                <w:szCs w:val="24"/>
              </w:rPr>
            </w:pPr>
          </w:p>
          <w:p w14:paraId="4A00F4F5"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Article 31. Disputes</w:t>
            </w:r>
          </w:p>
          <w:p w14:paraId="21C23EA9" w14:textId="77777777" w:rsidR="00C57436" w:rsidRPr="00DA4250" w:rsidRDefault="00C57436" w:rsidP="00946A2F">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4AC9D08F" w14:textId="77777777" w:rsidR="00873CD0" w:rsidRDefault="00873CD0" w:rsidP="00946A2F">
            <w:pPr>
              <w:spacing w:line="276" w:lineRule="auto"/>
              <w:rPr>
                <w:rFonts w:cs="Times New Roman"/>
                <w:b/>
                <w:color w:val="2F5496" w:themeColor="accent1" w:themeShade="BF"/>
                <w:sz w:val="24"/>
                <w:szCs w:val="24"/>
              </w:rPr>
            </w:pPr>
          </w:p>
          <w:p w14:paraId="14472301" w14:textId="77777777" w:rsidR="00E47634" w:rsidRPr="00946A2F" w:rsidRDefault="00E47634" w:rsidP="00946A2F">
            <w:pPr>
              <w:spacing w:line="276" w:lineRule="auto"/>
              <w:rPr>
                <w:rFonts w:cs="Times New Roman"/>
                <w:b/>
                <w:color w:val="2F5496" w:themeColor="accent1" w:themeShade="BF"/>
                <w:sz w:val="24"/>
                <w:szCs w:val="24"/>
              </w:rPr>
            </w:pPr>
          </w:p>
          <w:p w14:paraId="33EAA333" w14:textId="2415DBB6" w:rsidR="00C57436" w:rsidRPr="007B4582" w:rsidRDefault="008057CC" w:rsidP="00671D47">
            <w:pPr>
              <w:pStyle w:val="Heading2"/>
              <w:numPr>
                <w:ilvl w:val="0"/>
                <w:numId w:val="0"/>
              </w:numPr>
              <w:spacing w:before="0" w:line="276" w:lineRule="auto"/>
              <w:ind w:left="90"/>
              <w:outlineLvl w:val="1"/>
              <w:rPr>
                <w:b w:val="0"/>
                <w:bCs/>
                <w:color w:val="2F5496" w:themeColor="accent1" w:themeShade="BF"/>
                <w:highlight w:val="yellow"/>
              </w:rPr>
            </w:pPr>
            <w:r w:rsidRPr="00671D47">
              <w:rPr>
                <w:b w:val="0"/>
                <w:bCs/>
                <w:color w:val="2F5496" w:themeColor="accent1" w:themeShade="BF"/>
              </w:rPr>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00C57436" w:rsidRPr="007B4582">
              <w:rPr>
                <w:b w:val="0"/>
                <w:bCs/>
                <w:color w:val="2F5496" w:themeColor="accent1" w:themeShade="BF"/>
                <w:highlight w:val="yellow"/>
              </w:rPr>
              <w:t>(Choose as Needed)</w:t>
            </w:r>
          </w:p>
          <w:p w14:paraId="4B83B225" w14:textId="77777777" w:rsidR="00C57436" w:rsidRPr="00834DB5" w:rsidRDefault="00C57436" w:rsidP="005D536E">
            <w:pPr>
              <w:pStyle w:val="Heading3"/>
              <w:numPr>
                <w:ilvl w:val="0"/>
                <w:numId w:val="37"/>
              </w:numPr>
              <w:spacing w:line="276" w:lineRule="auto"/>
              <w:jc w:val="both"/>
              <w:outlineLvl w:val="2"/>
              <w:rPr>
                <w:rFonts w:cs="Times New Roman"/>
                <w:color w:val="auto"/>
                <w:sz w:val="22"/>
                <w:szCs w:val="22"/>
                <w:highlight w:val="yellow"/>
              </w:rPr>
            </w:pPr>
            <w:r w:rsidRPr="007B4582">
              <w:rPr>
                <w:rFonts w:cs="Times New Roman"/>
                <w:color w:val="auto"/>
                <w:sz w:val="22"/>
                <w:szCs w:val="22"/>
                <w:highlight w:val="yellow"/>
              </w:rPr>
              <w:t>Prior Approvals: Prior approval of [i</w:t>
            </w:r>
            <w:r w:rsidRPr="00834DB5">
              <w:rPr>
                <w:rFonts w:cs="Times New Roman"/>
                <w:color w:val="auto"/>
                <w:sz w:val="22"/>
                <w:szCs w:val="22"/>
                <w:highlight w:val="yellow"/>
              </w:rPr>
              <w:t>nsert here] is required to [insert situation here]</w:t>
            </w:r>
          </w:p>
          <w:p w14:paraId="16560E62" w14:textId="77777777" w:rsidR="00C57436" w:rsidRPr="00834DB5" w:rsidRDefault="00C57436" w:rsidP="00946A2F">
            <w:pPr>
              <w:pStyle w:val="Heading3"/>
              <w:numPr>
                <w:ilvl w:val="0"/>
                <w:numId w:val="0"/>
              </w:numPr>
              <w:spacing w:line="276" w:lineRule="auto"/>
              <w:ind w:left="720"/>
              <w:jc w:val="both"/>
              <w:outlineLvl w:val="2"/>
              <w:rPr>
                <w:rFonts w:cs="Times New Roman"/>
                <w:color w:val="auto"/>
                <w:sz w:val="22"/>
                <w:szCs w:val="22"/>
                <w:highlight w:val="yellow"/>
              </w:rPr>
            </w:pPr>
          </w:p>
          <w:p w14:paraId="7E729060" w14:textId="1CF8BFFD" w:rsidR="00C57436" w:rsidRPr="00834DB5" w:rsidRDefault="00636385" w:rsidP="005D536E">
            <w:pPr>
              <w:pStyle w:val="Heading3"/>
              <w:numPr>
                <w:ilvl w:val="0"/>
                <w:numId w:val="37"/>
              </w:numPr>
              <w:spacing w:line="276" w:lineRule="auto"/>
              <w:jc w:val="both"/>
              <w:outlineLvl w:val="2"/>
              <w:rPr>
                <w:rFonts w:cs="Times New Roman"/>
                <w:color w:val="auto"/>
                <w:sz w:val="22"/>
                <w:szCs w:val="22"/>
                <w:highlight w:val="yellow"/>
              </w:rPr>
            </w:pPr>
            <w:r>
              <w:rPr>
                <w:rFonts w:cs="Times New Roman"/>
                <w:color w:val="auto"/>
                <w:sz w:val="22"/>
                <w:szCs w:val="22"/>
                <w:highlight w:val="yellow"/>
              </w:rPr>
              <w:t>XXXX</w:t>
            </w:r>
          </w:p>
          <w:p w14:paraId="0C19BDB8" w14:textId="77777777" w:rsidR="00C57436" w:rsidRPr="00834DB5" w:rsidRDefault="00C57436" w:rsidP="00946A2F">
            <w:pPr>
              <w:pStyle w:val="Heading3"/>
              <w:numPr>
                <w:ilvl w:val="0"/>
                <w:numId w:val="0"/>
              </w:numPr>
              <w:spacing w:line="276" w:lineRule="auto"/>
              <w:ind w:left="720"/>
              <w:jc w:val="both"/>
              <w:outlineLvl w:val="2"/>
              <w:rPr>
                <w:rFonts w:cs="Times New Roman"/>
                <w:color w:val="auto"/>
                <w:sz w:val="22"/>
                <w:szCs w:val="22"/>
                <w:highlight w:val="yellow"/>
              </w:rPr>
            </w:pP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A90845" w:rsidRDefault="00AB225A" w:rsidP="00A90845">
            <w:pPr>
              <w:pStyle w:val="Heading2"/>
              <w:numPr>
                <w:ilvl w:val="0"/>
                <w:numId w:val="0"/>
              </w:numPr>
              <w:spacing w:before="0" w:line="276" w:lineRule="auto"/>
              <w:ind w:left="90"/>
              <w:outlineLvl w:val="1"/>
              <w:rPr>
                <w:b w:val="0"/>
                <w:bCs/>
                <w:color w:val="2F5496" w:themeColor="accent1" w:themeShade="BF"/>
              </w:rPr>
            </w:pPr>
            <w:r w:rsidRPr="00A90845">
              <w:rPr>
                <w:b w:val="0"/>
                <w:bCs/>
                <w:color w:val="2F5496" w:themeColor="accent1" w:themeShade="BF"/>
              </w:rPr>
              <w:t>Signature</w:t>
            </w:r>
          </w:p>
          <w:p w14:paraId="608F7E51" w14:textId="7B042217" w:rsidR="009C4D9C" w:rsidRPr="00834DB5" w:rsidRDefault="00AB225A" w:rsidP="00AB225A">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w:t>
            </w:r>
            <w:r w:rsidRPr="00834DB5">
              <w:rPr>
                <w:rFonts w:ascii="Times New Roman" w:hAnsi="Times New Roman" w:cs="Times New Roman"/>
                <w:color w:val="auto"/>
              </w:rPr>
              <w:lastRenderedPageBreak/>
              <w:t>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00F0369B" w14:textId="77777777" w:rsidR="002A6E5B" w:rsidRPr="00834DB5" w:rsidRDefault="002A6E5B" w:rsidP="00AB225A">
            <w:pPr>
              <w:pStyle w:val="PDParagraphDefault"/>
              <w:spacing w:line="276" w:lineRule="auto"/>
              <w:jc w:val="both"/>
              <w:rPr>
                <w:rFonts w:ascii="Times New Roman" w:hAnsi="Times New Roman" w:cs="Times New Roman"/>
                <w:color w:val="auto"/>
              </w:rPr>
            </w:pPr>
          </w:p>
          <w:p w14:paraId="5ED16AAC"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14:paraId="22F6423F"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5C5824BB" w14:textId="77777777" w:rsidR="004B0C51" w:rsidRPr="00834DB5" w:rsidRDefault="004B0C51" w:rsidP="004B0C51">
            <w:pPr>
              <w:pStyle w:val="PDParagraphDefault"/>
              <w:spacing w:line="276" w:lineRule="auto"/>
              <w:rPr>
                <w:rFonts w:ascii="Times New Roman" w:hAnsi="Times New Roman" w:cs="Times New Roman"/>
                <w:color w:val="auto"/>
              </w:rPr>
            </w:pPr>
          </w:p>
          <w:p w14:paraId="3C85FC77" w14:textId="77777777" w:rsidR="004B0C51" w:rsidRPr="00834DB5" w:rsidRDefault="004B0C51" w:rsidP="004B0C51">
            <w:pPr>
              <w:pStyle w:val="PDParagraphDefault"/>
              <w:spacing w:line="276" w:lineRule="auto"/>
              <w:rPr>
                <w:rFonts w:ascii="Times New Roman" w:hAnsi="Times New Roman" w:cs="Times New Roman"/>
                <w:color w:val="auto"/>
              </w:rPr>
            </w:pPr>
          </w:p>
          <w:p w14:paraId="7B333599"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69C1CA6"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14:paraId="5E040610" w14:textId="77777777" w:rsidR="004B0C51" w:rsidRPr="00834DB5" w:rsidRDefault="004B0C51" w:rsidP="004B0C51">
            <w:pPr>
              <w:pStyle w:val="PDParagraphDefault"/>
              <w:spacing w:line="276" w:lineRule="auto"/>
              <w:rPr>
                <w:rFonts w:ascii="Times New Roman" w:hAnsi="Times New Roman" w:cs="Times New Roman"/>
                <w:b/>
                <w:bCs/>
                <w:color w:val="auto"/>
              </w:rPr>
            </w:pPr>
          </w:p>
          <w:p w14:paraId="63869BF0" w14:textId="77777777" w:rsidR="009C4D9C" w:rsidRPr="00834DB5" w:rsidRDefault="004B0C51" w:rsidP="004B0C51">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14:paraId="683E7810" w14:textId="68765CAB" w:rsidR="007175A9" w:rsidRPr="00834DB5"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Pr="00834DB5"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14:paraId="1FA6004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3E65B1EF" w14:textId="77777777" w:rsidR="00D730EF" w:rsidRPr="00834DB5" w:rsidRDefault="00D730EF" w:rsidP="00D730EF">
            <w:pPr>
              <w:pStyle w:val="PDParagraphDefault"/>
              <w:spacing w:line="276" w:lineRule="auto"/>
              <w:rPr>
                <w:rFonts w:ascii="Times New Roman" w:hAnsi="Times New Roman" w:cs="Times New Roman"/>
                <w:color w:val="auto"/>
              </w:rPr>
            </w:pPr>
          </w:p>
          <w:p w14:paraId="5E67E741" w14:textId="77777777" w:rsidR="00D730EF" w:rsidRPr="00834DB5" w:rsidRDefault="00D730EF" w:rsidP="00D730EF">
            <w:pPr>
              <w:pStyle w:val="PDParagraphDefault"/>
              <w:spacing w:line="276" w:lineRule="auto"/>
              <w:rPr>
                <w:rFonts w:ascii="Times New Roman" w:hAnsi="Times New Roman" w:cs="Times New Roman"/>
                <w:color w:val="auto"/>
              </w:rPr>
            </w:pPr>
          </w:p>
          <w:p w14:paraId="531F82C0"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AE7ED4B" w14:textId="77777777" w:rsidR="00D730EF" w:rsidRPr="00834DB5" w:rsidRDefault="00D730EF" w:rsidP="00D730EF">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14:paraId="2E874584" w14:textId="77777777" w:rsidR="00D730EF" w:rsidRPr="00834DB5"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05905099"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w:t>
            </w:r>
            <w:r w:rsidR="00776DAD">
              <w:rPr>
                <w:lang w:val="es-CR"/>
              </w:rPr>
              <w:t xml:space="preserve"> </w:t>
            </w:r>
            <w:r w:rsidRPr="008F0A65">
              <w:rPr>
                <w:lang w:val="es-CR"/>
              </w:rPr>
              <w:t>P</w:t>
            </w:r>
            <w:r w:rsidR="00776DAD">
              <w:rPr>
                <w:lang w:val="es-CR"/>
              </w:rPr>
              <w:t>artners</w:t>
            </w:r>
          </w:p>
          <w:p w14:paraId="33F0FEF0" w14:textId="26D8F313" w:rsidR="00C216DC" w:rsidRPr="005D64BE" w:rsidRDefault="00183CFE" w:rsidP="005D64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5AE0DD16" w14:textId="64C4EECB"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A la empresa Partners of the Americas, Inc,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Sub-acuerdo.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14:paraId="7F8E713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p>
          <w:p w14:paraId="169AAEE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Las disposiciones de este Sub-acuerdo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14:paraId="47350FC3" w14:textId="77777777" w:rsidR="00A0183D" w:rsidRPr="00A0183D" w:rsidRDefault="00A0183D" w:rsidP="00CC1634">
            <w:pPr>
              <w:pStyle w:val="Heading3"/>
              <w:numPr>
                <w:ilvl w:val="0"/>
                <w:numId w:val="0"/>
              </w:numPr>
              <w:spacing w:line="276" w:lineRule="auto"/>
              <w:jc w:val="both"/>
              <w:outlineLvl w:val="2"/>
              <w:rPr>
                <w:rFonts w:cs="Times New Roman"/>
                <w:color w:val="auto"/>
                <w:sz w:val="22"/>
                <w:szCs w:val="22"/>
                <w:lang w:val="es-ES"/>
              </w:rPr>
            </w:pPr>
          </w:p>
          <w:p w14:paraId="5D4953A5" w14:textId="7FFC3D2E" w:rsidR="00F05B16" w:rsidRPr="00B95A41"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00F05B16" w:rsidRPr="00B95A41">
              <w:rPr>
                <w:rFonts w:cs="Times New Roman"/>
                <w:color w:val="auto"/>
                <w:sz w:val="22"/>
                <w:szCs w:val="22"/>
                <w:lang w:val="es-ES"/>
              </w:rPr>
              <w:t xml:space="preserve">. </w:t>
            </w:r>
          </w:p>
          <w:p w14:paraId="611AC86A" w14:textId="77777777" w:rsidR="00F05B16" w:rsidRPr="00B95A41" w:rsidRDefault="00F05B16" w:rsidP="00F05B16">
            <w:pPr>
              <w:spacing w:line="276" w:lineRule="auto"/>
              <w:jc w:val="both"/>
              <w:rPr>
                <w:rFonts w:cs="Times New Roman"/>
                <w:lang w:val="es-ES"/>
              </w:rPr>
            </w:pPr>
          </w:p>
          <w:p w14:paraId="5B8784CA" w14:textId="6004F686" w:rsidR="00F05B16" w:rsidRPr="002F3D58" w:rsidRDefault="00F05B16" w:rsidP="002F3D58">
            <w:pPr>
              <w:pStyle w:val="Heading2"/>
              <w:numPr>
                <w:ilvl w:val="0"/>
                <w:numId w:val="0"/>
              </w:numPr>
              <w:spacing w:line="276" w:lineRule="auto"/>
              <w:outlineLvl w:val="1"/>
              <w:rPr>
                <w:b w:val="0"/>
                <w:color w:val="2F5496" w:themeColor="accent1" w:themeShade="BF"/>
                <w:lang w:val="es-CR"/>
              </w:rPr>
            </w:pPr>
            <w:r w:rsidRPr="002F3D58">
              <w:rPr>
                <w:b w:val="0"/>
                <w:color w:val="2F5496" w:themeColor="accent1" w:themeShade="BF"/>
                <w:lang w:val="es-CR"/>
              </w:rPr>
              <w:t xml:space="preserve">Artículo 2. Propósito del Acuerdo </w:t>
            </w:r>
          </w:p>
          <w:p w14:paraId="48B82669" w14:textId="24FF1846" w:rsidR="00F05B16" w:rsidRPr="00B95A41" w:rsidRDefault="006838F8" w:rsidP="00F05B16">
            <w:pPr>
              <w:pStyle w:val="Heading3"/>
              <w:numPr>
                <w:ilvl w:val="0"/>
                <w:numId w:val="0"/>
              </w:numPr>
              <w:spacing w:line="276" w:lineRule="auto"/>
              <w:jc w:val="both"/>
              <w:outlineLvl w:val="2"/>
              <w:rPr>
                <w:rFonts w:cs="Times New Roman"/>
                <w:color w:val="auto"/>
                <w:sz w:val="22"/>
                <w:szCs w:val="22"/>
                <w:lang w:val="es-ES"/>
              </w:rPr>
            </w:pPr>
            <w:r w:rsidRPr="006838F8">
              <w:rPr>
                <w:rFonts w:cs="Times New Roman"/>
                <w:color w:val="auto"/>
                <w:sz w:val="22"/>
                <w:szCs w:val="22"/>
                <w:lang w:val="es-ES"/>
              </w:rPr>
              <w:lastRenderedPageBreak/>
              <w:t xml:space="preserve">El propósito de este Sub-acuerdo es apoyar al Programa descrito en la Sección III: “Descripción y Objetivos del Programa”. El Sub-Adjudicatario suministrará, a sus expensas exclusivas, todos los equipos, materiales y/o suministros necesarios para realizar los servicios bajo este Sub-acuerdo. El hecho de no realizar el trabajo con estándares razonables, de conformidad con las Secciones III y IV, puede considerarse un incumplimiento de los términos y condiciones del </w:t>
            </w:r>
            <w:r w:rsidR="004544C1">
              <w:rPr>
                <w:rFonts w:cs="Times New Roman"/>
                <w:color w:val="auto"/>
                <w:sz w:val="22"/>
                <w:szCs w:val="22"/>
                <w:lang w:val="es-ES"/>
              </w:rPr>
              <w:t>Sub-a</w:t>
            </w:r>
            <w:r w:rsidRPr="006838F8">
              <w:rPr>
                <w:rFonts w:cs="Times New Roman"/>
                <w:color w:val="auto"/>
                <w:sz w:val="22"/>
                <w:szCs w:val="22"/>
                <w:lang w:val="es-ES"/>
              </w:rPr>
              <w:t>cuerdo</w:t>
            </w:r>
            <w:r w:rsidR="00F05B16" w:rsidRPr="00B95A41">
              <w:rPr>
                <w:rFonts w:cs="Times New Roman"/>
                <w:color w:val="auto"/>
                <w:sz w:val="22"/>
                <w:szCs w:val="22"/>
                <w:lang w:val="es-ES"/>
              </w:rPr>
              <w:t>.</w:t>
            </w:r>
          </w:p>
          <w:p w14:paraId="5BA66149" w14:textId="77777777" w:rsidR="00F05B16" w:rsidRPr="00B95A41" w:rsidRDefault="00F05B16" w:rsidP="00F05B16">
            <w:pPr>
              <w:spacing w:line="276" w:lineRule="auto"/>
              <w:jc w:val="both"/>
              <w:rPr>
                <w:rFonts w:cs="Times New Roman"/>
                <w:lang w:val="es-ES"/>
              </w:rPr>
            </w:pPr>
          </w:p>
          <w:p w14:paraId="18EF10E1" w14:textId="77777777" w:rsidR="00F05B16" w:rsidRPr="00514D7E" w:rsidRDefault="00F05B16" w:rsidP="002F3D58">
            <w:pPr>
              <w:pStyle w:val="Heading2"/>
              <w:numPr>
                <w:ilvl w:val="0"/>
                <w:numId w:val="0"/>
              </w:numPr>
              <w:spacing w:line="276" w:lineRule="auto"/>
              <w:outlineLvl w:val="1"/>
              <w:rPr>
                <w:b w:val="0"/>
                <w:color w:val="2F5496" w:themeColor="accent1" w:themeShade="BF"/>
                <w:lang w:val="es-CR"/>
              </w:rPr>
            </w:pPr>
            <w:r w:rsidRPr="00514D7E">
              <w:rPr>
                <w:b w:val="0"/>
                <w:color w:val="2F5496" w:themeColor="accent1" w:themeShade="BF"/>
                <w:lang w:val="es-CR"/>
              </w:rPr>
              <w:t>Artículo 3. Período de Ejecución</w:t>
            </w:r>
          </w:p>
          <w:p w14:paraId="6082C839" w14:textId="17AE316D" w:rsidR="00F05B16" w:rsidRPr="002F3D58" w:rsidRDefault="00653DFF" w:rsidP="00F05B16">
            <w:pPr>
              <w:spacing w:line="276" w:lineRule="auto"/>
              <w:jc w:val="both"/>
              <w:rPr>
                <w:rFonts w:cs="Times New Roman"/>
                <w:lang w:val="es-ES"/>
              </w:rPr>
            </w:pPr>
            <w:r w:rsidRPr="00653DFF">
              <w:rPr>
                <w:rFonts w:cs="Times New Roman"/>
                <w:lang w:val="es-ES"/>
              </w:rPr>
              <w:t>La fecha de entrada en vigor de este Sub-acuerdo es la que se especifica en la Sección I, Artículo 1, “Datos de</w:t>
            </w:r>
            <w:r w:rsidR="0047169D">
              <w:rPr>
                <w:rFonts w:cs="Times New Roman"/>
                <w:lang w:val="es-ES"/>
              </w:rPr>
              <w:t>l</w:t>
            </w:r>
            <w:r w:rsidRPr="00653DFF">
              <w:rPr>
                <w:rFonts w:cs="Times New Roman"/>
                <w:lang w:val="es-ES"/>
              </w:rPr>
              <w:t xml:space="preserve"> Sub-acuerdo, “i. Periodo de Ejecución” y en cualquier enmienda del mismo. Las actividades financiadas con fondos de este Sub-acuerdo no deberán iniciarse antes de la fecha de inicio y no deberán terminarse después de la fecha de finalización del mismo sin aprobación escrita</w:t>
            </w:r>
            <w:r w:rsidR="00F05B16" w:rsidRPr="002F3D58">
              <w:rPr>
                <w:rFonts w:cs="Times New Roman"/>
                <w:lang w:val="es-ES"/>
              </w:rPr>
              <w:t>.</w:t>
            </w:r>
          </w:p>
          <w:p w14:paraId="14480A27" w14:textId="77777777" w:rsidR="00F05B16" w:rsidRPr="002F3D58" w:rsidRDefault="00F05B16" w:rsidP="00F05B16">
            <w:pPr>
              <w:spacing w:line="276" w:lineRule="auto"/>
              <w:jc w:val="both"/>
              <w:rPr>
                <w:rFonts w:cs="Times New Roman"/>
                <w:lang w:val="es-ES"/>
              </w:rPr>
            </w:pPr>
          </w:p>
          <w:p w14:paraId="4350864B" w14:textId="70CBDD8A" w:rsidR="00F05B16" w:rsidRPr="008928C9" w:rsidRDefault="00F05B16" w:rsidP="00514D7E">
            <w:pPr>
              <w:pStyle w:val="Heading2"/>
              <w:numPr>
                <w:ilvl w:val="0"/>
                <w:numId w:val="0"/>
              </w:numPr>
              <w:spacing w:line="276" w:lineRule="auto"/>
              <w:outlineLvl w:val="1"/>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14:paraId="033CD3DA" w14:textId="77EAA7F1" w:rsidR="00F05B16" w:rsidRPr="00B95A41" w:rsidRDefault="009F1DF6" w:rsidP="00F05B16">
            <w:pPr>
              <w:pStyle w:val="Heading3"/>
              <w:numPr>
                <w:ilvl w:val="0"/>
                <w:numId w:val="0"/>
              </w:numPr>
              <w:spacing w:line="276" w:lineRule="auto"/>
              <w:jc w:val="both"/>
              <w:outlineLvl w:val="2"/>
              <w:rPr>
                <w:rFonts w:cs="Times New Roman"/>
                <w:color w:val="auto"/>
                <w:sz w:val="22"/>
                <w:szCs w:val="22"/>
                <w:lang w:val="es-ES"/>
              </w:rPr>
            </w:pPr>
            <w:r w:rsidRPr="009F1DF6">
              <w:rPr>
                <w:rFonts w:cs="Times New Roman"/>
                <w:color w:val="auto"/>
                <w:sz w:val="22"/>
                <w:szCs w:val="22"/>
                <w:lang w:val="es-ES"/>
              </w:rPr>
              <w:t xml:space="preserve">Este Sub-acuerdo, compuesto por el cuerpo de este acuerdo, las Secciones enumeradas a continuación y todos los documentos incorporados en el mismo por referencia (el “Sub-acuerdo"), constituye el acuerdo completo establecido entre las Partes con respecto al objeto de este Sub-acuerdo, y reemplaza todos los demás acuerdos o convenios anteriores, orales o escritos. Salvo que se disponga lo contrario en este Sub-acuerdo, ninguna enmienda, modificación o exención de este Sub-acuerdo o cualquiera de sus disposiciones será vinculante para las Partes a menos que se establezca en un instrumento escrito firmado por ambas Partes. Las siguientes Secciones y documentos son incorporados por </w:t>
            </w:r>
            <w:r w:rsidR="00F05B16" w:rsidRPr="00B95A41">
              <w:rPr>
                <w:rFonts w:cs="Times New Roman"/>
                <w:color w:val="auto"/>
                <w:sz w:val="22"/>
                <w:szCs w:val="22"/>
                <w:lang w:val="es-ES"/>
              </w:rPr>
              <w:t>Referencia</w:t>
            </w:r>
            <w:r w:rsidR="00F23629">
              <w:rPr>
                <w:rFonts w:cs="Times New Roman"/>
                <w:color w:val="auto"/>
                <w:sz w:val="22"/>
                <w:szCs w:val="22"/>
                <w:lang w:val="es-ES"/>
              </w:rPr>
              <w:t>:</w:t>
            </w:r>
          </w:p>
          <w:p w14:paraId="4C650A4D"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14:paraId="51EC0F80"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14:paraId="709662C7"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14:paraId="796E348D"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14:paraId="356358D2" w14:textId="673BDFD6" w:rsidR="00651514" w:rsidRPr="009F05AA"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14:paraId="74CE3412" w14:textId="6697700A" w:rsidR="00F05B16" w:rsidRPr="00B95A41" w:rsidRDefault="00642B2F" w:rsidP="00F05B16">
            <w:pPr>
              <w:spacing w:line="276" w:lineRule="auto"/>
              <w:jc w:val="both"/>
              <w:rPr>
                <w:rFonts w:cs="Times New Roman"/>
                <w:lang w:val="es-ES"/>
              </w:rPr>
            </w:pPr>
            <w:r w:rsidRPr="00642B2F">
              <w:rPr>
                <w:rFonts w:cs="Times New Roman"/>
                <w:lang w:val="es-ES"/>
              </w:rPr>
              <w:t xml:space="preserve">Los conflictos que surjan entre cualquiera de los Anexos de este Sub-acuerdo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00F05B16" w:rsidRPr="00B95A41">
              <w:rPr>
                <w:rFonts w:cs="Times New Roman"/>
                <w:lang w:val="es-ES"/>
              </w:rPr>
              <w:t>:</w:t>
            </w:r>
          </w:p>
          <w:p w14:paraId="19ADF2B1" w14:textId="1817E93C" w:rsidR="00651514"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lastRenderedPageBreak/>
              <w:t xml:space="preserve">Sección I: Resumen de los Datos </w:t>
            </w:r>
            <w:r w:rsidR="007F56BE">
              <w:rPr>
                <w:rFonts w:ascii="Times New Roman" w:hAnsi="Times New Roman" w:cs="Times New Roman"/>
                <w:color w:val="auto"/>
                <w:lang w:val="es-ES"/>
              </w:rPr>
              <w:t xml:space="preserve">del </w:t>
            </w:r>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r w:rsidRPr="00B95A41">
              <w:rPr>
                <w:rFonts w:ascii="Times New Roman" w:hAnsi="Times New Roman" w:cs="Times New Roman"/>
                <w:color w:val="auto"/>
                <w:lang w:val="es-ES"/>
              </w:rPr>
              <w:t xml:space="preserve"> </w:t>
            </w:r>
          </w:p>
          <w:p w14:paraId="1D9F0C98" w14:textId="690A9F62" w:rsidR="00651514"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 Términos y Condiciones de P</w:t>
            </w:r>
            <w:r w:rsidR="00642B2F">
              <w:rPr>
                <w:rFonts w:ascii="Times New Roman" w:hAnsi="Times New Roman" w:cs="Times New Roman"/>
                <w:color w:val="auto"/>
                <w:lang w:val="es-ES"/>
              </w:rPr>
              <w:t>artners</w:t>
            </w:r>
          </w:p>
          <w:p w14:paraId="71D800E4" w14:textId="67551B7A" w:rsid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14:paraId="352F6AF9" w14:textId="77777777" w:rsid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14:paraId="037EC551" w14:textId="77777777" w:rsid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14:paraId="435117A3" w14:textId="170DB253" w:rsidR="00F05B16" w:rsidRP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14:paraId="1904A953" w14:textId="77777777" w:rsidR="00F05B16" w:rsidRPr="00B95A41" w:rsidRDefault="00F05B16" w:rsidP="00F05B16">
            <w:pPr>
              <w:spacing w:line="276" w:lineRule="auto"/>
              <w:jc w:val="both"/>
              <w:rPr>
                <w:rFonts w:cs="Times New Roman"/>
                <w:lang w:val="es-ES"/>
              </w:rPr>
            </w:pPr>
          </w:p>
          <w:p w14:paraId="62E09836" w14:textId="32E72445" w:rsidR="00F05B16" w:rsidRPr="008928C9" w:rsidRDefault="00F05B16" w:rsidP="00110AAE">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14:paraId="0E9BB997" w14:textId="74D04403" w:rsidR="00DB614A" w:rsidRPr="00DB614A" w:rsidRDefault="00DB614A" w:rsidP="005D536E">
            <w:pPr>
              <w:pStyle w:val="Heading3"/>
              <w:numPr>
                <w:ilvl w:val="0"/>
                <w:numId w:val="55"/>
              </w:numPr>
              <w:spacing w:line="276" w:lineRule="auto"/>
              <w:jc w:val="both"/>
              <w:outlineLvl w:val="2"/>
              <w:rPr>
                <w:rFonts w:cs="Times New Roman"/>
                <w:color w:val="auto"/>
                <w:sz w:val="22"/>
                <w:szCs w:val="22"/>
                <w:lang w:val="es-ES"/>
              </w:rPr>
            </w:pPr>
            <w:r>
              <w:rPr>
                <w:rFonts w:cs="Times New Roman"/>
                <w:color w:val="auto"/>
                <w:sz w:val="22"/>
                <w:szCs w:val="22"/>
                <w:lang w:val="es-ES"/>
              </w:rPr>
              <w:t>E</w:t>
            </w:r>
            <w:r w:rsidRPr="00DB614A">
              <w:rPr>
                <w:rFonts w:cs="Times New Roman"/>
                <w:color w:val="auto"/>
                <w:sz w:val="22"/>
                <w:szCs w:val="22"/>
                <w:lang w:val="es-ES"/>
              </w:rPr>
              <w:t xml:space="preserve">sta es un Sub-acuerdo de Costos Reembolsables. El Sub-Adjudicatario recibirá el reembolso de los costos incurridos en la realización de los objetivos de este Sub-acuerdo de conformidad con los principios de costos descritos en 2 CFR 200, Parte E, "Principios de Costos". </w:t>
            </w:r>
          </w:p>
          <w:p w14:paraId="072BA0F0" w14:textId="77777777" w:rsidR="00DB614A" w:rsidRPr="00DB614A" w:rsidRDefault="00DB614A" w:rsidP="00DB614A">
            <w:pPr>
              <w:pStyle w:val="Heading3"/>
              <w:numPr>
                <w:ilvl w:val="0"/>
                <w:numId w:val="0"/>
              </w:numPr>
              <w:spacing w:line="276" w:lineRule="auto"/>
              <w:ind w:left="720"/>
              <w:jc w:val="both"/>
              <w:outlineLvl w:val="2"/>
              <w:rPr>
                <w:rFonts w:cs="Times New Roman"/>
                <w:color w:val="auto"/>
                <w:sz w:val="22"/>
                <w:szCs w:val="22"/>
                <w:lang w:val="es-ES"/>
              </w:rPr>
            </w:pPr>
          </w:p>
          <w:p w14:paraId="5D150A98" w14:textId="6114A74F" w:rsidR="00F05B16" w:rsidRDefault="00DB614A" w:rsidP="005D536E">
            <w:pPr>
              <w:pStyle w:val="Heading3"/>
              <w:numPr>
                <w:ilvl w:val="0"/>
                <w:numId w:val="55"/>
              </w:numPr>
              <w:spacing w:line="276" w:lineRule="auto"/>
              <w:jc w:val="both"/>
              <w:outlineLvl w:val="2"/>
              <w:rPr>
                <w:rFonts w:cs="Times New Roman"/>
                <w:color w:val="auto"/>
                <w:sz w:val="22"/>
                <w:szCs w:val="22"/>
                <w:lang w:val="es-ES"/>
              </w:rPr>
            </w:pPr>
            <w:r w:rsidRPr="00DB614A">
              <w:rPr>
                <w:rFonts w:cs="Times New Roman"/>
                <w:color w:val="auto"/>
                <w:sz w:val="22"/>
                <w:szCs w:val="22"/>
                <w:lang w:val="es-ES"/>
              </w:rPr>
              <w:t xml:space="preserve">Los fondos proporcionados bajo este Sub-acuerdo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w:t>
            </w:r>
            <w:r w:rsidR="00F05B16" w:rsidRPr="00964573">
              <w:rPr>
                <w:rFonts w:cs="Times New Roman"/>
                <w:color w:val="auto"/>
                <w:sz w:val="22"/>
                <w:szCs w:val="22"/>
                <w:lang w:val="es-ES"/>
              </w:rPr>
              <w:t xml:space="preserve"> </w:t>
            </w:r>
            <w:r w:rsidR="009E0194">
              <w:rPr>
                <w:rFonts w:cs="Times New Roman"/>
                <w:color w:val="auto"/>
                <w:sz w:val="22"/>
                <w:szCs w:val="22"/>
                <w:lang w:val="es-ES"/>
              </w:rPr>
              <w:t>dentro de 10 días al fin del Sub-acuerdo.</w:t>
            </w:r>
          </w:p>
          <w:p w14:paraId="40669D48" w14:textId="77777777" w:rsidR="00D70839" w:rsidRPr="00D70839" w:rsidRDefault="00D70839" w:rsidP="00D70839">
            <w:pPr>
              <w:rPr>
                <w:lang w:val="es-ES"/>
              </w:rPr>
            </w:pPr>
          </w:p>
          <w:p w14:paraId="56C1919E" w14:textId="3450BD71" w:rsidR="00F05B16" w:rsidRPr="008928C9" w:rsidRDefault="00F05B16" w:rsidP="00D70839">
            <w:pPr>
              <w:pStyle w:val="Heading2"/>
              <w:numPr>
                <w:ilvl w:val="0"/>
                <w:numId w:val="0"/>
              </w:numPr>
              <w:spacing w:before="0" w:line="276" w:lineRule="auto"/>
              <w:outlineLvl w:val="1"/>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14:paraId="0ECC055F" w14:textId="77777777" w:rsidR="009B1916" w:rsidRPr="009B1916" w:rsidRDefault="009B1916" w:rsidP="009B1916">
            <w:pPr>
              <w:spacing w:line="276" w:lineRule="auto"/>
              <w:jc w:val="both"/>
              <w:rPr>
                <w:rFonts w:cs="Times New Roman"/>
                <w:lang w:val="es-ES"/>
              </w:rPr>
            </w:pPr>
            <w:r w:rsidRPr="009B1916">
              <w:rPr>
                <w:rFonts w:cs="Times New Roman"/>
                <w:lang w:val="es-ES"/>
              </w:rPr>
              <w:t>PARTNERS y la Entidad Donante se involucrarán sustancialmente en la implementación de este Sub-acuerdo. PARTNERS estará sustancialmente involucrado de la siguiente manera:</w:t>
            </w:r>
          </w:p>
          <w:p w14:paraId="06EED1C1"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Aprobación del Plan de Trabajo Anual del Sub-Adjudicatario;</w:t>
            </w:r>
          </w:p>
          <w:p w14:paraId="657F45A8"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Aprobación del Plan de Monitoreo, Evaluación y Aprendizaje del Sub-Adjudicatario;</w:t>
            </w:r>
          </w:p>
          <w:p w14:paraId="5A49E924"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 xml:space="preserve">Aprobación del Personal Clave; </w:t>
            </w:r>
          </w:p>
          <w:p w14:paraId="6FE855F5"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14:paraId="4A62D742" w14:textId="42D962FA" w:rsidR="00F05B16" w:rsidRP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 xml:space="preserve">La adjudicación, transferencia o contratación de </w:t>
            </w:r>
            <w:r w:rsidRPr="007B6011">
              <w:rPr>
                <w:rFonts w:cs="Times New Roman"/>
                <w:lang w:val="es-ES"/>
              </w:rPr>
              <w:lastRenderedPageBreak/>
              <w:t xml:space="preserve">cualquier trabajo bajo un acuerdo federal, incluyendo </w:t>
            </w:r>
            <w:r w:rsidR="00333F6B" w:rsidRPr="007B6011">
              <w:rPr>
                <w:rFonts w:cs="Times New Roman"/>
                <w:lang w:val="es-ES"/>
              </w:rPr>
              <w:t>Sub-</w:t>
            </w:r>
            <w:r w:rsidR="00333F6B">
              <w:rPr>
                <w:rFonts w:cs="Times New Roman"/>
                <w:lang w:val="es-ES"/>
              </w:rPr>
              <w:t>acuerdos</w:t>
            </w:r>
            <w:r w:rsidRPr="007B6011">
              <w:rPr>
                <w:rFonts w:cs="Times New Roman"/>
                <w:lang w:val="es-ES"/>
              </w:rPr>
              <w:t xml:space="preserve"> de monto fijo.</w:t>
            </w:r>
          </w:p>
          <w:p w14:paraId="4CE8C9AE" w14:textId="77777777" w:rsidR="00F05B16" w:rsidRPr="00B95A41" w:rsidRDefault="00F05B16" w:rsidP="00F05B16">
            <w:pPr>
              <w:pStyle w:val="ListParagraph"/>
              <w:spacing w:line="276" w:lineRule="auto"/>
              <w:ind w:left="720"/>
              <w:jc w:val="both"/>
              <w:rPr>
                <w:rFonts w:cs="Times New Roman"/>
                <w:lang w:val="es-ES"/>
              </w:rPr>
            </w:pPr>
          </w:p>
          <w:p w14:paraId="198DF5B9" w14:textId="5CBFCA78" w:rsidR="00F05B16" w:rsidRPr="008928C9" w:rsidRDefault="00F05B16" w:rsidP="00D70839">
            <w:pPr>
              <w:pStyle w:val="Heading2"/>
              <w:numPr>
                <w:ilvl w:val="0"/>
                <w:numId w:val="0"/>
              </w:numPr>
              <w:spacing w:before="0" w:line="276" w:lineRule="auto"/>
              <w:ind w:left="90"/>
              <w:outlineLvl w:val="1"/>
              <w:rPr>
                <w:b w:val="0"/>
                <w:color w:val="2F5496" w:themeColor="accent1" w:themeShade="BF"/>
                <w:lang w:val="es-CR"/>
              </w:rPr>
            </w:pPr>
            <w:r w:rsidRPr="008928C9">
              <w:rPr>
                <w:b w:val="0"/>
                <w:color w:val="2F5496" w:themeColor="accent1" w:themeShade="BF"/>
                <w:lang w:val="es-CR"/>
              </w:rPr>
              <w:t xml:space="preserve">Artículo 7. Costos Estimados, Financiamiento Comprometido y Monto </w:t>
            </w:r>
            <w:r w:rsidR="007F56BE">
              <w:rPr>
                <w:b w:val="0"/>
                <w:color w:val="2F5496" w:themeColor="accent1" w:themeShade="BF"/>
                <w:lang w:val="es-CR"/>
              </w:rPr>
              <w:t>del Acuerdo</w:t>
            </w:r>
          </w:p>
          <w:p w14:paraId="2EBF0A6E" w14:textId="5CFF6A0B" w:rsidR="005B10A1" w:rsidRPr="005B10A1"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Sub-acuerdo es el que se estipula en la Sección I, Artículo 1j, "Monto del </w:t>
            </w:r>
            <w:r w:rsidR="00872E93">
              <w:rPr>
                <w:rFonts w:cs="Times New Roman"/>
                <w:color w:val="auto"/>
                <w:sz w:val="22"/>
                <w:szCs w:val="22"/>
                <w:lang w:val="es-ES"/>
              </w:rPr>
              <w:t>Sub-a</w:t>
            </w:r>
            <w:r w:rsidRPr="005B10A1">
              <w:rPr>
                <w:rFonts w:cs="Times New Roman"/>
                <w:color w:val="auto"/>
                <w:sz w:val="22"/>
                <w:szCs w:val="22"/>
                <w:lang w:val="es-ES"/>
              </w:rPr>
              <w:t>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14:paraId="71FFE836"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017C600C" w14:textId="47DC7F4F" w:rsidR="005B10A1" w:rsidRPr="005B10A1"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Comprometido del Sub-acuerdo es el que se indica en la Sección I, Artículo 1n, "Monto Comprometido". El </w:t>
            </w:r>
            <w:r w:rsidR="00E00490" w:rsidRPr="00DB614A">
              <w:rPr>
                <w:rFonts w:cs="Times New Roman"/>
                <w:color w:val="auto"/>
                <w:sz w:val="22"/>
                <w:szCs w:val="22"/>
                <w:lang w:val="es-ES"/>
              </w:rPr>
              <w:t>Sub-Adjudicatario</w:t>
            </w:r>
            <w:r w:rsidR="00E00490" w:rsidRPr="005B10A1">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1B7D6CBA"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5C0D02C" w14:textId="0B16CEE9" w:rsidR="005B10A1" w:rsidRPr="005B10A1"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Sub-acuerdo corresponde al Monto del </w:t>
            </w:r>
            <w:r w:rsidR="00E84B9C">
              <w:rPr>
                <w:rFonts w:cs="Times New Roman"/>
                <w:color w:val="auto"/>
                <w:sz w:val="22"/>
                <w:szCs w:val="22"/>
                <w:lang w:val="es-ES"/>
              </w:rPr>
              <w:t>Sub-a</w:t>
            </w:r>
            <w:r w:rsidRPr="005B10A1">
              <w:rPr>
                <w:rFonts w:cs="Times New Roman"/>
                <w:color w:val="auto"/>
                <w:sz w:val="22"/>
                <w:szCs w:val="22"/>
                <w:lang w:val="es-ES"/>
              </w:rPr>
              <w:t xml:space="preserve">cuerdo estipulado en la Sección I, Artículo 1j más los Costos Compartidos estipulados en la Sección I, Artículo 1k, "Costos Compartidos". </w:t>
            </w:r>
          </w:p>
          <w:p w14:paraId="40FEFA98"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F3D18EA" w14:textId="0C494808" w:rsidR="00F05B16" w:rsidRPr="00CB07CB"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00F05B16" w:rsidRPr="00CB07CB">
              <w:rPr>
                <w:rFonts w:cs="Times New Roman"/>
                <w:color w:val="auto"/>
                <w:sz w:val="22"/>
                <w:szCs w:val="22"/>
                <w:lang w:val="es-ES"/>
              </w:rPr>
              <w:t>.</w:t>
            </w:r>
          </w:p>
          <w:p w14:paraId="25F18F5E" w14:textId="77777777" w:rsidR="00F05B16" w:rsidRPr="00B95A41" w:rsidRDefault="00F05B16" w:rsidP="00F05B16">
            <w:pPr>
              <w:jc w:val="both"/>
              <w:rPr>
                <w:rFonts w:cs="Times New Roman"/>
                <w:lang w:val="es-ES"/>
              </w:rPr>
            </w:pPr>
          </w:p>
          <w:p w14:paraId="432B12AE" w14:textId="6EF7D47B" w:rsidR="00F05B16" w:rsidRPr="008928C9" w:rsidRDefault="00F05B16" w:rsidP="002E33FF">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14:paraId="66787D1E" w14:textId="77777777" w:rsidR="00F05B16" w:rsidRPr="00B95A41" w:rsidRDefault="00F05B16" w:rsidP="00F05B16">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14:paraId="3249203A" w14:textId="271207C9" w:rsidR="00F05B16" w:rsidRDefault="00F05B16" w:rsidP="002E33FF">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e Sub-a</w:t>
            </w:r>
            <w:r w:rsidRPr="00B95A41">
              <w:rPr>
                <w:rFonts w:cs="Times New Roman"/>
                <w:szCs w:val="22"/>
                <w:lang w:val="es-ES"/>
              </w:rPr>
              <w:t>cuerdo.</w:t>
            </w:r>
          </w:p>
          <w:p w14:paraId="2670D7A8" w14:textId="77777777" w:rsidR="002E33FF" w:rsidRPr="00B95A41" w:rsidRDefault="002E33FF" w:rsidP="002E33FF">
            <w:pPr>
              <w:pStyle w:val="P68B1DB1-Ttulo35"/>
              <w:spacing w:line="276" w:lineRule="auto"/>
              <w:jc w:val="both"/>
              <w:rPr>
                <w:rFonts w:cs="Times New Roman"/>
                <w:szCs w:val="22"/>
                <w:lang w:val="es-ES"/>
              </w:rPr>
            </w:pPr>
          </w:p>
          <w:p w14:paraId="3A661747"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lastRenderedPageBreak/>
              <w:t>Costos Compartidos</w:t>
            </w:r>
          </w:p>
          <w:p w14:paraId="46AA309F" w14:textId="77777777"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6F916A33" w14:textId="77777777" w:rsidR="00023953"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14:paraId="29541591" w14:textId="77777777" w:rsidR="00023953"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14:paraId="353C7214" w14:textId="77777777" w:rsidR="00023953"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14:paraId="4422431B" w14:textId="77777777" w:rsidR="0032137A"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permitidas bajo el 2 CFR 200, Subparte E;</w:t>
            </w:r>
          </w:p>
          <w:p w14:paraId="1888D3C7" w14:textId="77777777" w:rsidR="0032137A" w:rsidRDefault="0019249B" w:rsidP="005D536E">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14:paraId="552DECA4" w14:textId="0702FBF6" w:rsidR="0019249B" w:rsidRPr="0032137A" w:rsidRDefault="0019249B" w:rsidP="005D536E">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14:paraId="5DDC2DD6" w14:textId="77777777" w:rsidR="0019249B" w:rsidRPr="0019249B" w:rsidRDefault="0019249B" w:rsidP="0032137A">
            <w:pPr>
              <w:pStyle w:val="P68B1DB1-Ttulo35"/>
              <w:spacing w:line="276" w:lineRule="auto"/>
              <w:ind w:left="720"/>
              <w:jc w:val="both"/>
              <w:rPr>
                <w:rFonts w:cs="Times New Roman"/>
                <w:szCs w:val="22"/>
                <w:lang w:val="es-ES"/>
              </w:rPr>
            </w:pPr>
          </w:p>
          <w:p w14:paraId="62D757E9" w14:textId="2DF102C2"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r w:rsidR="001967F1">
              <w:rPr>
                <w:rFonts w:cs="Times New Roman"/>
                <w:szCs w:val="22"/>
                <w:lang w:val="es-ES"/>
              </w:rPr>
              <w:t>Sub-a</w:t>
            </w:r>
            <w:r w:rsidRPr="0019249B">
              <w:rPr>
                <w:rFonts w:cs="Times New Roman"/>
                <w:szCs w:val="22"/>
                <w:lang w:val="es-ES"/>
              </w:rPr>
              <w:t>cuerdo y el monto que podría haber sido cargado a</w:t>
            </w:r>
            <w:r w:rsidR="00A86582">
              <w:rPr>
                <w:rFonts w:cs="Times New Roman"/>
                <w:szCs w:val="22"/>
                <w:lang w:val="es-ES"/>
              </w:rPr>
              <w:t>l Sub-a</w:t>
            </w:r>
            <w:r w:rsidRPr="0019249B">
              <w:rPr>
                <w:rFonts w:cs="Times New Roman"/>
                <w:szCs w:val="22"/>
                <w:lang w:val="es-ES"/>
              </w:rPr>
              <w:t>cuerdo utilizando la tasa de costos indirectos negociada que sea aprobada.</w:t>
            </w:r>
          </w:p>
          <w:p w14:paraId="7A54786E" w14:textId="77777777" w:rsidR="0019249B" w:rsidRPr="0019249B" w:rsidRDefault="0019249B" w:rsidP="00A86582">
            <w:pPr>
              <w:pStyle w:val="P68B1DB1-Ttulo35"/>
              <w:spacing w:line="276" w:lineRule="auto"/>
              <w:ind w:left="720"/>
              <w:jc w:val="both"/>
              <w:rPr>
                <w:rFonts w:cs="Times New Roman"/>
                <w:szCs w:val="22"/>
                <w:lang w:val="es-ES"/>
              </w:rPr>
            </w:pPr>
          </w:p>
          <w:p w14:paraId="159D1EA8" w14:textId="77777777"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w:t>
            </w:r>
            <w:r w:rsidRPr="0019249B">
              <w:rPr>
                <w:rFonts w:cs="Times New Roman"/>
                <w:szCs w:val="22"/>
                <w:lang w:val="es-ES"/>
              </w:rPr>
              <w:lastRenderedPageBreak/>
              <w:t>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47ADCEE6" w14:textId="77777777" w:rsidR="0019249B" w:rsidRPr="0019249B" w:rsidRDefault="0019249B" w:rsidP="00113829">
            <w:pPr>
              <w:pStyle w:val="P68B1DB1-Ttulo35"/>
              <w:spacing w:line="276" w:lineRule="auto"/>
              <w:ind w:left="720"/>
              <w:jc w:val="both"/>
              <w:rPr>
                <w:rFonts w:cs="Times New Roman"/>
                <w:szCs w:val="22"/>
                <w:lang w:val="es-ES"/>
              </w:rPr>
            </w:pPr>
          </w:p>
          <w:p w14:paraId="71E72C69" w14:textId="77777777"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4C9FB6B3" w14:textId="77777777" w:rsidR="0019249B" w:rsidRPr="0019249B" w:rsidRDefault="0019249B" w:rsidP="0004238D">
            <w:pPr>
              <w:pStyle w:val="P68B1DB1-Ttulo35"/>
              <w:spacing w:line="276" w:lineRule="auto"/>
              <w:ind w:left="720"/>
              <w:jc w:val="both"/>
              <w:rPr>
                <w:rFonts w:cs="Times New Roman"/>
                <w:szCs w:val="22"/>
                <w:lang w:val="es-ES"/>
              </w:rPr>
            </w:pPr>
          </w:p>
          <w:p w14:paraId="6DB8507E" w14:textId="5E59F1B4" w:rsidR="00F05B16" w:rsidRPr="004C59BC"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14:paraId="52F4DBB9" w14:textId="77777777" w:rsidR="00F05B16" w:rsidRPr="00B95A41" w:rsidRDefault="00F05B16" w:rsidP="00F05B16">
            <w:pPr>
              <w:jc w:val="both"/>
              <w:rPr>
                <w:rFonts w:cs="Times New Roman"/>
                <w:highlight w:val="yellow"/>
                <w:lang w:val="es-ES"/>
              </w:rPr>
            </w:pPr>
          </w:p>
          <w:p w14:paraId="4AA70261" w14:textId="4F53991B" w:rsidR="00F05B16" w:rsidRPr="009E0DB9" w:rsidRDefault="00F05B16" w:rsidP="001C2E4D">
            <w:pPr>
              <w:pStyle w:val="Heading2"/>
              <w:numPr>
                <w:ilvl w:val="0"/>
                <w:numId w:val="0"/>
              </w:numPr>
              <w:spacing w:line="276" w:lineRule="auto"/>
              <w:outlineLvl w:val="1"/>
              <w:rPr>
                <w:b w:val="0"/>
                <w:bCs/>
                <w:color w:val="2F5496" w:themeColor="accent1" w:themeShade="BF"/>
                <w:lang w:val="es-CR"/>
              </w:rPr>
            </w:pPr>
            <w:r w:rsidRPr="009E0DB9">
              <w:rPr>
                <w:b w:val="0"/>
                <w:bCs/>
                <w:color w:val="2F5496" w:themeColor="accent1" w:themeShade="BF"/>
                <w:lang w:val="es-CR"/>
              </w:rPr>
              <w:t>Artículo 9. Apalancamiento de Costos</w:t>
            </w:r>
          </w:p>
          <w:p w14:paraId="04130D0C" w14:textId="77777777" w:rsidR="00F05B16" w:rsidRPr="007B3DBE" w:rsidRDefault="00F05B16" w:rsidP="007B3DBE">
            <w:pPr>
              <w:spacing w:line="276" w:lineRule="auto"/>
              <w:jc w:val="both"/>
              <w:rPr>
                <w:rFonts w:cs="Times New Roman"/>
                <w:b/>
                <w:bCs/>
                <w:lang w:val="es-ES"/>
              </w:rPr>
            </w:pPr>
            <w:r w:rsidRPr="007B3DBE">
              <w:rPr>
                <w:rFonts w:cs="Times New Roman"/>
                <w:b/>
                <w:bCs/>
                <w:lang w:val="es-ES"/>
              </w:rPr>
              <w:t>Ningún Apalancamiento de Costos</w:t>
            </w:r>
          </w:p>
          <w:p w14:paraId="69E8359C" w14:textId="076FFE30" w:rsidR="00F05B16" w:rsidRPr="00B95A41" w:rsidRDefault="00F05B16" w:rsidP="007B3DBE">
            <w:pPr>
              <w:spacing w:line="276" w:lineRule="auto"/>
              <w:jc w:val="both"/>
              <w:rPr>
                <w:rFonts w:cs="Times New Roman"/>
                <w:lang w:val="es-ES"/>
              </w:rPr>
            </w:pPr>
            <w:r w:rsidRPr="00B95A41">
              <w:rPr>
                <w:rFonts w:cs="Times New Roman"/>
                <w:lang w:val="es-ES"/>
              </w:rPr>
              <w:t>Est</w:t>
            </w:r>
            <w:r w:rsidR="00174A9C">
              <w:rPr>
                <w:rFonts w:cs="Times New Roman"/>
                <w:lang w:val="es-ES"/>
              </w:rPr>
              <w:t>e Sub-a</w:t>
            </w:r>
            <w:r w:rsidRPr="00B95A41">
              <w:rPr>
                <w:rFonts w:cs="Times New Roman"/>
                <w:lang w:val="es-ES"/>
              </w:rPr>
              <w:t>cuerdo no requiere el apalancamiento de costos.</w:t>
            </w:r>
          </w:p>
          <w:p w14:paraId="5CCD01CC" w14:textId="77777777" w:rsidR="00F05B16" w:rsidRPr="00B95A41" w:rsidRDefault="00F05B16" w:rsidP="00F05B16">
            <w:pPr>
              <w:jc w:val="both"/>
              <w:rPr>
                <w:rFonts w:cs="Times New Roman"/>
                <w:highlight w:val="yellow"/>
                <w:lang w:val="es-ES"/>
              </w:rPr>
            </w:pPr>
          </w:p>
          <w:p w14:paraId="62271CF7" w14:textId="7429668C" w:rsidR="00F05B16" w:rsidRPr="009E0DB9" w:rsidRDefault="00F05B16" w:rsidP="00E00EFD">
            <w:pPr>
              <w:pStyle w:val="Heading2"/>
              <w:numPr>
                <w:ilvl w:val="0"/>
                <w:numId w:val="0"/>
              </w:numPr>
              <w:spacing w:before="0" w:line="276" w:lineRule="auto"/>
              <w:ind w:left="90"/>
              <w:outlineLvl w:val="1"/>
              <w:rPr>
                <w:b w:val="0"/>
                <w:color w:val="2F5496" w:themeColor="accent1" w:themeShade="BF"/>
                <w:lang w:val="es-CR"/>
              </w:rPr>
            </w:pPr>
            <w:r w:rsidRPr="009E0DB9">
              <w:rPr>
                <w:b w:val="0"/>
                <w:color w:val="2F5496" w:themeColor="accent1" w:themeShade="BF"/>
                <w:lang w:val="es-CR"/>
              </w:rPr>
              <w:lastRenderedPageBreak/>
              <w:t>Artículo 10. Gestión Presupuestaria y Financiera</w:t>
            </w:r>
          </w:p>
          <w:p w14:paraId="118F10C4" w14:textId="3AAAE468" w:rsidR="00F05B16" w:rsidRDefault="00197753" w:rsidP="005A5F94">
            <w:pPr>
              <w:spacing w:line="276" w:lineRule="auto"/>
              <w:jc w:val="both"/>
              <w:rPr>
                <w:rFonts w:cs="Times New Roman"/>
                <w:lang w:val="es-ES"/>
              </w:rPr>
            </w:pPr>
            <w:r w:rsidRPr="00197753">
              <w:rPr>
                <w:rFonts w:cs="Times New Roman"/>
                <w:lang w:val="es-ES"/>
              </w:rPr>
              <w:t>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w:t>
            </w:r>
            <w:r w:rsidR="00F05B16" w:rsidRPr="00B95A41">
              <w:rPr>
                <w:rFonts w:cs="Times New Roman"/>
                <w:lang w:val="es-ES"/>
              </w:rPr>
              <w:t xml:space="preserve">a. </w:t>
            </w:r>
          </w:p>
          <w:p w14:paraId="60FADEC6" w14:textId="77777777" w:rsidR="00E00EFD" w:rsidRPr="00B95A41" w:rsidRDefault="00E00EFD" w:rsidP="00F05B16">
            <w:pPr>
              <w:jc w:val="both"/>
              <w:rPr>
                <w:rFonts w:cs="Times New Roman"/>
                <w:lang w:val="es-ES"/>
              </w:rPr>
            </w:pPr>
          </w:p>
          <w:p w14:paraId="3882EB4C" w14:textId="77777777" w:rsidR="00F05B16" w:rsidRPr="009E0DB9" w:rsidRDefault="00F05B16" w:rsidP="00E00EF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14:paraId="11899003" w14:textId="77777777" w:rsidR="00F05B16" w:rsidRPr="00B95A41" w:rsidRDefault="00F05B16" w:rsidP="00F05B16">
            <w:pPr>
              <w:pStyle w:val="P68B1DB1-Normal4"/>
              <w:spacing w:line="276" w:lineRule="auto"/>
              <w:jc w:val="both"/>
              <w:rPr>
                <w:rFonts w:cs="Times New Roman"/>
                <w:szCs w:val="22"/>
                <w:lang w:val="es-ES"/>
              </w:rPr>
            </w:pPr>
          </w:p>
          <w:p w14:paraId="65668EEA" w14:textId="77777777" w:rsidR="00F05B16" w:rsidRPr="00AC4671" w:rsidRDefault="00F05B16" w:rsidP="00F05B16">
            <w:pPr>
              <w:pStyle w:val="P68B1DB1-Normal4"/>
              <w:spacing w:line="276" w:lineRule="auto"/>
              <w:jc w:val="both"/>
              <w:rPr>
                <w:rFonts w:cs="Times New Roman"/>
                <w:szCs w:val="22"/>
                <w:lang w:val="es-ES"/>
              </w:rPr>
            </w:pPr>
            <w:r w:rsidRPr="00B95A41">
              <w:rPr>
                <w:rFonts w:cs="Times New Roman"/>
                <w:szCs w:val="22"/>
                <w:lang w:val="es-ES"/>
              </w:rPr>
              <w:t>USG De Minimis</w:t>
            </w:r>
          </w:p>
          <w:p w14:paraId="3D6F0D09" w14:textId="6E42B17B" w:rsidR="009604D2" w:rsidRPr="00AC4671" w:rsidRDefault="009604D2" w:rsidP="009604D2">
            <w:pPr>
              <w:pStyle w:val="P68B1DB1-Normal1"/>
              <w:spacing w:line="276" w:lineRule="auto"/>
              <w:jc w:val="both"/>
              <w:rPr>
                <w:szCs w:val="22"/>
                <w:highlight w:val="yellow"/>
                <w:lang w:val="es-ES"/>
              </w:rPr>
            </w:pPr>
            <w:r w:rsidRPr="00AC4671">
              <w:rPr>
                <w:szCs w:val="22"/>
                <w:highlight w:val="yellow"/>
                <w:lang w:val="es-ES"/>
              </w:rPr>
              <w:t>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sub-acuerdo (independientemente del período de ejecución de las sub-</w:t>
            </w:r>
            <w:r w:rsidR="00AC4671">
              <w:rPr>
                <w:szCs w:val="22"/>
                <w:highlight w:val="yellow"/>
                <w:lang w:val="es-ES"/>
              </w:rPr>
              <w:t>acuerdo</w:t>
            </w:r>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r w:rsidR="00AC4671">
              <w:rPr>
                <w:szCs w:val="22"/>
                <w:highlight w:val="yellow"/>
                <w:lang w:val="es-ES"/>
              </w:rPr>
              <w:t>Sub-</w:t>
            </w:r>
            <w:r w:rsidRPr="00AC4671">
              <w:rPr>
                <w:szCs w:val="22"/>
                <w:highlight w:val="yellow"/>
                <w:lang w:val="es-ES"/>
              </w:rPr>
              <w:t>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14:paraId="6853E9C9" w14:textId="77777777" w:rsidR="009604D2" w:rsidRPr="00CF2A0C" w:rsidRDefault="009604D2" w:rsidP="009604D2">
            <w:pPr>
              <w:pStyle w:val="P68B1DB1-Normal1"/>
              <w:spacing w:line="276" w:lineRule="auto"/>
              <w:jc w:val="both"/>
              <w:rPr>
                <w:b/>
                <w:bCs/>
                <w:szCs w:val="22"/>
                <w:highlight w:val="yellow"/>
                <w:lang w:val="es-ES"/>
              </w:rPr>
            </w:pPr>
          </w:p>
          <w:p w14:paraId="763CA3DA" w14:textId="77777777" w:rsidR="009604D2" w:rsidRPr="00CF2A0C" w:rsidRDefault="009604D2" w:rsidP="009604D2">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14:paraId="3F80DD00" w14:textId="1CEDDEEB" w:rsidR="00F05B16" w:rsidRPr="00AC4671" w:rsidRDefault="009604D2" w:rsidP="005D536E">
            <w:pPr>
              <w:pStyle w:val="P68B1DB1-Ttulo35"/>
              <w:numPr>
                <w:ilvl w:val="0"/>
                <w:numId w:val="61"/>
              </w:numPr>
              <w:spacing w:line="276" w:lineRule="auto"/>
              <w:jc w:val="both"/>
              <w:rPr>
                <w:rFonts w:cs="Times New Roman"/>
                <w:szCs w:val="22"/>
                <w:lang w:val="es-ES"/>
              </w:rPr>
            </w:pPr>
            <w:r w:rsidRPr="00AC4671">
              <w:rPr>
                <w:szCs w:val="22"/>
                <w:lang w:val="es-ES"/>
              </w:rPr>
              <w:t xml:space="preserve">A la espera del establecimiento de tasas indirectas provisionales o finales revisadas, el Sub-Adjudicatario recibirá reembolsos con base en las </w:t>
            </w:r>
            <w:r w:rsidRPr="00AC4671">
              <w:rPr>
                <w:szCs w:val="22"/>
                <w:lang w:val="es-ES"/>
              </w:rPr>
              <w:lastRenderedPageBreak/>
              <w:t>siguientes tasas negociadas y bases apropiadas</w:t>
            </w:r>
            <w:r w:rsidR="00F05B16" w:rsidRPr="00AC4671">
              <w:rPr>
                <w:rFonts w:cs="Times New Roman"/>
                <w:szCs w:val="22"/>
                <w:lang w:val="es-ES"/>
              </w:rPr>
              <w:t>:</w:t>
            </w:r>
            <w:r w:rsidR="00F05B16" w:rsidRPr="00AC4671">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F05B16" w:rsidRPr="00E1000D" w14:paraId="76C9256B" w14:textId="77777777" w:rsidTr="00343535">
              <w:trPr>
                <w:trHeight w:val="507"/>
                <w:tblCellSpacing w:w="20" w:type="dxa"/>
                <w:jc w:val="center"/>
              </w:trPr>
              <w:tc>
                <w:tcPr>
                  <w:tcW w:w="1529" w:type="dxa"/>
                  <w:vAlign w:val="bottom"/>
                </w:tcPr>
                <w:p w14:paraId="39D75E9B"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14:paraId="16552E5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14:paraId="5CDE69E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14:paraId="5B91E7F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14:paraId="077D8E4F"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Período</w:t>
                  </w:r>
                </w:p>
              </w:tc>
            </w:tr>
            <w:tr w:rsidR="00F05B16" w:rsidRPr="00E1000D" w14:paraId="6AA94773" w14:textId="77777777" w:rsidTr="00343535">
              <w:trPr>
                <w:trHeight w:val="836"/>
                <w:tblCellSpacing w:w="20" w:type="dxa"/>
                <w:jc w:val="center"/>
              </w:trPr>
              <w:tc>
                <w:tcPr>
                  <w:tcW w:w="1529" w:type="dxa"/>
                  <w:vAlign w:val="bottom"/>
                </w:tcPr>
                <w:p w14:paraId="1DAD66F8"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Beneficios Complementarios</w:t>
                  </w:r>
                </w:p>
              </w:tc>
              <w:tc>
                <w:tcPr>
                  <w:tcW w:w="977" w:type="dxa"/>
                  <w:vAlign w:val="bottom"/>
                </w:tcPr>
                <w:p w14:paraId="2053FD8E"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14:paraId="5132F2A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14:paraId="2A94924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14:paraId="20BC161E"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r>
            <w:tr w:rsidR="00F05B16" w:rsidRPr="00E1000D" w14:paraId="47CA4179" w14:textId="77777777" w:rsidTr="00343535">
              <w:trPr>
                <w:trHeight w:val="507"/>
                <w:tblCellSpacing w:w="20" w:type="dxa"/>
                <w:jc w:val="center"/>
              </w:trPr>
              <w:tc>
                <w:tcPr>
                  <w:tcW w:w="1529" w:type="dxa"/>
                  <w:vAlign w:val="bottom"/>
                </w:tcPr>
                <w:p w14:paraId="7B26FCB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14:paraId="21B9CE93"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7036AC0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14:paraId="7C716A9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14:paraId="261326F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r>
            <w:tr w:rsidR="00F05B16" w:rsidRPr="00E1000D" w14:paraId="0A178ECC" w14:textId="77777777" w:rsidTr="00343535">
              <w:trPr>
                <w:trHeight w:val="507"/>
                <w:tblCellSpacing w:w="20" w:type="dxa"/>
                <w:jc w:val="center"/>
              </w:trPr>
              <w:tc>
                <w:tcPr>
                  <w:tcW w:w="1529" w:type="dxa"/>
                  <w:vAlign w:val="bottom"/>
                </w:tcPr>
                <w:p w14:paraId="353E88D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14:paraId="3B14575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1667065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14:paraId="096ADC6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14:paraId="6395EFA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r>
          </w:tbl>
          <w:p w14:paraId="44CDD345" w14:textId="77777777" w:rsidR="00F05B16" w:rsidRPr="00AC4671" w:rsidRDefault="00F05B16" w:rsidP="00F05B16">
            <w:pPr>
              <w:spacing w:line="276" w:lineRule="auto"/>
              <w:jc w:val="both"/>
              <w:rPr>
                <w:rFonts w:cs="Times New Roman"/>
                <w:highlight w:val="yellow"/>
                <w:lang w:val="es-ES"/>
              </w:rPr>
            </w:pPr>
          </w:p>
          <w:p w14:paraId="272EC98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t xml:space="preserve">Base de Aplicación: </w:t>
            </w:r>
          </w:p>
          <w:p w14:paraId="48F5C9C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 xml:space="preserve">Tipo de Tasa: </w:t>
            </w:r>
          </w:p>
          <w:p w14:paraId="184AEF0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2/</w:t>
            </w:r>
            <w:r w:rsidRPr="00AC4671">
              <w:rPr>
                <w:szCs w:val="22"/>
                <w:highlight w:val="yellow"/>
                <w:lang w:val="es-ES"/>
              </w:rPr>
              <w:tab/>
              <w:t xml:space="preserve">Base de Aplicación: </w:t>
            </w:r>
          </w:p>
          <w:p w14:paraId="0DC08C34"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Tipo de Tasa:</w:t>
            </w:r>
          </w:p>
          <w:p w14:paraId="2ECF6442"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3/</w:t>
            </w:r>
            <w:r w:rsidRPr="00637866">
              <w:rPr>
                <w:szCs w:val="22"/>
                <w:highlight w:val="yellow"/>
                <w:lang w:val="es-ES"/>
              </w:rPr>
              <w:tab/>
              <w:t xml:space="preserve">Base de Aplicación: </w:t>
            </w:r>
          </w:p>
          <w:p w14:paraId="654608BF" w14:textId="77777777" w:rsidR="00F05B16" w:rsidRDefault="00F05B16" w:rsidP="00F05B16">
            <w:pPr>
              <w:pStyle w:val="P68B1DB1-Normal1"/>
              <w:spacing w:line="276" w:lineRule="auto"/>
              <w:jc w:val="both"/>
              <w:rPr>
                <w:szCs w:val="22"/>
                <w:lang w:val="es-ES"/>
              </w:rPr>
            </w:pPr>
            <w:r w:rsidRPr="00637866">
              <w:rPr>
                <w:szCs w:val="22"/>
                <w:highlight w:val="yellow"/>
                <w:lang w:val="es-ES"/>
              </w:rPr>
              <w:tab/>
              <w:t>Tipo de Tasa:</w:t>
            </w:r>
          </w:p>
          <w:p w14:paraId="143557E4" w14:textId="77777777" w:rsidR="007C1BC5" w:rsidRPr="00B95A41" w:rsidRDefault="007C1BC5" w:rsidP="00F05B16">
            <w:pPr>
              <w:pStyle w:val="P68B1DB1-Normal1"/>
              <w:spacing w:line="276" w:lineRule="auto"/>
              <w:jc w:val="both"/>
              <w:rPr>
                <w:szCs w:val="22"/>
                <w:lang w:val="es-ES"/>
              </w:rPr>
            </w:pPr>
          </w:p>
          <w:p w14:paraId="3440FDAD" w14:textId="77777777" w:rsidR="00381A9C" w:rsidRPr="00381A9C" w:rsidRDefault="00381A9C" w:rsidP="005D536E">
            <w:pPr>
              <w:pStyle w:val="P68B1DB1-Ttulo35"/>
              <w:numPr>
                <w:ilvl w:val="0"/>
                <w:numId w:val="61"/>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75A5147A" w14:textId="77777777" w:rsidR="00381A9C" w:rsidRDefault="00381A9C" w:rsidP="00381A9C">
            <w:pPr>
              <w:pStyle w:val="P68B1DB1-Ttulo35"/>
              <w:spacing w:line="276" w:lineRule="auto"/>
              <w:jc w:val="both"/>
              <w:rPr>
                <w:rFonts w:cs="Times New Roman"/>
                <w:szCs w:val="22"/>
                <w:lang w:val="es-ES"/>
              </w:rPr>
            </w:pPr>
          </w:p>
          <w:p w14:paraId="3D348551" w14:textId="5513BDE5"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14:paraId="22EB3A56" w14:textId="77777777" w:rsidR="00381A9C" w:rsidRPr="00381A9C" w:rsidRDefault="00381A9C" w:rsidP="00381A9C">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14:paraId="3529BAC7" w14:textId="77777777" w:rsidR="00381A9C" w:rsidRPr="00381A9C" w:rsidRDefault="00381A9C" w:rsidP="00381A9C">
            <w:pPr>
              <w:pStyle w:val="P68B1DB1-Ttulo35"/>
              <w:spacing w:line="276" w:lineRule="auto"/>
              <w:ind w:left="720"/>
              <w:jc w:val="both"/>
              <w:rPr>
                <w:rFonts w:cs="Times New Roman"/>
                <w:b/>
                <w:bCs/>
                <w:szCs w:val="22"/>
                <w:lang w:val="es-ES"/>
              </w:rPr>
            </w:pPr>
          </w:p>
          <w:p w14:paraId="1EAB8CFF" w14:textId="506857D2"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14:paraId="364CC810" w14:textId="1224F7B2" w:rsidR="00381A9C" w:rsidRPr="00381A9C" w:rsidRDefault="00154665" w:rsidP="005D536E">
            <w:pPr>
              <w:pStyle w:val="P68B1DB1-Ttulo35"/>
              <w:numPr>
                <w:ilvl w:val="0"/>
                <w:numId w:val="133"/>
              </w:numPr>
              <w:spacing w:line="276" w:lineRule="auto"/>
              <w:jc w:val="both"/>
              <w:rPr>
                <w:rFonts w:cs="Times New Roman"/>
                <w:szCs w:val="22"/>
                <w:lang w:val="es-ES"/>
              </w:rPr>
            </w:pPr>
            <w:r>
              <w:rPr>
                <w:rFonts w:cs="Times New Roman"/>
                <w:szCs w:val="22"/>
                <w:lang w:val="es-ES"/>
              </w:rPr>
              <w:t>E</w:t>
            </w:r>
            <w:r w:rsidR="00381A9C" w:rsidRP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w:t>
            </w:r>
            <w:r w:rsidR="00381A9C" w:rsidRPr="00381A9C">
              <w:rPr>
                <w:rFonts w:cs="Times New Roman"/>
                <w:szCs w:val="22"/>
                <w:lang w:val="es-ES"/>
              </w:rPr>
              <w:lastRenderedPageBreak/>
              <w:t xml:space="preserve">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w:t>
            </w:r>
            <w:r w:rsidR="00D10794" w:rsidRPr="00D10794">
              <w:rPr>
                <w:rFonts w:cs="Times New Roman"/>
                <w:szCs w:val="22"/>
                <w:lang w:val="es-ES"/>
              </w:rPr>
              <w:t>Sub-Adjudicatario</w:t>
            </w:r>
            <w:r w:rsidR="00381A9C" w:rsidRP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3AA3D4D8" w14:textId="77777777" w:rsidR="00381A9C" w:rsidRPr="00381A9C" w:rsidRDefault="00381A9C" w:rsidP="00381A9C">
            <w:pPr>
              <w:pStyle w:val="P68B1DB1-Ttulo35"/>
              <w:spacing w:line="276" w:lineRule="auto"/>
              <w:ind w:left="720"/>
              <w:jc w:val="both"/>
              <w:rPr>
                <w:rFonts w:cs="Times New Roman"/>
                <w:szCs w:val="22"/>
                <w:lang w:val="es-ES"/>
              </w:rPr>
            </w:pPr>
          </w:p>
          <w:p w14:paraId="3A2943CD" w14:textId="22E5C6FF" w:rsidR="00381A9C" w:rsidRPr="00381A9C" w:rsidRDefault="00381A9C" w:rsidP="005D536E">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r w:rsidR="006E0E50">
              <w:rPr>
                <w:rFonts w:cs="Times New Roman"/>
                <w:szCs w:val="22"/>
                <w:lang w:val="es-ES"/>
              </w:rPr>
              <w:t>Sub-a</w:t>
            </w:r>
            <w:r w:rsidRPr="00381A9C">
              <w:rPr>
                <w:rFonts w:cs="Times New Roman"/>
                <w:szCs w:val="22"/>
                <w:lang w:val="es-ES"/>
              </w:rPr>
              <w:t xml:space="preserve">cuerdo. Las notas presupuestarias deben especificar las categorías de los costos, conforme se describe en el párrafo a., que están cubiertas por el monto fijo, y el </w:t>
            </w:r>
            <w:r w:rsidR="003E21A9" w:rsidRPr="003E21A9">
              <w:rPr>
                <w:rFonts w:cs="Times New Roman"/>
                <w:szCs w:val="22"/>
                <w:lang w:val="es-ES"/>
              </w:rPr>
              <w:t xml:space="preserve">Sub-Adjudicatario </w:t>
            </w:r>
            <w:r w:rsidRPr="00381A9C">
              <w:rPr>
                <w:rFonts w:cs="Times New Roman"/>
                <w:szCs w:val="22"/>
                <w:lang w:val="es-ES"/>
              </w:rPr>
              <w:t>no debe cobrar dichos costos por separado como costos directos. Cualquier desviación deberá ser aprobada previamente y por escrito, por PARTNERS.</w:t>
            </w:r>
          </w:p>
          <w:p w14:paraId="5C1AE770" w14:textId="77777777" w:rsidR="00381A9C" w:rsidRPr="00381A9C" w:rsidRDefault="00381A9C" w:rsidP="00381A9C">
            <w:pPr>
              <w:pStyle w:val="P68B1DB1-Ttulo35"/>
              <w:spacing w:line="276" w:lineRule="auto"/>
              <w:ind w:left="720"/>
              <w:jc w:val="both"/>
              <w:rPr>
                <w:rFonts w:cs="Times New Roman"/>
                <w:szCs w:val="22"/>
                <w:lang w:val="es-ES"/>
              </w:rPr>
            </w:pPr>
          </w:p>
          <w:p w14:paraId="0F08E8B0" w14:textId="1C048E96" w:rsidR="00F05B16" w:rsidRPr="007C1BC5" w:rsidRDefault="00381A9C" w:rsidP="005D536E">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PARTNERS no le pagará al </w:t>
            </w:r>
            <w:r w:rsidR="00BF5848" w:rsidRP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e Sub-a</w:t>
            </w:r>
            <w:r w:rsidRPr="00381A9C">
              <w:rPr>
                <w:rFonts w:cs="Times New Roman"/>
                <w:szCs w:val="22"/>
                <w:lang w:val="es-ES"/>
              </w:rPr>
              <w:t xml:space="preserve">cuerdo. Del mismo modo, cuando los costos reales sean inferiores al monto fijo acordado para los costos indirectos incluidos en el presupuesto de acuerdo, el </w:t>
            </w:r>
            <w:r w:rsidR="00867ACD" w:rsidRP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este Sub-acuerdo</w:t>
            </w:r>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e Sub-a</w:t>
            </w:r>
            <w:r w:rsidRPr="00381A9C">
              <w:rPr>
                <w:rFonts w:cs="Times New Roman"/>
                <w:szCs w:val="22"/>
                <w:lang w:val="es-ES"/>
              </w:rPr>
              <w:t>cuerdo</w:t>
            </w:r>
            <w:r w:rsidR="00F05B16" w:rsidRPr="007C1BC5">
              <w:rPr>
                <w:rFonts w:cs="Times New Roman"/>
                <w:szCs w:val="22"/>
                <w:lang w:val="es-ES"/>
              </w:rPr>
              <w:t>.</w:t>
            </w:r>
          </w:p>
          <w:p w14:paraId="63D3556B" w14:textId="77777777" w:rsidR="00F05B16" w:rsidRPr="00B95A41" w:rsidRDefault="00F05B16" w:rsidP="00F05B16">
            <w:pPr>
              <w:jc w:val="both"/>
              <w:rPr>
                <w:rFonts w:cs="Times New Roman"/>
                <w:highlight w:val="yellow"/>
                <w:lang w:val="es-ES"/>
              </w:rPr>
            </w:pPr>
          </w:p>
          <w:p w14:paraId="3D80CD87" w14:textId="77777777" w:rsidR="00F05B16" w:rsidRPr="007C1BC5" w:rsidRDefault="00F05B16" w:rsidP="007C1BC5">
            <w:pPr>
              <w:pStyle w:val="Heading2"/>
              <w:numPr>
                <w:ilvl w:val="0"/>
                <w:numId w:val="0"/>
              </w:numPr>
              <w:spacing w:before="0" w:line="276" w:lineRule="auto"/>
              <w:ind w:left="90"/>
              <w:outlineLvl w:val="1"/>
              <w:rPr>
                <w:b w:val="0"/>
                <w:bCs/>
                <w:color w:val="2F5496" w:themeColor="accent1" w:themeShade="BF"/>
              </w:rPr>
            </w:pPr>
            <w:r w:rsidRPr="007C1BC5">
              <w:rPr>
                <w:b w:val="0"/>
                <w:bCs/>
                <w:color w:val="2F5496" w:themeColor="accent1" w:themeShade="BF"/>
              </w:rPr>
              <w:t xml:space="preserve">Artículo 12. Anticipos y Pagos </w:t>
            </w:r>
          </w:p>
          <w:p w14:paraId="017BD3BF" w14:textId="29B1846C" w:rsidR="00912CF8" w:rsidRPr="00912CF8" w:rsidRDefault="00912CF8" w:rsidP="005D536E">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w:t>
            </w:r>
            <w:r w:rsidRPr="00912CF8">
              <w:rPr>
                <w:rFonts w:cs="Times New Roman"/>
                <w:color w:val="auto"/>
                <w:sz w:val="22"/>
                <w:szCs w:val="22"/>
                <w:lang w:val="es-ES"/>
              </w:rPr>
              <w:lastRenderedPageBreak/>
              <w:t xml:space="preserve">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r w:rsidR="00504735">
              <w:rPr>
                <w:rFonts w:cs="Times New Roman"/>
                <w:color w:val="auto"/>
                <w:sz w:val="22"/>
                <w:szCs w:val="22"/>
                <w:lang w:val="es-ES"/>
              </w:rPr>
              <w:t>Sub-a</w:t>
            </w:r>
            <w:r w:rsidRPr="00912CF8">
              <w:rPr>
                <w:rFonts w:cs="Times New Roman"/>
                <w:color w:val="auto"/>
                <w:sz w:val="22"/>
                <w:szCs w:val="22"/>
                <w:lang w:val="es-ES"/>
              </w:rPr>
              <w:t xml:space="preserve">cuerdo". </w:t>
            </w:r>
          </w:p>
          <w:p w14:paraId="0676E9FB" w14:textId="77777777" w:rsidR="00912CF8" w:rsidRPr="00912CF8" w:rsidRDefault="00912CF8" w:rsidP="00504735">
            <w:pPr>
              <w:pStyle w:val="Heading3"/>
              <w:numPr>
                <w:ilvl w:val="0"/>
                <w:numId w:val="0"/>
              </w:numPr>
              <w:spacing w:line="276" w:lineRule="auto"/>
              <w:ind w:left="720"/>
              <w:jc w:val="both"/>
              <w:outlineLvl w:val="2"/>
              <w:rPr>
                <w:rFonts w:cs="Times New Roman"/>
                <w:color w:val="auto"/>
                <w:sz w:val="22"/>
                <w:szCs w:val="22"/>
                <w:lang w:val="es-ES"/>
              </w:rPr>
            </w:pPr>
          </w:p>
          <w:p w14:paraId="1AFB0061" w14:textId="77777777" w:rsidR="00912CF8" w:rsidRPr="00912CF8" w:rsidRDefault="00912CF8" w:rsidP="005D536E">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14:paraId="2A4A3F12" w14:textId="77777777" w:rsidR="00912CF8" w:rsidRPr="00912CF8" w:rsidRDefault="00912CF8" w:rsidP="00F11295">
            <w:pPr>
              <w:pStyle w:val="Heading3"/>
              <w:numPr>
                <w:ilvl w:val="0"/>
                <w:numId w:val="0"/>
              </w:numPr>
              <w:spacing w:line="276" w:lineRule="auto"/>
              <w:ind w:left="720"/>
              <w:jc w:val="both"/>
              <w:outlineLvl w:val="2"/>
              <w:rPr>
                <w:rFonts w:cs="Times New Roman"/>
                <w:color w:val="auto"/>
                <w:sz w:val="22"/>
                <w:szCs w:val="22"/>
                <w:lang w:val="es-ES"/>
              </w:rPr>
            </w:pPr>
          </w:p>
          <w:p w14:paraId="7D965953" w14:textId="433F6A85" w:rsidR="00F05B16" w:rsidRPr="007C1BC5" w:rsidRDefault="00912CF8" w:rsidP="005D536E">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Una factura final, marcada como "FACTURA FINAL", deberá ser entregada con el entregable final, y recibida por PARTNERS a más tardar 45 días 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w:t>
            </w:r>
            <w:r>
              <w:rPr>
                <w:rFonts w:cs="Times New Roman"/>
                <w:color w:val="auto"/>
                <w:sz w:val="22"/>
                <w:szCs w:val="22"/>
                <w:lang w:val="es-ES"/>
              </w:rPr>
              <w:t>.</w:t>
            </w:r>
            <w:r w:rsidR="00F05B16" w:rsidRPr="007C1BC5">
              <w:rPr>
                <w:rFonts w:cs="Times New Roman"/>
                <w:color w:val="auto"/>
                <w:sz w:val="22"/>
                <w:szCs w:val="22"/>
                <w:lang w:val="es-ES"/>
              </w:rPr>
              <w:t xml:space="preserve"> </w:t>
            </w:r>
          </w:p>
          <w:p w14:paraId="0BEDC223" w14:textId="77777777" w:rsidR="00F05B16" w:rsidRPr="00B95A41" w:rsidRDefault="00F05B16" w:rsidP="00F05B16">
            <w:pPr>
              <w:jc w:val="both"/>
              <w:rPr>
                <w:rFonts w:cs="Times New Roman"/>
                <w:lang w:val="es-ES"/>
              </w:rPr>
            </w:pPr>
          </w:p>
          <w:p w14:paraId="3B3D6B4B"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14:paraId="4391DBC1" w14:textId="7BA0700A" w:rsidR="00AC6C11" w:rsidRPr="00AC6C11" w:rsidRDefault="00AC6C11" w:rsidP="005D536E">
            <w:pPr>
              <w:pStyle w:val="P68B1DB1-Ttulo35"/>
              <w:numPr>
                <w:ilvl w:val="0"/>
                <w:numId w:val="63"/>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w:t>
            </w:r>
            <w:r w:rsidR="00955314" w:rsidRPr="00AC6C11">
              <w:rPr>
                <w:rFonts w:cs="Times New Roman"/>
                <w:szCs w:val="22"/>
                <w:lang w:val="es-ES"/>
              </w:rPr>
              <w:t>Sub-Adjudicatario</w:t>
            </w:r>
            <w:r w:rsidRPr="00AC6C11">
              <w:rPr>
                <w:rFonts w:cs="Times New Roman"/>
                <w:szCs w:val="22"/>
                <w:lang w:val="es-ES"/>
              </w:rPr>
              <w:t xml:space="preserve"> incluido en la Sección IV. Cada anticipo deberá conciliarse dentro </w:t>
            </w:r>
            <w:r w:rsidRPr="00AC6C11">
              <w:rPr>
                <w:rFonts w:cs="Times New Roman"/>
                <w:szCs w:val="22"/>
                <w:lang w:val="es-ES"/>
              </w:rPr>
              <w:lastRenderedPageBreak/>
              <w:t xml:space="preserve">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4DA84A03" w14:textId="77777777" w:rsidR="00AC6C11" w:rsidRPr="00AC6C11" w:rsidRDefault="00AC6C11" w:rsidP="00AF5672">
            <w:pPr>
              <w:pStyle w:val="P68B1DB1-Ttulo35"/>
              <w:spacing w:line="276" w:lineRule="auto"/>
              <w:ind w:left="720"/>
              <w:jc w:val="both"/>
              <w:rPr>
                <w:rFonts w:cs="Times New Roman"/>
                <w:szCs w:val="22"/>
                <w:lang w:val="es-ES"/>
              </w:rPr>
            </w:pPr>
          </w:p>
          <w:p w14:paraId="4C2C3932" w14:textId="7DF4140E" w:rsidR="00AC6C11" w:rsidRPr="00AC6C11" w:rsidRDefault="00AC6C11" w:rsidP="005D536E">
            <w:pPr>
              <w:pStyle w:val="P68B1DB1-Ttulo35"/>
              <w:numPr>
                <w:ilvl w:val="0"/>
                <w:numId w:val="63"/>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e Sub-a</w:t>
            </w:r>
            <w:r w:rsidRPr="00AC6C11">
              <w:rPr>
                <w:rFonts w:cs="Times New Roman"/>
                <w:szCs w:val="22"/>
                <w:lang w:val="es-ES"/>
              </w:rPr>
              <w:t xml:space="preserve">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este Sub-acuerdo</w:t>
            </w:r>
            <w:r w:rsidRPr="00AC6C11">
              <w:rPr>
                <w:rFonts w:cs="Times New Roman"/>
                <w:szCs w:val="22"/>
                <w:lang w:val="es-ES"/>
              </w:rPr>
              <w:t xml:space="preserve">, o se requieran para cubrir costos de cierre aprobados. </w:t>
            </w:r>
          </w:p>
          <w:p w14:paraId="579B006A" w14:textId="77777777" w:rsidR="00AC6C11" w:rsidRPr="00AC6C11" w:rsidRDefault="00AC6C11" w:rsidP="00FB6D3F">
            <w:pPr>
              <w:pStyle w:val="P68B1DB1-Ttulo35"/>
              <w:spacing w:line="276" w:lineRule="auto"/>
              <w:ind w:left="720"/>
              <w:jc w:val="both"/>
              <w:rPr>
                <w:rFonts w:cs="Times New Roman"/>
                <w:szCs w:val="22"/>
                <w:lang w:val="es-ES"/>
              </w:rPr>
            </w:pPr>
          </w:p>
          <w:p w14:paraId="12738D65" w14:textId="0F641AB4" w:rsidR="00EE1A53" w:rsidRPr="00EE1A53" w:rsidRDefault="00AC6C11" w:rsidP="005D536E">
            <w:pPr>
              <w:pStyle w:val="P68B1DB1-Ttulo35"/>
              <w:numPr>
                <w:ilvl w:val="0"/>
                <w:numId w:val="63"/>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exigirle al </w:t>
            </w:r>
            <w:r w:rsidR="00E657F6" w:rsidRPr="00AC6C11">
              <w:rPr>
                <w:rFonts w:cs="Times New Roman"/>
                <w:szCs w:val="22"/>
                <w:lang w:val="es-ES"/>
              </w:rPr>
              <w:t xml:space="preserve">Sub-Adjudicatario </w:t>
            </w:r>
            <w:r w:rsidRPr="00AC6C11">
              <w:rPr>
                <w:rFonts w:cs="Times New Roman"/>
                <w:szCs w:val="22"/>
                <w:lang w:val="es-ES"/>
              </w:rPr>
              <w:t xml:space="preserve">el reembolso de cualquier monto que el </w:t>
            </w:r>
            <w:r w:rsidR="00FB6D3F" w:rsidRPr="00AC6C11">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e Sub-a</w:t>
            </w:r>
            <w:r w:rsidRPr="00AC6C11">
              <w:rPr>
                <w:rFonts w:cs="Times New Roman"/>
                <w:szCs w:val="22"/>
                <w:lang w:val="es-ES"/>
              </w:rPr>
              <w:t>cuerdo o que PARTNERS determine no ser permisible de acuerdo con las regulaciones aplicables. PARTNERS se reserva el derecho de exigir el reembolso de todos los montos pagados en virtud de est</w:t>
            </w:r>
            <w:r w:rsidR="004E7289">
              <w:rPr>
                <w:rFonts w:cs="Times New Roman"/>
                <w:szCs w:val="22"/>
                <w:lang w:val="es-ES"/>
              </w:rPr>
              <w:t>e Sub-a</w:t>
            </w:r>
            <w:r w:rsidRPr="00AC6C11">
              <w:rPr>
                <w:rFonts w:cs="Times New Roman"/>
                <w:szCs w:val="22"/>
                <w:lang w:val="es-ES"/>
              </w:rPr>
              <w:t xml:space="preserve">cuerdo hasta que todos los hallazgos de auditoría y reclamaciones de liquidación pendientes hayan sido resueltos entre PARTNERS y el </w:t>
            </w:r>
            <w:r w:rsidR="00404DF7" w:rsidRPr="00AC6C11">
              <w:rPr>
                <w:rFonts w:cs="Times New Roman"/>
                <w:szCs w:val="22"/>
                <w:lang w:val="es-ES"/>
              </w:rPr>
              <w:t>Sub-Adjudicatario</w:t>
            </w:r>
            <w:r w:rsidR="00F05B16" w:rsidRPr="00EE1A53">
              <w:rPr>
                <w:rFonts w:cs="Times New Roman"/>
                <w:szCs w:val="22"/>
                <w:lang w:val="es-ES"/>
              </w:rPr>
              <w:t>.</w:t>
            </w:r>
          </w:p>
          <w:p w14:paraId="340D6156" w14:textId="77777777" w:rsidR="00EE1A53" w:rsidRDefault="00EE1A53" w:rsidP="00EE1A53">
            <w:pPr>
              <w:pStyle w:val="ListParagraph"/>
              <w:rPr>
                <w:rFonts w:cstheme="majorBidi"/>
                <w:bCs/>
                <w:color w:val="2F5496" w:themeColor="accent1" w:themeShade="BF"/>
                <w:sz w:val="26"/>
                <w:szCs w:val="26"/>
                <w:lang w:val="es-CR"/>
              </w:rPr>
            </w:pPr>
          </w:p>
          <w:p w14:paraId="62642934" w14:textId="77777777" w:rsidR="00EE1A53" w:rsidRPr="00EE1A53" w:rsidRDefault="00EE1A53" w:rsidP="00EE1A53">
            <w:pPr>
              <w:pStyle w:val="Heading2"/>
              <w:numPr>
                <w:ilvl w:val="0"/>
                <w:numId w:val="0"/>
              </w:numPr>
              <w:spacing w:before="0" w:line="276" w:lineRule="auto"/>
              <w:ind w:left="90"/>
              <w:outlineLvl w:val="1"/>
              <w:rPr>
                <w:b w:val="0"/>
                <w:bCs/>
                <w:color w:val="2F5496" w:themeColor="accent1" w:themeShade="BF"/>
              </w:rPr>
            </w:pPr>
            <w:r w:rsidRPr="00EE1A53">
              <w:rPr>
                <w:b w:val="0"/>
                <w:bCs/>
                <w:color w:val="2F5496" w:themeColor="accent1" w:themeShade="BF"/>
              </w:rPr>
              <w:t>Artículo 13. Cierre</w:t>
            </w:r>
          </w:p>
          <w:p w14:paraId="79210D90" w14:textId="77777777" w:rsidR="001710B1" w:rsidRDefault="00281CC8" w:rsidP="005D536E">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Seis (6) meses antes de la fecha de finalización del Sub-acuerdo, el Sub-Adjudicatario deberá presentar un plan de cierre a PARTNERS. El plan de cierre debe incluir:</w:t>
            </w:r>
          </w:p>
          <w:p w14:paraId="60D3BA75" w14:textId="77777777"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14:paraId="64333259" w14:textId="77777777"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informes finales, facturas y otros entregables; </w:t>
            </w:r>
          </w:p>
          <w:p w14:paraId="607E93AF" w14:textId="77777777"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Un informe sobre la situación financiera del Proyecto y las proyecciones para los últimos </w:t>
            </w:r>
            <w:r w:rsidRPr="00FB514E">
              <w:rPr>
                <w:rFonts w:cs="Times New Roman"/>
                <w:bCs/>
                <w:i/>
                <w:iCs/>
                <w:szCs w:val="22"/>
                <w:highlight w:val="none"/>
                <w:lang w:val="es-CR"/>
              </w:rPr>
              <w:lastRenderedPageBreak/>
              <w:t>seis meses del Proyecto, saldo de fondos previstos para el tiempo posterior a la fecha de finalización del Proyecto;</w:t>
            </w:r>
          </w:p>
          <w:p w14:paraId="1DB62BE3" w14:textId="72B60C80"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00761599" w:rsidRPr="00FB514E">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Sub-acuerdo, </w:t>
            </w:r>
            <w:r w:rsidR="00054B7C" w:rsidRPr="00FB514E">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14:paraId="607E0786" w14:textId="4C4F6A84" w:rsidR="00281CC8"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5DF39457" w14:textId="77777777" w:rsidR="00281CC8" w:rsidRPr="00281CC8" w:rsidRDefault="00281CC8" w:rsidP="00277224">
            <w:pPr>
              <w:pStyle w:val="P68B1DB1-Ttulo35"/>
              <w:spacing w:line="276" w:lineRule="auto"/>
              <w:jc w:val="both"/>
              <w:rPr>
                <w:rFonts w:cs="Times New Roman"/>
                <w:bCs/>
                <w:szCs w:val="22"/>
                <w:highlight w:val="none"/>
                <w:lang w:val="es-CR"/>
              </w:rPr>
            </w:pPr>
          </w:p>
          <w:p w14:paraId="648EC6B0" w14:textId="77777777" w:rsidR="00281CC8" w:rsidRPr="00281CC8" w:rsidRDefault="00281CC8" w:rsidP="005D536E">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El cierre se finalizará cuando:</w:t>
            </w:r>
          </w:p>
          <w:p w14:paraId="417501C7" w14:textId="77777777" w:rsidR="001710B1" w:rsidRDefault="00281CC8" w:rsidP="005D536E">
            <w:pPr>
              <w:pStyle w:val="P68B1DB1-Ttulo35"/>
              <w:numPr>
                <w:ilvl w:val="0"/>
                <w:numId w:val="134"/>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14:paraId="76129DD5" w14:textId="77777777" w:rsidR="001710B1" w:rsidRDefault="00281CC8" w:rsidP="005D536E">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14:paraId="4E95A8B6" w14:textId="77777777" w:rsidR="001710B1" w:rsidRDefault="00281CC8" w:rsidP="005D536E">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14:paraId="3A82ED50" w14:textId="695720E4" w:rsidR="00EE1A53" w:rsidRPr="001710B1" w:rsidRDefault="00281CC8" w:rsidP="005D536E">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La carta de cierre del Sub-acuerdo haya sido firmada</w:t>
            </w:r>
            <w:r w:rsidR="00EE1A53" w:rsidRPr="001710B1">
              <w:rPr>
                <w:rFonts w:cs="Times New Roman"/>
                <w:bCs/>
                <w:i/>
                <w:iCs/>
                <w:szCs w:val="22"/>
                <w:highlight w:val="none"/>
                <w:lang w:val="es-CR"/>
              </w:rPr>
              <w:t>.</w:t>
            </w:r>
          </w:p>
          <w:p w14:paraId="3525043B" w14:textId="77777777" w:rsidR="00C65E31" w:rsidRPr="00281CC8" w:rsidRDefault="00C65E31" w:rsidP="00C65E31">
            <w:pPr>
              <w:pStyle w:val="P68B1DB1-Ttulo35"/>
              <w:spacing w:line="276" w:lineRule="auto"/>
              <w:ind w:left="1238"/>
              <w:jc w:val="both"/>
              <w:rPr>
                <w:rFonts w:cs="Times New Roman"/>
                <w:bCs/>
                <w:i/>
                <w:iCs/>
                <w:szCs w:val="22"/>
                <w:highlight w:val="none"/>
                <w:lang w:val="es-CR"/>
              </w:rPr>
            </w:pPr>
          </w:p>
          <w:p w14:paraId="20ABC2D4" w14:textId="77777777" w:rsidR="00F05B16" w:rsidRPr="00C65E31" w:rsidRDefault="00F05B16" w:rsidP="00C65E31">
            <w:pPr>
              <w:pStyle w:val="Heading2"/>
              <w:numPr>
                <w:ilvl w:val="0"/>
                <w:numId w:val="0"/>
              </w:numPr>
              <w:spacing w:before="0" w:line="276" w:lineRule="auto"/>
              <w:ind w:left="90"/>
              <w:outlineLvl w:val="1"/>
              <w:rPr>
                <w:b w:val="0"/>
                <w:bCs/>
                <w:color w:val="2F5496" w:themeColor="accent1" w:themeShade="BF"/>
              </w:rPr>
            </w:pPr>
            <w:r w:rsidRPr="00281CC8">
              <w:rPr>
                <w:b w:val="0"/>
                <w:bCs/>
                <w:color w:val="2F5496" w:themeColor="accent1" w:themeShade="BF"/>
              </w:rPr>
              <w:t>Artículo 14. Adquisiciones</w:t>
            </w:r>
          </w:p>
          <w:p w14:paraId="6EE1C424" w14:textId="08A135DC"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El Sub-Adjudicatario debe utilizar sus propias políticas y procedimientos de compras para la adquisición de los productos y servicios que sean necesarios para est</w:t>
            </w:r>
            <w:r w:rsidR="00DA29E4">
              <w:rPr>
                <w:rFonts w:eastAsiaTheme="majorEastAsia" w:cs="Times New Roman"/>
                <w:lang w:val="es-ES"/>
              </w:rPr>
              <w:t>e Sub-a</w:t>
            </w:r>
            <w:r w:rsidRPr="00F40CD0">
              <w:rPr>
                <w:rFonts w:eastAsiaTheme="majorEastAsia" w:cs="Times New Roman"/>
                <w:lang w:val="es-ES"/>
              </w:rPr>
              <w:t>cuerdo, siempre y cuando se ajusten a los requisitos incluidos en esta sección.</w:t>
            </w:r>
          </w:p>
          <w:p w14:paraId="662E8293" w14:textId="77777777" w:rsidR="00F40CD0" w:rsidRPr="00F40CD0" w:rsidRDefault="00F40CD0" w:rsidP="00F40CD0">
            <w:pPr>
              <w:pStyle w:val="ListParagraph"/>
              <w:spacing w:line="276" w:lineRule="auto"/>
              <w:ind w:left="720"/>
              <w:jc w:val="both"/>
              <w:rPr>
                <w:rFonts w:eastAsiaTheme="majorEastAsia" w:cs="Times New Roman"/>
                <w:lang w:val="es-ES"/>
              </w:rPr>
            </w:pPr>
          </w:p>
          <w:p w14:paraId="21543804" w14:textId="77777777"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El Sub-Adjudicatario puede establecer un umbral razonable de micro-compras (por ejemplo, US$ 2,500) por debajo del cual se puedan aplicar procedimientos de adquisición más simplificados.</w:t>
            </w:r>
          </w:p>
          <w:p w14:paraId="36F5B989" w14:textId="77777777" w:rsidR="00F40CD0" w:rsidRPr="00F40CD0" w:rsidRDefault="00F40CD0" w:rsidP="00F40CD0">
            <w:pPr>
              <w:pStyle w:val="ListParagraph"/>
              <w:spacing w:line="276" w:lineRule="auto"/>
              <w:ind w:left="720"/>
              <w:jc w:val="both"/>
              <w:rPr>
                <w:rFonts w:eastAsiaTheme="majorEastAsia" w:cs="Times New Roman"/>
                <w:lang w:val="es-ES"/>
              </w:rPr>
            </w:pPr>
          </w:p>
          <w:p w14:paraId="0BDB8C92" w14:textId="5D7866FB"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Las adquisiciones del </w:t>
            </w:r>
            <w:r w:rsidR="00173D25" w:rsidRPr="00F40CD0">
              <w:rPr>
                <w:rFonts w:eastAsiaTheme="majorEastAsia" w:cs="Times New Roman"/>
                <w:lang w:val="es-ES"/>
              </w:rPr>
              <w:t xml:space="preserve">Sub-Adjudicatario </w:t>
            </w:r>
            <w:r w:rsidRPr="00F40CD0">
              <w:rPr>
                <w:rFonts w:eastAsiaTheme="majorEastAsia" w:cs="Times New Roman"/>
                <w:lang w:val="es-ES"/>
              </w:rPr>
              <w:t xml:space="preserve">que estén </w:t>
            </w:r>
            <w:r w:rsidRPr="00F40CD0">
              <w:rPr>
                <w:rFonts w:eastAsiaTheme="majorEastAsia" w:cs="Times New Roman"/>
                <w:lang w:val="es-ES"/>
              </w:rPr>
              <w:lastRenderedPageBreak/>
              <w:t>por encima del umbral de micro-compras deben realizarse de tal forma que se permita la competencia justa e imparcial de todas las fuentes responsables.</w:t>
            </w:r>
          </w:p>
          <w:p w14:paraId="3B4BE4B4" w14:textId="77777777" w:rsidR="00ED36CB" w:rsidRPr="00ED36CB" w:rsidRDefault="00ED36CB" w:rsidP="00ED36CB">
            <w:pPr>
              <w:spacing w:line="276" w:lineRule="auto"/>
              <w:jc w:val="both"/>
              <w:rPr>
                <w:rFonts w:eastAsiaTheme="majorEastAsia" w:cs="Times New Roman"/>
                <w:lang w:val="es-ES"/>
              </w:rPr>
            </w:pPr>
          </w:p>
          <w:p w14:paraId="74F78C02" w14:textId="195D532C"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Las solicitudes de compra deben establecer claramente todos los requisitos que cada licitador u ofertante debe cumplir para poder de ser evaluado por el </w:t>
            </w:r>
            <w:r w:rsidR="009B0E73" w:rsidRPr="00F40CD0">
              <w:rPr>
                <w:rFonts w:eastAsiaTheme="majorEastAsia" w:cs="Times New Roman"/>
                <w:lang w:val="es-ES"/>
              </w:rPr>
              <w:t>Sub-Adjudicatario</w:t>
            </w:r>
            <w:r w:rsidRPr="00F40CD0">
              <w:rPr>
                <w:rFonts w:eastAsiaTheme="majorEastAsia" w:cs="Times New Roman"/>
                <w:lang w:val="es-ES"/>
              </w:rPr>
              <w:t>.</w:t>
            </w:r>
          </w:p>
          <w:p w14:paraId="57C3117A" w14:textId="4DC03884" w:rsidR="00F40CD0" w:rsidRDefault="00F40CD0" w:rsidP="00F40CD0">
            <w:pPr>
              <w:pStyle w:val="ListParagraph"/>
              <w:spacing w:line="276" w:lineRule="auto"/>
              <w:ind w:left="720"/>
              <w:jc w:val="both"/>
              <w:rPr>
                <w:rFonts w:eastAsiaTheme="majorEastAsia" w:cs="Times New Roman"/>
                <w:lang w:val="es-ES"/>
              </w:rPr>
            </w:pPr>
          </w:p>
          <w:p w14:paraId="6245099A" w14:textId="77777777" w:rsidR="00461FDE" w:rsidRPr="00F40CD0" w:rsidRDefault="00461FDE" w:rsidP="00F40CD0">
            <w:pPr>
              <w:pStyle w:val="ListParagraph"/>
              <w:spacing w:line="276" w:lineRule="auto"/>
              <w:ind w:left="720"/>
              <w:jc w:val="both"/>
              <w:rPr>
                <w:rFonts w:eastAsiaTheme="majorEastAsia" w:cs="Times New Roman"/>
                <w:lang w:val="es-ES"/>
              </w:rPr>
            </w:pPr>
          </w:p>
          <w:p w14:paraId="71825826" w14:textId="160F61A9"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Los contratos deberán ser otorgados al ofertante cuya oferta corresponda a la solicitud de compra y tenga el precio, la calidad y otros factores que sean más favorables.</w:t>
            </w:r>
          </w:p>
          <w:p w14:paraId="307C9A0C" w14:textId="77777777" w:rsidR="00F40CD0" w:rsidRPr="00F40CD0" w:rsidRDefault="00F40CD0" w:rsidP="00F40CD0">
            <w:pPr>
              <w:pStyle w:val="ListParagraph"/>
              <w:spacing w:line="276" w:lineRule="auto"/>
              <w:ind w:left="720"/>
              <w:jc w:val="both"/>
              <w:rPr>
                <w:rFonts w:eastAsiaTheme="majorEastAsia" w:cs="Times New Roman"/>
                <w:lang w:val="es-ES"/>
              </w:rPr>
            </w:pPr>
          </w:p>
          <w:p w14:paraId="0322363C" w14:textId="45F6FC7E"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Si procede, el Sub-Adjudicatario debe determinar cuáles son los medios más económicos y prácticos para lograr los objetivos del programa y evaluar la necesidad de los productos o servicios, las opciones de arrendamiento o compra de los mismos, y si los cosos son razonables</w:t>
            </w:r>
            <w:r w:rsidR="006F42B4">
              <w:rPr>
                <w:rFonts w:eastAsiaTheme="majorEastAsia" w:cs="Times New Roman"/>
                <w:lang w:val="es-ES"/>
              </w:rPr>
              <w:t xml:space="preserve">. </w:t>
            </w:r>
            <w:r w:rsidRPr="00F40CD0">
              <w:rPr>
                <w:rFonts w:eastAsiaTheme="majorEastAsia" w:cs="Times New Roman"/>
                <w:lang w:val="es-ES"/>
              </w:rPr>
              <w:t xml:space="preserve">El </w:t>
            </w:r>
            <w:r w:rsidR="00775424" w:rsidRPr="00F40CD0">
              <w:rPr>
                <w:rFonts w:eastAsiaTheme="majorEastAsia" w:cs="Times New Roman"/>
                <w:lang w:val="es-ES"/>
              </w:rPr>
              <w:t xml:space="preserve">Sub-Adjudicatario </w:t>
            </w:r>
            <w:r w:rsidRPr="00F40CD0">
              <w:rPr>
                <w:rFonts w:eastAsiaTheme="majorEastAsia" w:cs="Times New Roman"/>
                <w:lang w:val="es-ES"/>
              </w:rPr>
              <w:t xml:space="preserve">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14:paraId="52875724" w14:textId="77777777" w:rsidR="00F40CD0" w:rsidRPr="00F40CD0" w:rsidRDefault="00F40CD0" w:rsidP="006F42B4">
            <w:pPr>
              <w:pStyle w:val="ListParagraph"/>
              <w:spacing w:line="276" w:lineRule="auto"/>
              <w:ind w:left="720"/>
              <w:jc w:val="both"/>
              <w:rPr>
                <w:rFonts w:eastAsiaTheme="majorEastAsia" w:cs="Times New Roman"/>
                <w:lang w:val="es-ES"/>
              </w:rPr>
            </w:pPr>
          </w:p>
          <w:p w14:paraId="2D26D487" w14:textId="09A5D0C1"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El Sub-Adjudicatario debe conservar todos los registros de adquisiciones relacionados con est</w:t>
            </w:r>
            <w:r w:rsidR="00CD3141">
              <w:rPr>
                <w:rFonts w:eastAsiaTheme="majorEastAsia" w:cs="Times New Roman"/>
                <w:lang w:val="es-ES"/>
              </w:rPr>
              <w:t>e Sub-a</w:t>
            </w:r>
            <w:r w:rsidRPr="00F40CD0">
              <w:rPr>
                <w:rFonts w:eastAsiaTheme="majorEastAsia" w:cs="Times New Roman"/>
                <w:lang w:val="es-ES"/>
              </w:rPr>
              <w:t xml:space="preserve">cuerdo y poner dichos registros a disposición de PARTNERS cuando sean requeridos. Para adquisiciones cuyo valor supere el umbral de micro-compras del </w:t>
            </w:r>
            <w:r w:rsidR="001F0F0B" w:rsidRPr="00F40CD0">
              <w:rPr>
                <w:rFonts w:eastAsiaTheme="majorEastAsia" w:cs="Times New Roman"/>
                <w:lang w:val="es-ES"/>
              </w:rPr>
              <w:t>Sub-Adjudicatario</w:t>
            </w:r>
            <w:r w:rsidRPr="00F40CD0">
              <w:rPr>
                <w:rFonts w:eastAsiaTheme="majorEastAsia" w:cs="Times New Roman"/>
                <w:lang w:val="es-ES"/>
              </w:rPr>
              <w:t xml:space="preserve">, el </w:t>
            </w:r>
            <w:r w:rsidR="00CD3141" w:rsidRPr="00F40CD0">
              <w:rPr>
                <w:rFonts w:eastAsiaTheme="majorEastAsia" w:cs="Times New Roman"/>
                <w:lang w:val="es-ES"/>
              </w:rPr>
              <w:t xml:space="preserve">Sub-Adjudicatario </w:t>
            </w:r>
            <w:r w:rsidRPr="00F40CD0">
              <w:rPr>
                <w:rFonts w:eastAsiaTheme="majorEastAsia" w:cs="Times New Roman"/>
                <w:lang w:val="es-ES"/>
              </w:rPr>
              <w:t xml:space="preserve">también debe conservar la siguiente documentación escrita: </w:t>
            </w:r>
          </w:p>
          <w:p w14:paraId="45B3FE5B" w14:textId="77777777" w:rsidR="00F40CD0" w:rsidRPr="006F42B4" w:rsidRDefault="00F40CD0" w:rsidP="006F42B4">
            <w:pPr>
              <w:pStyle w:val="ListParagraph"/>
              <w:numPr>
                <w:ilvl w:val="0"/>
                <w:numId w:val="141"/>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 la selección del contratista </w:t>
            </w:r>
          </w:p>
          <w:p w14:paraId="2531D58F" w14:textId="77777777" w:rsidR="00F40CD0" w:rsidRPr="006F42B4" w:rsidRDefault="00F40CD0" w:rsidP="006F42B4">
            <w:pPr>
              <w:pStyle w:val="ListParagraph"/>
              <w:numPr>
                <w:ilvl w:val="0"/>
                <w:numId w:val="141"/>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del costo o precio de adjudicación. </w:t>
            </w:r>
          </w:p>
          <w:p w14:paraId="03DA8307" w14:textId="77777777" w:rsidR="00F40CD0" w:rsidRPr="00F40CD0" w:rsidRDefault="00F40CD0" w:rsidP="006F42B4">
            <w:pPr>
              <w:pStyle w:val="ListParagraph"/>
              <w:spacing w:line="276" w:lineRule="auto"/>
              <w:ind w:left="720"/>
              <w:jc w:val="both"/>
              <w:rPr>
                <w:rFonts w:eastAsiaTheme="majorEastAsia" w:cs="Times New Roman"/>
                <w:lang w:val="es-ES"/>
              </w:rPr>
            </w:pPr>
          </w:p>
          <w:p w14:paraId="70E1603B" w14:textId="408C52CB"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w:t>
            </w:r>
            <w:r w:rsidRPr="00F40CD0">
              <w:rPr>
                <w:rFonts w:eastAsiaTheme="majorEastAsia" w:cs="Times New Roman"/>
                <w:lang w:val="es-ES"/>
              </w:rPr>
              <w:lastRenderedPageBreak/>
              <w:t xml:space="preserve">programa o proyecto. El </w:t>
            </w:r>
            <w:r w:rsidR="00974E76" w:rsidRPr="00F40CD0">
              <w:rPr>
                <w:rFonts w:eastAsiaTheme="majorEastAsia" w:cs="Times New Roman"/>
                <w:lang w:val="es-ES"/>
              </w:rPr>
              <w:t xml:space="preserve">Sub-Adjudicatario </w:t>
            </w:r>
            <w:r w:rsidRPr="00F40CD0">
              <w:rPr>
                <w:rFonts w:eastAsiaTheme="majorEastAsia" w:cs="Times New Roman"/>
                <w:lang w:val="es-ES"/>
              </w:rPr>
              <w:t>no debe usar un "costo más un porcentaje del costo", ni un "porcentaje del costo de construcción" ni ningún otro método que genere una tarifa pagadera como porcentaje de los costos incurridos.</w:t>
            </w:r>
          </w:p>
          <w:p w14:paraId="1135BC96" w14:textId="77777777" w:rsidR="00F40CD0" w:rsidRPr="00F40CD0" w:rsidRDefault="00F40CD0" w:rsidP="00954A6A">
            <w:pPr>
              <w:pStyle w:val="ListParagraph"/>
              <w:spacing w:line="276" w:lineRule="auto"/>
              <w:ind w:left="720"/>
              <w:jc w:val="both"/>
              <w:rPr>
                <w:rFonts w:eastAsiaTheme="majorEastAsia" w:cs="Times New Roman"/>
                <w:lang w:val="es-ES"/>
              </w:rPr>
            </w:pPr>
          </w:p>
          <w:p w14:paraId="127C10C9" w14:textId="4053D735" w:rsidR="00F05B16" w:rsidRPr="00FD1DD5" w:rsidRDefault="00F40CD0" w:rsidP="00F40CD0">
            <w:pPr>
              <w:pStyle w:val="P68B1DB1-Ttulo37"/>
              <w:numPr>
                <w:ilvl w:val="0"/>
                <w:numId w:val="66"/>
              </w:numPr>
              <w:spacing w:line="276" w:lineRule="auto"/>
              <w:jc w:val="both"/>
              <w:rPr>
                <w:rFonts w:cs="Times New Roman"/>
                <w:sz w:val="22"/>
                <w:szCs w:val="22"/>
                <w:lang w:val="es-ES"/>
              </w:rPr>
            </w:pPr>
            <w:r w:rsidRPr="00F40CD0">
              <w:rPr>
                <w:rFonts w:eastAsiaTheme="majorEastAsia" w:cs="Times New Roman"/>
                <w:lang w:val="es-ES"/>
              </w:rPr>
              <w:t>En los contratos emitidos bajo est</w:t>
            </w:r>
            <w:r w:rsidR="004A67DE">
              <w:rPr>
                <w:rFonts w:eastAsiaTheme="majorEastAsia" w:cs="Times New Roman"/>
                <w:lang w:val="es-ES"/>
              </w:rPr>
              <w:t>e Sub-a</w:t>
            </w:r>
            <w:r w:rsidRPr="00F40CD0">
              <w:rPr>
                <w:rFonts w:eastAsiaTheme="majorEastAsia" w:cs="Times New Roman"/>
                <w:lang w:val="es-ES"/>
              </w:rPr>
              <w:t xml:space="preserve">cuerdo, el </w:t>
            </w:r>
            <w:r w:rsidR="00851C82" w:rsidRPr="00F40CD0">
              <w:rPr>
                <w:rFonts w:eastAsiaTheme="majorEastAsia" w:cs="Times New Roman"/>
                <w:lang w:val="es-ES"/>
              </w:rPr>
              <w:t>Sub-Adjudicatario</w:t>
            </w:r>
            <w:r w:rsidR="00851C82">
              <w:rPr>
                <w:rFonts w:eastAsiaTheme="majorEastAsia" w:cs="Times New Roman"/>
                <w:lang w:val="es-ES"/>
              </w:rPr>
              <w:t xml:space="preserve"> </w:t>
            </w:r>
            <w:r w:rsidRPr="00F40CD0">
              <w:rPr>
                <w:rFonts w:eastAsiaTheme="majorEastAsia" w:cs="Times New Roman"/>
                <w:lang w:val="es-ES"/>
              </w:rPr>
              <w:t>deberá incluir todas las disposiciones que est</w:t>
            </w:r>
            <w:r w:rsidR="00204163">
              <w:rPr>
                <w:rFonts w:eastAsiaTheme="majorEastAsia" w:cs="Times New Roman"/>
                <w:lang w:val="es-ES"/>
              </w:rPr>
              <w:t>e Sub-a</w:t>
            </w:r>
            <w:r w:rsidRPr="00F40CD0">
              <w:rPr>
                <w:rFonts w:eastAsiaTheme="majorEastAsia" w:cs="Times New Roman"/>
                <w:lang w:val="es-ES"/>
              </w:rPr>
              <w:t>cuerdo exija incluir en los contratos, así como cualquier otra disposición que sea necesaria para garantizar la generación de un contrato sólido y completo</w:t>
            </w:r>
            <w:r w:rsidR="00F05B16" w:rsidRPr="00FD1DD5">
              <w:rPr>
                <w:rFonts w:cs="Times New Roman"/>
                <w:sz w:val="22"/>
                <w:szCs w:val="22"/>
                <w:lang w:val="es-ES"/>
              </w:rPr>
              <w:t xml:space="preserve">. </w:t>
            </w:r>
          </w:p>
          <w:p w14:paraId="3C9CA318" w14:textId="77777777" w:rsidR="00F05B16" w:rsidRPr="00B95A41" w:rsidRDefault="00F05B16" w:rsidP="00F05B16">
            <w:pPr>
              <w:spacing w:line="276" w:lineRule="auto"/>
              <w:jc w:val="both"/>
              <w:rPr>
                <w:rFonts w:cs="Times New Roman"/>
                <w:lang w:val="es-ES"/>
              </w:rPr>
            </w:pPr>
          </w:p>
          <w:p w14:paraId="6029B2C6" w14:textId="77777777" w:rsidR="00F05B16" w:rsidRPr="00FD1DD5" w:rsidRDefault="00F05B16" w:rsidP="00FD1DD5">
            <w:pPr>
              <w:pStyle w:val="Heading2"/>
              <w:numPr>
                <w:ilvl w:val="0"/>
                <w:numId w:val="0"/>
              </w:numPr>
              <w:spacing w:before="0" w:line="276" w:lineRule="auto"/>
              <w:ind w:left="90"/>
              <w:outlineLvl w:val="1"/>
              <w:rPr>
                <w:b w:val="0"/>
                <w:bCs/>
                <w:color w:val="2F5496" w:themeColor="accent1" w:themeShade="BF"/>
                <w:lang w:val="es-CR"/>
              </w:rPr>
            </w:pPr>
            <w:r w:rsidRPr="00FD1DD5">
              <w:rPr>
                <w:b w:val="0"/>
                <w:bCs/>
                <w:color w:val="2F5496" w:themeColor="accent1" w:themeShade="BF"/>
                <w:lang w:val="es-CR"/>
              </w:rPr>
              <w:t xml:space="preserve">Artículo 15. Propiedades/Bienes </w:t>
            </w:r>
          </w:p>
          <w:p w14:paraId="53991C47" w14:textId="43653C13"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e Sub-a</w:t>
            </w:r>
            <w:r w:rsidRPr="007A639D">
              <w:rPr>
                <w:rFonts w:cs="Times New Roman"/>
                <w:lang w:val="es-ES"/>
              </w:rPr>
              <w:t>cuerdo será adjudicada al Sub-Adjudicatario en el momento de la adquisición.</w:t>
            </w:r>
          </w:p>
          <w:p w14:paraId="33DEAEF4" w14:textId="27858486" w:rsidR="007A639D" w:rsidRPr="007A639D" w:rsidRDefault="007A639D" w:rsidP="007A639D">
            <w:pPr>
              <w:pStyle w:val="ListParagraph"/>
              <w:spacing w:line="276" w:lineRule="auto"/>
              <w:ind w:left="720"/>
              <w:jc w:val="both"/>
              <w:rPr>
                <w:rFonts w:cs="Times New Roman"/>
                <w:lang w:val="es-ES"/>
              </w:rPr>
            </w:pPr>
          </w:p>
          <w:p w14:paraId="00EA9458" w14:textId="63072962"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 xml:space="preserve">Anualmente y simultáneamente con la presentación del informe anual de desempeño, el Sub-Adjudicatario debe entregar un inventario detallado de todos los Bienes que hayan sido adquiridos bajo la Sub-acuerdo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4249B54E" w14:textId="16EAC1EF" w:rsidR="007A639D" w:rsidRPr="007A639D" w:rsidRDefault="007A639D" w:rsidP="00B31AE1">
            <w:pPr>
              <w:pStyle w:val="ListParagraph"/>
              <w:spacing w:line="276" w:lineRule="auto"/>
              <w:ind w:left="720"/>
              <w:jc w:val="both"/>
              <w:rPr>
                <w:rFonts w:cs="Times New Roman"/>
                <w:lang w:val="es-ES"/>
              </w:rPr>
            </w:pPr>
          </w:p>
          <w:p w14:paraId="20BD5A2A" w14:textId="4F37558A"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e Sub-a</w:t>
            </w:r>
            <w:r w:rsidRPr="007A639D">
              <w:rPr>
                <w:rFonts w:cs="Times New Roman"/>
                <w:lang w:val="es-ES"/>
              </w:rPr>
              <w:t xml:space="preserve">cuerdo y para el programa para el cual fue adquirido, y no debe adjudicarle a ningún tercero ningún interés legal o financiero sobre el mismo (por ejemplo, a través de una hipoteca, gravamen o arrendamiento) sin la aprobación de PARTNERS. </w:t>
            </w:r>
          </w:p>
          <w:p w14:paraId="1B38C09F" w14:textId="77777777" w:rsidR="007A639D" w:rsidRPr="007A639D" w:rsidRDefault="007A639D" w:rsidP="00E71CCE">
            <w:pPr>
              <w:pStyle w:val="ListParagraph"/>
              <w:spacing w:line="276" w:lineRule="auto"/>
              <w:ind w:left="720"/>
              <w:jc w:val="both"/>
              <w:rPr>
                <w:rFonts w:cs="Times New Roman"/>
                <w:lang w:val="es-ES"/>
              </w:rPr>
            </w:pPr>
          </w:p>
          <w:p w14:paraId="6B42528D" w14:textId="3EF4054B"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e Sub-</w:t>
            </w:r>
            <w:r w:rsidRPr="007A639D">
              <w:rPr>
                <w:rFonts w:cs="Times New Roman"/>
                <w:lang w:val="es-ES"/>
              </w:rPr>
              <w:t xml:space="preserve">acuerdo, el </w:t>
            </w:r>
            <w:r w:rsidR="00D46F24" w:rsidRPr="007A639D">
              <w:rPr>
                <w:rFonts w:cs="Times New Roman"/>
                <w:lang w:val="es-ES"/>
              </w:rPr>
              <w:t xml:space="preserve">Sub-Adjudicatario </w:t>
            </w:r>
            <w:r w:rsidRPr="007A639D">
              <w:rPr>
                <w:rFonts w:cs="Times New Roman"/>
                <w:lang w:val="es-ES"/>
              </w:rPr>
              <w:lastRenderedPageBreak/>
              <w:t xml:space="preserve">debe usar la Propiedad en actividades relacionadas con sus otras actividades, en el siguiente orden de prioridad: </w:t>
            </w:r>
          </w:p>
          <w:p w14:paraId="3BB6EA5F" w14:textId="77777777" w:rsidR="00F51039" w:rsidRPr="00786AAA" w:rsidRDefault="007A639D" w:rsidP="00F51039">
            <w:pPr>
              <w:pStyle w:val="ListParagraph"/>
              <w:numPr>
                <w:ilvl w:val="0"/>
                <w:numId w:val="143"/>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14:paraId="52B288E9" w14:textId="77777777" w:rsidR="00F51039" w:rsidRPr="00786AAA" w:rsidRDefault="007A639D" w:rsidP="00F51039">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14:paraId="3B6D7648" w14:textId="5B5B254B" w:rsidR="007A639D" w:rsidRPr="00786AAA" w:rsidRDefault="007A639D" w:rsidP="00F51039">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Conforme lo indique PARTNERS. </w:t>
            </w:r>
          </w:p>
          <w:p w14:paraId="715F751B" w14:textId="77777777" w:rsidR="007A639D" w:rsidRPr="007A639D" w:rsidRDefault="007A639D" w:rsidP="00F51039">
            <w:pPr>
              <w:pStyle w:val="ListParagraph"/>
              <w:spacing w:line="276" w:lineRule="auto"/>
              <w:ind w:left="720"/>
              <w:jc w:val="both"/>
              <w:rPr>
                <w:rFonts w:cs="Times New Roman"/>
                <w:lang w:val="es-ES"/>
              </w:rPr>
            </w:pPr>
          </w:p>
          <w:p w14:paraId="4F18ACEA" w14:textId="492A95CF" w:rsidR="00F05B16"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 xml:space="preserve">El </w:t>
            </w:r>
            <w:r w:rsidR="00F51039" w:rsidRPr="007A639D">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00F10B6C" w:rsidRPr="007A639D">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00372765" w:rsidRPr="00372765">
              <w:rPr>
                <w:rFonts w:cs="Times New Roman"/>
                <w:lang w:val="es-ES"/>
              </w:rPr>
              <w:t>.</w:t>
            </w:r>
          </w:p>
          <w:p w14:paraId="00AE78D5" w14:textId="28DACC58" w:rsidR="00F05B16" w:rsidRPr="00FF0A67" w:rsidRDefault="00F05B16" w:rsidP="00FF0A67">
            <w:pPr>
              <w:pStyle w:val="Heading2"/>
              <w:numPr>
                <w:ilvl w:val="0"/>
                <w:numId w:val="0"/>
              </w:numPr>
              <w:spacing w:before="0" w:line="276" w:lineRule="auto"/>
              <w:ind w:left="90"/>
              <w:outlineLvl w:val="1"/>
              <w:rPr>
                <w:b w:val="0"/>
                <w:bCs/>
                <w:color w:val="2F5496" w:themeColor="accent1" w:themeShade="BF"/>
              </w:rPr>
            </w:pPr>
            <w:r w:rsidRPr="00FF0A67">
              <w:rPr>
                <w:b w:val="0"/>
                <w:bCs/>
                <w:color w:val="2F5496" w:themeColor="accent1" w:themeShade="BF"/>
              </w:rPr>
              <w:lastRenderedPageBreak/>
              <w:t xml:space="preserve">Artículo 16. Representantes de las Partes </w:t>
            </w:r>
          </w:p>
          <w:p w14:paraId="24539539" w14:textId="2AD61995" w:rsidR="00446614" w:rsidRPr="00446614" w:rsidRDefault="00446614" w:rsidP="00446614">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Todas las notificaciones, designaciones, consentimientos, ofertas, aceptaciones u otras comunicaciones requeridas en virtud de este Sub-acuerdo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w:t>
            </w:r>
            <w:r w:rsidR="007D0B04" w:rsidRPr="00446614">
              <w:rPr>
                <w:rFonts w:cs="Times New Roman"/>
                <w:color w:val="auto"/>
                <w:sz w:val="22"/>
                <w:szCs w:val="22"/>
                <w:lang w:val="es-ES"/>
              </w:rPr>
              <w:t>PARTNERS</w:t>
            </w:r>
            <w:r w:rsidRPr="00446614">
              <w:rPr>
                <w:rFonts w:cs="Times New Roman"/>
                <w:color w:val="auto"/>
                <w:sz w:val="22"/>
                <w:szCs w:val="22"/>
                <w:lang w:val="es-ES"/>
              </w:rPr>
              <w:t>. Las direcciones anteriores podrán ser modificadas y/o personas podrán ser agregadas a través de una notificación enviada a la otra Parte por escrito y de la manera aquí indicada. Todas las notificaciones surtirán efecto en el momento en que sean recibidas.</w:t>
            </w:r>
          </w:p>
          <w:p w14:paraId="35906C5F" w14:textId="77777777" w:rsidR="00446614" w:rsidRPr="00446614" w:rsidRDefault="00446614" w:rsidP="007D0B04">
            <w:pPr>
              <w:pStyle w:val="Heading3"/>
              <w:numPr>
                <w:ilvl w:val="0"/>
                <w:numId w:val="0"/>
              </w:numPr>
              <w:spacing w:line="276" w:lineRule="auto"/>
              <w:ind w:left="720"/>
              <w:jc w:val="both"/>
              <w:outlineLvl w:val="2"/>
              <w:rPr>
                <w:rFonts w:cs="Times New Roman"/>
                <w:color w:val="auto"/>
                <w:sz w:val="22"/>
                <w:szCs w:val="22"/>
                <w:lang w:val="es-ES"/>
              </w:rPr>
            </w:pPr>
          </w:p>
          <w:p w14:paraId="009A48FD" w14:textId="77777777" w:rsidR="00446614" w:rsidRPr="00446614" w:rsidRDefault="00446614" w:rsidP="00446614">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14:paraId="39EEC889" w14:textId="77777777" w:rsidR="00446614" w:rsidRPr="00446614" w:rsidRDefault="00446614" w:rsidP="007D0B04">
            <w:pPr>
              <w:pStyle w:val="Heading3"/>
              <w:numPr>
                <w:ilvl w:val="0"/>
                <w:numId w:val="0"/>
              </w:numPr>
              <w:spacing w:line="276" w:lineRule="auto"/>
              <w:ind w:left="720"/>
              <w:jc w:val="both"/>
              <w:outlineLvl w:val="2"/>
              <w:rPr>
                <w:rFonts w:cs="Times New Roman"/>
                <w:color w:val="auto"/>
                <w:sz w:val="22"/>
                <w:szCs w:val="22"/>
                <w:lang w:val="es-ES"/>
              </w:rPr>
            </w:pPr>
          </w:p>
          <w:p w14:paraId="188FF335" w14:textId="77777777" w:rsidR="00446614" w:rsidRPr="00446614" w:rsidRDefault="00446614" w:rsidP="00446614">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w:t>
            </w:r>
          </w:p>
          <w:p w14:paraId="65720979" w14:textId="5613B141" w:rsidR="00446614" w:rsidRDefault="00446614" w:rsidP="00782BC5">
            <w:pPr>
              <w:pStyle w:val="Heading3"/>
              <w:numPr>
                <w:ilvl w:val="0"/>
                <w:numId w:val="0"/>
              </w:numPr>
              <w:spacing w:line="276" w:lineRule="auto"/>
              <w:ind w:left="360"/>
              <w:jc w:val="both"/>
              <w:outlineLvl w:val="2"/>
              <w:rPr>
                <w:rFonts w:cs="Times New Roman"/>
                <w:color w:val="auto"/>
                <w:sz w:val="22"/>
                <w:szCs w:val="22"/>
                <w:lang w:val="es-ES"/>
              </w:rPr>
            </w:pPr>
          </w:p>
          <w:p w14:paraId="4C83FC34" w14:textId="77777777" w:rsidR="00782BC5" w:rsidRPr="00782BC5" w:rsidRDefault="00782BC5" w:rsidP="00782BC5">
            <w:pPr>
              <w:rPr>
                <w:lang w:val="es-ES"/>
              </w:rPr>
            </w:pPr>
          </w:p>
          <w:p w14:paraId="2DC7CE6F" w14:textId="62E26343" w:rsidR="00F05B16" w:rsidRPr="00B95A41" w:rsidRDefault="00446614" w:rsidP="00446614">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lastRenderedPageBreak/>
              <w:t>Las Partes reconocen que este Sub-acuerdo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Sub-acuerdo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00F05B16" w:rsidRPr="00B95A41">
              <w:rPr>
                <w:rFonts w:cs="Times New Roman"/>
                <w:color w:val="auto"/>
                <w:sz w:val="22"/>
                <w:szCs w:val="22"/>
                <w:lang w:val="es-ES"/>
              </w:rPr>
              <w:t xml:space="preserve">. </w:t>
            </w:r>
          </w:p>
          <w:p w14:paraId="65473145" w14:textId="77777777"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p>
          <w:p w14:paraId="07137BDA" w14:textId="5DD819DD"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17. Derechos Sobre los Datos</w:t>
            </w:r>
          </w:p>
          <w:p w14:paraId="11831D8F" w14:textId="3E201203" w:rsidR="00F05B16" w:rsidRDefault="00020D57" w:rsidP="00F05B16">
            <w:pPr>
              <w:spacing w:line="276" w:lineRule="auto"/>
              <w:jc w:val="both"/>
              <w:rPr>
                <w:rFonts w:cs="Times New Roman"/>
                <w:lang w:val="es-ES"/>
              </w:rPr>
            </w:pPr>
            <w:r w:rsidRPr="00020D57">
              <w:rPr>
                <w:rFonts w:cs="Times New Roman"/>
                <w:lang w:val="es-ES"/>
              </w:rPr>
              <w:t>El Sub-Adjudicatario podrá registrar los derechos de propiedad de cualquier trabajo que esté sujeto a derechos de autor y que haya sido desarrollado bajo este Sub-acuerdo. PARTNERS y la Entidad Donante identificada en la Sección I, Artículo 2g, se reservan el derecho libre de regalías, no exclusivo e irrevocable de reproducir, publicar o usar de cualquier otra manera el trabajo sin fines de lucro, y de autorizar a otros a hacerlo</w:t>
            </w:r>
            <w:r w:rsidR="00F05B16" w:rsidRPr="00B95A41">
              <w:rPr>
                <w:rFonts w:cs="Times New Roman"/>
                <w:lang w:val="es-ES"/>
              </w:rPr>
              <w:t>.</w:t>
            </w:r>
          </w:p>
          <w:p w14:paraId="4FE927F0" w14:textId="77777777" w:rsidR="00FF0A67" w:rsidRPr="00B95A41" w:rsidRDefault="00FF0A67" w:rsidP="00F05B16">
            <w:pPr>
              <w:spacing w:line="276" w:lineRule="auto"/>
              <w:jc w:val="both"/>
              <w:rPr>
                <w:rFonts w:cs="Times New Roman"/>
                <w:lang w:val="es-ES"/>
              </w:rPr>
            </w:pPr>
          </w:p>
          <w:p w14:paraId="3875F5BE" w14:textId="58CE5703"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18. Marca y Marcado </w:t>
            </w:r>
          </w:p>
          <w:p w14:paraId="20614B06" w14:textId="77777777" w:rsidR="00F05B16" w:rsidRPr="00B95A41" w:rsidRDefault="00F05B16" w:rsidP="00F05B16">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14:paraId="4F87E638" w14:textId="77777777" w:rsidR="00F05B16" w:rsidRDefault="00F05B16" w:rsidP="00FF0A67">
            <w:pPr>
              <w:pStyle w:val="Heading2"/>
              <w:numPr>
                <w:ilvl w:val="0"/>
                <w:numId w:val="0"/>
              </w:numPr>
              <w:spacing w:before="0"/>
              <w:ind w:left="90"/>
              <w:jc w:val="both"/>
              <w:outlineLvl w:val="1"/>
              <w:rPr>
                <w:rFonts w:cs="Times New Roman"/>
                <w:b w:val="0"/>
                <w:bCs/>
                <w:sz w:val="22"/>
                <w:szCs w:val="22"/>
                <w:lang w:val="es-ES"/>
              </w:rPr>
            </w:pPr>
          </w:p>
          <w:p w14:paraId="7AFC0F5E" w14:textId="77777777" w:rsidR="00FF0A67" w:rsidRPr="00FF0A67" w:rsidRDefault="00FF0A67" w:rsidP="00FF0A67">
            <w:pPr>
              <w:rPr>
                <w:lang w:val="es-ES"/>
              </w:rPr>
            </w:pPr>
          </w:p>
          <w:p w14:paraId="77928EFD" w14:textId="2EBC0283" w:rsidR="00F05B16" w:rsidRPr="0085448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19. Relación Contractual </w:t>
            </w:r>
          </w:p>
          <w:p w14:paraId="4C846B95" w14:textId="4FBF5CD5" w:rsidR="00F05B16" w:rsidRPr="00B95A41" w:rsidRDefault="002C2843" w:rsidP="005A5F94">
            <w:pPr>
              <w:spacing w:line="276" w:lineRule="auto"/>
              <w:jc w:val="both"/>
              <w:rPr>
                <w:rFonts w:cs="Times New Roman"/>
                <w:lang w:val="es-ES"/>
              </w:rPr>
            </w:pPr>
            <w:r w:rsidRPr="002C2843">
              <w:rPr>
                <w:rFonts w:cs="Times New Roman"/>
                <w:lang w:val="es-ES"/>
              </w:rPr>
              <w:t xml:space="preserve">Este Sub-acuerdo será financiado total o parcialmente con fondos pertenecientes a la organización indicada en la Sección I. Artículo 2g, “Entidad Donante”. La Entidad Donante ni ninguno de sus departamentos, agencias o empleados es constituirá una de las Partes de este Sub-acuerdo o de cualquier Sub-acuerdo de menor nivel. El presente Sub-acuerdo no establece ninguna relación contractual entre la Entidad Donante y el Sub-Adjudicatario. </w:t>
            </w:r>
            <w:r w:rsidRPr="002C2843">
              <w:rPr>
                <w:rFonts w:cs="Times New Roman"/>
                <w:lang w:val="es-ES"/>
              </w:rPr>
              <w:lastRenderedPageBreak/>
              <w:t>El Sub-Adjudicatario deberá respetar y abstenerse de socavar la relación contractual del Sub-acuerdo que existe entre la Entidad Donante y PARTNERS</w:t>
            </w:r>
            <w:r w:rsidR="00F05B16" w:rsidRPr="00FF0A67">
              <w:rPr>
                <w:rFonts w:cs="Times New Roman"/>
                <w:lang w:val="es-ES"/>
              </w:rPr>
              <w:t>.</w:t>
            </w:r>
            <w:r w:rsidR="00F05B16" w:rsidRPr="00B95A41">
              <w:rPr>
                <w:rFonts w:cs="Times New Roman"/>
                <w:lang w:val="es-ES"/>
              </w:rPr>
              <w:t xml:space="preserve">  </w:t>
            </w:r>
          </w:p>
          <w:p w14:paraId="0F200DB8" w14:textId="77777777" w:rsidR="00F05B16" w:rsidRPr="00B95A41" w:rsidRDefault="00F05B16" w:rsidP="0042281C">
            <w:pPr>
              <w:pStyle w:val="Heading2"/>
              <w:numPr>
                <w:ilvl w:val="0"/>
                <w:numId w:val="0"/>
              </w:numPr>
              <w:spacing w:line="276" w:lineRule="auto"/>
              <w:ind w:left="90"/>
              <w:jc w:val="both"/>
              <w:outlineLvl w:val="1"/>
              <w:rPr>
                <w:rFonts w:cs="Times New Roman"/>
                <w:b w:val="0"/>
                <w:bCs/>
                <w:sz w:val="22"/>
                <w:szCs w:val="22"/>
                <w:lang w:val="es-ES"/>
              </w:rPr>
            </w:pPr>
          </w:p>
          <w:p w14:paraId="3359F680" w14:textId="48FA69F4" w:rsidR="00F05B16" w:rsidRPr="009E0DB9" w:rsidRDefault="00F05B16" w:rsidP="0042281C">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20. Enmiendas</w:t>
            </w:r>
          </w:p>
          <w:p w14:paraId="1D525E79" w14:textId="3DD5F27E" w:rsidR="00F05B16" w:rsidRPr="00B95A41" w:rsidRDefault="002442AF" w:rsidP="007A4B48">
            <w:pPr>
              <w:spacing w:line="276" w:lineRule="auto"/>
              <w:jc w:val="both"/>
              <w:rPr>
                <w:rFonts w:cs="Times New Roman"/>
                <w:lang w:val="es-ES"/>
              </w:rPr>
            </w:pPr>
            <w:r w:rsidRPr="002442AF">
              <w:rPr>
                <w:rFonts w:cs="Times New Roman"/>
                <w:lang w:val="es-ES"/>
              </w:rPr>
              <w:t>El Sub-Adjudicatario deberá presentar cualquier solicitud de modificación del Sub-acuerdo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00F05B16" w:rsidRPr="00B95A41">
              <w:rPr>
                <w:rFonts w:cs="Times New Roman"/>
                <w:lang w:val="es-ES"/>
              </w:rPr>
              <w:t>.</w:t>
            </w:r>
          </w:p>
          <w:p w14:paraId="7BFF16DA"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5C254E02" w14:textId="0A61606D" w:rsidR="00F05B16" w:rsidRPr="009E0DB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21. Cesión </w:t>
            </w:r>
          </w:p>
          <w:p w14:paraId="1E2E86FC" w14:textId="0C93729A" w:rsidR="00F05B16" w:rsidRPr="00B95A41" w:rsidRDefault="00F05B16" w:rsidP="001E1C1C">
            <w:pPr>
              <w:spacing w:line="276" w:lineRule="auto"/>
              <w:jc w:val="both"/>
              <w:rPr>
                <w:rFonts w:cs="Times New Roman"/>
                <w:lang w:val="es-ES"/>
              </w:rPr>
            </w:pPr>
            <w:r w:rsidRPr="00B95A41">
              <w:rPr>
                <w:rFonts w:cs="Times New Roman"/>
                <w:lang w:val="es-ES"/>
              </w:rPr>
              <w:t xml:space="preserve">El </w:t>
            </w:r>
            <w:r w:rsidR="002442AF" w:rsidRPr="002442AF">
              <w:rPr>
                <w:rFonts w:cs="Times New Roman"/>
                <w:lang w:val="es-ES"/>
              </w:rPr>
              <w:t>Sub-Adjudicatario</w:t>
            </w:r>
            <w:r w:rsidRPr="00B95A41">
              <w:rPr>
                <w:rFonts w:cs="Times New Roman"/>
                <w:lang w:val="es-ES"/>
              </w:rPr>
              <w:t xml:space="preserve"> no podrá ceder sus derechos ni firmar ninguna otra sub-acuerdo/contrato sin la aprobación previa y escrita de PARTNERS.</w:t>
            </w:r>
          </w:p>
          <w:p w14:paraId="79FD265E"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00597E9F" w14:textId="558C810E" w:rsidR="00F05B16" w:rsidRPr="0085448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22. Responsabilidad </w:t>
            </w:r>
          </w:p>
          <w:p w14:paraId="045B4872" w14:textId="62AF0CAA" w:rsidR="00F05B16" w:rsidRPr="00B95A41" w:rsidRDefault="00F05B16" w:rsidP="001E1C1C">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Sub-acuerdo.</w:t>
            </w:r>
          </w:p>
          <w:p w14:paraId="0950DA72" w14:textId="77777777" w:rsidR="00854489" w:rsidRPr="00854489" w:rsidRDefault="00854489" w:rsidP="00854489">
            <w:pPr>
              <w:rPr>
                <w:lang w:val="es-ES"/>
              </w:rPr>
            </w:pPr>
            <w:bookmarkStart w:id="2" w:name="_Hlk84606078"/>
          </w:p>
          <w:p w14:paraId="74A7B60A" w14:textId="6E63D6DD" w:rsidR="00F05B16" w:rsidRPr="00ED53CD"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23. Revelaciones Requeridas</w:t>
            </w:r>
          </w:p>
          <w:p w14:paraId="60FF89FA" w14:textId="31DD8AB9" w:rsidR="00F05B16" w:rsidRPr="00B95A41" w:rsidRDefault="007517F1" w:rsidP="001E1C1C">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00F05B16" w:rsidRPr="00B95A41">
              <w:rPr>
                <w:rFonts w:cs="Times New Roman"/>
                <w:lang w:val="es-ES"/>
              </w:rPr>
              <w:t xml:space="preserve">. </w:t>
            </w:r>
          </w:p>
          <w:bookmarkEnd w:id="2"/>
          <w:p w14:paraId="465D2ED6" w14:textId="509574E2" w:rsidR="00F05B16" w:rsidRDefault="00F05B16" w:rsidP="00854489">
            <w:pPr>
              <w:pStyle w:val="Heading2"/>
              <w:numPr>
                <w:ilvl w:val="0"/>
                <w:numId w:val="0"/>
              </w:numPr>
              <w:spacing w:before="0"/>
              <w:ind w:left="90"/>
              <w:jc w:val="both"/>
              <w:outlineLvl w:val="1"/>
              <w:rPr>
                <w:rFonts w:cs="Times New Roman"/>
                <w:sz w:val="22"/>
                <w:szCs w:val="22"/>
                <w:lang w:val="es-ES"/>
              </w:rPr>
            </w:pPr>
          </w:p>
          <w:p w14:paraId="10B1F3FF" w14:textId="77777777" w:rsidR="00165EA7" w:rsidRPr="00165EA7" w:rsidRDefault="00165EA7" w:rsidP="00165EA7">
            <w:pPr>
              <w:rPr>
                <w:lang w:val="es-ES"/>
              </w:rPr>
            </w:pPr>
          </w:p>
          <w:p w14:paraId="006A4ED5" w14:textId="4B8A7164" w:rsidR="00F05B16" w:rsidRPr="00854489"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24. Retrasos </w:t>
            </w:r>
          </w:p>
          <w:p w14:paraId="095EF41C" w14:textId="074DA6DA" w:rsidR="00F05B16" w:rsidRDefault="00E1105A" w:rsidP="001E1C1C">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00F05B16" w:rsidRPr="00B95A41">
              <w:rPr>
                <w:rFonts w:cs="Times New Roman"/>
                <w:lang w:val="es-ES"/>
              </w:rPr>
              <w:t>.</w:t>
            </w:r>
          </w:p>
          <w:p w14:paraId="7041E670" w14:textId="77777777" w:rsidR="00377677" w:rsidRPr="00B95A41" w:rsidRDefault="00377677" w:rsidP="001E1C1C">
            <w:pPr>
              <w:spacing w:line="276" w:lineRule="auto"/>
              <w:jc w:val="both"/>
              <w:rPr>
                <w:rFonts w:cs="Times New Roman"/>
                <w:lang w:val="es-ES"/>
              </w:rPr>
            </w:pPr>
          </w:p>
          <w:p w14:paraId="29923600" w14:textId="4D3BE9B4" w:rsidR="00F05B16" w:rsidRPr="00FA3929" w:rsidRDefault="00F05B16" w:rsidP="00FA3929">
            <w:pPr>
              <w:pStyle w:val="Heading2"/>
              <w:numPr>
                <w:ilvl w:val="0"/>
                <w:numId w:val="0"/>
              </w:numPr>
              <w:spacing w:before="0" w:line="276" w:lineRule="auto"/>
              <w:ind w:left="90"/>
              <w:outlineLvl w:val="1"/>
              <w:rPr>
                <w:b w:val="0"/>
                <w:bCs/>
                <w:color w:val="2F5496" w:themeColor="accent1" w:themeShade="BF"/>
              </w:rPr>
            </w:pPr>
            <w:r w:rsidRPr="00854489">
              <w:rPr>
                <w:b w:val="0"/>
                <w:bCs/>
                <w:color w:val="2F5496" w:themeColor="accent1" w:themeShade="BF"/>
              </w:rPr>
              <w:lastRenderedPageBreak/>
              <w:t>Artículo 25. Suspensión</w:t>
            </w:r>
          </w:p>
          <w:p w14:paraId="02F286BC" w14:textId="77777777" w:rsidR="00F2637F" w:rsidRPr="00F2637F" w:rsidRDefault="00F2637F" w:rsidP="00F2637F">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Sub-acuerdo podrá ser suspendido parcial o totalmente y en cualquier momento o periódicamente:</w:t>
            </w:r>
          </w:p>
          <w:p w14:paraId="01BB00CC" w14:textId="77777777" w:rsidR="007B4994" w:rsidRPr="00786AAA" w:rsidRDefault="00F2637F" w:rsidP="007B4994">
            <w:pPr>
              <w:pStyle w:val="Heading3"/>
              <w:numPr>
                <w:ilvl w:val="0"/>
                <w:numId w:val="144"/>
              </w:numPr>
              <w:spacing w:line="276" w:lineRule="auto"/>
              <w:jc w:val="both"/>
              <w:outlineLvl w:val="2"/>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14:paraId="44C1D85F" w14:textId="77777777" w:rsidR="007B4994" w:rsidRPr="00786AAA" w:rsidRDefault="00F2637F" w:rsidP="007B4994">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14:paraId="4098D951" w14:textId="63C62D39" w:rsidR="00F2637F" w:rsidRPr="00786AAA" w:rsidRDefault="00F2637F" w:rsidP="007B4994">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Sub-acuerdo. En cada caso, se emitirá una notificación escrita indicando la fecha de entrada en vigor de la acción y el monto de los fondos, si procede, que estarán disponibles para cubrir los gastos que se incurran después de dicha fecha. </w:t>
            </w:r>
          </w:p>
          <w:p w14:paraId="42D5D76F" w14:textId="6C022CA4" w:rsidR="00F2637F" w:rsidRPr="00F2637F" w:rsidRDefault="00F2637F" w:rsidP="007B4994">
            <w:pPr>
              <w:pStyle w:val="Heading3"/>
              <w:numPr>
                <w:ilvl w:val="0"/>
                <w:numId w:val="0"/>
              </w:numPr>
              <w:spacing w:line="276" w:lineRule="auto"/>
              <w:ind w:left="720"/>
              <w:jc w:val="both"/>
              <w:outlineLvl w:val="2"/>
              <w:rPr>
                <w:rFonts w:cs="Times New Roman"/>
                <w:color w:val="auto"/>
                <w:sz w:val="22"/>
                <w:szCs w:val="22"/>
                <w:lang w:val="es-ES"/>
              </w:rPr>
            </w:pPr>
          </w:p>
          <w:p w14:paraId="20B6A374" w14:textId="77777777" w:rsidR="00F2637F" w:rsidRPr="00F2637F" w:rsidRDefault="00F2637F" w:rsidP="00F2637F">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Sub-acuerdo o de las actividades del programa estarán sujetas a una posible terminación, y los 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14:paraId="19A962B9" w14:textId="77777777" w:rsidR="00F2637F" w:rsidRPr="00F2637F" w:rsidRDefault="00F2637F" w:rsidP="00EA77B7">
            <w:pPr>
              <w:pStyle w:val="Heading3"/>
              <w:numPr>
                <w:ilvl w:val="0"/>
                <w:numId w:val="0"/>
              </w:numPr>
              <w:spacing w:line="276" w:lineRule="auto"/>
              <w:ind w:left="720"/>
              <w:jc w:val="both"/>
              <w:outlineLvl w:val="2"/>
              <w:rPr>
                <w:rFonts w:cs="Times New Roman"/>
                <w:color w:val="auto"/>
                <w:sz w:val="22"/>
                <w:szCs w:val="22"/>
                <w:lang w:val="es-ES"/>
              </w:rPr>
            </w:pPr>
          </w:p>
          <w:p w14:paraId="07644BB6" w14:textId="123D14EC" w:rsidR="00F05B16" w:rsidRPr="00B95A41" w:rsidRDefault="00F2637F" w:rsidP="00F2637F">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Sub-Adjudicatario tendrá treinta (30) días para corregir todos los problemas identificados en la notificación. Si llega a incumplir dicho plazo, PARTNERS podrá rescindir el Sub-acuerdo total o parcialmente en dicha fecha</w:t>
            </w:r>
            <w:r w:rsidR="00F05B16" w:rsidRPr="00B95A41">
              <w:rPr>
                <w:rFonts w:cs="Times New Roman"/>
                <w:color w:val="auto"/>
                <w:sz w:val="22"/>
                <w:szCs w:val="22"/>
                <w:lang w:val="es-ES"/>
              </w:rPr>
              <w:t>.</w:t>
            </w:r>
          </w:p>
          <w:p w14:paraId="2DB936A5" w14:textId="77777777" w:rsidR="00F05B16" w:rsidRPr="00B95A41" w:rsidRDefault="00F05B16" w:rsidP="00F05B16">
            <w:pPr>
              <w:jc w:val="both"/>
              <w:rPr>
                <w:rFonts w:cs="Times New Roman"/>
                <w:lang w:val="es-ES"/>
              </w:rPr>
            </w:pPr>
          </w:p>
          <w:p w14:paraId="794B730F" w14:textId="68406E08" w:rsidR="00F05B16" w:rsidRDefault="00F05B16" w:rsidP="005A5F94">
            <w:pPr>
              <w:pStyle w:val="Heading2"/>
              <w:numPr>
                <w:ilvl w:val="0"/>
                <w:numId w:val="0"/>
              </w:numPr>
              <w:spacing w:before="0" w:line="276" w:lineRule="auto"/>
              <w:ind w:left="90"/>
              <w:outlineLvl w:val="1"/>
              <w:rPr>
                <w:b w:val="0"/>
                <w:bCs/>
                <w:color w:val="2F5496" w:themeColor="accent1" w:themeShade="BF"/>
              </w:rPr>
            </w:pPr>
            <w:r w:rsidRPr="002924E4">
              <w:rPr>
                <w:b w:val="0"/>
                <w:bCs/>
                <w:color w:val="2F5496" w:themeColor="accent1" w:themeShade="BF"/>
              </w:rPr>
              <w:t xml:space="preserve">Artículo 26. Terminación </w:t>
            </w:r>
          </w:p>
          <w:p w14:paraId="4527FA96" w14:textId="77777777" w:rsidR="00BF5370" w:rsidRPr="00BF5370" w:rsidRDefault="00BF5370" w:rsidP="00BF5370"/>
          <w:p w14:paraId="68BDC4D3"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lastRenderedPageBreak/>
              <w:t>PARTNERS podrá rescindir unilateralmente este Sub-acuerdo en cualquier momento, total o parcialmente, por cualquiera de las siguientes razones:</w:t>
            </w:r>
          </w:p>
          <w:p w14:paraId="7F45D3D6" w14:textId="77777777" w:rsid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14:paraId="04FEC56E" w14:textId="77777777" w:rsid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14:paraId="4C72192F" w14:textId="77777777" w:rsid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14:paraId="22169F76" w14:textId="5C0BD187" w:rsidR="00591E86" w:rsidRP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Terminación por Conveniencia: Cualquiera de las Partes podrá rescindir este Sub-acuerdo por conveniencia enviándole a la otra Parte una notificación escrita de aviso previo con treinta (30) días de antelación.</w:t>
            </w:r>
          </w:p>
          <w:p w14:paraId="58F04470"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47E5CF9"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Las Partes pueden acordar mutuamente rescindir el Sub-acuerdo en cualquier momento, parcial o totalmente, bajo los términos y condiciones que acuerden entre ellas.</w:t>
            </w:r>
          </w:p>
          <w:p w14:paraId="4EC17F98"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7048BA77"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312655AD"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26B19DCC"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14:paraId="06FF6DAF"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01F8C7F" w14:textId="310DAD7E"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w:t>
            </w:r>
            <w:r w:rsidRPr="00591E86">
              <w:rPr>
                <w:rFonts w:cs="Times New Roman"/>
                <w:color w:val="auto"/>
                <w:sz w:val="22"/>
                <w:szCs w:val="22"/>
                <w:lang w:val="es-ES"/>
              </w:rPr>
              <w:lastRenderedPageBreak/>
              <w:t>entonces la Entidad Donante podrá, directamente o a través de PARTNERS, después de notificarle al Sub-Adjudicatario, suspender o rescindir est</w:t>
            </w:r>
            <w:r w:rsidR="003B402B">
              <w:rPr>
                <w:rFonts w:cs="Times New Roman"/>
                <w:color w:val="auto"/>
                <w:sz w:val="22"/>
                <w:szCs w:val="22"/>
                <w:lang w:val="es-ES"/>
              </w:rPr>
              <w:t>e Sub-a</w:t>
            </w:r>
            <w:r w:rsidRPr="00591E86">
              <w:rPr>
                <w:rFonts w:cs="Times New Roman"/>
                <w:color w:val="auto"/>
                <w:sz w:val="22"/>
                <w:szCs w:val="22"/>
                <w:lang w:val="es-ES"/>
              </w:rPr>
              <w:t xml:space="preserve">cuerdo,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este Sub-acuerdo</w:t>
            </w:r>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e Sub-a</w:t>
            </w:r>
            <w:r w:rsidRPr="00591E86">
              <w:rPr>
                <w:rFonts w:cs="Times New Roman"/>
                <w:color w:val="auto"/>
                <w:sz w:val="22"/>
                <w:szCs w:val="22"/>
                <w:lang w:val="es-ES"/>
              </w:rPr>
              <w:t>cuerdo que haya sido comprometida irrevocablemente con terceros.</w:t>
            </w:r>
          </w:p>
          <w:p w14:paraId="255DA746" w14:textId="77777777" w:rsidR="00591E86" w:rsidRPr="00591E86" w:rsidRDefault="00591E86" w:rsidP="00803053">
            <w:pPr>
              <w:pStyle w:val="Heading3"/>
              <w:numPr>
                <w:ilvl w:val="0"/>
                <w:numId w:val="0"/>
              </w:numPr>
              <w:spacing w:line="276" w:lineRule="auto"/>
              <w:ind w:left="720"/>
              <w:jc w:val="both"/>
              <w:outlineLvl w:val="2"/>
              <w:rPr>
                <w:rFonts w:cs="Times New Roman"/>
                <w:color w:val="auto"/>
                <w:sz w:val="22"/>
                <w:szCs w:val="22"/>
                <w:lang w:val="es-ES"/>
              </w:rPr>
            </w:pPr>
          </w:p>
          <w:p w14:paraId="14E6F8AE"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y la Entidad Donante se reservan el derecho de rescindir este Sub-acuerdo o tomar otras medidas apropiadas si se descubre que el Sub-Adjudicatario o alguna persona clave del Sub-Adjudicatario ha violado alguna de las disposiciones del Acuerdo.</w:t>
            </w:r>
          </w:p>
          <w:p w14:paraId="7BDEF34A" w14:textId="77777777" w:rsidR="00591E86" w:rsidRPr="00591E86" w:rsidRDefault="00591E86" w:rsidP="000166E0">
            <w:pPr>
              <w:pStyle w:val="Heading3"/>
              <w:numPr>
                <w:ilvl w:val="0"/>
                <w:numId w:val="0"/>
              </w:numPr>
              <w:spacing w:line="276" w:lineRule="auto"/>
              <w:ind w:left="720"/>
              <w:jc w:val="both"/>
              <w:outlineLvl w:val="2"/>
              <w:rPr>
                <w:rFonts w:cs="Times New Roman"/>
                <w:color w:val="auto"/>
                <w:sz w:val="22"/>
                <w:szCs w:val="22"/>
                <w:lang w:val="es-ES"/>
              </w:rPr>
            </w:pPr>
          </w:p>
          <w:p w14:paraId="3328540C" w14:textId="59594E6C"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financiados a través de </w:t>
            </w:r>
            <w:r w:rsidR="00F621D1">
              <w:rPr>
                <w:rFonts w:cs="Times New Roman"/>
                <w:color w:val="auto"/>
                <w:sz w:val="22"/>
                <w:szCs w:val="22"/>
                <w:lang w:val="es-ES"/>
              </w:rPr>
              <w:t>este Sub-acuerdo</w:t>
            </w:r>
            <w:r w:rsidRPr="00591E86">
              <w:rPr>
                <w:rFonts w:cs="Times New Roman"/>
                <w:color w:val="auto"/>
                <w:sz w:val="22"/>
                <w:szCs w:val="22"/>
                <w:lang w:val="es-ES"/>
              </w:rPr>
              <w:t>.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Sub-acuerdo; y </w:t>
            </w:r>
            <w:r w:rsidRPr="00591E86">
              <w:rPr>
                <w:rFonts w:cs="Times New Roman"/>
                <w:color w:val="auto"/>
                <w:sz w:val="22"/>
                <w:szCs w:val="22"/>
                <w:lang w:val="es-ES"/>
              </w:rPr>
              <w:lastRenderedPageBreak/>
              <w:t>proporcionarle a PARTNERS cualquier servicio que sea necesario para transferir las tareas y entregables del Sub-acuerdo a otros implementadores, conforme a las indicaciones de PARTNERS.</w:t>
            </w:r>
          </w:p>
          <w:p w14:paraId="2D2D1512" w14:textId="77777777" w:rsidR="00591E86" w:rsidRPr="00591E86" w:rsidRDefault="00591E86" w:rsidP="008825C5">
            <w:pPr>
              <w:pStyle w:val="Heading3"/>
              <w:numPr>
                <w:ilvl w:val="0"/>
                <w:numId w:val="0"/>
              </w:numPr>
              <w:spacing w:line="276" w:lineRule="auto"/>
              <w:ind w:left="720"/>
              <w:jc w:val="both"/>
              <w:outlineLvl w:val="2"/>
              <w:rPr>
                <w:rFonts w:cs="Times New Roman"/>
                <w:color w:val="auto"/>
                <w:sz w:val="22"/>
                <w:szCs w:val="22"/>
                <w:lang w:val="es-ES"/>
              </w:rPr>
            </w:pPr>
          </w:p>
          <w:p w14:paraId="358E1CAC"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Recursos en Caso de Incumplimiento: En el evento que un Sub-Adjudicatario incumpla materialmente los términos y condiciones de este Sub-acuerdo, sea que esté estipulado en algún estatuto, reglamento, garantía, aplicación o notificación del Sub-acuerdo Federal, PARTNERS podrá ejecutar cualquiera de las siguientes acciones, según corresponda con base en las circunstancias:</w:t>
            </w:r>
          </w:p>
          <w:p w14:paraId="01C3DE21" w14:textId="77777777" w:rsid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14:paraId="69B30263" w14:textId="77777777" w:rsid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14:paraId="20CB5DAD" w14:textId="77777777" w:rsid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Suspender o rescindir total o parcialmente el Sub-acuerdo actual;</w:t>
            </w:r>
          </w:p>
          <w:p w14:paraId="4328EBAB" w14:textId="6440B0CC" w:rsidR="00591E86" w:rsidRP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14:paraId="13E5E447"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Sub-acuerdo y hasta la fecha en que entre en vigencia su respectiva terminación o suspensión, como los costos de transferencia especificados y aprobados de antemano por PARTNERS. Al Sub-Adjudicatario no se le reembolsarán los costos incurridos después de la fecha de entrada en vigencia de la terminación. </w:t>
            </w:r>
          </w:p>
          <w:p w14:paraId="75733382" w14:textId="77777777" w:rsidR="00591E86" w:rsidRPr="00591E86" w:rsidRDefault="00591E86" w:rsidP="00952FB5">
            <w:pPr>
              <w:pStyle w:val="Heading3"/>
              <w:numPr>
                <w:ilvl w:val="0"/>
                <w:numId w:val="0"/>
              </w:numPr>
              <w:spacing w:line="276" w:lineRule="auto"/>
              <w:ind w:left="720"/>
              <w:jc w:val="both"/>
              <w:outlineLvl w:val="2"/>
              <w:rPr>
                <w:rFonts w:cs="Times New Roman"/>
                <w:color w:val="auto"/>
                <w:sz w:val="22"/>
                <w:szCs w:val="22"/>
                <w:lang w:val="es-ES"/>
              </w:rPr>
            </w:pPr>
          </w:p>
          <w:p w14:paraId="40A59F57" w14:textId="5F8BF983" w:rsidR="00F05B16" w:rsidRPr="003A474D"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w:t>
            </w:r>
            <w:r w:rsidRPr="00591E86">
              <w:rPr>
                <w:rFonts w:cs="Times New Roman"/>
                <w:color w:val="auto"/>
                <w:sz w:val="22"/>
                <w:szCs w:val="22"/>
                <w:lang w:val="es-ES"/>
              </w:rPr>
              <w:lastRenderedPageBreak/>
              <w:t>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Sub-acuerdo</w:t>
            </w:r>
            <w:r w:rsidR="00F05B16" w:rsidRPr="003A474D">
              <w:rPr>
                <w:rFonts w:cs="Times New Roman"/>
                <w:color w:val="auto"/>
                <w:sz w:val="22"/>
                <w:szCs w:val="22"/>
                <w:lang w:val="es-ES"/>
              </w:rPr>
              <w:t>.</w:t>
            </w:r>
          </w:p>
          <w:p w14:paraId="2CDE9B35" w14:textId="77777777" w:rsidR="00F05B16" w:rsidRPr="00B95A41" w:rsidRDefault="00F05B16" w:rsidP="00FB50EC">
            <w:pPr>
              <w:spacing w:line="276" w:lineRule="auto"/>
              <w:jc w:val="both"/>
              <w:rPr>
                <w:rFonts w:cs="Times New Roman"/>
                <w:lang w:val="es-ES"/>
              </w:rPr>
            </w:pPr>
          </w:p>
          <w:p w14:paraId="72F5087B" w14:textId="77777777" w:rsidR="00F05B16" w:rsidRPr="00B95A41" w:rsidRDefault="00F05B16" w:rsidP="003A474D">
            <w:pPr>
              <w:pStyle w:val="Heading2"/>
              <w:numPr>
                <w:ilvl w:val="0"/>
                <w:numId w:val="0"/>
              </w:numPr>
              <w:spacing w:before="0" w:line="276" w:lineRule="auto"/>
              <w:ind w:left="90"/>
              <w:outlineLvl w:val="1"/>
              <w:rPr>
                <w:rFonts w:cs="Times New Roman"/>
                <w:b w:val="0"/>
                <w:bCs/>
                <w:sz w:val="22"/>
                <w:szCs w:val="22"/>
                <w:lang w:val="es-ES"/>
              </w:rPr>
            </w:pPr>
            <w:r w:rsidRPr="003A474D">
              <w:rPr>
                <w:b w:val="0"/>
                <w:bCs/>
                <w:color w:val="2F5496" w:themeColor="accent1" w:themeShade="BF"/>
              </w:rPr>
              <w:t xml:space="preserve">Artículo 27. Conflicto de Intereses </w:t>
            </w:r>
          </w:p>
          <w:p w14:paraId="6FBBE585" w14:textId="52DBDAAC"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1661084B" w14:textId="77777777" w:rsidR="000439BB" w:rsidRP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2387EB28" w14:textId="77777777"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14:paraId="30552311" w14:textId="77777777" w:rsid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489B41FE" w14:textId="77777777" w:rsidR="00A77318" w:rsidRPr="00A77318" w:rsidRDefault="00A77318" w:rsidP="00A77318">
            <w:pPr>
              <w:rPr>
                <w:lang w:val="es-ES"/>
              </w:rPr>
            </w:pPr>
          </w:p>
          <w:p w14:paraId="4D2F0C3B" w14:textId="77777777"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acepta que si se descubre algún conflicto de intereses organizacional real o potencial después de la firma de este Sub-acuerdo,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14:paraId="20F51119"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749DA181" w14:textId="77777777"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PARTNERS puede rescindir este Sub-acuerdo por conveniencia, total o parcialmente, si considera que dicha rescisión es necesaria para evitar un conflicto </w:t>
            </w:r>
            <w:r w:rsidRPr="000439BB">
              <w:rPr>
                <w:rFonts w:cs="Times New Roman"/>
                <w:color w:val="auto"/>
                <w:sz w:val="22"/>
                <w:szCs w:val="22"/>
                <w:lang w:val="es-ES"/>
              </w:rPr>
              <w:lastRenderedPageBreak/>
              <w:t>de intereses organizacional. Si el Sub-Adjudicatario era consciente de un posible conflicto de intereses organizacional potencial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5E49BF42"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6D69F808" w14:textId="4E3B284F" w:rsidR="00F05B16" w:rsidRPr="00A8365D"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se compromete además a insertar en cualquier Sub-acuerdo o Contrato de consultoría de nivel inferior emitido en virtud del presente, disposiciones que transmitan sustancialmente el texto de esta cláusula</w:t>
            </w:r>
            <w:r w:rsidR="00F05B16" w:rsidRPr="00A8365D">
              <w:rPr>
                <w:rFonts w:cs="Times New Roman"/>
                <w:color w:val="auto"/>
                <w:sz w:val="22"/>
                <w:szCs w:val="22"/>
                <w:lang w:val="es-ES"/>
              </w:rPr>
              <w:t>.</w:t>
            </w:r>
          </w:p>
          <w:p w14:paraId="155D47BD" w14:textId="77777777" w:rsidR="00F05B16" w:rsidRPr="00B95A41" w:rsidRDefault="00F05B16" w:rsidP="00FB50EC">
            <w:pPr>
              <w:spacing w:line="276" w:lineRule="auto"/>
              <w:jc w:val="both"/>
              <w:rPr>
                <w:rFonts w:cs="Times New Roman"/>
                <w:lang w:val="es-ES"/>
              </w:rPr>
            </w:pPr>
          </w:p>
          <w:p w14:paraId="30115485" w14:textId="0A7213C1" w:rsidR="00F05B16" w:rsidRPr="00B57B15" w:rsidRDefault="00F05B16" w:rsidP="004C2CF0">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28. Validez </w:t>
            </w:r>
          </w:p>
          <w:p w14:paraId="23E44DCE" w14:textId="2223A538" w:rsidR="00F05B16" w:rsidRPr="00B95A41" w:rsidRDefault="00282467" w:rsidP="00FB50EC">
            <w:pPr>
              <w:spacing w:line="276" w:lineRule="auto"/>
              <w:jc w:val="both"/>
              <w:rPr>
                <w:rFonts w:cs="Times New Roman"/>
                <w:lang w:val="es-ES"/>
              </w:rPr>
            </w:pPr>
            <w:r w:rsidRPr="00282467">
              <w:rPr>
                <w:rFonts w:cs="Times New Roman"/>
                <w:lang w:val="es-ES"/>
              </w:rPr>
              <w:t>La invalidez total o parcial de cualquier disposición incluida en este Sub-acuerdo no afectará la validez de otras disposiciones. La dispensa del incumplimiento de una disposición de este Sub-acuerdo no constituye la dispensa de incumplimientos posteriores de dicha disposición o el incumplimiento de cualquier otra disposición de este Sub-acuerdo. El hecho de que PARTNERS no haga cumplir en algún momento o en ocasiones alguna disposición de este Sub-acuerdo no deberá interpretarse como una dispensa de la misma</w:t>
            </w:r>
            <w:r w:rsidR="00F05B16" w:rsidRPr="00B95A41">
              <w:rPr>
                <w:rFonts w:cs="Times New Roman"/>
                <w:lang w:val="es-ES"/>
              </w:rPr>
              <w:t>.</w:t>
            </w:r>
          </w:p>
          <w:p w14:paraId="0889A95D" w14:textId="77777777" w:rsidR="00F05B16" w:rsidRPr="00B95A41" w:rsidRDefault="00F05B16" w:rsidP="00FB50EC">
            <w:pPr>
              <w:spacing w:line="276" w:lineRule="auto"/>
              <w:jc w:val="both"/>
              <w:rPr>
                <w:rFonts w:cs="Times New Roman"/>
                <w:lang w:val="es-ES"/>
              </w:rPr>
            </w:pPr>
          </w:p>
          <w:p w14:paraId="52A8DCD7" w14:textId="0C9C8595" w:rsidR="00F05B16" w:rsidRPr="00ED53CD" w:rsidRDefault="00F05B16" w:rsidP="00DE16F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 xml:space="preserve">Artículo 29. Legislación Aplicable </w:t>
            </w:r>
          </w:p>
          <w:p w14:paraId="332D1579" w14:textId="50436C62" w:rsidR="00F05B16" w:rsidRPr="00B95A41" w:rsidRDefault="00F57A63" w:rsidP="00FB50EC">
            <w:pPr>
              <w:spacing w:line="276" w:lineRule="auto"/>
              <w:jc w:val="both"/>
              <w:rPr>
                <w:rFonts w:cs="Times New Roman"/>
                <w:lang w:val="es-ES"/>
              </w:rPr>
            </w:pPr>
            <w:r w:rsidRPr="00F57A63">
              <w:rPr>
                <w:rFonts w:cs="Times New Roman"/>
                <w:lang w:val="es-ES"/>
              </w:rPr>
              <w:t>En la medida en que este Sub-acuerdo no esté regido por la Ley Federal y las regulaciones requeridas por esta o incorporadas por referencia, este Sub-acuerdo se regirá e interpretará únicamente de acuerdo con las leyes del Distrito de Columbia</w:t>
            </w:r>
            <w:r w:rsidR="00F05B16" w:rsidRPr="00B95A41">
              <w:rPr>
                <w:rFonts w:cs="Times New Roman"/>
                <w:lang w:val="es-ES"/>
              </w:rPr>
              <w:t>.</w:t>
            </w:r>
          </w:p>
          <w:p w14:paraId="5E18AF78" w14:textId="77777777" w:rsidR="00F05B16" w:rsidRDefault="00F05B16" w:rsidP="00FB50EC">
            <w:pPr>
              <w:spacing w:line="276" w:lineRule="auto"/>
              <w:jc w:val="both"/>
              <w:rPr>
                <w:rFonts w:cs="Times New Roman"/>
                <w:lang w:val="es-ES"/>
              </w:rPr>
            </w:pPr>
          </w:p>
          <w:p w14:paraId="3875C896" w14:textId="700AC12F" w:rsidR="00DE16FA" w:rsidRPr="00DE16FA" w:rsidRDefault="00DE16FA" w:rsidP="00DE16FA">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14:paraId="67949B21" w14:textId="77777777" w:rsidR="00CA22A4" w:rsidRP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Sub-acuerdo se utilice para fines autorizados de conformidad con los términos y condiciones del </w:t>
            </w:r>
            <w:r w:rsidRPr="00CA22A4">
              <w:rPr>
                <w:rFonts w:cs="Times New Roman"/>
                <w:lang w:val="es-ES"/>
              </w:rPr>
              <w:lastRenderedPageBreak/>
              <w:t xml:space="preserve">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4B10368D" w14:textId="77777777" w:rsidR="00CA22A4" w:rsidRPr="00CA22A4" w:rsidRDefault="00CA22A4" w:rsidP="00A770E5">
            <w:pPr>
              <w:pStyle w:val="ListParagraph"/>
              <w:spacing w:line="276" w:lineRule="auto"/>
              <w:ind w:left="720"/>
              <w:jc w:val="both"/>
              <w:rPr>
                <w:rFonts w:cs="Times New Roman"/>
                <w:lang w:val="es-ES"/>
              </w:rPr>
            </w:pPr>
          </w:p>
          <w:p w14:paraId="480998D6" w14:textId="77777777" w:rsidR="00CA22A4" w:rsidRP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Sub-acuerdo. </w:t>
            </w:r>
          </w:p>
          <w:p w14:paraId="33392CE0" w14:textId="77777777" w:rsidR="00CA22A4" w:rsidRPr="00CA22A4" w:rsidRDefault="00CA22A4" w:rsidP="00A770E5">
            <w:pPr>
              <w:pStyle w:val="ListParagraph"/>
              <w:spacing w:line="276" w:lineRule="auto"/>
              <w:ind w:left="720"/>
              <w:jc w:val="both"/>
              <w:rPr>
                <w:rFonts w:cs="Times New Roman"/>
                <w:lang w:val="es-ES"/>
              </w:rPr>
            </w:pPr>
          </w:p>
          <w:p w14:paraId="337B4CC4" w14:textId="2A8E1DBD" w:rsidR="00CA22A4" w:rsidRP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e Sub-a</w:t>
            </w:r>
            <w:r w:rsidRPr="00CA22A4">
              <w:rPr>
                <w:rFonts w:cs="Times New Roman"/>
                <w:lang w:val="es-ES"/>
              </w:rPr>
              <w:t xml:space="preserve">cuerdo; la recepción y el uso de los bienes y servicios adquiridos bajo esta adjudicación; los costos del programa suministrados de otras fuentes; y el progreso general del programa. </w:t>
            </w:r>
          </w:p>
          <w:p w14:paraId="1C3CC84F" w14:textId="3EC2C603" w:rsidR="00CA22A4" w:rsidRPr="00CA22A4" w:rsidRDefault="00CA22A4" w:rsidP="00344F0B">
            <w:pPr>
              <w:pStyle w:val="ListParagraph"/>
              <w:spacing w:line="276" w:lineRule="auto"/>
              <w:ind w:left="720"/>
              <w:jc w:val="both"/>
              <w:rPr>
                <w:rFonts w:cs="Times New Roman"/>
                <w:lang w:val="es-ES"/>
              </w:rPr>
            </w:pPr>
          </w:p>
          <w:p w14:paraId="62DD2EA7" w14:textId="74D5C1D8" w:rsid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El </w:t>
            </w:r>
            <w:r w:rsidR="00344F0B" w:rsidRPr="00CA22A4">
              <w:rPr>
                <w:rFonts w:cs="Times New Roman"/>
                <w:lang w:val="es-ES"/>
              </w:rPr>
              <w:t>Sub-Adjudicatario</w:t>
            </w:r>
            <w:r w:rsidRPr="00CA22A4">
              <w:rPr>
                <w:rFonts w:cs="Times New Roman"/>
                <w:lang w:val="es-ES"/>
              </w:rPr>
              <w:t xml:space="preserve"> debe otorgar acceso oportuno a 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14:paraId="6679DEA8" w14:textId="77777777" w:rsidR="008A7889" w:rsidRPr="008A7889" w:rsidRDefault="008A7889" w:rsidP="008A7889">
            <w:pPr>
              <w:pStyle w:val="ListParagraph"/>
              <w:rPr>
                <w:rFonts w:cs="Times New Roman"/>
                <w:lang w:val="es-ES"/>
              </w:rPr>
            </w:pPr>
          </w:p>
          <w:p w14:paraId="66D72380" w14:textId="0EC15C04" w:rsidR="008A7889" w:rsidRPr="00CA22A4" w:rsidRDefault="008A7889"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w:t>
            </w:r>
            <w:r w:rsidRPr="00CA22A4">
              <w:rPr>
                <w:rFonts w:cs="Times New Roman"/>
                <w:lang w:val="es-ES"/>
              </w:rPr>
              <w:lastRenderedPageBreak/>
              <w:t>por un período de tres (3) años contados a partir de la fecha de pago de la Factura Final del Sub-acuerdo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14:paraId="18F926AC" w14:textId="77777777" w:rsidR="00E37C63" w:rsidRPr="00CA22A4" w:rsidRDefault="00E37C63" w:rsidP="00CA22A4">
            <w:pPr>
              <w:rPr>
                <w:lang w:val="es-ES"/>
              </w:rPr>
            </w:pPr>
          </w:p>
          <w:p w14:paraId="062E52D0" w14:textId="6DA226BA" w:rsidR="00F05B16" w:rsidRPr="00ED53CD" w:rsidRDefault="00F05B16" w:rsidP="004D035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31. Disputas</w:t>
            </w:r>
          </w:p>
          <w:p w14:paraId="365FE90F" w14:textId="218D6970" w:rsidR="00F05B16" w:rsidRDefault="00F05B16" w:rsidP="00FB50EC">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00E47634" w:rsidRPr="00E47634">
              <w:rPr>
                <w:rFonts w:cs="Times New Roman"/>
                <w:lang w:val="es-ES"/>
              </w:rPr>
              <w:t>el evento que surjan disputas, controversias o reclamaciones en relación con o sobre este Sub-acuerdo,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14:paraId="6DE4E43F" w14:textId="77777777" w:rsidR="00E47634" w:rsidRPr="007B1A27" w:rsidRDefault="00E47634" w:rsidP="00FB50EC">
            <w:pPr>
              <w:spacing w:line="276" w:lineRule="auto"/>
              <w:jc w:val="both"/>
              <w:rPr>
                <w:rStyle w:val="Heading2Char"/>
                <w:rFonts w:eastAsiaTheme="minorHAnsi" w:cs="Times New Roman"/>
                <w:b w:val="0"/>
                <w:sz w:val="22"/>
                <w:szCs w:val="22"/>
                <w:lang w:val="es-ES"/>
              </w:rPr>
            </w:pPr>
          </w:p>
          <w:p w14:paraId="021BEB66" w14:textId="79FB927B" w:rsidR="00F05B16" w:rsidRPr="00B57B15" w:rsidRDefault="00F05B16" w:rsidP="007B1A27">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32. Disposiciones Especiales </w:t>
            </w:r>
            <w:r w:rsidRPr="007B4582">
              <w:rPr>
                <w:b w:val="0"/>
                <w:bCs/>
                <w:color w:val="2F5496" w:themeColor="accent1" w:themeShade="BF"/>
                <w:highlight w:val="yellow"/>
                <w:lang w:val="es-CR"/>
              </w:rPr>
              <w:t>(Elija según sea necesario)</w:t>
            </w:r>
          </w:p>
          <w:p w14:paraId="0422595D" w14:textId="77777777" w:rsidR="00F05B16" w:rsidRPr="00B95A41" w:rsidRDefault="00F05B16" w:rsidP="005D536E">
            <w:pPr>
              <w:pStyle w:val="P68B1DB1-Ttulo35"/>
              <w:numPr>
                <w:ilvl w:val="0"/>
                <w:numId w:val="8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14:paraId="34CAE5D5" w14:textId="77777777" w:rsidR="00F05B16" w:rsidRPr="00B95A41" w:rsidRDefault="00F05B16" w:rsidP="00FB50EC">
            <w:pPr>
              <w:pStyle w:val="Heading3"/>
              <w:numPr>
                <w:ilvl w:val="0"/>
                <w:numId w:val="0"/>
              </w:numPr>
              <w:spacing w:line="276" w:lineRule="auto"/>
              <w:ind w:left="720"/>
              <w:jc w:val="both"/>
              <w:outlineLvl w:val="2"/>
              <w:rPr>
                <w:rFonts w:cs="Times New Roman"/>
                <w:color w:val="auto"/>
                <w:sz w:val="22"/>
                <w:szCs w:val="22"/>
                <w:highlight w:val="yellow"/>
                <w:lang w:val="es-ES"/>
              </w:rPr>
            </w:pPr>
          </w:p>
          <w:p w14:paraId="66DFEAD1" w14:textId="56D6A304" w:rsidR="00F05B16" w:rsidRPr="00B95A41" w:rsidRDefault="00636385" w:rsidP="005D536E">
            <w:pPr>
              <w:pStyle w:val="P68B1DB1-Ttulo35"/>
              <w:numPr>
                <w:ilvl w:val="0"/>
                <w:numId w:val="84"/>
              </w:numPr>
              <w:spacing w:line="276" w:lineRule="auto"/>
              <w:jc w:val="both"/>
              <w:rPr>
                <w:rFonts w:cs="Times New Roman"/>
                <w:szCs w:val="22"/>
                <w:lang w:val="es-ES"/>
              </w:rPr>
            </w:pPr>
            <w:r>
              <w:rPr>
                <w:rFonts w:cs="Times New Roman"/>
                <w:szCs w:val="22"/>
                <w:lang w:val="es-ES"/>
              </w:rPr>
              <w:t>XXXX</w:t>
            </w:r>
          </w:p>
          <w:p w14:paraId="59B11E50" w14:textId="77777777" w:rsidR="00C525E1" w:rsidRDefault="00C525E1" w:rsidP="00FB50EC">
            <w:pPr>
              <w:pStyle w:val="ListParagraph"/>
              <w:spacing w:line="276" w:lineRule="auto"/>
              <w:rPr>
                <w:highlight w:val="yellow"/>
                <w:lang w:val="es-CR"/>
              </w:rPr>
            </w:pPr>
          </w:p>
          <w:p w14:paraId="13EB066C" w14:textId="77777777" w:rsidR="00636385" w:rsidRPr="008F0A65" w:rsidRDefault="00636385" w:rsidP="00FB50EC">
            <w:pPr>
              <w:pStyle w:val="ListParagraph"/>
              <w:spacing w:line="276" w:lineRule="auto"/>
              <w:rPr>
                <w:highlight w:val="yellow"/>
                <w:lang w:val="es-CR"/>
              </w:rPr>
            </w:pPr>
          </w:p>
          <w:p w14:paraId="4BFE3276" w14:textId="77777777" w:rsidR="00C525E1" w:rsidRPr="00F05B16" w:rsidRDefault="00C525E1" w:rsidP="0094401B">
            <w:pPr>
              <w:pStyle w:val="Heading2"/>
              <w:numPr>
                <w:ilvl w:val="0"/>
                <w:numId w:val="0"/>
              </w:numPr>
              <w:spacing w:before="0" w:line="276" w:lineRule="auto"/>
              <w:ind w:left="90"/>
              <w:outlineLvl w:val="1"/>
              <w:rPr>
                <w:b w:val="0"/>
                <w:bCs/>
                <w:color w:val="2F5496" w:themeColor="accent1" w:themeShade="BF"/>
                <w:lang w:val="es-CR"/>
              </w:rPr>
            </w:pPr>
            <w:r w:rsidRPr="00F05B16">
              <w:rPr>
                <w:b w:val="0"/>
                <w:bCs/>
                <w:color w:val="2F5496" w:themeColor="accent1" w:themeShade="BF"/>
                <w:lang w:val="es-CR"/>
              </w:rPr>
              <w:t>Firma</w:t>
            </w:r>
          </w:p>
          <w:p w14:paraId="3BA95DB3" w14:textId="507487CC" w:rsidR="00C525E1" w:rsidRPr="00602313" w:rsidRDefault="000577B7" w:rsidP="00F1153C">
            <w:pPr>
              <w:pStyle w:val="P68B1DB1-PDParagraphDefault6"/>
              <w:spacing w:line="276" w:lineRule="auto"/>
              <w:jc w:val="both"/>
              <w:rPr>
                <w:szCs w:val="22"/>
                <w:lang w:val="es-CR" w:eastAsia="en-US"/>
              </w:rPr>
            </w:pPr>
            <w:r w:rsidRPr="000577B7">
              <w:rPr>
                <w:szCs w:val="22"/>
                <w:lang w:val="es-CR" w:eastAsia="en-US"/>
              </w:rPr>
              <w:t xml:space="preserve">Al estampar la firma a continuación, cada signatario declara y garantiza que está debidamente autorizado para firmar este Sub-acuerdo en nombre de la Parte que pretende representar. Por lo tanto, una vez firmado y entregado, este Sub-acuerdo se constituye en una obligación vinculante de la Parte firmante. Este Sub-acuerdo podrá firmarse en dos ejemplares, cada uno de los cuales se considerará un original, pero todos ellos en conjunto constituirán un mismo y único instrumento. </w:t>
            </w:r>
            <w:r w:rsidRPr="000577B7">
              <w:rPr>
                <w:szCs w:val="22"/>
                <w:lang w:val="es-CR" w:eastAsia="en-US"/>
              </w:rPr>
              <w:lastRenderedPageBreak/>
              <w:t>Las Partes considerarán que una copia firmada y enviada por fax será equivalente a una copia con firma original</w:t>
            </w:r>
            <w:r w:rsidR="00F1153C" w:rsidRPr="00602313">
              <w:rPr>
                <w:szCs w:val="22"/>
                <w:lang w:val="es-CR" w:eastAsia="en-US"/>
              </w:rPr>
              <w:t>.</w:t>
            </w:r>
          </w:p>
          <w:p w14:paraId="1E4FF384" w14:textId="77777777" w:rsidR="00436941" w:rsidRPr="00602313" w:rsidRDefault="00436941" w:rsidP="00F1153C">
            <w:pPr>
              <w:pStyle w:val="P68B1DB1-PDParagraphDefault6"/>
              <w:spacing w:line="276" w:lineRule="auto"/>
              <w:jc w:val="both"/>
              <w:rPr>
                <w:szCs w:val="22"/>
                <w:lang w:val="es-CR" w:eastAsia="en-US"/>
              </w:rPr>
            </w:pPr>
          </w:p>
          <w:p w14:paraId="6AAEACBB" w14:textId="77777777" w:rsidR="00436941" w:rsidRPr="00602313" w:rsidRDefault="00436941" w:rsidP="00F1153C">
            <w:pPr>
              <w:pStyle w:val="P68B1DB1-PDParagraphDefault6"/>
              <w:spacing w:line="276" w:lineRule="auto"/>
              <w:jc w:val="both"/>
              <w:rPr>
                <w:szCs w:val="22"/>
                <w:lang w:val="es-CR" w:eastAsia="en-US"/>
              </w:rPr>
            </w:pPr>
          </w:p>
          <w:p w14:paraId="4A2574A6"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Partners of the Americas </w:t>
            </w:r>
          </w:p>
          <w:p w14:paraId="19F8E1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7BF61D0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7C8A183F" w14:textId="3283AA11" w:rsidR="00436941" w:rsidRPr="00602313" w:rsidRDefault="002B6E50"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8D111DC"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602313" w:rsidRDefault="00436941" w:rsidP="00436941">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14:paraId="0F4B70B3"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602313" w:rsidRDefault="00730B9E"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00436941" w:rsidRPr="00602313">
              <w:rPr>
                <w:rFonts w:ascii="Times New Roman" w:hAnsi="Times New Roman" w:cs="Times New Roman"/>
                <w:b/>
                <w:bCs/>
                <w:color w:val="auto"/>
                <w:lang w:val="es-CR"/>
              </w:rPr>
              <w:t xml:space="preserve"> </w:t>
            </w:r>
          </w:p>
          <w:p w14:paraId="5099B5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33DB4E84"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1D15577B" w14:textId="6A66E583" w:rsidR="00436941" w:rsidRPr="00602313" w:rsidRDefault="006066F2" w:rsidP="00436941">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6C9BE95"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E1000D"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63AD4B98"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 xml:space="preserve">(if applicable and necessary to ensure performance – otherwise, indicate who will be the responsible </w:t>
            </w:r>
            <w:r w:rsidR="00D75F28">
              <w:rPr>
                <w:rFonts w:eastAsiaTheme="majorEastAsia" w:cs="Times New Roman"/>
                <w:highlight w:val="yellow"/>
              </w:rPr>
              <w:t>Sub-recipient</w:t>
            </w:r>
            <w:r w:rsidRPr="002B41DC">
              <w:rPr>
                <w:rFonts w:eastAsiaTheme="majorEastAsia" w:cs="Times New Roman"/>
                <w:highlight w:val="yellow"/>
              </w:rPr>
              <w:t xml:space="preserv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6B8E9783"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51B2E150" w14:textId="77777777" w:rsidR="00C52130" w:rsidRPr="002A7EC1" w:rsidRDefault="00C52130" w:rsidP="00C52130">
            <w:pPr>
              <w:spacing w:line="276" w:lineRule="auto"/>
            </w:pPr>
          </w:p>
          <w:p w14:paraId="567A8A76" w14:textId="77777777" w:rsidR="00C52130" w:rsidRPr="00B95A41" w:rsidRDefault="00C52130" w:rsidP="00C52130">
            <w:pPr>
              <w:pStyle w:val="Heading2"/>
              <w:numPr>
                <w:ilvl w:val="0"/>
                <w:numId w:val="0"/>
              </w:numPr>
              <w:spacing w:line="276" w:lineRule="auto"/>
              <w:outlineLvl w:val="1"/>
              <w:rPr>
                <w:rFonts w:cs="Times New Roman"/>
                <w:b w:val="0"/>
                <w:sz w:val="22"/>
                <w:szCs w:val="22"/>
              </w:rPr>
            </w:pPr>
            <w:r w:rsidRPr="00B95A41">
              <w:rPr>
                <w:b w:val="0"/>
                <w:color w:val="2F5496" w:themeColor="accent1" w:themeShade="BF"/>
              </w:rPr>
              <w:t>Article 7. Performance Reporting (Adjust as necessary)</w:t>
            </w:r>
          </w:p>
          <w:p w14:paraId="361EA6E3" w14:textId="0DAE86E7" w:rsidR="00C52130" w:rsidRPr="00834DB5" w:rsidRDefault="00C52130" w:rsidP="005D536E">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lastRenderedPageBreak/>
              <w:t xml:space="preserve">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00333F6B" w:rsidRPr="00834DB5">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14:paraId="50F51A05" w14:textId="77777777" w:rsidR="00C52130" w:rsidRPr="00834DB5" w:rsidRDefault="00C52130" w:rsidP="00C52130">
            <w:pPr>
              <w:rPr>
                <w:rFonts w:cs="Times New Roman"/>
                <w:highlight w:val="yellow"/>
              </w:rPr>
            </w:pPr>
          </w:p>
          <w:p w14:paraId="78B4A886" w14:textId="77777777" w:rsidR="00834DB5" w:rsidRDefault="00834DB5" w:rsidP="00C52130">
            <w:pPr>
              <w:rPr>
                <w:rFonts w:cs="Times New Roman"/>
                <w:highlight w:val="yellow"/>
              </w:rPr>
            </w:pPr>
          </w:p>
          <w:p w14:paraId="4C2E7B33" w14:textId="77777777" w:rsidR="00834DB5" w:rsidRDefault="00834DB5" w:rsidP="00C52130">
            <w:pPr>
              <w:rPr>
                <w:rFonts w:cs="Times New Roman"/>
                <w:highlight w:val="yellow"/>
              </w:rPr>
            </w:pPr>
          </w:p>
          <w:p w14:paraId="3F85C7ED" w14:textId="77777777" w:rsidR="00D86D82" w:rsidRDefault="00D86D82" w:rsidP="00C52130">
            <w:pPr>
              <w:rPr>
                <w:rFonts w:cs="Times New Roman"/>
                <w:highlight w:val="yellow"/>
              </w:rPr>
            </w:pPr>
          </w:p>
          <w:p w14:paraId="21A86BD8" w14:textId="77777777" w:rsidR="0014150C" w:rsidRPr="00834DB5" w:rsidRDefault="0014150C" w:rsidP="00C52130">
            <w:pPr>
              <w:rPr>
                <w:rFonts w:cs="Times New Roman"/>
                <w:highlight w:val="yellow"/>
              </w:rPr>
            </w:pPr>
          </w:p>
          <w:p w14:paraId="794B4465" w14:textId="77777777" w:rsidR="004236CB" w:rsidRPr="00834DB5" w:rsidRDefault="004236CB" w:rsidP="00C52130">
            <w:pPr>
              <w:rPr>
                <w:rFonts w:cs="Times New Roman"/>
                <w:highlight w:val="yellow"/>
              </w:rPr>
            </w:pPr>
          </w:p>
          <w:p w14:paraId="65F41D90" w14:textId="77777777" w:rsidR="00C52130" w:rsidRPr="00834DB5" w:rsidRDefault="00C52130" w:rsidP="005D536E">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14:paraId="611EFECB" w14:textId="77777777" w:rsidR="00C52130" w:rsidRPr="00834DB5" w:rsidRDefault="00C52130" w:rsidP="005D536E">
            <w:pPr>
              <w:pStyle w:val="Heading4"/>
              <w:numPr>
                <w:ilvl w:val="3"/>
                <w:numId w:val="41"/>
              </w:numPr>
              <w:spacing w:line="276" w:lineRule="auto"/>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14:paraId="7D2197A5" w14:textId="77777777" w:rsidR="00C52130" w:rsidRPr="00834DB5" w:rsidRDefault="00C52130" w:rsidP="005D536E">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14:paraId="0CC39659" w14:textId="77777777" w:rsidR="00C52130" w:rsidRPr="00834DB5" w:rsidRDefault="00C52130" w:rsidP="005D536E">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14:paraId="466B7C1E" w14:textId="77777777" w:rsidR="00C52130" w:rsidRPr="00834DB5" w:rsidRDefault="00C52130" w:rsidP="005D536E">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14:paraId="2485760C" w14:textId="77777777" w:rsidR="00C52130" w:rsidRPr="00834DB5" w:rsidRDefault="00C52130" w:rsidP="00C52130">
            <w:pPr>
              <w:pStyle w:val="Heading3"/>
              <w:numPr>
                <w:ilvl w:val="0"/>
                <w:numId w:val="0"/>
              </w:numPr>
              <w:spacing w:line="276" w:lineRule="auto"/>
              <w:jc w:val="both"/>
              <w:outlineLvl w:val="2"/>
              <w:rPr>
                <w:rFonts w:cs="Times New Roman"/>
                <w:color w:val="auto"/>
                <w:sz w:val="22"/>
                <w:szCs w:val="22"/>
                <w:highlight w:val="yellow"/>
              </w:rPr>
            </w:pPr>
          </w:p>
          <w:p w14:paraId="28757B53" w14:textId="77777777" w:rsidR="004236CB" w:rsidRPr="00834DB5" w:rsidRDefault="004236CB" w:rsidP="004236CB">
            <w:pPr>
              <w:rPr>
                <w:rFonts w:cs="Times New Roman"/>
                <w:highlight w:val="yellow"/>
              </w:rPr>
            </w:pPr>
          </w:p>
          <w:p w14:paraId="7400D699" w14:textId="77777777" w:rsidR="004236CB" w:rsidRDefault="004236CB" w:rsidP="004236CB">
            <w:pPr>
              <w:rPr>
                <w:rFonts w:cs="Times New Roman"/>
                <w:highlight w:val="yellow"/>
              </w:rPr>
            </w:pPr>
          </w:p>
          <w:p w14:paraId="5A41FBEB" w14:textId="4448CA98" w:rsidR="00834DB5" w:rsidRDefault="00834DB5" w:rsidP="004236CB">
            <w:pPr>
              <w:rPr>
                <w:rFonts w:cs="Times New Roman"/>
                <w:highlight w:val="yellow"/>
              </w:rPr>
            </w:pPr>
          </w:p>
          <w:p w14:paraId="7BD7139E" w14:textId="77777777" w:rsidR="00834DB5" w:rsidRPr="00834DB5" w:rsidRDefault="00834DB5" w:rsidP="004236CB">
            <w:pPr>
              <w:rPr>
                <w:rFonts w:cs="Times New Roman"/>
                <w:highlight w:val="yellow"/>
              </w:rPr>
            </w:pPr>
          </w:p>
          <w:p w14:paraId="597CBB03" w14:textId="1A131DBC" w:rsidR="00C52130" w:rsidRPr="00834DB5" w:rsidRDefault="00C52130" w:rsidP="005D536E">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14:paraId="54C5869D" w14:textId="5C0B9042" w:rsidR="00AB225A" w:rsidRPr="00C52130" w:rsidRDefault="00C52130" w:rsidP="005D536E">
            <w:pPr>
              <w:pStyle w:val="Heading3"/>
              <w:numPr>
                <w:ilvl w:val="0"/>
                <w:numId w:val="38"/>
              </w:numPr>
              <w:spacing w:line="276" w:lineRule="auto"/>
              <w:jc w:val="both"/>
              <w:outlineLvl w:val="2"/>
              <w:rPr>
                <w:highlight w:val="yellow"/>
              </w:rPr>
            </w:pPr>
            <w:r w:rsidRPr="00834DB5">
              <w:rPr>
                <w:rFonts w:cs="Times New Roman"/>
                <w:color w:val="auto"/>
                <w:sz w:val="22"/>
                <w:szCs w:val="22"/>
                <w:highlight w:val="yellow"/>
              </w:rPr>
              <w:lastRenderedPageBreak/>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5214EF3" w14:textId="77777777" w:rsidR="000A19FB" w:rsidRPr="000A19FB" w:rsidRDefault="000A19FB" w:rsidP="000A19FB">
            <w:pPr>
              <w:pStyle w:val="Heading2"/>
              <w:numPr>
                <w:ilvl w:val="0"/>
                <w:numId w:val="0"/>
              </w:numPr>
              <w:spacing w:line="276" w:lineRule="auto"/>
              <w:outlineLvl w:val="1"/>
              <w:rPr>
                <w:b w:val="0"/>
                <w:color w:val="2F5496" w:themeColor="accent1" w:themeShade="BF"/>
                <w:lang w:val="es-CR"/>
              </w:rPr>
            </w:pPr>
            <w:r w:rsidRPr="000A19FB">
              <w:rPr>
                <w:b w:val="0"/>
                <w:color w:val="2F5496" w:themeColor="accent1" w:themeShade="BF"/>
                <w:lang w:val="es-CR"/>
              </w:rPr>
              <w:t>Artículo 7. Informes de Desempeño (modifique según sea necesario)</w:t>
            </w:r>
          </w:p>
          <w:p w14:paraId="19DEA595" w14:textId="77777777" w:rsidR="000A19FB" w:rsidRPr="00212AEB" w:rsidRDefault="000A19FB" w:rsidP="000A19FB">
            <w:pPr>
              <w:pStyle w:val="P68B1DB1-Ttulo35"/>
              <w:ind w:left="720"/>
              <w:jc w:val="both"/>
              <w:rPr>
                <w:rFonts w:ascii="Arial" w:hAnsi="Arial" w:cs="Arial"/>
                <w:sz w:val="24"/>
                <w:szCs w:val="24"/>
                <w:lang w:val="es-ES"/>
              </w:rPr>
            </w:pPr>
          </w:p>
          <w:p w14:paraId="0D830EC9" w14:textId="0D1C46DE" w:rsidR="000A19FB" w:rsidRPr="002D0AB6" w:rsidRDefault="002D0AB6" w:rsidP="005D536E">
            <w:pPr>
              <w:pStyle w:val="Heading3"/>
              <w:numPr>
                <w:ilvl w:val="0"/>
                <w:numId w:val="39"/>
              </w:numPr>
              <w:spacing w:line="276" w:lineRule="auto"/>
              <w:jc w:val="both"/>
              <w:outlineLvl w:val="2"/>
              <w:rPr>
                <w:color w:val="auto"/>
                <w:sz w:val="22"/>
                <w:szCs w:val="22"/>
                <w:highlight w:val="yellow"/>
                <w:lang w:val="es-CR"/>
              </w:rPr>
            </w:pPr>
            <w:r w:rsidRPr="002D0AB6">
              <w:rPr>
                <w:color w:val="auto"/>
                <w:sz w:val="22"/>
                <w:szCs w:val="22"/>
                <w:highlight w:val="yellow"/>
                <w:lang w:val="es-CR"/>
              </w:rPr>
              <w:lastRenderedPageBreak/>
              <w:t>Informes T</w:t>
            </w:r>
            <w:r w:rsidRPr="00D86D82">
              <w:rPr>
                <w:color w:val="auto"/>
                <w:sz w:val="22"/>
                <w:szCs w:val="22"/>
                <w:highlight w:val="yellow"/>
                <w:lang w:val="es-CR"/>
              </w:rPr>
              <w:t xml:space="preserve">rimestrales del Programa. </w:t>
            </w:r>
            <w:r w:rsidR="00D86D82" w:rsidRPr="00D86D82">
              <w:rPr>
                <w:color w:val="auto"/>
                <w:sz w:val="22"/>
                <w:szCs w:val="22"/>
                <w:highlight w:val="yellow"/>
                <w:lang w:val="es-CR"/>
              </w:rPr>
              <w:t>el</w:t>
            </w:r>
            <w:r w:rsidRPr="00D86D82">
              <w:rPr>
                <w:color w:val="auto"/>
                <w:sz w:val="22"/>
                <w:szCs w:val="22"/>
                <w:highlight w:val="yellow"/>
                <w:lang w:val="es-CR"/>
              </w:rPr>
              <w:t xml:space="preserve"> </w:t>
            </w:r>
            <w:r w:rsidR="00D86D82" w:rsidRPr="00D86D82">
              <w:rPr>
                <w:rFonts w:cs="Times New Roman"/>
                <w:sz w:val="22"/>
                <w:szCs w:val="22"/>
                <w:highlight w:val="yellow"/>
                <w:lang w:val="es-CR"/>
              </w:rPr>
              <w:t>Sub-Adjudicatario</w:t>
            </w:r>
            <w:r w:rsidR="00D86D82" w:rsidRP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I. Artículo 1f, utilizando los formatos, y siguiendo las instrucciones proporcionadas por PARTNERS. El Informe Trimestral del Programa deberá presentarse dentro de los 15 días siguientes al último día de cada período reportado. Con cada Informe Trimestral, el </w:t>
            </w:r>
            <w:r w:rsidR="00D86D82" w:rsidRP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000A19FB" w:rsidRPr="002D0AB6">
              <w:rPr>
                <w:color w:val="auto"/>
                <w:sz w:val="22"/>
                <w:szCs w:val="22"/>
                <w:highlight w:val="yellow"/>
                <w:lang w:val="es-CR"/>
              </w:rPr>
              <w:t>l.</w:t>
            </w:r>
          </w:p>
          <w:p w14:paraId="53C437B7" w14:textId="77777777" w:rsidR="0014150C" w:rsidRPr="0014150C" w:rsidRDefault="0014150C" w:rsidP="0014150C">
            <w:pPr>
              <w:rPr>
                <w:highlight w:val="yellow"/>
                <w:lang w:val="es-CR"/>
              </w:rPr>
            </w:pPr>
          </w:p>
          <w:p w14:paraId="27439D36" w14:textId="77777777" w:rsidR="000A19FB" w:rsidRPr="0014150C" w:rsidRDefault="000A19FB" w:rsidP="005D536E">
            <w:pPr>
              <w:pStyle w:val="Heading3"/>
              <w:numPr>
                <w:ilvl w:val="0"/>
                <w:numId w:val="39"/>
              </w:numPr>
              <w:spacing w:line="276" w:lineRule="auto"/>
              <w:jc w:val="both"/>
              <w:outlineLvl w:val="2"/>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14:paraId="67F2EAB8" w14:textId="77777777" w:rsidR="000A19FB" w:rsidRPr="0014150C" w:rsidRDefault="000A19FB" w:rsidP="005D536E">
            <w:pPr>
              <w:pStyle w:val="Heading4"/>
              <w:numPr>
                <w:ilvl w:val="3"/>
                <w:numId w:val="40"/>
              </w:numPr>
              <w:spacing w:line="276" w:lineRule="auto"/>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14:paraId="6D238755" w14:textId="77777777" w:rsidR="000A19FB" w:rsidRPr="0014150C" w:rsidRDefault="000A19FB" w:rsidP="005D536E">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14:paraId="070BB6B4" w14:textId="77777777" w:rsidR="000A19FB" w:rsidRPr="0014150C" w:rsidRDefault="000A19FB" w:rsidP="005D536E">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14:paraId="676CBD61" w14:textId="77777777" w:rsidR="000A19FB" w:rsidRPr="0014150C" w:rsidRDefault="000A19FB" w:rsidP="005D536E">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14:paraId="49A6A828" w14:textId="77777777" w:rsidR="0014150C" w:rsidRPr="0014150C" w:rsidRDefault="0014150C" w:rsidP="0014150C">
            <w:pPr>
              <w:rPr>
                <w:highlight w:val="yellow"/>
                <w:lang w:val="es-CR"/>
              </w:rPr>
            </w:pPr>
          </w:p>
          <w:p w14:paraId="17CB2D9A" w14:textId="0E69C262" w:rsidR="00664E4B" w:rsidRPr="00D75DCE" w:rsidRDefault="00D75DCE" w:rsidP="005D536E">
            <w:pPr>
              <w:pStyle w:val="Heading3"/>
              <w:numPr>
                <w:ilvl w:val="0"/>
                <w:numId w:val="39"/>
              </w:numPr>
              <w:spacing w:line="276" w:lineRule="auto"/>
              <w:jc w:val="both"/>
              <w:outlineLvl w:val="2"/>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000A19FB" w:rsidRPr="00D75DCE">
              <w:rPr>
                <w:color w:val="auto"/>
                <w:sz w:val="22"/>
                <w:szCs w:val="22"/>
                <w:highlight w:val="yellow"/>
                <w:lang w:val="es-CR"/>
              </w:rPr>
              <w:t>.</w:t>
            </w:r>
          </w:p>
          <w:p w14:paraId="67C15A38" w14:textId="2A116D0F" w:rsidR="00AB225A" w:rsidRPr="00B95A41" w:rsidRDefault="009A6373" w:rsidP="005D536E">
            <w:pPr>
              <w:pStyle w:val="Heading3"/>
              <w:numPr>
                <w:ilvl w:val="0"/>
                <w:numId w:val="39"/>
              </w:numPr>
              <w:spacing w:line="276" w:lineRule="auto"/>
              <w:jc w:val="both"/>
              <w:outlineLvl w:val="2"/>
              <w:rPr>
                <w:color w:val="auto"/>
                <w:highlight w:val="yellow"/>
                <w:lang w:val="es-CR"/>
              </w:rPr>
            </w:pPr>
            <w:r w:rsidRPr="009A6373">
              <w:rPr>
                <w:color w:val="auto"/>
                <w:sz w:val="22"/>
                <w:szCs w:val="22"/>
                <w:highlight w:val="yellow"/>
                <w:lang w:val="es-CR"/>
              </w:rPr>
              <w:lastRenderedPageBreak/>
              <w:t>Informe Final. El Sub-Adjudicatario deberá presentarle un Informe Final al Representante Autorizado de PARTNERS indicado en la Sección I, Artículo 1f,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r w:rsidR="000A19FB" w:rsidRPr="009A6373">
              <w:rPr>
                <w:color w:val="auto"/>
                <w:sz w:val="22"/>
                <w:szCs w:val="22"/>
                <w:highlight w:val="yellow"/>
                <w:lang w:val="es-CR"/>
              </w:rPr>
              <w:t>.</w:t>
            </w:r>
            <w:r w:rsidR="000A19FB" w:rsidRPr="00834DB5">
              <w:rPr>
                <w:rFonts w:ascii="Arial" w:hAnsi="Arial" w:cs="Arial"/>
                <w:sz w:val="22"/>
                <w:szCs w:val="22"/>
                <w:lang w:val="es-ES"/>
              </w:rPr>
              <w:t xml:space="preserve"> </w:t>
            </w:r>
            <w:r w:rsidR="00FC7BBE" w:rsidRPr="00664E4B">
              <w:rPr>
                <w:lang w:val="es-CR"/>
              </w:rPr>
              <w:t xml:space="preserve"> </w:t>
            </w:r>
          </w:p>
        </w:tc>
      </w:tr>
      <w:tr w:rsidR="00AB225A" w:rsidRPr="008F0EFA" w14:paraId="02865426" w14:textId="77777777" w:rsidTr="00AB225A">
        <w:trPr>
          <w:jc w:val="center"/>
        </w:trPr>
        <w:tc>
          <w:tcPr>
            <w:tcW w:w="5482" w:type="dxa"/>
            <w:gridSpan w:val="2"/>
          </w:tcPr>
          <w:p w14:paraId="5438F8CC" w14:textId="77777777" w:rsidR="00166E07" w:rsidRDefault="00166E07" w:rsidP="00166E07">
            <w:pPr>
              <w:pStyle w:val="Heading1"/>
              <w:numPr>
                <w:ilvl w:val="0"/>
                <w:numId w:val="0"/>
              </w:numPr>
              <w:spacing w:line="276" w:lineRule="auto"/>
              <w:outlineLvl w:val="0"/>
            </w:pPr>
            <w:r w:rsidRPr="002A7EC1">
              <w:lastRenderedPageBreak/>
              <w:t>Section IV: Budget</w:t>
            </w:r>
            <w:r>
              <w:t xml:space="preserve"> and Financial Management</w:t>
            </w:r>
          </w:p>
          <w:p w14:paraId="6F426E25" w14:textId="77777777" w:rsidR="00166E07" w:rsidRPr="00166E07" w:rsidRDefault="00166E07" w:rsidP="00166E07"/>
          <w:p w14:paraId="2F92AF36" w14:textId="65D87C21" w:rsidR="00AB225A" w:rsidRPr="00166E07" w:rsidRDefault="00166E07" w:rsidP="00166E07">
            <w:pPr>
              <w:pStyle w:val="Heading2"/>
              <w:numPr>
                <w:ilvl w:val="0"/>
                <w:numId w:val="0"/>
              </w:numPr>
              <w:spacing w:line="276" w:lineRule="auto"/>
              <w:outlineLvl w:val="1"/>
              <w:rPr>
                <w:b w:val="0"/>
                <w:color w:val="2F5496" w:themeColor="accent1" w:themeShade="BF"/>
                <w:lang w:val="es-CR"/>
              </w:rPr>
            </w:pPr>
            <w:r w:rsidRPr="00166E07">
              <w:rPr>
                <w:b w:val="0"/>
                <w:color w:val="2F5496" w:themeColor="accent1" w:themeShade="BF"/>
                <w:lang w:val="es-CR"/>
              </w:rPr>
              <w:t>Article 1. Summary Budget</w:t>
            </w:r>
          </w:p>
        </w:tc>
        <w:tc>
          <w:tcPr>
            <w:tcW w:w="5498" w:type="dxa"/>
          </w:tcPr>
          <w:p w14:paraId="4A8E8FC5" w14:textId="5760BD5F" w:rsidR="00A8259E" w:rsidRDefault="00A8259E" w:rsidP="00F1569C">
            <w:pPr>
              <w:pStyle w:val="Heading1"/>
              <w:numPr>
                <w:ilvl w:val="0"/>
                <w:numId w:val="0"/>
              </w:numPr>
              <w:spacing w:line="276" w:lineRule="auto"/>
              <w:outlineLvl w:val="0"/>
              <w:rPr>
                <w:lang w:val="es-CR"/>
              </w:rPr>
            </w:pPr>
            <w:r w:rsidRPr="008F0A65">
              <w:rPr>
                <w:lang w:val="es-CR"/>
              </w:rPr>
              <w:t>S</w:t>
            </w:r>
            <w:r w:rsidR="002C7E60" w:rsidRPr="002C7E60">
              <w:rPr>
                <w:lang w:val="es-CR"/>
              </w:rPr>
              <w:t>ección IV: Gestión Presupuestaria y Financiera</w:t>
            </w:r>
            <w:r w:rsidR="00233373">
              <w:rPr>
                <w:lang w:val="es-CR"/>
              </w:rPr>
              <w:t xml:space="preserve"> </w:t>
            </w:r>
          </w:p>
          <w:p w14:paraId="5AB513DD" w14:textId="77777777" w:rsidR="008F0EFA" w:rsidRDefault="008F0EFA" w:rsidP="008F0EFA">
            <w:pPr>
              <w:rPr>
                <w:lang w:val="es-CR"/>
              </w:rPr>
            </w:pPr>
          </w:p>
          <w:p w14:paraId="0CADCC61" w14:textId="72F74400" w:rsidR="004D7511" w:rsidRPr="008D683B" w:rsidRDefault="008F0EFA" w:rsidP="008F0EFA">
            <w:pPr>
              <w:pStyle w:val="Heading2"/>
              <w:numPr>
                <w:ilvl w:val="0"/>
                <w:numId w:val="0"/>
              </w:numPr>
              <w:spacing w:line="276" w:lineRule="auto"/>
              <w:outlineLvl w:val="1"/>
              <w:rPr>
                <w:lang w:val="es-ES"/>
              </w:rPr>
            </w:pPr>
            <w:r w:rsidRPr="008F0EFA">
              <w:rPr>
                <w:b w:val="0"/>
                <w:color w:val="2F5496" w:themeColor="accent1" w:themeShade="BF"/>
                <w:lang w:val="es-CR"/>
              </w:rPr>
              <w:t>Artículo 1. Resumen del Presupuesto</w:t>
            </w:r>
          </w:p>
        </w:tc>
      </w:tr>
    </w:tbl>
    <w:p w14:paraId="59417225" w14:textId="77777777" w:rsidR="00D75BBC" w:rsidRPr="00834DB5" w:rsidRDefault="00220D50" w:rsidP="00D730EF">
      <w:pPr>
        <w:rPr>
          <w:rFonts w:eastAsiaTheme="majorEastAsia" w:cs="Times New Roman"/>
          <w:color w:val="2F5496" w:themeColor="accent1" w:themeShade="BF"/>
          <w:lang w:val="es-CR"/>
        </w:rPr>
      </w:pPr>
      <w:bookmarkStart w:id="3" w:name="_Hlk85713211"/>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4"/>
        <w:gridCol w:w="2338"/>
        <w:gridCol w:w="2333"/>
      </w:tblGrid>
      <w:tr w:rsidR="00D75BBC" w:rsidRPr="00834DB5" w14:paraId="3D58E289" w14:textId="77777777" w:rsidTr="00A21C8B">
        <w:trPr>
          <w:jc w:val="center"/>
        </w:trPr>
        <w:tc>
          <w:tcPr>
            <w:tcW w:w="2340" w:type="dxa"/>
          </w:tcPr>
          <w:p w14:paraId="22EE6530" w14:textId="030A731F" w:rsidR="00D75BBC" w:rsidRPr="00974879" w:rsidRDefault="00D75BBC" w:rsidP="00A21C8B">
            <w:pPr>
              <w:spacing w:line="276" w:lineRule="auto"/>
              <w:rPr>
                <w:rFonts w:cs="Times New Roman"/>
                <w:b/>
                <w:bCs/>
              </w:rPr>
            </w:pPr>
            <w:r w:rsidRPr="00974879">
              <w:rPr>
                <w:rFonts w:cs="Times New Roman"/>
                <w:b/>
                <w:bCs/>
              </w:rPr>
              <w:lastRenderedPageBreak/>
              <w:t>Categories</w:t>
            </w:r>
            <w:r w:rsidR="00A84F23" w:rsidRPr="00974879">
              <w:rPr>
                <w:rFonts w:cs="Times New Roman"/>
                <w:b/>
                <w:bCs/>
              </w:rPr>
              <w:t>/ Categorías</w:t>
            </w:r>
          </w:p>
        </w:tc>
        <w:tc>
          <w:tcPr>
            <w:tcW w:w="2340" w:type="dxa"/>
          </w:tcPr>
          <w:p w14:paraId="2EACA533" w14:textId="7EC67B19" w:rsidR="00D75BBC" w:rsidRPr="00974879" w:rsidRDefault="00D75BBC" w:rsidP="00A21C8B">
            <w:pPr>
              <w:spacing w:line="276" w:lineRule="auto"/>
              <w:rPr>
                <w:rFonts w:cs="Times New Roman"/>
                <w:b/>
                <w:bCs/>
              </w:rPr>
            </w:pPr>
            <w:r w:rsidRPr="00974879">
              <w:rPr>
                <w:rFonts w:cs="Times New Roman"/>
                <w:b/>
                <w:bCs/>
              </w:rPr>
              <w:t>Amount</w:t>
            </w:r>
            <w:r w:rsidR="00D06D4D" w:rsidRPr="00974879">
              <w:rPr>
                <w:rFonts w:cs="Times New Roman"/>
                <w:b/>
                <w:bCs/>
              </w:rPr>
              <w:t>/ Monto</w:t>
            </w:r>
          </w:p>
        </w:tc>
        <w:tc>
          <w:tcPr>
            <w:tcW w:w="2340" w:type="dxa"/>
          </w:tcPr>
          <w:p w14:paraId="57982B72" w14:textId="1E1E51F2" w:rsidR="00F924B1" w:rsidRPr="00974879" w:rsidRDefault="00D75BBC" w:rsidP="00F924B1">
            <w:pPr>
              <w:spacing w:line="276" w:lineRule="auto"/>
              <w:rPr>
                <w:rFonts w:cs="Times New Roman"/>
                <w:b/>
                <w:bCs/>
                <w:highlight w:val="yellow"/>
              </w:rPr>
            </w:pPr>
            <w:r w:rsidRPr="00974879">
              <w:rPr>
                <w:rFonts w:cs="Times New Roman"/>
                <w:b/>
                <w:bCs/>
                <w:highlight w:val="yellow"/>
              </w:rPr>
              <w:t>Cost Share/Leverage (select one)</w:t>
            </w:r>
            <w:r w:rsidR="00F924B1" w:rsidRPr="00974879">
              <w:rPr>
                <w:rFonts w:cs="Times New Roman"/>
                <w:b/>
                <w:bCs/>
                <w:highlight w:val="yellow"/>
              </w:rPr>
              <w:t>/</w:t>
            </w:r>
            <w:r w:rsidR="00F924B1" w:rsidRPr="00974879">
              <w:rPr>
                <w:b/>
                <w:bCs/>
                <w:highlight w:val="yellow"/>
              </w:rPr>
              <w:t xml:space="preserve"> </w:t>
            </w:r>
            <w:r w:rsidR="00F924B1" w:rsidRPr="00974879">
              <w:rPr>
                <w:rFonts w:cs="Times New Roman"/>
                <w:b/>
                <w:bCs/>
                <w:highlight w:val="yellow"/>
              </w:rPr>
              <w:t>Costos Compartidos/</w:t>
            </w:r>
          </w:p>
          <w:p w14:paraId="304A694C" w14:textId="03C7AC01" w:rsidR="00D75BBC" w:rsidRPr="00974879" w:rsidRDefault="00F924B1" w:rsidP="00F924B1">
            <w:pPr>
              <w:spacing w:line="276" w:lineRule="auto"/>
              <w:rPr>
                <w:rFonts w:cs="Times New Roman"/>
                <w:b/>
                <w:bCs/>
                <w:highlight w:val="yellow"/>
              </w:rPr>
            </w:pPr>
            <w:r w:rsidRPr="00974879">
              <w:rPr>
                <w:rFonts w:cs="Times New Roman"/>
                <w:b/>
                <w:bCs/>
                <w:highlight w:val="yellow"/>
              </w:rPr>
              <w:t>Apalancamiento (Seleccione Uno)</w:t>
            </w:r>
          </w:p>
        </w:tc>
        <w:tc>
          <w:tcPr>
            <w:tcW w:w="2340" w:type="dxa"/>
          </w:tcPr>
          <w:p w14:paraId="31B6654C" w14:textId="77777777" w:rsidR="00D75BBC" w:rsidRPr="00974879" w:rsidRDefault="00D75BBC" w:rsidP="00A21C8B">
            <w:pPr>
              <w:spacing w:line="276" w:lineRule="auto"/>
              <w:rPr>
                <w:rFonts w:cs="Times New Roman"/>
                <w:b/>
                <w:bCs/>
              </w:rPr>
            </w:pPr>
            <w:r w:rsidRPr="00974879">
              <w:rPr>
                <w:rFonts w:cs="Times New Roman"/>
                <w:b/>
                <w:bCs/>
              </w:rPr>
              <w:t>Total</w:t>
            </w:r>
          </w:p>
        </w:tc>
      </w:tr>
      <w:tr w:rsidR="00D75BBC" w:rsidRPr="00834DB5" w14:paraId="45739B58" w14:textId="77777777" w:rsidTr="00A21C8B">
        <w:trPr>
          <w:jc w:val="center"/>
        </w:trPr>
        <w:tc>
          <w:tcPr>
            <w:tcW w:w="2340" w:type="dxa"/>
          </w:tcPr>
          <w:p w14:paraId="15F77804" w14:textId="774DE32C" w:rsidR="00D75BBC" w:rsidRPr="00834DB5" w:rsidRDefault="00D75BBC" w:rsidP="00A21C8B">
            <w:pPr>
              <w:spacing w:line="276" w:lineRule="auto"/>
              <w:rPr>
                <w:rFonts w:cs="Times New Roman"/>
              </w:rPr>
            </w:pPr>
            <w:r w:rsidRPr="00834DB5">
              <w:rPr>
                <w:rFonts w:cs="Times New Roman"/>
              </w:rPr>
              <w:t>1. Personnel</w:t>
            </w:r>
            <w:r w:rsidR="00CE7154">
              <w:rPr>
                <w:rFonts w:cs="Times New Roman"/>
              </w:rPr>
              <w:t>/</w:t>
            </w:r>
            <w:r w:rsidR="00CE7154" w:rsidRPr="00CE7154">
              <w:rPr>
                <w:rFonts w:cs="Times New Roman"/>
              </w:rPr>
              <w:t>Personal</w:t>
            </w:r>
          </w:p>
        </w:tc>
        <w:tc>
          <w:tcPr>
            <w:tcW w:w="2340" w:type="dxa"/>
          </w:tcPr>
          <w:p w14:paraId="51C3E78D"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6396EB9B"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FD97BEA"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4F1E62EB" w14:textId="77777777" w:rsidTr="00A21C8B">
        <w:trPr>
          <w:jc w:val="center"/>
        </w:trPr>
        <w:tc>
          <w:tcPr>
            <w:tcW w:w="2340" w:type="dxa"/>
          </w:tcPr>
          <w:p w14:paraId="7F1B68EA" w14:textId="77954E3D" w:rsidR="00D75BBC" w:rsidRPr="00834DB5" w:rsidRDefault="00D75BBC" w:rsidP="00A21C8B">
            <w:pPr>
              <w:spacing w:line="276" w:lineRule="auto"/>
              <w:rPr>
                <w:rFonts w:cs="Times New Roman"/>
              </w:rPr>
            </w:pPr>
            <w:r w:rsidRPr="00834DB5">
              <w:rPr>
                <w:rFonts w:cs="Times New Roman"/>
              </w:rPr>
              <w:t>2. Fringe Benefits</w:t>
            </w:r>
            <w:r w:rsidR="00857E6C">
              <w:rPr>
                <w:rFonts w:cs="Times New Roman"/>
              </w:rPr>
              <w:t>/</w:t>
            </w:r>
            <w:r w:rsidR="00857E6C">
              <w:t xml:space="preserve"> </w:t>
            </w:r>
            <w:r w:rsidR="00857E6C" w:rsidRPr="00857E6C">
              <w:rPr>
                <w:rFonts w:cs="Times New Roman"/>
              </w:rPr>
              <w:t>Beneficios Complementarios</w:t>
            </w:r>
          </w:p>
        </w:tc>
        <w:tc>
          <w:tcPr>
            <w:tcW w:w="2340" w:type="dxa"/>
          </w:tcPr>
          <w:p w14:paraId="5994D311"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3D7208F8"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ACEEB1B"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670100E2" w14:textId="77777777" w:rsidTr="00A21C8B">
        <w:trPr>
          <w:jc w:val="center"/>
        </w:trPr>
        <w:tc>
          <w:tcPr>
            <w:tcW w:w="2340" w:type="dxa"/>
          </w:tcPr>
          <w:p w14:paraId="5BC5B1BA" w14:textId="60EEDB0F" w:rsidR="00D75BBC" w:rsidRPr="00834DB5" w:rsidRDefault="00D75BBC" w:rsidP="00A21C8B">
            <w:pPr>
              <w:spacing w:line="276" w:lineRule="auto"/>
              <w:rPr>
                <w:rFonts w:cs="Times New Roman"/>
              </w:rPr>
            </w:pPr>
            <w:r w:rsidRPr="00834DB5">
              <w:rPr>
                <w:rFonts w:cs="Times New Roman"/>
              </w:rPr>
              <w:t>3. Travel</w:t>
            </w:r>
            <w:r w:rsidR="00857E6C">
              <w:rPr>
                <w:rFonts w:cs="Times New Roman"/>
              </w:rPr>
              <w:t>/ Viajes</w:t>
            </w:r>
          </w:p>
        </w:tc>
        <w:tc>
          <w:tcPr>
            <w:tcW w:w="2340" w:type="dxa"/>
          </w:tcPr>
          <w:p w14:paraId="4A401D0A"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18A6D4C3"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33D054B"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54CF7B67" w14:textId="77777777" w:rsidTr="00A21C8B">
        <w:trPr>
          <w:jc w:val="center"/>
        </w:trPr>
        <w:tc>
          <w:tcPr>
            <w:tcW w:w="2340" w:type="dxa"/>
          </w:tcPr>
          <w:p w14:paraId="2C8BDADC" w14:textId="298B52A9" w:rsidR="00D75BBC" w:rsidRPr="00834DB5" w:rsidRDefault="00D75BBC" w:rsidP="00A21C8B">
            <w:pPr>
              <w:spacing w:line="276" w:lineRule="auto"/>
              <w:rPr>
                <w:rFonts w:cs="Times New Roman"/>
              </w:rPr>
            </w:pPr>
            <w:r w:rsidRPr="00834DB5">
              <w:rPr>
                <w:rFonts w:cs="Times New Roman"/>
              </w:rPr>
              <w:t>4. Equipment</w:t>
            </w:r>
            <w:r w:rsidR="00857E6C">
              <w:rPr>
                <w:rFonts w:cs="Times New Roman"/>
              </w:rPr>
              <w:t>/ Equipos</w:t>
            </w:r>
          </w:p>
        </w:tc>
        <w:tc>
          <w:tcPr>
            <w:tcW w:w="2340" w:type="dxa"/>
          </w:tcPr>
          <w:p w14:paraId="0C57EDF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450A72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452919CC"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2EC372E5" w14:textId="77777777" w:rsidTr="00A21C8B">
        <w:trPr>
          <w:jc w:val="center"/>
        </w:trPr>
        <w:tc>
          <w:tcPr>
            <w:tcW w:w="2340" w:type="dxa"/>
          </w:tcPr>
          <w:p w14:paraId="36BE0585" w14:textId="1FEF786B" w:rsidR="00D75BBC" w:rsidRPr="00834DB5" w:rsidRDefault="00D75BBC" w:rsidP="00A21C8B">
            <w:pPr>
              <w:spacing w:line="276" w:lineRule="auto"/>
              <w:rPr>
                <w:rFonts w:cs="Times New Roman"/>
              </w:rPr>
            </w:pPr>
            <w:r w:rsidRPr="00834DB5">
              <w:rPr>
                <w:rFonts w:cs="Times New Roman"/>
              </w:rPr>
              <w:t>5. Supplies</w:t>
            </w:r>
            <w:r w:rsidR="00857E6C">
              <w:rPr>
                <w:rFonts w:cs="Times New Roman"/>
              </w:rPr>
              <w:t>/</w:t>
            </w:r>
            <w:r w:rsidR="00E73FF6">
              <w:rPr>
                <w:rFonts w:cs="Times New Roman"/>
              </w:rPr>
              <w:t xml:space="preserve"> </w:t>
            </w:r>
            <w:r w:rsidR="00E73FF6" w:rsidRPr="00E73FF6">
              <w:rPr>
                <w:rFonts w:cs="Times New Roman"/>
              </w:rPr>
              <w:t>Suministros</w:t>
            </w:r>
          </w:p>
        </w:tc>
        <w:tc>
          <w:tcPr>
            <w:tcW w:w="2340" w:type="dxa"/>
          </w:tcPr>
          <w:p w14:paraId="32E696C2"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3326957"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00018C7"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0D961D0E" w14:textId="77777777" w:rsidTr="00A21C8B">
        <w:trPr>
          <w:jc w:val="center"/>
        </w:trPr>
        <w:tc>
          <w:tcPr>
            <w:tcW w:w="2340" w:type="dxa"/>
          </w:tcPr>
          <w:p w14:paraId="1B1B848C" w14:textId="77777777" w:rsidR="00D75BBC" w:rsidRPr="00834DB5" w:rsidRDefault="00D75BBC" w:rsidP="00A21C8B">
            <w:pPr>
              <w:spacing w:line="276" w:lineRule="auto"/>
              <w:rPr>
                <w:rFonts w:cs="Times New Roman"/>
              </w:rPr>
            </w:pPr>
            <w:r w:rsidRPr="00834DB5">
              <w:rPr>
                <w:rFonts w:cs="Times New Roman"/>
              </w:rPr>
              <w:t>6. Contractual*</w:t>
            </w:r>
          </w:p>
        </w:tc>
        <w:tc>
          <w:tcPr>
            <w:tcW w:w="2340" w:type="dxa"/>
          </w:tcPr>
          <w:p w14:paraId="09B8C209"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0FF8783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4A287826"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6F8720FD" w14:textId="77777777" w:rsidTr="00A21C8B">
        <w:trPr>
          <w:jc w:val="center"/>
        </w:trPr>
        <w:tc>
          <w:tcPr>
            <w:tcW w:w="2340" w:type="dxa"/>
          </w:tcPr>
          <w:p w14:paraId="52E54DFE" w14:textId="247F92F9" w:rsidR="00D75BBC" w:rsidRPr="00834DB5" w:rsidRDefault="00D75BBC" w:rsidP="00A21C8B">
            <w:pPr>
              <w:spacing w:line="276" w:lineRule="auto"/>
              <w:rPr>
                <w:rFonts w:cs="Times New Roman"/>
              </w:rPr>
            </w:pPr>
            <w:r w:rsidRPr="00834DB5">
              <w:rPr>
                <w:rFonts w:cs="Times New Roman"/>
              </w:rPr>
              <w:t>7. Other Direct Costs</w:t>
            </w:r>
            <w:r w:rsidR="00E91B8F">
              <w:rPr>
                <w:rFonts w:cs="Times New Roman"/>
              </w:rPr>
              <w:t xml:space="preserve">/ </w:t>
            </w:r>
            <w:r w:rsidR="00E91B8F" w:rsidRPr="00E91B8F">
              <w:rPr>
                <w:rFonts w:cs="Times New Roman"/>
              </w:rPr>
              <w:t>Otros Costos Directos</w:t>
            </w:r>
          </w:p>
        </w:tc>
        <w:tc>
          <w:tcPr>
            <w:tcW w:w="2340" w:type="dxa"/>
          </w:tcPr>
          <w:p w14:paraId="41EDF40C"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60B843FA"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1814C2F0"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19AB402D" w14:textId="77777777" w:rsidTr="00A21C8B">
        <w:trPr>
          <w:jc w:val="center"/>
        </w:trPr>
        <w:tc>
          <w:tcPr>
            <w:tcW w:w="2340" w:type="dxa"/>
          </w:tcPr>
          <w:p w14:paraId="2E0985C5" w14:textId="77BA7C4D" w:rsidR="00D75BBC" w:rsidRPr="00834DB5" w:rsidRDefault="00D75BBC" w:rsidP="00A21C8B">
            <w:pPr>
              <w:spacing w:line="276" w:lineRule="auto"/>
              <w:rPr>
                <w:rFonts w:cs="Times New Roman"/>
              </w:rPr>
            </w:pPr>
            <w:r w:rsidRPr="00834DB5">
              <w:rPr>
                <w:rFonts w:cs="Times New Roman"/>
              </w:rPr>
              <w:t>8. Total Direct Costs</w:t>
            </w:r>
            <w:r w:rsidR="008A0C49">
              <w:rPr>
                <w:rFonts w:cs="Times New Roman"/>
              </w:rPr>
              <w:t xml:space="preserve">/ </w:t>
            </w:r>
            <w:r w:rsidR="008A0C49" w:rsidRPr="008A0C49">
              <w:rPr>
                <w:rFonts w:cs="Times New Roman"/>
              </w:rPr>
              <w:t>Total Costos Directos</w:t>
            </w:r>
          </w:p>
        </w:tc>
        <w:tc>
          <w:tcPr>
            <w:tcW w:w="2340" w:type="dxa"/>
          </w:tcPr>
          <w:p w14:paraId="3E5D93C9"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6FB48DC"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1126D44D"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45578F0F" w14:textId="77777777" w:rsidTr="00A21C8B">
        <w:trPr>
          <w:jc w:val="center"/>
        </w:trPr>
        <w:tc>
          <w:tcPr>
            <w:tcW w:w="2340" w:type="dxa"/>
          </w:tcPr>
          <w:p w14:paraId="59C9CCA5" w14:textId="0452C86B" w:rsidR="00D75BBC" w:rsidRPr="00834DB5" w:rsidRDefault="00D75BBC" w:rsidP="00A21C8B">
            <w:pPr>
              <w:spacing w:line="276" w:lineRule="auto"/>
              <w:rPr>
                <w:rFonts w:cs="Times New Roman"/>
              </w:rPr>
            </w:pPr>
            <w:r w:rsidRPr="00834DB5">
              <w:rPr>
                <w:rFonts w:cs="Times New Roman"/>
              </w:rPr>
              <w:t>9. Indirect Costs</w:t>
            </w:r>
            <w:r w:rsidR="00140CEA">
              <w:rPr>
                <w:rFonts w:cs="Times New Roman"/>
              </w:rPr>
              <w:t xml:space="preserve">/ </w:t>
            </w:r>
            <w:r w:rsidR="00140CEA" w:rsidRPr="00140CEA">
              <w:rPr>
                <w:rFonts w:cs="Times New Roman"/>
              </w:rPr>
              <w:t>Costos Indirectos</w:t>
            </w:r>
          </w:p>
        </w:tc>
        <w:tc>
          <w:tcPr>
            <w:tcW w:w="2340" w:type="dxa"/>
          </w:tcPr>
          <w:p w14:paraId="2DBCCF07"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3F5F076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3BABB550"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69E622A4" w14:textId="77777777" w:rsidTr="00A21C8B">
        <w:trPr>
          <w:jc w:val="center"/>
        </w:trPr>
        <w:tc>
          <w:tcPr>
            <w:tcW w:w="2340" w:type="dxa"/>
          </w:tcPr>
          <w:p w14:paraId="4B1819DA" w14:textId="13C334C6" w:rsidR="00D75BBC" w:rsidRPr="00834DB5" w:rsidRDefault="00D75BBC" w:rsidP="00A21C8B">
            <w:pPr>
              <w:spacing w:line="276" w:lineRule="auto"/>
              <w:rPr>
                <w:rFonts w:cs="Times New Roman"/>
              </w:rPr>
            </w:pPr>
            <w:r w:rsidRPr="00834DB5">
              <w:rPr>
                <w:rFonts w:cs="Times New Roman"/>
              </w:rPr>
              <w:t>10. Total Costs</w:t>
            </w:r>
            <w:r w:rsidR="001D3F5E">
              <w:rPr>
                <w:rFonts w:cs="Times New Roman"/>
              </w:rPr>
              <w:t xml:space="preserve">/ </w:t>
            </w:r>
            <w:r w:rsidR="001D3F5E" w:rsidRPr="001D3F5E">
              <w:rPr>
                <w:rFonts w:cs="Times New Roman"/>
              </w:rPr>
              <w:t>Costos Totales</w:t>
            </w:r>
          </w:p>
        </w:tc>
        <w:tc>
          <w:tcPr>
            <w:tcW w:w="2340" w:type="dxa"/>
          </w:tcPr>
          <w:p w14:paraId="76A48D25"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1C7B330"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0531FDE6" w14:textId="77777777" w:rsidR="00D75BBC" w:rsidRPr="00834DB5" w:rsidRDefault="00D75BBC" w:rsidP="00A21C8B">
            <w:pPr>
              <w:spacing w:line="276" w:lineRule="auto"/>
              <w:rPr>
                <w:rFonts w:cs="Times New Roman"/>
              </w:rPr>
            </w:pPr>
            <w:r w:rsidRPr="00834DB5">
              <w:rPr>
                <w:rFonts w:cs="Times New Roman"/>
              </w:rPr>
              <w:t>$0</w:t>
            </w:r>
          </w:p>
        </w:tc>
      </w:tr>
    </w:tbl>
    <w:p w14:paraId="3CCBCF5C" w14:textId="55063B60" w:rsidR="00D75BBC" w:rsidRPr="00D06D4D" w:rsidRDefault="00D75BBC" w:rsidP="00D75BBC">
      <w:pPr>
        <w:spacing w:line="276" w:lineRule="auto"/>
        <w:rPr>
          <w:rFonts w:cs="Times New Roman"/>
          <w:lang w:val="es-CR"/>
        </w:rPr>
      </w:pPr>
      <w:r w:rsidRPr="00D06D4D">
        <w:rPr>
          <w:rFonts w:cs="Times New Roman"/>
          <w:lang w:val="es-CR"/>
        </w:rPr>
        <w:t>*Contractual costs include consultants, second tier subawards, and subcontracts</w:t>
      </w:r>
      <w:r w:rsidR="00D06D4D" w:rsidRPr="00D06D4D">
        <w:rPr>
          <w:rFonts w:cs="Times New Roman"/>
          <w:lang w:val="es-CR"/>
        </w:rPr>
        <w:t>/ *Los costos contractuales incluyen consultores,</w:t>
      </w:r>
      <w:r w:rsidR="006573F4">
        <w:rPr>
          <w:rFonts w:cs="Times New Roman"/>
          <w:lang w:val="es-CR"/>
        </w:rPr>
        <w:t xml:space="preserve"> y</w:t>
      </w:r>
      <w:r w:rsidR="00D06D4D" w:rsidRPr="00D06D4D">
        <w:rPr>
          <w:rFonts w:cs="Times New Roman"/>
          <w:lang w:val="es-CR"/>
        </w:rPr>
        <w:t xml:space="preserve"> su</w:t>
      </w:r>
      <w:r w:rsidR="006573F4">
        <w:rPr>
          <w:rFonts w:cs="Times New Roman"/>
          <w:lang w:val="es-CR"/>
        </w:rPr>
        <w:t>b</w:t>
      </w:r>
      <w:r w:rsidR="00D06D4D" w:rsidRPr="00D06D4D">
        <w:rPr>
          <w:rFonts w:cs="Times New Roman"/>
          <w:lang w:val="es-CR"/>
        </w:rPr>
        <w:t>-</w:t>
      </w:r>
      <w:r w:rsidR="006573F4">
        <w:rPr>
          <w:rFonts w:cs="Times New Roman"/>
          <w:lang w:val="es-CR"/>
        </w:rPr>
        <w:t>acuerdos</w:t>
      </w:r>
      <w:r w:rsidR="00D06D4D" w:rsidRPr="00D06D4D">
        <w:rPr>
          <w:rFonts w:cs="Times New Roman"/>
          <w:lang w:val="es-CR"/>
        </w:rPr>
        <w:t xml:space="preserve"> de segundo nivel y contratos</w:t>
      </w:r>
      <w:r w:rsidR="006573F4">
        <w:rPr>
          <w:rFonts w:cs="Times New Roman"/>
          <w:lang w:val="es-CR"/>
        </w:rPr>
        <w:t>.</w:t>
      </w:r>
    </w:p>
    <w:p w14:paraId="68E1A171" w14:textId="49FBBAFE" w:rsidR="00D730EF" w:rsidRPr="00D06D4D" w:rsidRDefault="00D730EF" w:rsidP="00D730EF">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00572773" w:rsidRPr="00E1000D" w14:paraId="5AE499F0" w14:textId="77777777" w:rsidTr="007C07A0">
        <w:trPr>
          <w:jc w:val="center"/>
        </w:trPr>
        <w:tc>
          <w:tcPr>
            <w:tcW w:w="5482" w:type="dxa"/>
          </w:tcPr>
          <w:p w14:paraId="0C399F4B"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lastRenderedPageBreak/>
              <w:t xml:space="preserve">Article 2. Detailed Budget </w:t>
            </w:r>
          </w:p>
          <w:p w14:paraId="19A0BA8B" w14:textId="77777777" w:rsidR="000C4950" w:rsidRDefault="000C4950" w:rsidP="000C4950">
            <w:pPr>
              <w:spacing w:line="276" w:lineRule="auto"/>
              <w:jc w:val="both"/>
            </w:pPr>
            <w:r w:rsidRPr="000C4950">
              <w:rPr>
                <w:highlight w:val="yellow"/>
              </w:rPr>
              <w:t>XXXX</w:t>
            </w:r>
          </w:p>
          <w:p w14:paraId="6AF16060" w14:textId="77777777" w:rsidR="000C4950" w:rsidRDefault="000C4950" w:rsidP="000C4950">
            <w:pPr>
              <w:spacing w:line="276" w:lineRule="auto"/>
              <w:jc w:val="both"/>
            </w:pPr>
          </w:p>
          <w:p w14:paraId="0F768DE2" w14:textId="77777777" w:rsidR="00965F7B" w:rsidRPr="000C4950" w:rsidRDefault="00965F7B" w:rsidP="000C4950">
            <w:pPr>
              <w:spacing w:line="276" w:lineRule="auto"/>
              <w:jc w:val="both"/>
            </w:pPr>
          </w:p>
          <w:p w14:paraId="4621261C"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14:paraId="00BFE22F" w14:textId="0C8BE274" w:rsidR="000C4950" w:rsidRPr="00834DB5" w:rsidRDefault="003C31D4" w:rsidP="005D536E">
            <w:pPr>
              <w:pStyle w:val="Heading3"/>
              <w:numPr>
                <w:ilvl w:val="0"/>
                <w:numId w:val="45"/>
              </w:numPr>
              <w:spacing w:line="276" w:lineRule="auto"/>
              <w:jc w:val="both"/>
              <w:outlineLvl w:val="2"/>
              <w:rPr>
                <w:rFonts w:cs="Times New Roman"/>
                <w:color w:val="auto"/>
                <w:sz w:val="22"/>
                <w:szCs w:val="22"/>
              </w:rPr>
            </w:pPr>
            <w:r>
              <w:rPr>
                <w:rFonts w:cs="Times New Roman"/>
                <w:color w:val="auto"/>
                <w:sz w:val="22"/>
                <w:szCs w:val="22"/>
              </w:rPr>
              <w:t>PARTNERS</w:t>
            </w:r>
            <w:r w:rsidR="000C4950" w:rsidRPr="00834DB5">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000C4950" w:rsidRPr="00834DB5">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000C4950" w:rsidRPr="00834DB5">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14:paraId="442D3602"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14:paraId="544FB96D"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14:paraId="6FD2FF00"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Line-Item Budget</w:t>
            </w:r>
          </w:p>
          <w:p w14:paraId="4700E4B5"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14:paraId="55D06F6C"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14:paraId="407E117F"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14:paraId="626E3B49"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14:paraId="04B63CC8"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14:paraId="51425E3D"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14:paraId="33B3D09F" w14:textId="57A1AD22" w:rsidR="000C4950"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14:paraId="14572960" w14:textId="1AA1D15E"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 xml:space="preserve">“I hereby certify that all costs charged are reasonable, </w:t>
            </w:r>
            <w:r w:rsidR="003D491C" w:rsidRPr="00834DB5">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w:t>
            </w:r>
            <w:r w:rsidRPr="00834DB5">
              <w:rPr>
                <w:rFonts w:cs="Times New Roman"/>
                <w:color w:val="auto"/>
                <w:sz w:val="22"/>
                <w:szCs w:val="22"/>
              </w:rPr>
              <w:lastRenderedPageBreak/>
              <w:t>organization’s accounting records. All required Partners approvals have been obtained; and that an appropriate refund shall be made to Partners promptly upon request if the Project Manager determines that any amount previously paid was not properly payable.”</w:t>
            </w:r>
          </w:p>
          <w:p w14:paraId="6EDAF188" w14:textId="77777777"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BY (Signature): NAME: TITLE: DATE:</w:t>
            </w:r>
          </w:p>
          <w:p w14:paraId="6070EE4F" w14:textId="3E5221BF" w:rsidR="000C4950" w:rsidRDefault="000C4950" w:rsidP="000C4950">
            <w:pPr>
              <w:pStyle w:val="Heading3"/>
              <w:numPr>
                <w:ilvl w:val="0"/>
                <w:numId w:val="0"/>
              </w:numPr>
              <w:spacing w:line="276" w:lineRule="auto"/>
              <w:jc w:val="both"/>
              <w:outlineLvl w:val="2"/>
              <w:rPr>
                <w:rFonts w:cs="Times New Roman"/>
                <w:color w:val="auto"/>
                <w:sz w:val="22"/>
                <w:szCs w:val="22"/>
              </w:rPr>
            </w:pPr>
          </w:p>
          <w:p w14:paraId="2C0D2771" w14:textId="77777777" w:rsidR="0014150C" w:rsidRDefault="0014150C" w:rsidP="0014150C"/>
          <w:p w14:paraId="46399EB7" w14:textId="77777777" w:rsidR="0014150C" w:rsidRDefault="0014150C" w:rsidP="0014150C"/>
          <w:p w14:paraId="0215B68F" w14:textId="77777777" w:rsidR="0014150C" w:rsidRDefault="0014150C" w:rsidP="0014150C"/>
          <w:p w14:paraId="7D2EDA9F" w14:textId="77777777" w:rsidR="0014150C" w:rsidRDefault="0014150C" w:rsidP="0014150C"/>
          <w:p w14:paraId="734401A2" w14:textId="77777777" w:rsidR="0014150C" w:rsidRDefault="0014150C" w:rsidP="0014150C"/>
          <w:p w14:paraId="4D0B9DC1" w14:textId="77777777" w:rsidR="0014150C" w:rsidRDefault="0014150C" w:rsidP="0014150C"/>
          <w:p w14:paraId="60BA3747" w14:textId="77777777" w:rsidR="0014150C" w:rsidRPr="0014150C" w:rsidRDefault="0014150C" w:rsidP="0014150C"/>
          <w:p w14:paraId="7303F3DB" w14:textId="553DA362" w:rsidR="00771341" w:rsidRDefault="000C4950" w:rsidP="005D536E">
            <w:pPr>
              <w:pStyle w:val="Heading3"/>
              <w:numPr>
                <w:ilvl w:val="0"/>
                <w:numId w:val="45"/>
              </w:numPr>
              <w:spacing w:line="276" w:lineRule="auto"/>
              <w:jc w:val="both"/>
              <w:outlineLvl w:val="2"/>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14:paraId="19835A72" w14:textId="77777777" w:rsidR="0014150C" w:rsidRPr="0014150C" w:rsidRDefault="0014150C" w:rsidP="0014150C"/>
          <w:p w14:paraId="47F649AB" w14:textId="77777777" w:rsidR="000C4950" w:rsidRPr="000C4950" w:rsidRDefault="000C4950" w:rsidP="000C4950">
            <w:pPr>
              <w:spacing w:line="276" w:lineRule="auto"/>
              <w:jc w:val="both"/>
              <w:rPr>
                <w:highlight w:val="yellow"/>
              </w:rPr>
            </w:pPr>
          </w:p>
          <w:p w14:paraId="4E74EDBA"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14:paraId="76D0D2C8"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1:</w:t>
            </w:r>
          </w:p>
          <w:p w14:paraId="4433372B" w14:textId="03F1D1AB"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000C4950" w:rsidRPr="00834DB5">
              <w:rPr>
                <w:color w:val="auto"/>
                <w:sz w:val="22"/>
                <w:szCs w:val="22"/>
                <w:highlight w:val="yellow"/>
              </w:rPr>
              <w:t>, indirect</w:t>
            </w:r>
            <w:r w:rsidR="00432AE4">
              <w:rPr>
                <w:color w:val="auto"/>
                <w:sz w:val="22"/>
                <w:szCs w:val="22"/>
                <w:highlight w:val="yellow"/>
              </w:rPr>
              <w:t xml:space="preserve"> costs</w:t>
            </w:r>
            <w:r w:rsidR="000C4950" w:rsidRPr="00834DB5">
              <w:rPr>
                <w:color w:val="auto"/>
                <w:sz w:val="22"/>
                <w:szCs w:val="22"/>
                <w:highlight w:val="yellow"/>
              </w:rPr>
              <w:t>) without prior approval.</w:t>
            </w:r>
          </w:p>
          <w:p w14:paraId="7BD857D7" w14:textId="77777777" w:rsidR="000C4950" w:rsidRPr="00834DB5" w:rsidRDefault="000C4950" w:rsidP="000C4950">
            <w:pPr>
              <w:pStyle w:val="Heading3"/>
              <w:numPr>
                <w:ilvl w:val="0"/>
                <w:numId w:val="0"/>
              </w:numPr>
              <w:spacing w:line="276" w:lineRule="auto"/>
              <w:jc w:val="both"/>
              <w:outlineLvl w:val="2"/>
              <w:rPr>
                <w:color w:val="auto"/>
                <w:sz w:val="22"/>
                <w:szCs w:val="22"/>
                <w:highlight w:val="yellow"/>
              </w:rPr>
            </w:pPr>
          </w:p>
          <w:p w14:paraId="35AED089"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2:</w:t>
            </w:r>
          </w:p>
          <w:p w14:paraId="0E82F44F" w14:textId="1DBF5BA7"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0070029A" w:rsidRPr="00834DB5">
              <w:rPr>
                <w:color w:val="auto"/>
                <w:sz w:val="22"/>
                <w:szCs w:val="22"/>
                <w:highlight w:val="yellow"/>
              </w:rPr>
              <w:t>, indirect</w:t>
            </w:r>
            <w:r w:rsidR="0070029A">
              <w:rPr>
                <w:color w:val="auto"/>
                <w:sz w:val="22"/>
                <w:szCs w:val="22"/>
                <w:highlight w:val="yellow"/>
              </w:rPr>
              <w:t xml:space="preserve"> costs (IDC)</w:t>
            </w:r>
            <w:r w:rsidR="000C4950" w:rsidRPr="00834DB5">
              <w:rPr>
                <w:color w:val="auto"/>
                <w:sz w:val="22"/>
                <w:szCs w:val="22"/>
                <w:highlight w:val="yellow"/>
              </w:rPr>
              <w:t xml:space="preserve">) without prior approval. </w:t>
            </w: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000C4950" w:rsidRPr="00834DB5">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000C4950" w:rsidRPr="00834DB5">
              <w:rPr>
                <w:color w:val="auto"/>
                <w:sz w:val="22"/>
                <w:szCs w:val="22"/>
                <w:highlight w:val="yellow"/>
              </w:rPr>
              <w:t xml:space="preserve"> to reassign funds which exceed $10,000 or ten (10) percent of the Award Amount, whichever is greater.</w:t>
            </w:r>
          </w:p>
          <w:p w14:paraId="50E33AB0" w14:textId="77777777" w:rsidR="000C4950" w:rsidRDefault="000C4950" w:rsidP="000C4950">
            <w:pPr>
              <w:pStyle w:val="Heading3"/>
              <w:numPr>
                <w:ilvl w:val="0"/>
                <w:numId w:val="0"/>
              </w:numPr>
              <w:spacing w:line="276" w:lineRule="auto"/>
              <w:jc w:val="both"/>
              <w:outlineLvl w:val="2"/>
              <w:rPr>
                <w:color w:val="auto"/>
                <w:sz w:val="22"/>
                <w:szCs w:val="22"/>
                <w:highlight w:val="yellow"/>
              </w:rPr>
            </w:pPr>
          </w:p>
          <w:p w14:paraId="7D2FD8EF" w14:textId="77777777" w:rsidR="00ED76E1" w:rsidRDefault="00ED76E1" w:rsidP="005B6A04">
            <w:pPr>
              <w:rPr>
                <w:highlight w:val="yellow"/>
              </w:rPr>
            </w:pPr>
          </w:p>
          <w:p w14:paraId="4752021B" w14:textId="77777777" w:rsidR="005B6A04" w:rsidRDefault="005B6A04" w:rsidP="005B6A04">
            <w:pPr>
              <w:rPr>
                <w:highlight w:val="yellow"/>
              </w:rPr>
            </w:pPr>
          </w:p>
          <w:p w14:paraId="62A4E5B5" w14:textId="77777777" w:rsidR="00D22608" w:rsidRPr="005B6A04" w:rsidRDefault="00D22608" w:rsidP="005B6A04">
            <w:pPr>
              <w:rPr>
                <w:highlight w:val="yellow"/>
              </w:rPr>
            </w:pPr>
          </w:p>
          <w:p w14:paraId="384F506C"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3:</w:t>
            </w:r>
          </w:p>
          <w:p w14:paraId="55CD1AF2" w14:textId="4E2CDE3B" w:rsidR="000C4950" w:rsidRPr="00834DB5" w:rsidRDefault="00D75F28" w:rsidP="000C4950">
            <w:pPr>
              <w:pStyle w:val="Heading3"/>
              <w:numPr>
                <w:ilvl w:val="0"/>
                <w:numId w:val="0"/>
              </w:numPr>
              <w:spacing w:line="276" w:lineRule="auto"/>
              <w:jc w:val="both"/>
              <w:outlineLvl w:val="2"/>
              <w:rPr>
                <w:color w:val="auto"/>
                <w:sz w:val="22"/>
                <w:szCs w:val="22"/>
              </w:rPr>
            </w:pPr>
            <w:r>
              <w:rPr>
                <w:color w:val="auto"/>
                <w:sz w:val="22"/>
                <w:szCs w:val="22"/>
                <w:highlight w:val="yellow"/>
              </w:rPr>
              <w:lastRenderedPageBreak/>
              <w:t>Sub-recipient</w:t>
            </w:r>
            <w:r w:rsidR="000C4950" w:rsidRPr="00834DB5">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000C4950" w:rsidRPr="00834DB5">
              <w:rPr>
                <w:color w:val="auto"/>
                <w:sz w:val="22"/>
                <w:szCs w:val="22"/>
                <w:highlight w:val="yellow"/>
              </w:rPr>
              <w:t>, indirect</w:t>
            </w:r>
            <w:r w:rsidR="00831CAF">
              <w:rPr>
                <w:color w:val="auto"/>
                <w:sz w:val="22"/>
                <w:szCs w:val="22"/>
                <w:highlight w:val="yellow"/>
              </w:rPr>
              <w:t xml:space="preserve"> costs</w:t>
            </w:r>
            <w:r w:rsidR="000C4950" w:rsidRPr="00834DB5">
              <w:rPr>
                <w:color w:val="auto"/>
                <w:sz w:val="22"/>
                <w:szCs w:val="22"/>
                <w:highlight w:val="yellow"/>
              </w:rPr>
              <w:t>) up to 10% of the Award Amount without prior approval of PARTNERS.</w:t>
            </w:r>
            <w:r w:rsidR="000C4950" w:rsidRPr="00834DB5">
              <w:rPr>
                <w:color w:val="auto"/>
                <w:sz w:val="22"/>
                <w:szCs w:val="22"/>
              </w:rPr>
              <w:t xml:space="preserve"> </w:t>
            </w:r>
          </w:p>
          <w:p w14:paraId="77AE5DC6" w14:textId="77777777" w:rsidR="00D22608" w:rsidRDefault="00D22608" w:rsidP="000C4950">
            <w:pPr>
              <w:spacing w:line="276" w:lineRule="auto"/>
              <w:jc w:val="both"/>
            </w:pPr>
          </w:p>
          <w:p w14:paraId="0684F3C9" w14:textId="77777777" w:rsidR="00D22608" w:rsidRDefault="00D22608" w:rsidP="000C4950">
            <w:pPr>
              <w:spacing w:line="276" w:lineRule="auto"/>
              <w:jc w:val="both"/>
            </w:pPr>
          </w:p>
          <w:p w14:paraId="61910ECA" w14:textId="77777777" w:rsidR="00D22608" w:rsidRPr="00834DB5" w:rsidRDefault="00D22608" w:rsidP="000C4950">
            <w:pPr>
              <w:spacing w:line="276" w:lineRule="auto"/>
              <w:jc w:val="both"/>
            </w:pPr>
          </w:p>
          <w:p w14:paraId="786D9B0E" w14:textId="77777777" w:rsidR="000C4950" w:rsidRPr="00834DB5" w:rsidRDefault="000C4950" w:rsidP="000C4950">
            <w:pPr>
              <w:spacing w:line="276" w:lineRule="auto"/>
              <w:jc w:val="both"/>
            </w:pPr>
            <w:r w:rsidRPr="00834DB5">
              <w:t>Revisions to this budget shall be made in accordance with Awarding Entity provisions and 2 CFR 200.308.</w:t>
            </w:r>
          </w:p>
          <w:p w14:paraId="095E01D4" w14:textId="77777777" w:rsidR="0014150C" w:rsidRPr="00834DB5" w:rsidRDefault="0014150C" w:rsidP="000C4950">
            <w:pPr>
              <w:spacing w:line="276" w:lineRule="auto"/>
              <w:jc w:val="both"/>
            </w:pPr>
          </w:p>
          <w:p w14:paraId="1FE2660B" w14:textId="77777777" w:rsidR="000C4950" w:rsidRPr="000C4950" w:rsidRDefault="000C4950" w:rsidP="000C4950">
            <w:pPr>
              <w:pStyle w:val="Heading2"/>
              <w:numPr>
                <w:ilvl w:val="0"/>
                <w:numId w:val="0"/>
              </w:numPr>
              <w:spacing w:line="276" w:lineRule="auto"/>
              <w:outlineLvl w:val="1"/>
              <w:rPr>
                <w:b w:val="0"/>
                <w:color w:val="2F5496" w:themeColor="accent1" w:themeShade="BF"/>
                <w:lang w:val="es-CR"/>
              </w:rPr>
            </w:pPr>
            <w:r w:rsidRPr="000C4950">
              <w:rPr>
                <w:b w:val="0"/>
                <w:color w:val="2F5496" w:themeColor="accent1" w:themeShade="BF"/>
                <w:lang w:val="es-CR"/>
              </w:rPr>
              <w:t>Article 5. Audits</w:t>
            </w:r>
          </w:p>
          <w:p w14:paraId="4B717482" w14:textId="2149BA1F" w:rsidR="000C4950" w:rsidRPr="00834DB5" w:rsidRDefault="000C4950" w:rsidP="005D536E">
            <w:pPr>
              <w:pStyle w:val="Heading3"/>
              <w:numPr>
                <w:ilvl w:val="0"/>
                <w:numId w:val="46"/>
              </w:numPr>
              <w:spacing w:line="276" w:lineRule="auto"/>
              <w:jc w:val="both"/>
              <w:outlineLvl w:val="2"/>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14:paraId="5A8F8820" w14:textId="77777777" w:rsidR="000C4950" w:rsidRDefault="000C4950" w:rsidP="000C4950">
            <w:pPr>
              <w:spacing w:line="276" w:lineRule="auto"/>
              <w:jc w:val="both"/>
            </w:pPr>
          </w:p>
          <w:p w14:paraId="768D86A7" w14:textId="77777777" w:rsidR="0014150C" w:rsidRDefault="0014150C" w:rsidP="000C4950">
            <w:pPr>
              <w:spacing w:line="276" w:lineRule="auto"/>
              <w:jc w:val="both"/>
            </w:pPr>
          </w:p>
          <w:p w14:paraId="268A30CC" w14:textId="77777777" w:rsidR="0014150C" w:rsidRPr="00834DB5" w:rsidRDefault="0014150C" w:rsidP="000C4950">
            <w:pPr>
              <w:spacing w:line="276" w:lineRule="auto"/>
              <w:jc w:val="both"/>
            </w:pPr>
          </w:p>
          <w:p w14:paraId="4F6618DA" w14:textId="77777777" w:rsidR="000C4950" w:rsidRPr="00834DB5" w:rsidRDefault="000C4950" w:rsidP="005D536E">
            <w:pPr>
              <w:pStyle w:val="Heading3"/>
              <w:numPr>
                <w:ilvl w:val="0"/>
                <w:numId w:val="46"/>
              </w:numPr>
              <w:spacing w:line="276" w:lineRule="auto"/>
              <w:jc w:val="both"/>
              <w:outlineLvl w:val="2"/>
              <w:rPr>
                <w:color w:val="auto"/>
                <w:sz w:val="22"/>
                <w:szCs w:val="22"/>
              </w:rPr>
            </w:pPr>
            <w:r w:rsidRPr="00834DB5">
              <w:rPr>
                <w:color w:val="auto"/>
                <w:sz w:val="22"/>
                <w:szCs w:val="22"/>
              </w:rPr>
              <w:t>PARTNERS shall maintain the right to arrange for an annual independent audit to be financed directly by PARTNERS.</w:t>
            </w:r>
          </w:p>
          <w:p w14:paraId="1AD44C3F" w14:textId="77777777" w:rsidR="000C4950" w:rsidRPr="00834DB5" w:rsidRDefault="000C4950" w:rsidP="000C4950">
            <w:pPr>
              <w:spacing w:line="276" w:lineRule="auto"/>
              <w:jc w:val="both"/>
            </w:pPr>
          </w:p>
          <w:p w14:paraId="5D7DD9B0" w14:textId="5C1416D0" w:rsidR="000C4950" w:rsidRPr="00834DB5" w:rsidRDefault="000C4950" w:rsidP="005D536E">
            <w:pPr>
              <w:pStyle w:val="Heading3"/>
              <w:numPr>
                <w:ilvl w:val="0"/>
                <w:numId w:val="46"/>
              </w:numPr>
              <w:spacing w:line="276" w:lineRule="auto"/>
              <w:jc w:val="both"/>
              <w:outlineLvl w:val="2"/>
              <w:rPr>
                <w:color w:val="auto"/>
                <w:sz w:val="22"/>
                <w:szCs w:val="22"/>
              </w:rPr>
            </w:pPr>
            <w:r w:rsidRPr="00834DB5">
              <w:rPr>
                <w:color w:val="auto"/>
                <w:sz w:val="22"/>
                <w:szCs w:val="22"/>
              </w:rPr>
              <w:t xml:space="preserve">Should the </w:t>
            </w:r>
            <w:r w:rsidR="00D75F28">
              <w:rPr>
                <w:color w:val="auto"/>
                <w:sz w:val="22"/>
                <w:szCs w:val="22"/>
              </w:rPr>
              <w:t>Sub-recipient</w:t>
            </w:r>
            <w:r w:rsidRPr="00834DB5">
              <w:rPr>
                <w:color w:val="auto"/>
                <w:sz w:val="22"/>
                <w:szCs w:val="22"/>
              </w:rPr>
              <w:t xml:space="preserve"> expend more than $750,000 annually in US Government funds inclusive of this award, it is the responsibility of the Subrecipient to conduct an audit as per 2 CFR 200 Subpart F – Audit Requirements. A copy of this audit shall be submitted to PARTNERS within thirty (30) days of its completion.</w:t>
            </w:r>
          </w:p>
          <w:p w14:paraId="401515BF" w14:textId="77777777" w:rsidR="000C4950" w:rsidRDefault="000C4950" w:rsidP="000C4950">
            <w:pPr>
              <w:spacing w:line="276" w:lineRule="auto"/>
              <w:jc w:val="both"/>
            </w:pPr>
          </w:p>
          <w:p w14:paraId="03F00DF1" w14:textId="2654458E" w:rsidR="000C4950" w:rsidRDefault="000C4950" w:rsidP="001747EF">
            <w:pPr>
              <w:pStyle w:val="Heading3"/>
              <w:numPr>
                <w:ilvl w:val="0"/>
                <w:numId w:val="0"/>
              </w:numPr>
              <w:spacing w:line="276" w:lineRule="auto"/>
              <w:jc w:val="both"/>
              <w:outlineLvl w:val="2"/>
              <w:rPr>
                <w:color w:val="auto"/>
                <w:sz w:val="22"/>
                <w:szCs w:val="22"/>
              </w:rPr>
            </w:pPr>
          </w:p>
          <w:p w14:paraId="665C3D8D" w14:textId="77777777" w:rsidR="00D22608" w:rsidRDefault="00D22608" w:rsidP="00D22608"/>
          <w:p w14:paraId="2B5389F4" w14:textId="77777777" w:rsidR="000C4950" w:rsidRPr="000C4950" w:rsidRDefault="000C4950" w:rsidP="000C4950">
            <w:pPr>
              <w:spacing w:line="276" w:lineRule="auto"/>
              <w:jc w:val="both"/>
            </w:pPr>
          </w:p>
          <w:p w14:paraId="3EE02058"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Article 6. Value Added Taxes (Host Government Taxes) Reporting</w:t>
            </w:r>
          </w:p>
          <w:p w14:paraId="4842E857" w14:textId="4A912C6D" w:rsidR="00CB3687" w:rsidRDefault="000C4950" w:rsidP="000C4950">
            <w:pPr>
              <w:spacing w:line="276" w:lineRule="auto"/>
              <w:jc w:val="both"/>
            </w:pPr>
            <w:r w:rsidRPr="000C4950">
              <w:t xml:space="preserve">The </w:t>
            </w:r>
            <w:r w:rsidR="00D75F28">
              <w:t>Sub-recipient</w:t>
            </w:r>
            <w:r w:rsidRPr="000C4950">
              <w:t xml:space="preserve">, through its Agreement with PARTNERS is required to obtain information from all of its vendors, regarding payment of value-added-taxes (VAT) or customs duties on commodity purchases financed with US government funds. </w:t>
            </w:r>
          </w:p>
          <w:p w14:paraId="0621396A" w14:textId="77777777" w:rsidR="00CB3687" w:rsidRDefault="00CB3687" w:rsidP="000C4950">
            <w:pPr>
              <w:spacing w:line="276" w:lineRule="auto"/>
              <w:jc w:val="both"/>
            </w:pPr>
          </w:p>
          <w:p w14:paraId="32B230D7" w14:textId="77777777" w:rsidR="00840EA9" w:rsidRPr="000C4950" w:rsidRDefault="00840EA9" w:rsidP="000C4950">
            <w:pPr>
              <w:spacing w:line="276" w:lineRule="auto"/>
              <w:jc w:val="both"/>
            </w:pPr>
          </w:p>
          <w:p w14:paraId="14DC91CE" w14:textId="2695E81A" w:rsidR="00572773" w:rsidRPr="00421116" w:rsidRDefault="000C4950" w:rsidP="000C4950">
            <w:pPr>
              <w:spacing w:after="160" w:line="276" w:lineRule="auto"/>
              <w:jc w:val="both"/>
            </w:pPr>
            <w:r w:rsidRPr="000C4950">
              <w:lastRenderedPageBreak/>
              <w:t xml:space="preserve">The </w:t>
            </w:r>
            <w:r w:rsidR="00D75F28">
              <w:t>Sub-recipient</w:t>
            </w:r>
            <w:r w:rsidRPr="000C4950">
              <w:t xml:space="preserv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3BC4DD78" w14:textId="5A168569" w:rsidR="00C9315A" w:rsidRPr="00DB2333" w:rsidRDefault="00C9315A" w:rsidP="00DB2333">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lastRenderedPageBreak/>
              <w:t xml:space="preserve">Artículo 2. Presupuesto Detallado </w:t>
            </w:r>
          </w:p>
          <w:p w14:paraId="0A711020" w14:textId="77777777" w:rsidR="00C9315A" w:rsidRPr="00771341" w:rsidRDefault="00C9315A" w:rsidP="00DB2333">
            <w:pPr>
              <w:spacing w:line="276" w:lineRule="auto"/>
              <w:jc w:val="both"/>
              <w:rPr>
                <w:highlight w:val="yellow"/>
                <w:lang w:val="es-CR"/>
              </w:rPr>
            </w:pPr>
            <w:r w:rsidRPr="00771341">
              <w:rPr>
                <w:highlight w:val="yellow"/>
                <w:lang w:val="es-CR"/>
              </w:rPr>
              <w:t>XXXX</w:t>
            </w:r>
          </w:p>
          <w:p w14:paraId="41686D24" w14:textId="77777777" w:rsidR="00DB2333" w:rsidRPr="00771341" w:rsidRDefault="00DB2333" w:rsidP="00DB2333">
            <w:pPr>
              <w:spacing w:line="276" w:lineRule="auto"/>
              <w:jc w:val="both"/>
              <w:rPr>
                <w:highlight w:val="yellow"/>
                <w:lang w:val="es-CR"/>
              </w:rPr>
            </w:pPr>
          </w:p>
          <w:p w14:paraId="256563E9" w14:textId="0C498052"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14:paraId="3DB6B50A" w14:textId="49046873" w:rsidR="00C9315A" w:rsidRPr="00771341" w:rsidRDefault="003C31D4" w:rsidP="005D536E">
            <w:pPr>
              <w:pStyle w:val="Heading3"/>
              <w:numPr>
                <w:ilvl w:val="0"/>
                <w:numId w:val="48"/>
              </w:numPr>
              <w:spacing w:line="276" w:lineRule="auto"/>
              <w:ind w:left="525"/>
              <w:jc w:val="both"/>
              <w:outlineLvl w:val="2"/>
              <w:rPr>
                <w:rFonts w:cs="Times New Roman"/>
                <w:color w:val="auto"/>
                <w:sz w:val="22"/>
                <w:szCs w:val="22"/>
                <w:lang w:val="es-ES"/>
              </w:rPr>
            </w:pPr>
            <w:r>
              <w:rPr>
                <w:rFonts w:cs="Times New Roman"/>
                <w:color w:val="auto"/>
                <w:sz w:val="22"/>
                <w:szCs w:val="22"/>
                <w:lang w:val="es-ES"/>
              </w:rPr>
              <w:t>PARTNERS</w:t>
            </w:r>
            <w:r w:rsidR="00C9315A" w:rsidRPr="00771341">
              <w:rPr>
                <w:rFonts w:cs="Times New Roman"/>
                <w:color w:val="auto"/>
                <w:sz w:val="22"/>
                <w:szCs w:val="22"/>
                <w:lang w:val="es-ES"/>
              </w:rPr>
              <w:t xml:space="preserve"> </w:t>
            </w:r>
            <w:r w:rsidR="00965F7B" w:rsidRP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00C9315A" w:rsidRPr="00771341">
              <w:rPr>
                <w:rFonts w:cs="Times New Roman"/>
                <w:color w:val="auto"/>
                <w:sz w:val="22"/>
                <w:szCs w:val="22"/>
                <w:lang w:val="es-ES"/>
              </w:rPr>
              <w:t>:</w:t>
            </w:r>
          </w:p>
          <w:p w14:paraId="72A2F637"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14:paraId="49ACF5A3"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14:paraId="2A2813D0"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14:paraId="04C87F08"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14:paraId="5696012F"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14:paraId="583340E4" w14:textId="77777777" w:rsidR="00965F7B" w:rsidRDefault="00C9315A" w:rsidP="00965F7B">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14:paraId="3CFCFBFA" w14:textId="0C8EAA98" w:rsidR="00771341" w:rsidRPr="00965F7B" w:rsidRDefault="00C9315A" w:rsidP="00965F7B">
            <w:pPr>
              <w:pStyle w:val="Heading4"/>
              <w:numPr>
                <w:ilvl w:val="0"/>
                <w:numId w:val="49"/>
              </w:numPr>
              <w:spacing w:line="276" w:lineRule="auto"/>
              <w:ind w:left="1065"/>
              <w:jc w:val="both"/>
              <w:outlineLvl w:val="3"/>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14:paraId="634C13EC"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14:paraId="53A0BAFE"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14:paraId="3704A893" w14:textId="0C692873" w:rsidR="00C9315A" w:rsidRP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Cada informe de gastos deberá contener la siguiente certificación firmada por el funcionario autorizado del Sub-donatario:</w:t>
            </w:r>
          </w:p>
          <w:p w14:paraId="48C3F12F" w14:textId="0FB6BEC3"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w:t>
            </w:r>
            <w:r w:rsidR="00B7329A" w:rsidRPr="00B7329A">
              <w:rPr>
                <w:rFonts w:cs="Times New Roman"/>
                <w:color w:val="auto"/>
                <w:sz w:val="22"/>
                <w:szCs w:val="22"/>
                <w:lang w:val="es-ES"/>
              </w:rPr>
              <w:t xml:space="preserve">Por la presente certifico que todos los costos cobrados son razonables, admisibles y necesarios para el cumplimiento de este Sub-acuerdo; y que los gastos, los desembolsos y el efectivo recibido están </w:t>
            </w:r>
            <w:r w:rsidR="00B7329A" w:rsidRPr="00B7329A">
              <w:rPr>
                <w:rFonts w:cs="Times New Roman"/>
                <w:color w:val="auto"/>
                <w:sz w:val="22"/>
                <w:szCs w:val="22"/>
                <w:lang w:val="es-ES"/>
              </w:rPr>
              <w:lastRenderedPageBreak/>
              <w:t xml:space="preserve">siendo utilizados para el propósito y los objetivos establecidos en los términos y condiciones de </w:t>
            </w:r>
            <w:r w:rsidR="00F621D1">
              <w:rPr>
                <w:rFonts w:cs="Times New Roman"/>
                <w:color w:val="auto"/>
                <w:sz w:val="22"/>
                <w:szCs w:val="22"/>
                <w:lang w:val="es-ES"/>
              </w:rPr>
              <w:t>este Sub-acuerdo</w:t>
            </w:r>
            <w:r w:rsidR="00B7329A" w:rsidRPr="00B7329A">
              <w:rPr>
                <w:rFonts w:cs="Times New Roman"/>
                <w:color w:val="auto"/>
                <w:sz w:val="22"/>
                <w:szCs w:val="22"/>
                <w:lang w:val="es-ES"/>
              </w:rPr>
              <w:t xml:space="preserve">, y son verificables en los registros contables de la organización. </w:t>
            </w:r>
            <w:r w:rsidR="00333F6B" w:rsidRPr="00B7329A">
              <w:rPr>
                <w:rFonts w:cs="Times New Roman"/>
                <w:color w:val="auto"/>
                <w:sz w:val="22"/>
                <w:szCs w:val="22"/>
                <w:lang w:val="es-ES"/>
              </w:rPr>
              <w:t>Además,</w:t>
            </w:r>
            <w:r w:rsidR="00B7329A" w:rsidRP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14:paraId="2008737D" w14:textId="77777777"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FRIMA:       NOMBRE:     CARGO:     FECHA:</w:t>
            </w:r>
          </w:p>
          <w:p w14:paraId="7F434CF6"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lang w:val="es-ES"/>
              </w:rPr>
            </w:pPr>
          </w:p>
          <w:p w14:paraId="53EC6F4E" w14:textId="49F0ED72" w:rsidR="00C9315A" w:rsidRPr="00771341" w:rsidRDefault="00C9315A" w:rsidP="005D536E">
            <w:pPr>
              <w:pStyle w:val="Heading3"/>
              <w:numPr>
                <w:ilvl w:val="0"/>
                <w:numId w:val="48"/>
              </w:numPr>
              <w:spacing w:line="276" w:lineRule="auto"/>
              <w:jc w:val="both"/>
              <w:outlineLvl w:val="2"/>
              <w:rPr>
                <w:rFonts w:cs="Times New Roman"/>
                <w:color w:val="auto"/>
                <w:sz w:val="22"/>
                <w:szCs w:val="22"/>
                <w:lang w:val="es-ES"/>
              </w:rPr>
            </w:pPr>
            <w:r w:rsidRPr="00771341">
              <w:rPr>
                <w:rFonts w:cs="Times New Roman"/>
                <w:color w:val="auto"/>
                <w:sz w:val="22"/>
                <w:szCs w:val="22"/>
                <w:lang w:val="es-ES"/>
              </w:rPr>
              <w:t>También deberá entregarse un Informe Financiero Final dentro de los 45 días calendario siguientes a la fecha de finalización del Sub-</w:t>
            </w:r>
            <w:r w:rsidR="00B7329A">
              <w:rPr>
                <w:rFonts w:cs="Times New Roman"/>
                <w:color w:val="auto"/>
                <w:sz w:val="22"/>
                <w:szCs w:val="22"/>
                <w:lang w:val="es-ES"/>
              </w:rPr>
              <w:t>acuerdo</w:t>
            </w:r>
            <w:r w:rsidRPr="00771341">
              <w:rPr>
                <w:rFonts w:cs="Times New Roman"/>
                <w:color w:val="auto"/>
                <w:sz w:val="22"/>
                <w:szCs w:val="22"/>
                <w:lang w:val="es-ES"/>
              </w:rPr>
              <w:t>.</w:t>
            </w:r>
          </w:p>
          <w:p w14:paraId="3076D994" w14:textId="77777777" w:rsidR="00C9315A" w:rsidRPr="00771341" w:rsidRDefault="00C9315A" w:rsidP="00DB2333">
            <w:pPr>
              <w:spacing w:line="276" w:lineRule="auto"/>
              <w:jc w:val="both"/>
              <w:rPr>
                <w:rFonts w:cs="Times New Roman"/>
                <w:highlight w:val="yellow"/>
                <w:lang w:val="es-ES"/>
              </w:rPr>
            </w:pPr>
          </w:p>
          <w:p w14:paraId="5A85DF3A" w14:textId="77777777"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14:paraId="5CD19374" w14:textId="77777777" w:rsidR="00C9315A" w:rsidRPr="00771341" w:rsidRDefault="00C9315A" w:rsidP="00DB2333">
            <w:pPr>
              <w:pStyle w:val="P68B1DB1-Ttulo38"/>
              <w:spacing w:line="276" w:lineRule="auto"/>
              <w:jc w:val="both"/>
              <w:rPr>
                <w:rFonts w:cs="Times New Roman"/>
                <w:szCs w:val="22"/>
                <w:lang w:val="es-ES"/>
              </w:rPr>
            </w:pPr>
          </w:p>
          <w:p w14:paraId="6F12ABB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1:</w:t>
            </w:r>
          </w:p>
          <w:p w14:paraId="343D383B" w14:textId="4F008FC7" w:rsidR="00C9315A" w:rsidRPr="00771341" w:rsidRDefault="00797DF2" w:rsidP="005B6A04">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00C9315A" w:rsidRPr="00771341">
              <w:rPr>
                <w:rFonts w:cs="Times New Roman"/>
                <w:szCs w:val="22"/>
                <w:lang w:val="es-ES"/>
              </w:rPr>
              <w:t>.</w:t>
            </w:r>
          </w:p>
          <w:p w14:paraId="2BA30A19" w14:textId="77777777" w:rsidR="00C9315A" w:rsidRPr="00771341" w:rsidRDefault="00C9315A" w:rsidP="00DB2333">
            <w:pPr>
              <w:pStyle w:val="P68B1DB1-Ttulo38"/>
              <w:spacing w:line="276" w:lineRule="auto"/>
              <w:jc w:val="both"/>
              <w:rPr>
                <w:rFonts w:cs="Times New Roman"/>
                <w:szCs w:val="22"/>
                <w:lang w:val="es-ES"/>
              </w:rPr>
            </w:pPr>
          </w:p>
          <w:p w14:paraId="28C732A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2:</w:t>
            </w:r>
          </w:p>
          <w:p w14:paraId="7CF00FA1" w14:textId="6B867C64" w:rsidR="00C9315A" w:rsidRPr="00771341" w:rsidRDefault="00C9315A" w:rsidP="00DB2333">
            <w:pPr>
              <w:pStyle w:val="P68B1DB1-Ttulo35"/>
              <w:spacing w:line="276" w:lineRule="auto"/>
              <w:jc w:val="both"/>
              <w:rPr>
                <w:rFonts w:cs="Times New Roman"/>
                <w:szCs w:val="22"/>
                <w:lang w:val="es-ES"/>
              </w:rPr>
            </w:pPr>
            <w:r w:rsidRPr="00771341">
              <w:rPr>
                <w:rFonts w:cs="Times New Roman"/>
                <w:szCs w:val="22"/>
                <w:lang w:val="es-ES"/>
              </w:rPr>
              <w:t>E</w:t>
            </w:r>
            <w:r w:rsidR="00ED76E1" w:rsidRP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00ED76E1" w:rsidRP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14:paraId="20948C33"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highlight w:val="yellow"/>
                <w:lang w:val="es-ES"/>
              </w:rPr>
            </w:pPr>
          </w:p>
          <w:p w14:paraId="7DD34BFA"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3:</w:t>
            </w:r>
          </w:p>
          <w:p w14:paraId="2E16B2A7" w14:textId="334FC908" w:rsidR="00C9315A" w:rsidRPr="00771341" w:rsidRDefault="00804C41" w:rsidP="00DB2333">
            <w:pPr>
              <w:spacing w:line="276" w:lineRule="auto"/>
              <w:jc w:val="both"/>
              <w:rPr>
                <w:rFonts w:cs="Times New Roman"/>
                <w:lang w:val="es-ES"/>
              </w:rPr>
            </w:pPr>
            <w:r w:rsidRPr="00804C41">
              <w:rPr>
                <w:rFonts w:cs="Times New Roman"/>
                <w:highlight w:val="yellow"/>
                <w:lang w:val="es-ES"/>
              </w:rPr>
              <w:lastRenderedPageBreak/>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00C9315A" w:rsidRPr="00804C41">
              <w:rPr>
                <w:rFonts w:cs="Times New Roman"/>
                <w:highlight w:val="yellow"/>
                <w:lang w:val="es-ES"/>
              </w:rPr>
              <w:t>S</w:t>
            </w:r>
          </w:p>
          <w:p w14:paraId="37D07BD2" w14:textId="77777777" w:rsidR="00C9315A" w:rsidRPr="00771341" w:rsidRDefault="00C9315A" w:rsidP="00DB2333">
            <w:pPr>
              <w:spacing w:line="276" w:lineRule="auto"/>
              <w:jc w:val="both"/>
              <w:rPr>
                <w:rFonts w:cs="Times New Roman"/>
                <w:lang w:val="es-ES"/>
              </w:rPr>
            </w:pPr>
          </w:p>
          <w:p w14:paraId="542B083F" w14:textId="77777777" w:rsidR="00C9315A" w:rsidRPr="00771341" w:rsidRDefault="00C9315A" w:rsidP="00DB2333">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14:paraId="11E83461" w14:textId="77777777" w:rsidR="00C9315A" w:rsidRPr="00771341" w:rsidRDefault="00C9315A" w:rsidP="00D22608">
            <w:pPr>
              <w:pStyle w:val="Heading2"/>
              <w:numPr>
                <w:ilvl w:val="0"/>
                <w:numId w:val="0"/>
              </w:numPr>
              <w:spacing w:before="0" w:line="276" w:lineRule="auto"/>
              <w:jc w:val="both"/>
              <w:outlineLvl w:val="1"/>
              <w:rPr>
                <w:rFonts w:cs="Times New Roman"/>
                <w:b w:val="0"/>
                <w:bCs/>
                <w:sz w:val="22"/>
                <w:szCs w:val="22"/>
                <w:lang w:val="es-ES"/>
              </w:rPr>
            </w:pPr>
          </w:p>
          <w:p w14:paraId="476ACC82" w14:textId="6846CD53" w:rsidR="00C9315A" w:rsidRPr="00D22608" w:rsidRDefault="00C9315A" w:rsidP="00D22608">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5. Auditorías</w:t>
            </w:r>
          </w:p>
          <w:p w14:paraId="423A2C31" w14:textId="0994E6C1" w:rsidR="00740C90" w:rsidRPr="00740C90" w:rsidRDefault="00740C90" w:rsidP="00740C9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00333F6B" w:rsidRPr="00740C90">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14:paraId="4CBE234D" w14:textId="77777777" w:rsidR="00740C90" w:rsidRPr="00740C90" w:rsidRDefault="00740C90" w:rsidP="0074405C">
            <w:pPr>
              <w:pStyle w:val="Heading3"/>
              <w:numPr>
                <w:ilvl w:val="0"/>
                <w:numId w:val="0"/>
              </w:numPr>
              <w:spacing w:line="276" w:lineRule="auto"/>
              <w:ind w:left="720"/>
              <w:jc w:val="both"/>
              <w:outlineLvl w:val="2"/>
              <w:rPr>
                <w:rFonts w:cs="Times New Roman"/>
                <w:color w:val="auto"/>
                <w:sz w:val="22"/>
                <w:szCs w:val="22"/>
                <w:lang w:val="es-ES"/>
              </w:rPr>
            </w:pPr>
          </w:p>
          <w:p w14:paraId="355D1019" w14:textId="77777777" w:rsidR="00740C90" w:rsidRPr="00740C90" w:rsidRDefault="00740C90" w:rsidP="00740C9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p w14:paraId="4E3F61BA" w14:textId="77777777" w:rsidR="00740C90" w:rsidRPr="00740C90" w:rsidRDefault="00740C90" w:rsidP="0074405C">
            <w:pPr>
              <w:pStyle w:val="Heading3"/>
              <w:numPr>
                <w:ilvl w:val="0"/>
                <w:numId w:val="0"/>
              </w:numPr>
              <w:spacing w:line="276" w:lineRule="auto"/>
              <w:ind w:left="720"/>
              <w:jc w:val="both"/>
              <w:outlineLvl w:val="2"/>
              <w:rPr>
                <w:rFonts w:cs="Times New Roman"/>
                <w:color w:val="auto"/>
                <w:sz w:val="22"/>
                <w:szCs w:val="22"/>
                <w:lang w:val="es-ES"/>
              </w:rPr>
            </w:pPr>
          </w:p>
          <w:p w14:paraId="709503D2" w14:textId="35B25860" w:rsidR="00740C90" w:rsidRPr="00740C90" w:rsidRDefault="00740C90" w:rsidP="00740C9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El Sub-Adjudicatario tiene la responsabilidad de realizar una auditoría conforme al 2 CFR 200 Sub-parte F, "Requisitos de Auditoría" si, incluyendo </w:t>
            </w:r>
            <w:r w:rsidR="00F621D1">
              <w:rPr>
                <w:rFonts w:cs="Times New Roman"/>
                <w:color w:val="auto"/>
                <w:sz w:val="22"/>
                <w:szCs w:val="22"/>
                <w:lang w:val="es-ES"/>
              </w:rPr>
              <w:t>este Sub-acuerdo</w:t>
            </w:r>
            <w:r w:rsidRPr="00740C90">
              <w:rPr>
                <w:rFonts w:cs="Times New Roman"/>
                <w:color w:val="auto"/>
                <w:sz w:val="22"/>
                <w:szCs w:val="22"/>
                <w:lang w:val="es-ES"/>
              </w:rPr>
              <w:t>, gasta más de US$ 750,000 anuales utilizando fondos del Gobierno de los EE. UU. El Sub-Adjudicatario deberá presentarle una copia de los resultados de esta auditoría a PARTNERS dentro de los treinta (30) días siguientes a su finalización.</w:t>
            </w:r>
          </w:p>
          <w:p w14:paraId="02FF1BF6" w14:textId="70FD26FD" w:rsidR="00C9315A" w:rsidRPr="00771341" w:rsidRDefault="00C9315A" w:rsidP="001747EF">
            <w:pPr>
              <w:pStyle w:val="Heading3"/>
              <w:numPr>
                <w:ilvl w:val="0"/>
                <w:numId w:val="0"/>
              </w:numPr>
              <w:spacing w:line="276" w:lineRule="auto"/>
              <w:jc w:val="both"/>
              <w:outlineLvl w:val="2"/>
              <w:rPr>
                <w:rFonts w:cs="Times New Roman"/>
                <w:color w:val="auto"/>
                <w:sz w:val="22"/>
                <w:szCs w:val="22"/>
                <w:lang w:val="es-ES"/>
              </w:rPr>
            </w:pPr>
          </w:p>
          <w:p w14:paraId="60FCA0D4" w14:textId="77777777" w:rsidR="00C9315A" w:rsidRPr="00D22608" w:rsidRDefault="00C9315A" w:rsidP="00D22608">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6. Informe de Impuestos al Valor Agregado (Impuestos del Gobierno Anfitrión)</w:t>
            </w:r>
          </w:p>
          <w:p w14:paraId="2D8CAD60" w14:textId="2D436D6A" w:rsidR="00015262" w:rsidRPr="00015262" w:rsidRDefault="00C9315A" w:rsidP="00015262">
            <w:pPr>
              <w:spacing w:line="276" w:lineRule="auto"/>
              <w:jc w:val="both"/>
              <w:rPr>
                <w:rFonts w:cs="Times New Roman"/>
                <w:lang w:val="es-ES"/>
              </w:rPr>
            </w:pPr>
            <w:r w:rsidRPr="00771341">
              <w:rPr>
                <w:rFonts w:cs="Times New Roman"/>
                <w:lang w:val="es-ES"/>
              </w:rPr>
              <w:t xml:space="preserve">El </w:t>
            </w:r>
            <w:r w:rsidR="00015262" w:rsidRPr="00015262">
              <w:rPr>
                <w:rFonts w:cs="Times New Roman"/>
                <w:lang w:val="es-ES"/>
              </w:rPr>
              <w:t xml:space="preserve">Sub-Adjudicatario, en virtud del Sub-acuerdo firmado con PARTNERS, deberá obtener información de todos sus proveedores, con respecto al pago de los Impuestos al Valor Agregado (IVA) o los aranceles aduaneros sobre las compras de productos básicos financiados con fondos del Gobierno de EE. UU. </w:t>
            </w:r>
          </w:p>
          <w:p w14:paraId="44670E2A" w14:textId="77777777" w:rsidR="00015262" w:rsidRPr="00015262" w:rsidRDefault="00015262" w:rsidP="00015262">
            <w:pPr>
              <w:spacing w:line="276" w:lineRule="auto"/>
              <w:jc w:val="both"/>
              <w:rPr>
                <w:rFonts w:cs="Times New Roman"/>
                <w:lang w:val="es-ES"/>
              </w:rPr>
            </w:pPr>
          </w:p>
          <w:p w14:paraId="6CD24D19" w14:textId="4097497C" w:rsidR="00572773" w:rsidRPr="00DB2333" w:rsidRDefault="00015262" w:rsidP="00015262">
            <w:pPr>
              <w:spacing w:line="276" w:lineRule="auto"/>
              <w:jc w:val="both"/>
              <w:rPr>
                <w:lang w:val="es-CR"/>
              </w:rPr>
            </w:pPr>
            <w:r w:rsidRPr="00015262">
              <w:rPr>
                <w:rFonts w:cs="Times New Roman"/>
                <w:lang w:val="es-ES"/>
              </w:rPr>
              <w:lastRenderedPageBreak/>
              <w:t>El Sub-Adjudicatario deberá hacer todo lo posible de buena fe para obtener la exención del IVA, utilizando una carta que será proporcionada por PARTNERS. En caso de que la exención del IVA no le sea concedida, el Sub-Adjudicatario deberá mantener todos los registros de gastos y presentar una solicitud de reembolso a la autoridad fiscal correspondiente</w:t>
            </w:r>
            <w:r w:rsidR="00C9315A" w:rsidRPr="00771341">
              <w:rPr>
                <w:rFonts w:cs="Times New Roman"/>
                <w:lang w:val="es-ES"/>
              </w:rPr>
              <w:t>.</w:t>
            </w:r>
          </w:p>
        </w:tc>
      </w:tr>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3ED3F0CE" w:rsidR="00D730EF" w:rsidRDefault="00D730EF" w:rsidP="00D730EF">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B6899DD"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BEE963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003D491C" w:rsidRPr="002B41D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0D512114"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3E729106"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40406C75"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14:paraId="746B7395" w14:textId="77777777"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3A772BE6"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25D6EA91" w:rsidR="00D730EF" w:rsidRDefault="00D730EF" w:rsidP="00D730EF">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79C63C13"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01E631FF"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14:paraId="2E32DFF2"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07EE1F77"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3"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278D564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14:paraId="41F5DF12" w14:textId="460790D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54AB820C"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298856D3"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Default="00D730EF" w:rsidP="00D730EF">
            <w:pPr>
              <w:pStyle w:val="PDParagraphDefault"/>
              <w:spacing w:line="276" w:lineRule="auto"/>
              <w:rPr>
                <w:rFonts w:ascii="Times New Roman" w:hAnsi="Times New Roman" w:cs="Times New Roman"/>
                <w:b/>
                <w:bCs/>
                <w:color w:val="auto"/>
              </w:rPr>
            </w:pPr>
          </w:p>
          <w:p w14:paraId="746FCEFA" w14:textId="77777777" w:rsidR="0086548F" w:rsidRPr="00177CBD" w:rsidRDefault="0086548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6EAACB88" w:rsidR="00947D2B" w:rsidRPr="008F0A65" w:rsidRDefault="00947D2B" w:rsidP="00947D2B">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r w:rsidR="005154B5">
              <w:rPr>
                <w:rFonts w:cs="Times New Roman"/>
                <w:lang w:val="es-CR"/>
              </w:rPr>
              <w:t>Sub-a</w:t>
            </w:r>
            <w:r w:rsidRPr="008F0A65">
              <w:rPr>
                <w:rFonts w:cs="Times New Roman"/>
                <w:lang w:val="es-CR"/>
              </w:rPr>
              <w:t>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30D1FE2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268D2833"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3D057C9F" w:rsidR="00947D2B" w:rsidRPr="008F0A65" w:rsidRDefault="00947D2B" w:rsidP="00CB3687">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14:paraId="626A63BC" w14:textId="7A54FC02" w:rsidR="00947D2B" w:rsidRPr="008F0A65" w:rsidRDefault="00947D2B" w:rsidP="00CB3687">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4"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5EC5348A"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00230591" w:rsidRPr="00740C90">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00620767" w:rsidRPr="00740C90">
              <w:rPr>
                <w:rFonts w:cs="Times New Roman"/>
                <w:lang w:val="es-ES"/>
              </w:rPr>
              <w:t>Sub-Adjudicatario</w:t>
            </w:r>
            <w:r w:rsidR="00620767" w:rsidRPr="008F0A65">
              <w:rPr>
                <w:rFonts w:cs="Times New Roman"/>
                <w:kern w:val="28"/>
                <w:lang w:val="es-CR"/>
              </w:rPr>
              <w:t xml:space="preserve"> </w:t>
            </w:r>
            <w:r w:rsidRPr="008F0A65">
              <w:rPr>
                <w:rFonts w:cs="Times New Roman"/>
                <w:kern w:val="28"/>
                <w:lang w:val="es-CR"/>
              </w:rPr>
              <w:t xml:space="preserve">también debe tener procedimientos establecidos para monitorear, detectar y despedir a cualquier agente o Sub-Adjudicatario o empleado de un Sub-Adjudicatario que </w:t>
            </w:r>
            <w:r w:rsidRPr="008F0A65">
              <w:rPr>
                <w:rFonts w:cs="Times New Roman"/>
                <w:kern w:val="28"/>
                <w:lang w:val="es-CR"/>
              </w:rPr>
              <w:lastRenderedPageBreak/>
              <w:t>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475F4EFB"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5776DE2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w:t>
            </w:r>
            <w:r w:rsidR="005E3F92" w:rsidRPr="008F0A65">
              <w:rPr>
                <w:rFonts w:cs="Times New Roman"/>
                <w:kern w:val="28"/>
                <w:lang w:val="es-CR"/>
              </w:rPr>
              <w:t>Sub-Adjudicatario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79C02A1D"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5E3F92" w:rsidRPr="008F0A65">
              <w:rPr>
                <w:rFonts w:cs="Times New Roman"/>
                <w:kern w:val="28"/>
                <w:lang w:val="es-CR"/>
              </w:rPr>
              <w:t>Sub-Adjudicatari</w:t>
            </w:r>
            <w:r w:rsidR="00954435" w:rsidRPr="00954435">
              <w:rPr>
                <w:rFonts w:cs="Times New Roman"/>
                <w:lang w:val="es-CR"/>
              </w:rPr>
              <w:t>o</w:t>
            </w:r>
            <w:r w:rsidRPr="008F0A65">
              <w:rPr>
                <w:rFonts w:cs="Times New Roman"/>
                <w:lang w:val="es-CR"/>
              </w:rPr>
              <w:t xml:space="preserve">, contratista, o cualquiera de sus empleados, o cualquier agente. El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 xml:space="preserve">debe incluir además una disposición autorizándole al </w:t>
            </w:r>
            <w:r w:rsidR="000264CC" w:rsidRPr="008F0A65">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r w:rsidR="0086548F">
              <w:rPr>
                <w:rFonts w:cs="Times New Roman"/>
                <w:lang w:val="es-CR"/>
              </w:rPr>
              <w:t>Sub-a</w:t>
            </w:r>
            <w:r w:rsidR="002E2FC9">
              <w:rPr>
                <w:rFonts w:cs="Times New Roman"/>
                <w:lang w:val="es-CR"/>
              </w:rPr>
              <w:t>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E1000D"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3"/>
      <w:tr w:rsidR="001D4794" w:rsidRPr="00343472" w14:paraId="43907CFC" w14:textId="77777777" w:rsidTr="001D4794">
        <w:tblPrEx>
          <w:jc w:val="left"/>
        </w:tblPrEx>
        <w:tc>
          <w:tcPr>
            <w:tcW w:w="5482" w:type="dxa"/>
          </w:tcPr>
          <w:p w14:paraId="532A77D8" w14:textId="684FC0E1" w:rsidR="00B57B15" w:rsidRDefault="00B57B15" w:rsidP="00B57B15">
            <w:pPr>
              <w:pStyle w:val="Heading1"/>
              <w:numPr>
                <w:ilvl w:val="0"/>
                <w:numId w:val="0"/>
              </w:numPr>
              <w:outlineLvl w:val="0"/>
            </w:pPr>
            <w:r>
              <w:lastRenderedPageBreak/>
              <w:t xml:space="preserve">Section VII: USDOL Prime Award Provisions </w:t>
            </w:r>
          </w:p>
          <w:p w14:paraId="1F447A5A" w14:textId="6860380B" w:rsidR="00B57B15" w:rsidRDefault="00B57B15" w:rsidP="00B57B15">
            <w:pPr>
              <w:keepNext/>
              <w:keepLines/>
              <w:spacing w:line="276" w:lineRule="auto"/>
              <w:jc w:val="both"/>
              <w:rPr>
                <w:rFonts w:cs="Times New Roman"/>
              </w:rPr>
            </w:pPr>
            <w:r>
              <w:rPr>
                <w:rFonts w:cs="Times New Roman"/>
              </w:rPr>
              <w:t xml:space="preserve">In addition to the terms, conditions, and obligations set forth in this Sub-Agreement, the DOL prime award provisions are incorporated into the Sub-Agreement by in their entirety. These provisions shall be made part of this Sub-Award The </w:t>
            </w:r>
            <w:r w:rsidR="00D75F28">
              <w:rPr>
                <w:rFonts w:cs="Times New Roman"/>
              </w:rPr>
              <w:t>Sub-recipient</w:t>
            </w:r>
            <w:r>
              <w:rPr>
                <w:rFonts w:cs="Times New Roman"/>
              </w:rPr>
              <w:t xml:space="preserve"> may contact PARTNERS at any time to answer any questions about applicability and/or interpretation. </w:t>
            </w:r>
          </w:p>
          <w:p w14:paraId="2116A337" w14:textId="50D9FA9D" w:rsidR="00B57B15" w:rsidRDefault="00B57B15" w:rsidP="00B57B15">
            <w:pPr>
              <w:keepNext/>
              <w:keepLines/>
              <w:spacing w:line="276" w:lineRule="auto"/>
              <w:jc w:val="both"/>
              <w:rPr>
                <w:rFonts w:cs="Times New Roman"/>
              </w:rPr>
            </w:pPr>
          </w:p>
          <w:p w14:paraId="11EAE061" w14:textId="77777777" w:rsidR="005D3BCD" w:rsidRDefault="005D3BCD" w:rsidP="00B57B15">
            <w:pPr>
              <w:keepNext/>
              <w:keepLines/>
              <w:spacing w:line="276" w:lineRule="auto"/>
              <w:jc w:val="both"/>
              <w:rPr>
                <w:rFonts w:cs="Times New Roman"/>
              </w:rPr>
            </w:pPr>
          </w:p>
          <w:p w14:paraId="79722378" w14:textId="116A0274" w:rsidR="005D3BCD" w:rsidRPr="005D3BCD" w:rsidRDefault="005D3BCD" w:rsidP="005D3BCD">
            <w:pPr>
              <w:keepNext/>
              <w:keepLines/>
              <w:spacing w:line="276" w:lineRule="auto"/>
              <w:jc w:val="both"/>
              <w:rPr>
                <w:rFonts w:cs="Times New Roman"/>
              </w:rPr>
            </w:pPr>
            <w:r w:rsidRPr="005D3BCD">
              <w:rPr>
                <w:rFonts w:cs="Times New Roman"/>
              </w:rPr>
              <w:t xml:space="preserve">USDOL Standard Provisions can be found on the following website: </w:t>
            </w:r>
            <w:r w:rsidRPr="005D3BCD">
              <w:rPr>
                <w:rFonts w:cs="Times New Roman"/>
                <w:highlight w:val="yellow"/>
              </w:rPr>
              <w:t xml:space="preserve">choose one: OTLA </w:t>
            </w:r>
            <w:hyperlink r:id="rId15" w:history="1">
              <w:r w:rsidRPr="005D3BCD">
                <w:rPr>
                  <w:rStyle w:val="Hyperlink"/>
                  <w:rFonts w:cs="Times New Roman"/>
                  <w:highlight w:val="yellow"/>
                </w:rPr>
                <w:t>https://www.dol.gov/sites/dolgov/files/ILAB/MPG-2022-OTLA-Final-Feb-15.pdf</w:t>
              </w:r>
            </w:hyperlink>
            <w:r w:rsidRPr="005D3BCD">
              <w:rPr>
                <w:rFonts w:cs="Times New Roman"/>
                <w:highlight w:val="yellow"/>
              </w:rPr>
              <w:t xml:space="preserve"> o</w:t>
            </w:r>
            <w:r>
              <w:rPr>
                <w:rFonts w:cs="Times New Roman"/>
                <w:highlight w:val="yellow"/>
              </w:rPr>
              <w:t>r</w:t>
            </w:r>
            <w:r w:rsidRPr="005D3BCD">
              <w:rPr>
                <w:rFonts w:cs="Times New Roman"/>
                <w:highlight w:val="yellow"/>
              </w:rPr>
              <w:t xml:space="preserve"> OCFT </w:t>
            </w:r>
            <w:hyperlink r:id="rId16" w:history="1">
              <w:r w:rsidRPr="005D3BCD">
                <w:rPr>
                  <w:rStyle w:val="Hyperlink"/>
                  <w:rFonts w:cs="Times New Roman"/>
                  <w:highlight w:val="yellow"/>
                </w:rPr>
                <w:t>https://www.dol.gov/sites/dolgov/files/ILAB/MPG_2021_OCFT_FINAL_12312020.pdf</w:t>
              </w:r>
            </w:hyperlink>
            <w:r w:rsidRPr="005D3BCD">
              <w:rPr>
                <w:rFonts w:cs="Times New Roman"/>
                <w:highlight w:val="yellow"/>
              </w:rPr>
              <w:t>.</w:t>
            </w:r>
          </w:p>
          <w:p w14:paraId="192919DC" w14:textId="2AC7BC63" w:rsidR="005D3BCD" w:rsidRDefault="005D3BCD" w:rsidP="00B57B15">
            <w:pPr>
              <w:keepNext/>
              <w:keepLines/>
              <w:spacing w:line="276" w:lineRule="auto"/>
              <w:jc w:val="both"/>
              <w:rPr>
                <w:rFonts w:cs="Times New Roman"/>
              </w:rPr>
            </w:pPr>
          </w:p>
          <w:p w14:paraId="60BBA734" w14:textId="4C3FCE57" w:rsidR="00B57B15" w:rsidRDefault="00B57B15" w:rsidP="00B57B15">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1A0A5008" w14:textId="77777777" w:rsidR="00B57B15" w:rsidRDefault="00B57B15" w:rsidP="00B57B15">
            <w:pPr>
              <w:keepNext/>
              <w:keepLines/>
              <w:spacing w:line="276" w:lineRule="auto"/>
              <w:jc w:val="both"/>
              <w:rPr>
                <w:rFonts w:cs="Times New Roman"/>
              </w:rPr>
            </w:pPr>
          </w:p>
          <w:tbl>
            <w:tblPr>
              <w:tblStyle w:val="TableGrid"/>
              <w:tblW w:w="5265" w:type="dxa"/>
              <w:tblLayout w:type="fixed"/>
              <w:tblLook w:val="04A0" w:firstRow="1" w:lastRow="0" w:firstColumn="1" w:lastColumn="0" w:noHBand="0" w:noVBand="1"/>
            </w:tblPr>
            <w:tblGrid>
              <w:gridCol w:w="2632"/>
              <w:gridCol w:w="2633"/>
            </w:tblGrid>
            <w:tr w:rsidR="00B57B15" w14:paraId="6EFD2310" w14:textId="77777777" w:rsidTr="00B57B15">
              <w:trPr>
                <w:trHeight w:val="326"/>
              </w:trPr>
              <w:tc>
                <w:tcPr>
                  <w:tcW w:w="2629" w:type="dxa"/>
                  <w:tcBorders>
                    <w:top w:val="single" w:sz="4" w:space="0" w:color="auto"/>
                    <w:left w:val="single" w:sz="4" w:space="0" w:color="auto"/>
                    <w:bottom w:val="single" w:sz="4" w:space="0" w:color="auto"/>
                    <w:right w:val="single" w:sz="4" w:space="0" w:color="auto"/>
                  </w:tcBorders>
                  <w:hideMark/>
                </w:tcPr>
                <w:p w14:paraId="18AD0A17" w14:textId="77777777" w:rsidR="00B57B15" w:rsidRDefault="00B57B15" w:rsidP="00B57B15">
                  <w:pPr>
                    <w:spacing w:line="276" w:lineRule="auto"/>
                    <w:rPr>
                      <w:rFonts w:cs="Times New Roman"/>
                    </w:rPr>
                  </w:pPr>
                  <w:r>
                    <w:rPr>
                      <w:rFonts w:cs="Times New Roman"/>
                      <w:b/>
                    </w:rPr>
                    <w:t>Standard Provision</w:t>
                  </w:r>
                </w:p>
              </w:tc>
              <w:tc>
                <w:tcPr>
                  <w:tcW w:w="2629" w:type="dxa"/>
                  <w:tcBorders>
                    <w:top w:val="single" w:sz="4" w:space="0" w:color="auto"/>
                    <w:left w:val="single" w:sz="4" w:space="0" w:color="auto"/>
                    <w:bottom w:val="single" w:sz="4" w:space="0" w:color="auto"/>
                    <w:right w:val="single" w:sz="4" w:space="0" w:color="auto"/>
                  </w:tcBorders>
                  <w:hideMark/>
                </w:tcPr>
                <w:p w14:paraId="4168DD43" w14:textId="77777777" w:rsidR="00B57B15" w:rsidRDefault="00B57B15" w:rsidP="00B57B15">
                  <w:pPr>
                    <w:spacing w:line="276" w:lineRule="auto"/>
                    <w:rPr>
                      <w:rFonts w:cs="Times New Roman"/>
                    </w:rPr>
                  </w:pPr>
                  <w:r>
                    <w:rPr>
                      <w:rFonts w:cs="Times New Roman"/>
                      <w:b/>
                    </w:rPr>
                    <w:t>Read as</w:t>
                  </w:r>
                </w:p>
              </w:tc>
            </w:tr>
            <w:tr w:rsidR="00B57B15" w14:paraId="7419A1FF" w14:textId="77777777" w:rsidTr="00B57B15">
              <w:trPr>
                <w:trHeight w:val="321"/>
              </w:trPr>
              <w:tc>
                <w:tcPr>
                  <w:tcW w:w="2629" w:type="dxa"/>
                  <w:tcBorders>
                    <w:top w:val="single" w:sz="4" w:space="0" w:color="auto"/>
                    <w:left w:val="single" w:sz="4" w:space="0" w:color="auto"/>
                    <w:bottom w:val="single" w:sz="4" w:space="0" w:color="auto"/>
                    <w:right w:val="single" w:sz="4" w:space="0" w:color="auto"/>
                  </w:tcBorders>
                  <w:hideMark/>
                </w:tcPr>
                <w:p w14:paraId="003700D9" w14:textId="77777777" w:rsidR="00B57B15" w:rsidRDefault="00B57B15" w:rsidP="00B57B15">
                  <w:pPr>
                    <w:spacing w:line="276" w:lineRule="auto"/>
                    <w:rPr>
                      <w:rFonts w:cs="Times New Roman"/>
                    </w:rPr>
                  </w:pPr>
                  <w:r>
                    <w:rPr>
                      <w:rFonts w:cs="Times New Roman"/>
                    </w:rPr>
                    <w:t>Grantee and Recipient</w:t>
                  </w:r>
                  <w:r>
                    <w:rPr>
                      <w:rFonts w:cs="Times New Roman"/>
                    </w:rPr>
                    <w:tab/>
                  </w:r>
                </w:p>
              </w:tc>
              <w:tc>
                <w:tcPr>
                  <w:tcW w:w="2629" w:type="dxa"/>
                  <w:tcBorders>
                    <w:top w:val="single" w:sz="4" w:space="0" w:color="auto"/>
                    <w:left w:val="single" w:sz="4" w:space="0" w:color="auto"/>
                    <w:bottom w:val="single" w:sz="4" w:space="0" w:color="auto"/>
                    <w:right w:val="single" w:sz="4" w:space="0" w:color="auto"/>
                  </w:tcBorders>
                  <w:hideMark/>
                </w:tcPr>
                <w:p w14:paraId="592824D3" w14:textId="5D84E383" w:rsidR="00B57B15" w:rsidRDefault="00D75F28" w:rsidP="00B57B15">
                  <w:pPr>
                    <w:spacing w:line="276" w:lineRule="auto"/>
                    <w:rPr>
                      <w:rFonts w:cs="Times New Roman"/>
                    </w:rPr>
                  </w:pPr>
                  <w:r>
                    <w:rPr>
                      <w:rFonts w:cs="Times New Roman"/>
                    </w:rPr>
                    <w:t>Sub-recipient</w:t>
                  </w:r>
                </w:p>
              </w:tc>
            </w:tr>
            <w:tr w:rsidR="00B57B15" w14:paraId="254AB74A" w14:textId="77777777" w:rsidTr="00B57B15">
              <w:trPr>
                <w:trHeight w:val="653"/>
              </w:trPr>
              <w:tc>
                <w:tcPr>
                  <w:tcW w:w="2629" w:type="dxa"/>
                  <w:tcBorders>
                    <w:top w:val="single" w:sz="4" w:space="0" w:color="auto"/>
                    <w:left w:val="single" w:sz="4" w:space="0" w:color="auto"/>
                    <w:bottom w:val="single" w:sz="4" w:space="0" w:color="auto"/>
                    <w:right w:val="single" w:sz="4" w:space="0" w:color="auto"/>
                  </w:tcBorders>
                  <w:hideMark/>
                </w:tcPr>
                <w:p w14:paraId="166898B8" w14:textId="77777777" w:rsidR="00B57B15" w:rsidRDefault="00B57B15" w:rsidP="00B57B15">
                  <w:pPr>
                    <w:spacing w:line="276" w:lineRule="auto"/>
                    <w:rPr>
                      <w:rFonts w:cs="Times New Roman"/>
                    </w:rPr>
                  </w:pPr>
                  <w:r>
                    <w:rPr>
                      <w:rFonts w:cs="Times New Roman"/>
                    </w:rPr>
                    <w:t>Grant, Cooperative Agreement,</w:t>
                  </w:r>
                  <w:r>
                    <w:rPr>
                      <w:rFonts w:cs="Times New Roman"/>
                    </w:rPr>
                    <w:tab/>
                    <w:t>Subaward</w:t>
                  </w:r>
                </w:p>
                <w:p w14:paraId="45B77FAB" w14:textId="77777777" w:rsidR="00B57B15" w:rsidRDefault="00B57B15" w:rsidP="00B57B15">
                  <w:pPr>
                    <w:spacing w:line="276" w:lineRule="auto"/>
                    <w:rPr>
                      <w:rFonts w:cs="Times New Roman"/>
                    </w:rPr>
                  </w:pPr>
                  <w:r>
                    <w:rPr>
                      <w:rFonts w:cs="Times New Roman"/>
                    </w:rPr>
                    <w:t>and Award</w:t>
                  </w:r>
                </w:p>
              </w:tc>
              <w:tc>
                <w:tcPr>
                  <w:tcW w:w="2629" w:type="dxa"/>
                  <w:tcBorders>
                    <w:top w:val="single" w:sz="4" w:space="0" w:color="auto"/>
                    <w:left w:val="single" w:sz="4" w:space="0" w:color="auto"/>
                    <w:bottom w:val="single" w:sz="4" w:space="0" w:color="auto"/>
                    <w:right w:val="single" w:sz="4" w:space="0" w:color="auto"/>
                  </w:tcBorders>
                  <w:hideMark/>
                </w:tcPr>
                <w:p w14:paraId="2BA99F22" w14:textId="77777777" w:rsidR="00B57B15" w:rsidRDefault="00B57B15" w:rsidP="00B57B15">
                  <w:pPr>
                    <w:spacing w:line="276" w:lineRule="auto"/>
                    <w:rPr>
                      <w:rFonts w:cs="Times New Roman"/>
                    </w:rPr>
                  </w:pPr>
                  <w:r>
                    <w:rPr>
                      <w:rFonts w:cs="Times New Roman"/>
                    </w:rPr>
                    <w:t>Sub-Agreement</w:t>
                  </w:r>
                </w:p>
              </w:tc>
            </w:tr>
            <w:tr w:rsidR="00B57B15" w14:paraId="6DECD33B" w14:textId="77777777" w:rsidTr="00B57B15">
              <w:trPr>
                <w:trHeight w:val="648"/>
              </w:trPr>
              <w:tc>
                <w:tcPr>
                  <w:tcW w:w="2629" w:type="dxa"/>
                  <w:tcBorders>
                    <w:top w:val="single" w:sz="4" w:space="0" w:color="auto"/>
                    <w:left w:val="single" w:sz="4" w:space="0" w:color="auto"/>
                    <w:bottom w:val="single" w:sz="4" w:space="0" w:color="auto"/>
                    <w:right w:val="single" w:sz="4" w:space="0" w:color="auto"/>
                  </w:tcBorders>
                  <w:hideMark/>
                </w:tcPr>
                <w:p w14:paraId="3E6666DA" w14:textId="77777777" w:rsidR="00B57B15" w:rsidRDefault="00B57B15" w:rsidP="00B57B15">
                  <w:pPr>
                    <w:spacing w:line="276" w:lineRule="auto"/>
                    <w:rPr>
                      <w:rFonts w:cs="Times New Roman"/>
                    </w:rPr>
                  </w:pPr>
                  <w:r>
                    <w:rPr>
                      <w:rFonts w:cs="Times New Roman"/>
                    </w:rPr>
                    <w:t>Any reference to the U.S. Government, Department of Labor, or Grants Officer</w:t>
                  </w:r>
                </w:p>
              </w:tc>
              <w:tc>
                <w:tcPr>
                  <w:tcW w:w="2629" w:type="dxa"/>
                  <w:tcBorders>
                    <w:top w:val="single" w:sz="4" w:space="0" w:color="auto"/>
                    <w:left w:val="single" w:sz="4" w:space="0" w:color="auto"/>
                    <w:bottom w:val="single" w:sz="4" w:space="0" w:color="auto"/>
                    <w:right w:val="single" w:sz="4" w:space="0" w:color="auto"/>
                  </w:tcBorders>
                  <w:hideMark/>
                </w:tcPr>
                <w:p w14:paraId="79849248" w14:textId="77777777" w:rsidR="00B57B15" w:rsidRDefault="00B57B15" w:rsidP="00B57B15">
                  <w:pPr>
                    <w:spacing w:line="276" w:lineRule="auto"/>
                    <w:rPr>
                      <w:rFonts w:cs="Times New Roman"/>
                    </w:rPr>
                  </w:pPr>
                  <w:r>
                    <w:rPr>
                      <w:rFonts w:cs="Times New Roman"/>
                    </w:rPr>
                    <w:t>PARTNERS</w:t>
                  </w:r>
                </w:p>
              </w:tc>
            </w:tr>
            <w:tr w:rsidR="00B57B15" w14:paraId="28136E3A" w14:textId="77777777" w:rsidTr="00B57B15">
              <w:trPr>
                <w:trHeight w:val="326"/>
              </w:trPr>
              <w:tc>
                <w:tcPr>
                  <w:tcW w:w="2629" w:type="dxa"/>
                  <w:tcBorders>
                    <w:top w:val="single" w:sz="4" w:space="0" w:color="auto"/>
                    <w:left w:val="single" w:sz="4" w:space="0" w:color="auto"/>
                    <w:bottom w:val="single" w:sz="4" w:space="0" w:color="auto"/>
                    <w:right w:val="single" w:sz="4" w:space="0" w:color="auto"/>
                  </w:tcBorders>
                  <w:hideMark/>
                </w:tcPr>
                <w:p w14:paraId="31708109" w14:textId="77777777" w:rsidR="00B57B15" w:rsidRDefault="00B57B15" w:rsidP="00B57B15">
                  <w:pPr>
                    <w:spacing w:line="276" w:lineRule="auto"/>
                    <w:rPr>
                      <w:rFonts w:cs="Times New Roman"/>
                    </w:rPr>
                  </w:pPr>
                  <w:r>
                    <w:rPr>
                      <w:rFonts w:cs="Times New Roman"/>
                    </w:rPr>
                    <w:t>Subrecipient</w:t>
                  </w:r>
                </w:p>
              </w:tc>
              <w:tc>
                <w:tcPr>
                  <w:tcW w:w="2629" w:type="dxa"/>
                  <w:tcBorders>
                    <w:top w:val="single" w:sz="4" w:space="0" w:color="auto"/>
                    <w:left w:val="single" w:sz="4" w:space="0" w:color="auto"/>
                    <w:bottom w:val="single" w:sz="4" w:space="0" w:color="auto"/>
                    <w:right w:val="single" w:sz="4" w:space="0" w:color="auto"/>
                  </w:tcBorders>
                  <w:hideMark/>
                </w:tcPr>
                <w:p w14:paraId="441300D3" w14:textId="31CDCCF5" w:rsidR="00B57B15" w:rsidRDefault="00B57B15" w:rsidP="00B57B15">
                  <w:pPr>
                    <w:spacing w:line="276" w:lineRule="auto"/>
                    <w:rPr>
                      <w:rFonts w:cs="Times New Roman"/>
                    </w:rPr>
                  </w:pPr>
                  <w:r>
                    <w:rPr>
                      <w:rFonts w:cs="Times New Roman"/>
                    </w:rPr>
                    <w:t xml:space="preserve">Lower-tier </w:t>
                  </w:r>
                  <w:r w:rsidR="00D75F28">
                    <w:rPr>
                      <w:rFonts w:cs="Times New Roman"/>
                    </w:rPr>
                    <w:t>Sub-recipient</w:t>
                  </w:r>
                </w:p>
              </w:tc>
            </w:tr>
            <w:tr w:rsidR="00B57B15" w14:paraId="48B41A48" w14:textId="77777777" w:rsidTr="00B57B15">
              <w:trPr>
                <w:trHeight w:val="326"/>
              </w:trPr>
              <w:tc>
                <w:tcPr>
                  <w:tcW w:w="2629" w:type="dxa"/>
                  <w:tcBorders>
                    <w:top w:val="single" w:sz="4" w:space="0" w:color="auto"/>
                    <w:left w:val="single" w:sz="4" w:space="0" w:color="auto"/>
                    <w:bottom w:val="single" w:sz="4" w:space="0" w:color="auto"/>
                    <w:right w:val="single" w:sz="4" w:space="0" w:color="auto"/>
                  </w:tcBorders>
                  <w:hideMark/>
                </w:tcPr>
                <w:p w14:paraId="0C787D2B" w14:textId="77777777" w:rsidR="00B57B15" w:rsidRDefault="00B57B15" w:rsidP="00B57B15">
                  <w:pPr>
                    <w:spacing w:line="276" w:lineRule="auto"/>
                    <w:rPr>
                      <w:rFonts w:cs="Times New Roman"/>
                    </w:rPr>
                  </w:pPr>
                  <w:r>
                    <w:rPr>
                      <w:rFonts w:cs="Times New Roman"/>
                    </w:rPr>
                    <w:t>Subaward</w:t>
                  </w:r>
                </w:p>
              </w:tc>
              <w:tc>
                <w:tcPr>
                  <w:tcW w:w="2629" w:type="dxa"/>
                  <w:tcBorders>
                    <w:top w:val="single" w:sz="4" w:space="0" w:color="auto"/>
                    <w:left w:val="single" w:sz="4" w:space="0" w:color="auto"/>
                    <w:bottom w:val="single" w:sz="4" w:space="0" w:color="auto"/>
                    <w:right w:val="single" w:sz="4" w:space="0" w:color="auto"/>
                  </w:tcBorders>
                  <w:hideMark/>
                </w:tcPr>
                <w:p w14:paraId="056682C9" w14:textId="77777777" w:rsidR="00B57B15" w:rsidRDefault="00B57B15" w:rsidP="00B57B15">
                  <w:pPr>
                    <w:spacing w:line="276" w:lineRule="auto"/>
                    <w:rPr>
                      <w:rFonts w:cs="Times New Roman"/>
                    </w:rPr>
                  </w:pPr>
                  <w:r>
                    <w:rPr>
                      <w:rFonts w:cs="Times New Roman"/>
                    </w:rPr>
                    <w:t>Lower</w:t>
                  </w:r>
                  <w:r>
                    <w:rPr>
                      <w:rFonts w:cs="Times New Roman"/>
                    </w:rPr>
                    <w:noBreakHyphen/>
                    <w:t>tiered Sub-Agreement</w:t>
                  </w:r>
                </w:p>
              </w:tc>
            </w:tr>
          </w:tbl>
          <w:p w14:paraId="40611E03" w14:textId="77777777" w:rsidR="00B57B15" w:rsidRDefault="00B57B15" w:rsidP="00B57B15">
            <w:pPr>
              <w:spacing w:line="276" w:lineRule="auto"/>
              <w:jc w:val="both"/>
              <w:rPr>
                <w:rFonts w:cs="Times New Roman"/>
              </w:rPr>
            </w:pPr>
          </w:p>
          <w:p w14:paraId="68C93B78" w14:textId="77777777" w:rsidR="00B57B15" w:rsidRDefault="00B57B15" w:rsidP="00B57B15">
            <w:pPr>
              <w:spacing w:line="276" w:lineRule="auto"/>
              <w:jc w:val="both"/>
              <w:rPr>
                <w:rFonts w:cs="Times New Roman"/>
              </w:rPr>
            </w:pPr>
          </w:p>
          <w:p w14:paraId="0AFB5765" w14:textId="77777777" w:rsidR="00B57B15" w:rsidRDefault="00B57B15" w:rsidP="00B57B15">
            <w:pPr>
              <w:spacing w:line="276" w:lineRule="auto"/>
              <w:jc w:val="both"/>
              <w:rPr>
                <w:rFonts w:cs="Times New Roman"/>
              </w:rPr>
            </w:pPr>
          </w:p>
          <w:p w14:paraId="67546746" w14:textId="77777777" w:rsidR="00B57B15" w:rsidRDefault="00B57B15" w:rsidP="00B57B15">
            <w:pPr>
              <w:spacing w:line="276" w:lineRule="auto"/>
              <w:jc w:val="both"/>
              <w:rPr>
                <w:rFonts w:cs="Times New Roman"/>
              </w:rPr>
            </w:pPr>
          </w:p>
          <w:p w14:paraId="2C0AE15E" w14:textId="77777777" w:rsidR="00B57B15" w:rsidRDefault="00B57B15" w:rsidP="005D536E">
            <w:pPr>
              <w:pStyle w:val="ListParagraph"/>
              <w:numPr>
                <w:ilvl w:val="0"/>
                <w:numId w:val="85"/>
              </w:numPr>
              <w:spacing w:line="276" w:lineRule="auto"/>
              <w:jc w:val="both"/>
              <w:rPr>
                <w:rFonts w:cs="Times New Roman"/>
                <w:i/>
                <w:iCs/>
              </w:rPr>
            </w:pPr>
            <w:r>
              <w:rPr>
                <w:rFonts w:cs="Times New Roman"/>
                <w:b/>
                <w:bCs/>
              </w:rPr>
              <w:t>Special Terms and Conditions</w:t>
            </w:r>
          </w:p>
          <w:p w14:paraId="38748D12" w14:textId="13194AAA"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6A54AEAC" w14:textId="77777777" w:rsidR="00B57B15" w:rsidRDefault="00B57B15" w:rsidP="00B57B15">
            <w:pPr>
              <w:pStyle w:val="ListParagraph"/>
              <w:spacing w:line="276" w:lineRule="auto"/>
              <w:ind w:left="720"/>
              <w:jc w:val="both"/>
              <w:rPr>
                <w:rFonts w:cs="Times New Roman"/>
              </w:rPr>
            </w:pPr>
            <w:r>
              <w:rPr>
                <w:rFonts w:cs="Times New Roman"/>
              </w:rPr>
              <w:t xml:space="preserve">Guidance for Grants and Agreements in Title 2 of the Code of Federal Regulations (2 CFR), as updated in the Federal Register’s 85 FR 49506 on </w:t>
            </w:r>
            <w:r>
              <w:rPr>
                <w:rFonts w:cs="Times New Roman"/>
              </w:rPr>
              <w:lastRenderedPageBreak/>
              <w:t>August 13, 2020, particularly on:</w:t>
            </w:r>
          </w:p>
          <w:p w14:paraId="4DBDF318" w14:textId="77777777" w:rsidR="00B57B15" w:rsidRDefault="00B57B15" w:rsidP="005D536E">
            <w:pPr>
              <w:pStyle w:val="ListParagraph"/>
              <w:numPr>
                <w:ilvl w:val="0"/>
                <w:numId w:val="86"/>
              </w:numPr>
              <w:spacing w:line="276" w:lineRule="auto"/>
              <w:jc w:val="both"/>
              <w:rPr>
                <w:rFonts w:cs="Times New Roman"/>
              </w:rPr>
            </w:pPr>
            <w:r>
              <w:rPr>
                <w:rFonts w:cs="Times New Roman"/>
              </w:rPr>
              <w:t>Providing a preference, to the extent permitted by law, to maximize use of goods, products, and materials produced in the United States (2 CFR part 200.322), and</w:t>
            </w:r>
          </w:p>
          <w:p w14:paraId="0B23CE2B" w14:textId="77777777" w:rsidR="00B57B15" w:rsidRDefault="00B57B15" w:rsidP="005D536E">
            <w:pPr>
              <w:pStyle w:val="ListParagraph"/>
              <w:numPr>
                <w:ilvl w:val="0"/>
                <w:numId w:val="86"/>
              </w:numPr>
              <w:spacing w:line="276" w:lineRule="auto"/>
              <w:jc w:val="both"/>
              <w:rPr>
                <w:rFonts w:cs="Times New Roman"/>
              </w:rPr>
            </w:pPr>
            <w:r>
              <w:rPr>
                <w:rFonts w:cs="Times New Roman"/>
              </w:rPr>
              <w:t>Terminating agreements in whole or in part to the greatest extent authorized by law if an award no longer effectuates the program goals or agency priorities (2 CFR part 200.340).</w:t>
            </w:r>
          </w:p>
          <w:p w14:paraId="77A8F10E" w14:textId="77777777" w:rsidR="00B57B15" w:rsidRDefault="00B57B15" w:rsidP="00B57B15">
            <w:pPr>
              <w:pStyle w:val="ListParagraph"/>
              <w:spacing w:line="276" w:lineRule="auto"/>
              <w:ind w:left="720"/>
              <w:jc w:val="both"/>
              <w:rPr>
                <w:rFonts w:cs="Times New Roman"/>
              </w:rPr>
            </w:pPr>
          </w:p>
          <w:p w14:paraId="27349116" w14:textId="77777777" w:rsidR="00B57B15" w:rsidRDefault="00B57B15" w:rsidP="00B57B15">
            <w:pPr>
              <w:pStyle w:val="ListParagraph"/>
              <w:spacing w:line="276" w:lineRule="auto"/>
              <w:ind w:left="720"/>
              <w:jc w:val="both"/>
              <w:rPr>
                <w:rFonts w:cs="Times New Roman"/>
              </w:rPr>
            </w:pPr>
          </w:p>
          <w:p w14:paraId="26AEBB28" w14:textId="77777777" w:rsidR="00B57B15" w:rsidRDefault="00B57B15" w:rsidP="00B57B15">
            <w:pPr>
              <w:pStyle w:val="ListParagraph"/>
              <w:spacing w:line="276" w:lineRule="auto"/>
              <w:ind w:left="720"/>
              <w:jc w:val="both"/>
              <w:rPr>
                <w:rFonts w:cs="Times New Roman"/>
              </w:rPr>
            </w:pPr>
          </w:p>
          <w:p w14:paraId="184EAFEC" w14:textId="0C00EB0F" w:rsidR="00B57B15" w:rsidRDefault="00B57B15" w:rsidP="005D536E">
            <w:pPr>
              <w:pStyle w:val="ListParagraph"/>
              <w:numPr>
                <w:ilvl w:val="0"/>
                <w:numId w:val="85"/>
              </w:numPr>
              <w:spacing w:line="276" w:lineRule="auto"/>
              <w:jc w:val="both"/>
              <w:rPr>
                <w:rFonts w:cs="Times New Roman"/>
              </w:rPr>
            </w:pPr>
            <w:r>
              <w:rPr>
                <w:rFonts w:cs="Times New Roman"/>
                <w:b/>
                <w:bCs/>
              </w:rPr>
              <w:t>Funding Opportunity Announcement</w:t>
            </w:r>
            <w:r>
              <w:rPr>
                <w:rFonts w:cs="Times New Roman"/>
              </w:rPr>
              <w:t xml:space="preserve"> </w:t>
            </w:r>
            <w:r>
              <w:rPr>
                <w:rFonts w:cs="Times New Roman"/>
                <w:highlight w:val="yellow"/>
              </w:rPr>
              <w:t>(</w:t>
            </w:r>
            <w:r>
              <w:rPr>
                <w:rFonts w:cs="Times New Roman"/>
                <w:color w:val="FF0000"/>
                <w:highlight w:val="yellow"/>
              </w:rPr>
              <w:t xml:space="preserve">add FOA to the end of this Section. For U.S. </w:t>
            </w:r>
            <w:r w:rsidR="00D75F28">
              <w:rPr>
                <w:rFonts w:cs="Times New Roman"/>
                <w:color w:val="FF0000"/>
                <w:highlight w:val="yellow"/>
              </w:rPr>
              <w:t>Sub-recipient</w:t>
            </w:r>
            <w:r>
              <w:rPr>
                <w:rFonts w:cs="Times New Roman"/>
                <w:color w:val="FF0000"/>
                <w:highlight w:val="yellow"/>
              </w:rPr>
              <w:t xml:space="preserve">s, add the entire FOA. For non-U.S. </w:t>
            </w:r>
            <w:r w:rsidR="00D75F28">
              <w:rPr>
                <w:rFonts w:cs="Times New Roman"/>
                <w:color w:val="FF0000"/>
                <w:highlight w:val="yellow"/>
              </w:rPr>
              <w:t>Sub-recipient</w:t>
            </w:r>
            <w:r>
              <w:rPr>
                <w:rFonts w:cs="Times New Roman"/>
                <w:color w:val="FF0000"/>
                <w:highlight w:val="yellow"/>
              </w:rPr>
              <w:t>s, add only the Funding Opportunity Description.</w:t>
            </w:r>
            <w:r>
              <w:rPr>
                <w:rFonts w:cs="Times New Roman"/>
                <w:highlight w:val="yellow"/>
              </w:rPr>
              <w:t>)</w:t>
            </w:r>
          </w:p>
          <w:p w14:paraId="1DBFA1AA" w14:textId="77777777" w:rsidR="00B57B15" w:rsidRDefault="00B57B15" w:rsidP="00B57B15">
            <w:pPr>
              <w:pStyle w:val="ListParagraph"/>
              <w:autoSpaceDE w:val="0"/>
              <w:autoSpaceDN w:val="0"/>
              <w:adjustRightInd w:val="0"/>
              <w:spacing w:line="276" w:lineRule="auto"/>
              <w:ind w:left="720"/>
              <w:jc w:val="both"/>
              <w:rPr>
                <w:rFonts w:cs="Times New Roman"/>
              </w:rPr>
            </w:pPr>
            <w:r>
              <w:rPr>
                <w:rFonts w:cs="Times New Roman"/>
              </w:rPr>
              <w:t xml:space="preserve">The Funding Opportunity Announcement (FOA), </w:t>
            </w:r>
            <w:r>
              <w:rPr>
                <w:rFonts w:cs="Times New Roman"/>
                <w:highlight w:val="yellow"/>
              </w:rPr>
              <w:t>(</w:t>
            </w:r>
            <w:r>
              <w:rPr>
                <w:rFonts w:cs="Times New Roman"/>
                <w:color w:val="FF0000"/>
                <w:highlight w:val="yellow"/>
              </w:rPr>
              <w:t>insert number and name here</w:t>
            </w:r>
            <w:r>
              <w:rPr>
                <w:rFonts w:cs="Times New Roman"/>
                <w:highlight w:val="yellow"/>
              </w:rPr>
              <w:t>)</w:t>
            </w:r>
            <w:r>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5BA9C1AF" w14:textId="77777777" w:rsidR="00B57B15" w:rsidRDefault="00B57B15" w:rsidP="00B57B15">
            <w:pPr>
              <w:pStyle w:val="ListParagraph"/>
              <w:autoSpaceDE w:val="0"/>
              <w:autoSpaceDN w:val="0"/>
              <w:adjustRightInd w:val="0"/>
              <w:spacing w:line="276" w:lineRule="auto"/>
              <w:ind w:left="720"/>
              <w:jc w:val="both"/>
              <w:rPr>
                <w:rFonts w:cs="Times New Roman"/>
              </w:rPr>
            </w:pPr>
          </w:p>
          <w:p w14:paraId="1A7848FE" w14:textId="77777777" w:rsidR="00B57B15" w:rsidRDefault="00B57B15" w:rsidP="00B57B15">
            <w:pPr>
              <w:pStyle w:val="ListParagraph"/>
              <w:autoSpaceDE w:val="0"/>
              <w:autoSpaceDN w:val="0"/>
              <w:adjustRightInd w:val="0"/>
              <w:spacing w:line="276" w:lineRule="auto"/>
              <w:ind w:left="720"/>
              <w:jc w:val="both"/>
              <w:rPr>
                <w:rFonts w:cs="Times New Roman"/>
              </w:rPr>
            </w:pPr>
          </w:p>
          <w:p w14:paraId="1394F9C4" w14:textId="77777777" w:rsidR="00B57B15" w:rsidRDefault="00B57B15" w:rsidP="00B57B15">
            <w:pPr>
              <w:pStyle w:val="ListParagraph"/>
              <w:autoSpaceDE w:val="0"/>
              <w:autoSpaceDN w:val="0"/>
              <w:adjustRightInd w:val="0"/>
              <w:spacing w:line="276" w:lineRule="auto"/>
              <w:ind w:left="720"/>
              <w:jc w:val="both"/>
              <w:rPr>
                <w:rFonts w:cs="Times New Roman"/>
              </w:rPr>
            </w:pPr>
          </w:p>
          <w:p w14:paraId="553E7E3D" w14:textId="77777777" w:rsidR="00B57B15" w:rsidRDefault="00B57B15" w:rsidP="00B57B15">
            <w:pPr>
              <w:pStyle w:val="ListParagraph"/>
              <w:autoSpaceDE w:val="0"/>
              <w:autoSpaceDN w:val="0"/>
              <w:adjustRightInd w:val="0"/>
              <w:spacing w:line="276" w:lineRule="auto"/>
              <w:ind w:left="720"/>
              <w:jc w:val="both"/>
              <w:rPr>
                <w:rFonts w:cs="Times New Roman"/>
              </w:rPr>
            </w:pPr>
          </w:p>
          <w:p w14:paraId="597DC02D" w14:textId="77777777" w:rsidR="00B57B15" w:rsidRDefault="00B57B15" w:rsidP="00B57B15">
            <w:pPr>
              <w:pStyle w:val="ListParagraph"/>
              <w:autoSpaceDE w:val="0"/>
              <w:autoSpaceDN w:val="0"/>
              <w:adjustRightInd w:val="0"/>
              <w:spacing w:line="276" w:lineRule="auto"/>
              <w:ind w:left="720"/>
              <w:jc w:val="both"/>
              <w:rPr>
                <w:rFonts w:cs="Times New Roman"/>
              </w:rPr>
            </w:pPr>
          </w:p>
          <w:p w14:paraId="48426C44" w14:textId="77777777" w:rsidR="00B57B15" w:rsidRDefault="00B57B15" w:rsidP="005D536E">
            <w:pPr>
              <w:pStyle w:val="ListParagraph"/>
              <w:numPr>
                <w:ilvl w:val="0"/>
                <w:numId w:val="85"/>
              </w:numPr>
              <w:autoSpaceDE w:val="0"/>
              <w:autoSpaceDN w:val="0"/>
              <w:adjustRightInd w:val="0"/>
              <w:spacing w:line="276" w:lineRule="auto"/>
              <w:jc w:val="both"/>
              <w:rPr>
                <w:rFonts w:cs="Times New Roman"/>
                <w:b/>
                <w:bCs/>
              </w:rPr>
            </w:pPr>
            <w:r>
              <w:rPr>
                <w:rFonts w:cs="Times New Roman"/>
                <w:b/>
                <w:bCs/>
              </w:rPr>
              <w:t>Approved Budget</w:t>
            </w:r>
          </w:p>
          <w:p w14:paraId="37405873" w14:textId="77777777" w:rsidR="00B57B15" w:rsidRDefault="00B57B15" w:rsidP="00B57B15">
            <w:pPr>
              <w:pStyle w:val="ListParagraph"/>
              <w:autoSpaceDE w:val="0"/>
              <w:autoSpaceDN w:val="0"/>
              <w:adjustRightInd w:val="0"/>
              <w:spacing w:line="276" w:lineRule="auto"/>
              <w:ind w:left="720"/>
              <w:jc w:val="both"/>
              <w:rPr>
                <w:rFonts w:cs="Times New Roman"/>
              </w:rPr>
            </w:pPr>
            <w:r>
              <w:rPr>
                <w:rFonts w:cs="Times New Roman"/>
              </w:rPr>
              <w:t>In order for a cost supported by the award to be considered allowable, it must be adequately documented, and meet the other requirements for allowability. See 2 CFR 200.403 for factors that affect the allowability of costs.</w:t>
            </w:r>
          </w:p>
          <w:p w14:paraId="3A8E1542" w14:textId="77777777" w:rsidR="00B57B15" w:rsidRDefault="00B57B15" w:rsidP="00B57B15">
            <w:pPr>
              <w:pStyle w:val="ListParagraph"/>
              <w:autoSpaceDE w:val="0"/>
              <w:autoSpaceDN w:val="0"/>
              <w:adjustRightInd w:val="0"/>
              <w:spacing w:line="276" w:lineRule="auto"/>
              <w:ind w:left="720"/>
              <w:jc w:val="both"/>
              <w:rPr>
                <w:rFonts w:cs="Times New Roman"/>
              </w:rPr>
            </w:pPr>
          </w:p>
          <w:p w14:paraId="77D26AE0" w14:textId="77777777" w:rsidR="00B57B15" w:rsidRDefault="00B57B15" w:rsidP="00B57B15">
            <w:pPr>
              <w:autoSpaceDE w:val="0"/>
              <w:autoSpaceDN w:val="0"/>
              <w:adjustRightInd w:val="0"/>
              <w:spacing w:line="276" w:lineRule="auto"/>
              <w:ind w:left="720"/>
              <w:jc w:val="both"/>
              <w:rPr>
                <w:rFonts w:cs="Times New Roman"/>
              </w:rPr>
            </w:pPr>
            <w:r>
              <w:rPr>
                <w:rFonts w:cs="Times New Roman"/>
              </w:rPr>
              <w:t xml:space="preserve">Notwithstanding 2 CFR 2900.1 and except for any restricted costs listed in section VI. F Funding Restrictions, for this award, approval of the budget as awarded constitutes prior approval of those items requiring prior approval, including those items </w:t>
            </w:r>
            <w:r>
              <w:rPr>
                <w:rFonts w:cs="Times New Roman"/>
              </w:rPr>
              <w:lastRenderedPageBreak/>
              <w:t>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5E5B14C6" w14:textId="46DBBBD8" w:rsidR="00B57B15" w:rsidRDefault="00B57B15" w:rsidP="00B57B15">
            <w:pPr>
              <w:autoSpaceDE w:val="0"/>
              <w:autoSpaceDN w:val="0"/>
              <w:adjustRightInd w:val="0"/>
              <w:spacing w:line="276" w:lineRule="auto"/>
              <w:ind w:left="720"/>
              <w:jc w:val="both"/>
              <w:rPr>
                <w:rFonts w:cs="Times New Roman"/>
              </w:rPr>
            </w:pPr>
          </w:p>
          <w:p w14:paraId="76C217F2" w14:textId="0F1D8DE3" w:rsidR="00B57B15" w:rsidRDefault="00B57B15" w:rsidP="00B57B15">
            <w:pPr>
              <w:autoSpaceDE w:val="0"/>
              <w:autoSpaceDN w:val="0"/>
              <w:adjustRightInd w:val="0"/>
              <w:spacing w:line="276" w:lineRule="auto"/>
              <w:ind w:left="720"/>
              <w:jc w:val="both"/>
              <w:rPr>
                <w:rFonts w:cs="Times New Roman"/>
              </w:rPr>
            </w:pPr>
          </w:p>
          <w:p w14:paraId="7BD8F163" w14:textId="4CB15E72" w:rsidR="00B57B15" w:rsidRDefault="00B57B15" w:rsidP="00B57B15">
            <w:pPr>
              <w:autoSpaceDE w:val="0"/>
              <w:autoSpaceDN w:val="0"/>
              <w:adjustRightInd w:val="0"/>
              <w:spacing w:line="276" w:lineRule="auto"/>
              <w:ind w:left="720"/>
              <w:jc w:val="both"/>
              <w:rPr>
                <w:rFonts w:cs="Times New Roman"/>
              </w:rPr>
            </w:pPr>
          </w:p>
          <w:p w14:paraId="4B812271" w14:textId="34131986" w:rsidR="00B57B15" w:rsidRDefault="00B57B15" w:rsidP="00B57B15">
            <w:pPr>
              <w:autoSpaceDE w:val="0"/>
              <w:autoSpaceDN w:val="0"/>
              <w:adjustRightInd w:val="0"/>
              <w:spacing w:line="276" w:lineRule="auto"/>
              <w:ind w:left="720"/>
              <w:jc w:val="both"/>
              <w:rPr>
                <w:rFonts w:cs="Times New Roman"/>
              </w:rPr>
            </w:pPr>
          </w:p>
          <w:p w14:paraId="5BC706AA" w14:textId="77777777" w:rsidR="00B57B15" w:rsidRDefault="00B57B15" w:rsidP="00B57B15">
            <w:pPr>
              <w:autoSpaceDE w:val="0"/>
              <w:autoSpaceDN w:val="0"/>
              <w:adjustRightInd w:val="0"/>
              <w:spacing w:line="276" w:lineRule="auto"/>
              <w:jc w:val="both"/>
              <w:rPr>
                <w:rFonts w:cs="Times New Roman"/>
              </w:rPr>
            </w:pPr>
          </w:p>
          <w:p w14:paraId="6738E471" w14:textId="77777777" w:rsidR="00B57B15" w:rsidRDefault="00B57B15" w:rsidP="00B57B15">
            <w:pPr>
              <w:autoSpaceDE w:val="0"/>
              <w:autoSpaceDN w:val="0"/>
              <w:adjustRightInd w:val="0"/>
              <w:spacing w:line="276" w:lineRule="auto"/>
              <w:ind w:left="720"/>
              <w:jc w:val="both"/>
              <w:rPr>
                <w:rFonts w:cs="Times New Roman"/>
              </w:rPr>
            </w:pPr>
            <w:r>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0CA0AE34" w14:textId="7D57918E" w:rsidR="00B57B15" w:rsidRDefault="00B57B15" w:rsidP="00B57B15">
            <w:pPr>
              <w:autoSpaceDE w:val="0"/>
              <w:autoSpaceDN w:val="0"/>
              <w:adjustRightInd w:val="0"/>
              <w:spacing w:line="276" w:lineRule="auto"/>
              <w:ind w:left="720"/>
              <w:jc w:val="both"/>
              <w:rPr>
                <w:rFonts w:cs="Times New Roman"/>
              </w:rPr>
            </w:pPr>
          </w:p>
          <w:p w14:paraId="2377E0B6" w14:textId="77777777" w:rsidR="00B57B15" w:rsidRDefault="00B57B15" w:rsidP="00B57B15">
            <w:pPr>
              <w:autoSpaceDE w:val="0"/>
              <w:autoSpaceDN w:val="0"/>
              <w:adjustRightInd w:val="0"/>
              <w:spacing w:line="276" w:lineRule="auto"/>
              <w:ind w:left="720"/>
              <w:jc w:val="both"/>
              <w:rPr>
                <w:rFonts w:cs="Times New Roman"/>
              </w:rPr>
            </w:pPr>
          </w:p>
          <w:p w14:paraId="2928FE44" w14:textId="77777777" w:rsidR="00B57B15" w:rsidRDefault="00B57B15" w:rsidP="005D536E">
            <w:pPr>
              <w:pStyle w:val="ListParagraph"/>
              <w:numPr>
                <w:ilvl w:val="0"/>
                <w:numId w:val="85"/>
              </w:numPr>
              <w:autoSpaceDE w:val="0"/>
              <w:autoSpaceDN w:val="0"/>
              <w:adjustRightInd w:val="0"/>
              <w:spacing w:line="276" w:lineRule="auto"/>
              <w:jc w:val="both"/>
              <w:rPr>
                <w:rFonts w:cs="Times New Roman"/>
                <w:b/>
                <w:bCs/>
              </w:rPr>
            </w:pPr>
            <w:r>
              <w:rPr>
                <w:rFonts w:cs="Times New Roman"/>
                <w:b/>
                <w:bCs/>
              </w:rPr>
              <w:t>Program Requirements</w:t>
            </w:r>
          </w:p>
          <w:p w14:paraId="24AF5138" w14:textId="77777777" w:rsidR="00B57B15" w:rsidRDefault="00B57B15" w:rsidP="00B57B15">
            <w:pPr>
              <w:pStyle w:val="ListParagraph"/>
              <w:autoSpaceDE w:val="0"/>
              <w:autoSpaceDN w:val="0"/>
              <w:adjustRightInd w:val="0"/>
              <w:spacing w:line="276" w:lineRule="auto"/>
              <w:ind w:left="720"/>
              <w:jc w:val="both"/>
              <w:rPr>
                <w:rFonts w:cs="Times New Roman"/>
                <w:b/>
                <w:bCs/>
              </w:rPr>
            </w:pPr>
          </w:p>
          <w:p w14:paraId="74CB9500" w14:textId="77777777" w:rsidR="00B57B15" w:rsidRDefault="00B57B15" w:rsidP="005D536E">
            <w:pPr>
              <w:pStyle w:val="ListParagraph"/>
              <w:numPr>
                <w:ilvl w:val="0"/>
                <w:numId w:val="87"/>
              </w:numPr>
              <w:spacing w:after="40" w:line="276" w:lineRule="auto"/>
              <w:jc w:val="both"/>
              <w:rPr>
                <w:rFonts w:cs="Times New Roman"/>
                <w:u w:val="single"/>
              </w:rPr>
            </w:pPr>
            <w:r>
              <w:rPr>
                <w:rFonts w:cs="Times New Roman"/>
                <w:u w:val="single"/>
              </w:rPr>
              <w:t>Project Implementation Requirements and Deliverables</w:t>
            </w:r>
          </w:p>
          <w:p w14:paraId="41202207" w14:textId="48F45DCA" w:rsidR="00B57B15" w:rsidRDefault="00B57B15" w:rsidP="00B57B15">
            <w:pPr>
              <w:pStyle w:val="ListParagraph"/>
              <w:spacing w:after="40" w:line="276" w:lineRule="auto"/>
              <w:ind w:left="720"/>
              <w:jc w:val="both"/>
              <w:rPr>
                <w:rFonts w:cs="Times New Roman"/>
              </w:rPr>
            </w:pPr>
            <w:r>
              <w:rPr>
                <w:rFonts w:cs="Times New Roman"/>
              </w:rPr>
              <w:t xml:space="preserve">Funds provided by USDOL for this award are subject to all post-award requirements outlined in 2 CFR Part 200, 2 CFR Part 2900, the FOA, terms and conditions of award and the most recent </w:t>
            </w:r>
            <w:r>
              <w:rPr>
                <w:rFonts w:cs="Times New Roman"/>
                <w:color w:val="FF0000"/>
                <w:highlight w:val="yellow"/>
              </w:rPr>
              <w:t xml:space="preserve">[Choose one </w:t>
            </w:r>
            <w:r>
              <w:rPr>
                <w:rFonts w:cs="Times New Roman"/>
                <w:highlight w:val="yellow"/>
              </w:rPr>
              <w:t xml:space="preserve">Office of Child Labor, Forced Labor, and Human Trafficking </w:t>
            </w:r>
            <w:r>
              <w:rPr>
                <w:rFonts w:cs="Times New Roman"/>
                <w:color w:val="FF0000"/>
                <w:highlight w:val="yellow"/>
              </w:rPr>
              <w:t>OR</w:t>
            </w:r>
            <w:r>
              <w:rPr>
                <w:rFonts w:cs="Times New Roman"/>
                <w:highlight w:val="yellow"/>
              </w:rPr>
              <w:t xml:space="preserve"> Office of Trade and Labor Affairs) </w:t>
            </w:r>
            <w:r>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7" w:history="1">
              <w:r>
                <w:rPr>
                  <w:rStyle w:val="Hyperlink"/>
                </w:rPr>
                <w:t>https://www.dol.gov/agencies/ilab/resources/grants</w:t>
              </w:r>
            </w:hyperlink>
            <w:r>
              <w:rPr>
                <w:rFonts w:cs="Times New Roman"/>
              </w:rPr>
              <w:t xml:space="preserve">), as referenced in section I of these terms and </w:t>
            </w:r>
            <w:r>
              <w:rPr>
                <w:rFonts w:cs="Times New Roman"/>
              </w:rPr>
              <w:lastRenderedPageBreak/>
              <w:t>conditions of award.</w:t>
            </w:r>
          </w:p>
          <w:p w14:paraId="61BEE6A6" w14:textId="73A34718" w:rsidR="00B57B15" w:rsidRDefault="00B57B15" w:rsidP="00B57B15">
            <w:pPr>
              <w:pStyle w:val="ListParagraph"/>
              <w:spacing w:after="40" w:line="276" w:lineRule="auto"/>
              <w:ind w:left="720"/>
              <w:jc w:val="both"/>
              <w:rPr>
                <w:rFonts w:cs="Times New Roman"/>
              </w:rPr>
            </w:pPr>
          </w:p>
          <w:p w14:paraId="59EB46EC" w14:textId="320CB875" w:rsidR="00B57B15" w:rsidRDefault="00B57B15" w:rsidP="00B57B15">
            <w:pPr>
              <w:pStyle w:val="ListParagraph"/>
              <w:spacing w:after="40" w:line="276" w:lineRule="auto"/>
              <w:ind w:left="720"/>
              <w:jc w:val="both"/>
              <w:rPr>
                <w:rFonts w:cs="Times New Roman"/>
              </w:rPr>
            </w:pPr>
          </w:p>
          <w:p w14:paraId="2D0D297C" w14:textId="77777777" w:rsidR="00B57B15" w:rsidRDefault="00B57B15" w:rsidP="00B57B15">
            <w:pPr>
              <w:pStyle w:val="ListParagraph"/>
              <w:spacing w:after="40" w:line="276" w:lineRule="auto"/>
              <w:ind w:left="720"/>
              <w:jc w:val="both"/>
              <w:rPr>
                <w:rFonts w:cs="Times New Roman"/>
              </w:rPr>
            </w:pPr>
          </w:p>
          <w:p w14:paraId="08C6384B" w14:textId="77777777" w:rsidR="00B57B15" w:rsidRDefault="00B57B15" w:rsidP="005D536E">
            <w:pPr>
              <w:pStyle w:val="ListParagraph"/>
              <w:numPr>
                <w:ilvl w:val="0"/>
                <w:numId w:val="87"/>
              </w:numPr>
              <w:spacing w:after="40" w:line="276" w:lineRule="auto"/>
              <w:jc w:val="both"/>
              <w:rPr>
                <w:rFonts w:cs="Times New Roman"/>
                <w:u w:val="single"/>
              </w:rPr>
            </w:pPr>
            <w:r>
              <w:rPr>
                <w:rFonts w:cs="Times New Roman"/>
                <w:u w:val="single"/>
              </w:rPr>
              <w:t>Evaluation</w:t>
            </w:r>
          </w:p>
          <w:p w14:paraId="376A4F3E" w14:textId="6CFD50BD" w:rsidR="00B57B15" w:rsidRDefault="00B57B15" w:rsidP="00B57B15">
            <w:pPr>
              <w:pStyle w:val="ListParagraph"/>
              <w:spacing w:after="40" w:line="276" w:lineRule="auto"/>
              <w:ind w:left="720"/>
              <w:jc w:val="both"/>
              <w:rPr>
                <w:rFonts w:cs="Times New Roman"/>
              </w:rPr>
            </w:pPr>
            <w:r>
              <w:rPr>
                <w:rFonts w:cs="Times New Roman"/>
              </w:rPr>
              <w:t>For all recipients, evaluations will be handled as described in the FOA and in the MPG.</w:t>
            </w:r>
          </w:p>
          <w:p w14:paraId="1E3D0E85" w14:textId="77777777" w:rsidR="00B57B15" w:rsidRPr="00661B82" w:rsidRDefault="00B57B15" w:rsidP="00661B82">
            <w:pPr>
              <w:spacing w:after="40" w:line="276" w:lineRule="auto"/>
              <w:jc w:val="both"/>
              <w:rPr>
                <w:rFonts w:cs="Times New Roman"/>
              </w:rPr>
            </w:pPr>
          </w:p>
          <w:p w14:paraId="046EC7A2" w14:textId="77777777" w:rsidR="00B57B15" w:rsidRDefault="00B57B15" w:rsidP="005D536E">
            <w:pPr>
              <w:pStyle w:val="ListParagraph"/>
              <w:numPr>
                <w:ilvl w:val="0"/>
                <w:numId w:val="87"/>
              </w:numPr>
              <w:spacing w:after="40" w:line="276" w:lineRule="auto"/>
              <w:jc w:val="both"/>
              <w:rPr>
                <w:rFonts w:cs="Times New Roman"/>
                <w:u w:val="single"/>
              </w:rPr>
            </w:pPr>
            <w:r>
              <w:rPr>
                <w:rFonts w:cs="Times New Roman"/>
                <w:u w:val="single"/>
              </w:rPr>
              <w:t>Key Personnel</w:t>
            </w:r>
          </w:p>
          <w:p w14:paraId="28ED379E" w14:textId="68059A94" w:rsidR="00B57B15" w:rsidRDefault="00B57B15" w:rsidP="00B57B15">
            <w:pPr>
              <w:pStyle w:val="ListParagraph"/>
              <w:spacing w:after="40" w:line="276" w:lineRule="auto"/>
              <w:ind w:left="720"/>
              <w:jc w:val="both"/>
              <w:rPr>
                <w:rFonts w:cs="Times New Roman"/>
              </w:rPr>
            </w:pPr>
            <w:r>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w:t>
            </w:r>
            <w:r w:rsidR="00C7154A">
              <w:rPr>
                <w:rFonts w:cs="Times New Roman"/>
              </w:rPr>
              <w:t>Partners</w:t>
            </w:r>
            <w:r>
              <w:rPr>
                <w:rFonts w:cs="Times New Roman"/>
              </w:rPr>
              <w:t xml:space="preserve"> will discuss with ILAB/OTLA any union engagement that is being considered for this project. </w:t>
            </w:r>
            <w:r w:rsidR="00661B82">
              <w:rPr>
                <w:rFonts w:cs="Times New Roman"/>
              </w:rPr>
              <w:t>PARTNERS</w:t>
            </w:r>
            <w:r>
              <w:rPr>
                <w:rFonts w:cs="Times New Roman"/>
              </w:rPr>
              <w:t xml:space="preserve"> will have discussions with ILAB/OTLA’s Monitoring and Evaluation team regarding its results framework prior to submitting their Project Document. </w:t>
            </w:r>
            <w:r w:rsidR="00C7154A">
              <w:rPr>
                <w:rFonts w:cs="Times New Roman"/>
              </w:rPr>
              <w:t>Partners</w:t>
            </w:r>
            <w:r>
              <w:rPr>
                <w:rFonts w:cs="Times New Roman"/>
              </w:rPr>
              <w:t xml:space="preserve"> should not be listed as a responsible organization in Annex D, as those are organizations that will carry on the project outcomes once the project ends. To reflect this, </w:t>
            </w:r>
            <w:r w:rsidR="00661B82">
              <w:rPr>
                <w:rFonts w:cs="Times New Roman"/>
              </w:rPr>
              <w:t>PARTNERS</w:t>
            </w:r>
            <w:r>
              <w:rPr>
                <w:rFonts w:cs="Times New Roman"/>
              </w:rPr>
              <w:t xml:space="preserve"> will submit an updated Sustainability Plan that includes what entities will assume responsibilities for continuing project outcomes after the project’s conclusion. Should </w:t>
            </w:r>
            <w:r w:rsidR="00661B82">
              <w:rPr>
                <w:rFonts w:cs="Times New Roman"/>
              </w:rPr>
              <w:t>PARTNERS</w:t>
            </w:r>
            <w:r>
              <w:rPr>
                <w:rFonts w:cs="Times New Roman"/>
              </w:rPr>
              <w:t xml:space="preserve"> choose to have two Project Directors for this award, </w:t>
            </w:r>
            <w:r w:rsidR="00661B82">
              <w:rPr>
                <w:rFonts w:cs="Times New Roman"/>
              </w:rPr>
              <w:t>PARTNERS</w:t>
            </w:r>
            <w:r>
              <w:rPr>
                <w:rFonts w:cs="Times New Roman"/>
              </w:rPr>
              <w:t xml:space="preserve"> must start the recruitment process for its second Project Director </w:t>
            </w:r>
            <w:r>
              <w:rPr>
                <w:rFonts w:cs="Times New Roman"/>
              </w:rPr>
              <w:lastRenderedPageBreak/>
              <w:t xml:space="preserve">at the onset of the award, who will carry out the project activities for the majority of the award’s duration. </w:t>
            </w:r>
            <w:r w:rsidR="009013E5">
              <w:rPr>
                <w:rFonts w:cs="Times New Roman"/>
              </w:rPr>
              <w:t>Partners</w:t>
            </w:r>
            <w:r>
              <w:rPr>
                <w:rFonts w:cs="Times New Roman"/>
              </w:rPr>
              <w:t xml:space="preserve"> must confirm no later than nine months into the award’s official start date that the second Project Director has started.</w:t>
            </w:r>
          </w:p>
          <w:p w14:paraId="14005817" w14:textId="6C4022ED" w:rsidR="00B57B15" w:rsidRDefault="00B57B15" w:rsidP="00B57B15">
            <w:pPr>
              <w:pStyle w:val="ListParagraph"/>
              <w:spacing w:after="40" w:line="276" w:lineRule="auto"/>
              <w:ind w:left="720"/>
              <w:jc w:val="both"/>
              <w:rPr>
                <w:rFonts w:cs="Times New Roman"/>
              </w:rPr>
            </w:pPr>
          </w:p>
          <w:p w14:paraId="7388BD41" w14:textId="5FD15AD3" w:rsidR="00B57B15" w:rsidRDefault="00B57B15" w:rsidP="00B57B15">
            <w:pPr>
              <w:pStyle w:val="ListParagraph"/>
              <w:spacing w:after="40" w:line="276" w:lineRule="auto"/>
              <w:ind w:left="720"/>
              <w:jc w:val="both"/>
              <w:rPr>
                <w:rFonts w:cs="Times New Roman"/>
              </w:rPr>
            </w:pPr>
          </w:p>
          <w:p w14:paraId="7D96465C" w14:textId="09164557" w:rsidR="00B57B15" w:rsidRDefault="00B57B15" w:rsidP="00B57B15">
            <w:pPr>
              <w:pStyle w:val="ListParagraph"/>
              <w:spacing w:after="40" w:line="276" w:lineRule="auto"/>
              <w:ind w:left="720"/>
              <w:jc w:val="both"/>
              <w:rPr>
                <w:rFonts w:cs="Times New Roman"/>
              </w:rPr>
            </w:pPr>
          </w:p>
          <w:p w14:paraId="366ECF48" w14:textId="5412CB3B" w:rsidR="00B57B15" w:rsidRDefault="00B57B15" w:rsidP="00B57B15">
            <w:pPr>
              <w:pStyle w:val="ListParagraph"/>
              <w:spacing w:after="40" w:line="276" w:lineRule="auto"/>
              <w:ind w:left="720"/>
              <w:jc w:val="both"/>
              <w:rPr>
                <w:rFonts w:cs="Times New Roman"/>
              </w:rPr>
            </w:pPr>
          </w:p>
          <w:p w14:paraId="700B7A9C" w14:textId="036BAD42" w:rsidR="00B57B15" w:rsidRDefault="00B57B15" w:rsidP="00B57B15">
            <w:pPr>
              <w:pStyle w:val="ListParagraph"/>
              <w:spacing w:after="40" w:line="276" w:lineRule="auto"/>
              <w:ind w:left="720"/>
              <w:jc w:val="both"/>
              <w:rPr>
                <w:rFonts w:cs="Times New Roman"/>
              </w:rPr>
            </w:pPr>
          </w:p>
          <w:p w14:paraId="01373BD4" w14:textId="77777777" w:rsidR="00661B82" w:rsidRDefault="00661B82" w:rsidP="00B57B15">
            <w:pPr>
              <w:pStyle w:val="ListParagraph"/>
              <w:spacing w:after="40" w:line="276" w:lineRule="auto"/>
              <w:ind w:left="720"/>
              <w:jc w:val="both"/>
              <w:rPr>
                <w:rFonts w:cs="Times New Roman"/>
              </w:rPr>
            </w:pPr>
          </w:p>
          <w:p w14:paraId="53FAFED5" w14:textId="77777777" w:rsidR="00661B82" w:rsidRDefault="00661B82" w:rsidP="00B57B15">
            <w:pPr>
              <w:pStyle w:val="ListParagraph"/>
              <w:spacing w:after="40" w:line="276" w:lineRule="auto"/>
              <w:ind w:left="720"/>
              <w:jc w:val="both"/>
              <w:rPr>
                <w:rFonts w:cs="Times New Roman"/>
              </w:rPr>
            </w:pPr>
          </w:p>
          <w:p w14:paraId="02AC01A8" w14:textId="77777777" w:rsidR="00D43095" w:rsidRDefault="00D43095" w:rsidP="00B57B15">
            <w:pPr>
              <w:pStyle w:val="ListParagraph"/>
              <w:spacing w:after="40" w:line="276" w:lineRule="auto"/>
              <w:ind w:left="720"/>
              <w:jc w:val="both"/>
              <w:rPr>
                <w:rFonts w:cs="Times New Roman"/>
              </w:rPr>
            </w:pPr>
          </w:p>
          <w:p w14:paraId="024B3AC6" w14:textId="77777777" w:rsidR="00B57B15" w:rsidRPr="00B57B15" w:rsidRDefault="00B57B15" w:rsidP="00B57B15">
            <w:pPr>
              <w:spacing w:after="40" w:line="276" w:lineRule="auto"/>
              <w:jc w:val="both"/>
              <w:rPr>
                <w:rFonts w:cs="Times New Roman"/>
              </w:rPr>
            </w:pPr>
          </w:p>
          <w:p w14:paraId="2F7B70DB" w14:textId="77777777" w:rsidR="00B57B15" w:rsidRDefault="00B57B15" w:rsidP="005D536E">
            <w:pPr>
              <w:pStyle w:val="ListParagraph"/>
              <w:numPr>
                <w:ilvl w:val="0"/>
                <w:numId w:val="87"/>
              </w:numPr>
              <w:spacing w:after="40" w:line="276" w:lineRule="auto"/>
              <w:jc w:val="both"/>
              <w:rPr>
                <w:rFonts w:cs="Times New Roman"/>
                <w:u w:val="single"/>
              </w:rPr>
            </w:pPr>
            <w:r>
              <w:rPr>
                <w:rFonts w:cs="Times New Roman"/>
                <w:u w:val="single"/>
              </w:rPr>
              <w:t>Site Visits</w:t>
            </w:r>
          </w:p>
          <w:p w14:paraId="2DA54DD6" w14:textId="77777777" w:rsidR="00B57B15" w:rsidRDefault="00B57B15" w:rsidP="00B57B15">
            <w:pPr>
              <w:pStyle w:val="ListParagraph"/>
              <w:spacing w:after="40" w:line="276" w:lineRule="auto"/>
              <w:ind w:left="720"/>
              <w:jc w:val="both"/>
              <w:rPr>
                <w:rFonts w:cs="Times New Roman"/>
              </w:rPr>
            </w:pPr>
            <w:r>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39A7E123" w14:textId="77777777" w:rsidR="00B57B15" w:rsidRDefault="00B57B15" w:rsidP="00B57B15">
            <w:pPr>
              <w:pStyle w:val="ListParagraph"/>
              <w:spacing w:after="40" w:line="276" w:lineRule="auto"/>
              <w:ind w:left="720"/>
              <w:jc w:val="both"/>
              <w:rPr>
                <w:rFonts w:cs="Times New Roman"/>
              </w:rPr>
            </w:pPr>
          </w:p>
          <w:p w14:paraId="4A717B88" w14:textId="7E9CF748" w:rsidR="00B57B15" w:rsidRPr="00D43095" w:rsidRDefault="00B57B15" w:rsidP="00D43095">
            <w:pPr>
              <w:spacing w:after="40" w:line="276" w:lineRule="auto"/>
              <w:jc w:val="both"/>
              <w:rPr>
                <w:rFonts w:cs="Times New Roman"/>
              </w:rPr>
            </w:pPr>
          </w:p>
          <w:p w14:paraId="66C76E0E" w14:textId="0BD5F451" w:rsidR="00B57B15" w:rsidRDefault="00B57B15" w:rsidP="00B57B15">
            <w:pPr>
              <w:pStyle w:val="ListParagraph"/>
              <w:spacing w:after="40" w:line="276" w:lineRule="auto"/>
              <w:ind w:left="720"/>
              <w:jc w:val="both"/>
              <w:rPr>
                <w:rFonts w:cs="Times New Roman"/>
              </w:rPr>
            </w:pPr>
          </w:p>
          <w:p w14:paraId="2A0A8A1D" w14:textId="77777777" w:rsidR="00B57B15" w:rsidRDefault="00B57B15" w:rsidP="00B57B15">
            <w:pPr>
              <w:pStyle w:val="ListParagraph"/>
              <w:spacing w:after="40" w:line="276" w:lineRule="auto"/>
              <w:ind w:left="720"/>
              <w:jc w:val="both"/>
              <w:rPr>
                <w:rFonts w:cs="Times New Roman"/>
              </w:rPr>
            </w:pPr>
          </w:p>
          <w:p w14:paraId="5AEBD88F" w14:textId="14CD9946" w:rsidR="00B57B15" w:rsidRDefault="00B57B15" w:rsidP="005D536E">
            <w:pPr>
              <w:pStyle w:val="ListParagraph"/>
              <w:numPr>
                <w:ilvl w:val="0"/>
                <w:numId w:val="85"/>
              </w:numPr>
              <w:spacing w:after="40" w:line="276" w:lineRule="auto"/>
              <w:jc w:val="both"/>
              <w:rPr>
                <w:rFonts w:cs="Times New Roman"/>
              </w:rPr>
            </w:pPr>
            <w:r>
              <w:rPr>
                <w:rFonts w:cs="Times New Roman"/>
                <w:b/>
                <w:bCs/>
              </w:rPr>
              <w:t>FY2021 Requirements</w:t>
            </w:r>
            <w:r>
              <w:rPr>
                <w:rFonts w:cs="Times New Roman"/>
              </w:rPr>
              <w:t xml:space="preserve"> </w:t>
            </w:r>
            <w:r>
              <w:rPr>
                <w:rFonts w:cs="Times New Roman"/>
                <w:highlight w:val="yellow"/>
              </w:rPr>
              <w:t>(</w:t>
            </w:r>
            <w:r>
              <w:rPr>
                <w:rFonts w:cs="Times New Roman"/>
                <w:color w:val="FF0000"/>
                <w:highlight w:val="yellow"/>
              </w:rPr>
              <w:t xml:space="preserve">Review these against the current agreement FY Requirements section and add any additional clauses that may not be included below that are applicable to </w:t>
            </w:r>
            <w:r w:rsidR="00D75F28">
              <w:rPr>
                <w:rFonts w:cs="Times New Roman"/>
                <w:color w:val="FF0000"/>
                <w:highlight w:val="yellow"/>
              </w:rPr>
              <w:t>Sub-recipient</w:t>
            </w:r>
            <w:r>
              <w:rPr>
                <w:rFonts w:cs="Times New Roman"/>
                <w:color w:val="FF0000"/>
                <w:highlight w:val="yellow"/>
              </w:rPr>
              <w:t>s. Delete this after reviewing</w:t>
            </w:r>
            <w:r>
              <w:rPr>
                <w:rFonts w:cs="Times New Roman"/>
                <w:highlight w:val="yellow"/>
              </w:rPr>
              <w:t>)</w:t>
            </w:r>
          </w:p>
          <w:p w14:paraId="6CECE376" w14:textId="77777777" w:rsidR="00D43095" w:rsidRDefault="00D43095" w:rsidP="00D43095">
            <w:pPr>
              <w:pStyle w:val="ListParagraph"/>
              <w:spacing w:after="40" w:line="276" w:lineRule="auto"/>
              <w:ind w:left="720"/>
              <w:jc w:val="both"/>
              <w:rPr>
                <w:rFonts w:cs="Times New Roman"/>
                <w:b/>
                <w:bCs/>
              </w:rPr>
            </w:pPr>
          </w:p>
          <w:p w14:paraId="4A1A8E68" w14:textId="77777777" w:rsidR="00D43095" w:rsidRDefault="00D43095" w:rsidP="00D43095">
            <w:pPr>
              <w:pStyle w:val="ListParagraph"/>
              <w:spacing w:after="40" w:line="276" w:lineRule="auto"/>
              <w:ind w:left="720"/>
              <w:jc w:val="both"/>
              <w:rPr>
                <w:rFonts w:cs="Times New Roman"/>
                <w:b/>
                <w:bCs/>
              </w:rPr>
            </w:pPr>
          </w:p>
          <w:p w14:paraId="6854D9EC" w14:textId="77777777" w:rsidR="00D43095" w:rsidRDefault="00D43095" w:rsidP="00D43095">
            <w:pPr>
              <w:pStyle w:val="ListParagraph"/>
              <w:spacing w:after="40" w:line="276" w:lineRule="auto"/>
              <w:ind w:left="720"/>
              <w:jc w:val="both"/>
              <w:rPr>
                <w:rFonts w:cs="Times New Roman"/>
              </w:rPr>
            </w:pPr>
          </w:p>
          <w:p w14:paraId="24DFD43F"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Funding for Travel to and from Meetings with an Executive Branch Agency (P.L. 116-93 Division</w:t>
            </w:r>
          </w:p>
          <w:p w14:paraId="39DE36C0" w14:textId="77777777" w:rsidR="00B57B15" w:rsidRDefault="00B57B15" w:rsidP="00B57B15">
            <w:pPr>
              <w:pStyle w:val="ListParagraph"/>
              <w:spacing w:after="40" w:line="276" w:lineRule="auto"/>
              <w:ind w:left="720"/>
              <w:jc w:val="both"/>
              <w:rPr>
                <w:rFonts w:cs="Times New Roman"/>
                <w:u w:val="single"/>
              </w:rPr>
            </w:pPr>
            <w:r>
              <w:rPr>
                <w:rFonts w:cs="Times New Roman"/>
                <w:u w:val="single"/>
              </w:rPr>
              <w:t>C, Title VII, Section 738(d))</w:t>
            </w:r>
          </w:p>
          <w:p w14:paraId="1CE730A1" w14:textId="2E0679F3"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3BFA8F0D" w14:textId="23F15725" w:rsidR="00B57B15" w:rsidRPr="00D43095" w:rsidRDefault="00B57B15" w:rsidP="00D43095">
            <w:pPr>
              <w:pStyle w:val="ListParagraph"/>
              <w:spacing w:after="40" w:line="276" w:lineRule="auto"/>
              <w:ind w:left="720"/>
              <w:jc w:val="both"/>
              <w:rPr>
                <w:rFonts w:cs="Times New Roman"/>
              </w:rPr>
            </w:pPr>
            <w:r>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522C1828" w14:textId="77777777" w:rsidR="00B57B15" w:rsidRPr="00B57B15" w:rsidRDefault="00B57B15" w:rsidP="00B57B15">
            <w:pPr>
              <w:spacing w:after="40" w:line="276" w:lineRule="auto"/>
              <w:jc w:val="both"/>
              <w:rPr>
                <w:rFonts w:cs="Times New Roman"/>
              </w:rPr>
            </w:pPr>
          </w:p>
          <w:p w14:paraId="20EFD45A"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Buy American Act Notice (P.L. 116-93 Division C, Title VI, Sections 606 and 607); Exec. Order 13788</w:t>
            </w:r>
          </w:p>
          <w:p w14:paraId="2BB23479" w14:textId="7B345FB1" w:rsidR="00B57B15" w:rsidRDefault="00B57B15" w:rsidP="00B57B15">
            <w:pPr>
              <w:pStyle w:val="ListParagraph"/>
              <w:spacing w:line="276" w:lineRule="auto"/>
              <w:ind w:left="720"/>
              <w:jc w:val="both"/>
              <w:rPr>
                <w:rFonts w:cs="Times New Roman"/>
                <w:i/>
                <w:iCs/>
              </w:rPr>
            </w:pPr>
            <w:r>
              <w:rPr>
                <w:rFonts w:cs="Times New Roman"/>
                <w:i/>
                <w:iCs/>
              </w:rPr>
              <w:t xml:space="preserve">Applicable to U.S. </w:t>
            </w:r>
            <w:r w:rsidR="00D75F28">
              <w:rPr>
                <w:rFonts w:cs="Times New Roman"/>
                <w:i/>
                <w:iCs/>
              </w:rPr>
              <w:t>Sub-recipient</w:t>
            </w:r>
            <w:r>
              <w:rPr>
                <w:rFonts w:cs="Times New Roman"/>
                <w:i/>
                <w:iCs/>
              </w:rPr>
              <w:t>s</w:t>
            </w:r>
          </w:p>
          <w:p w14:paraId="6E93CD23" w14:textId="77777777" w:rsidR="00B57B15" w:rsidRDefault="00B57B15" w:rsidP="00B57B15">
            <w:pPr>
              <w:pStyle w:val="ListParagraph"/>
              <w:spacing w:after="40" w:line="276" w:lineRule="auto"/>
              <w:ind w:left="720"/>
              <w:jc w:val="both"/>
              <w:rPr>
                <w:rFonts w:cs="Times New Roman"/>
              </w:rPr>
            </w:pPr>
            <w:r>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3731A6FC" w14:textId="77777777" w:rsidR="00B57B15" w:rsidRDefault="00B57B15" w:rsidP="00B57B15">
            <w:pPr>
              <w:pStyle w:val="ListParagraph"/>
              <w:spacing w:after="40" w:line="276" w:lineRule="auto"/>
              <w:ind w:left="720"/>
              <w:jc w:val="both"/>
              <w:rPr>
                <w:rFonts w:cs="Times New Roman"/>
              </w:rPr>
            </w:pPr>
            <w:r>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06DFE159" w14:textId="3AC5A94B" w:rsidR="00B57B15" w:rsidRDefault="00B57B15" w:rsidP="00B57B15">
            <w:pPr>
              <w:pStyle w:val="ListParagraph"/>
              <w:spacing w:after="40" w:line="276" w:lineRule="auto"/>
              <w:ind w:left="720"/>
              <w:jc w:val="both"/>
              <w:rPr>
                <w:rFonts w:cs="Times New Roman"/>
              </w:rPr>
            </w:pPr>
            <w:r>
              <w:rPr>
                <w:rFonts w:cs="Times New Roman"/>
              </w:rPr>
              <w:t xml:space="preserve">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w:t>
            </w:r>
            <w:r>
              <w:rPr>
                <w:rFonts w:cs="Times New Roman"/>
              </w:rPr>
              <w:lastRenderedPageBreak/>
              <w:t>threshold.</w:t>
            </w:r>
          </w:p>
          <w:p w14:paraId="4BFC76EA" w14:textId="2F6AD297" w:rsidR="00B57B15" w:rsidRDefault="00B57B15" w:rsidP="00B57B15">
            <w:pPr>
              <w:pStyle w:val="ListParagraph"/>
              <w:spacing w:after="40" w:line="276" w:lineRule="auto"/>
              <w:ind w:left="720"/>
              <w:jc w:val="both"/>
              <w:rPr>
                <w:rFonts w:cs="Times New Roman"/>
              </w:rPr>
            </w:pPr>
          </w:p>
          <w:p w14:paraId="301DADB1" w14:textId="7D9D3A09" w:rsidR="00B57B15" w:rsidRDefault="00B57B15" w:rsidP="00B57B15">
            <w:pPr>
              <w:pStyle w:val="ListParagraph"/>
              <w:spacing w:after="40" w:line="276" w:lineRule="auto"/>
              <w:ind w:left="720"/>
              <w:jc w:val="both"/>
              <w:rPr>
                <w:rFonts w:cs="Times New Roman"/>
              </w:rPr>
            </w:pPr>
          </w:p>
          <w:p w14:paraId="13C86A33" w14:textId="0A9EF4FB" w:rsidR="00B57B15" w:rsidRDefault="00B57B15" w:rsidP="00B57B15">
            <w:pPr>
              <w:pStyle w:val="ListParagraph"/>
              <w:spacing w:after="40" w:line="276" w:lineRule="auto"/>
              <w:ind w:left="720"/>
              <w:jc w:val="both"/>
              <w:rPr>
                <w:rFonts w:cs="Times New Roman"/>
              </w:rPr>
            </w:pPr>
          </w:p>
          <w:p w14:paraId="0F28FB7B" w14:textId="32445D4D" w:rsidR="00B57B15" w:rsidRDefault="00B57B15" w:rsidP="00B57B15">
            <w:pPr>
              <w:pStyle w:val="ListParagraph"/>
              <w:spacing w:after="40" w:line="276" w:lineRule="auto"/>
              <w:ind w:left="720"/>
              <w:jc w:val="both"/>
              <w:rPr>
                <w:rFonts w:cs="Times New Roman"/>
              </w:rPr>
            </w:pPr>
          </w:p>
          <w:p w14:paraId="03BC0E9F" w14:textId="60898D5A" w:rsidR="00B57B15" w:rsidRDefault="00B57B15" w:rsidP="00B57B15">
            <w:pPr>
              <w:pStyle w:val="ListParagraph"/>
              <w:spacing w:after="40" w:line="276" w:lineRule="auto"/>
              <w:ind w:left="720"/>
              <w:jc w:val="both"/>
              <w:rPr>
                <w:rFonts w:cs="Times New Roman"/>
              </w:rPr>
            </w:pPr>
          </w:p>
          <w:p w14:paraId="75C98ACD" w14:textId="4FDEDE45" w:rsidR="00B57B15" w:rsidRPr="00D43095" w:rsidRDefault="00B57B15" w:rsidP="00D43095">
            <w:pPr>
              <w:spacing w:after="40" w:line="276" w:lineRule="auto"/>
              <w:jc w:val="both"/>
              <w:rPr>
                <w:rFonts w:cs="Times New Roman"/>
              </w:rPr>
            </w:pPr>
          </w:p>
          <w:p w14:paraId="3401EA63" w14:textId="4889B254" w:rsidR="00B57B15" w:rsidRDefault="00B57B15" w:rsidP="00B57B15">
            <w:pPr>
              <w:pStyle w:val="ListParagraph"/>
              <w:spacing w:after="40" w:line="276" w:lineRule="auto"/>
              <w:ind w:left="720"/>
              <w:jc w:val="both"/>
              <w:rPr>
                <w:rFonts w:cs="Times New Roman"/>
              </w:rPr>
            </w:pPr>
          </w:p>
          <w:p w14:paraId="658B1C9A" w14:textId="24D522DA" w:rsidR="00B57B15" w:rsidRDefault="00B57B15" w:rsidP="00B57B15">
            <w:pPr>
              <w:pStyle w:val="ListParagraph"/>
              <w:spacing w:after="40" w:line="276" w:lineRule="auto"/>
              <w:ind w:left="720"/>
              <w:jc w:val="both"/>
              <w:rPr>
                <w:rFonts w:cs="Times New Roman"/>
              </w:rPr>
            </w:pPr>
          </w:p>
          <w:p w14:paraId="1FA6D60C" w14:textId="77777777" w:rsidR="00B57B15" w:rsidRDefault="00B57B15" w:rsidP="00B57B15">
            <w:pPr>
              <w:pStyle w:val="ListParagraph"/>
              <w:spacing w:after="40" w:line="276" w:lineRule="auto"/>
              <w:ind w:left="720"/>
              <w:jc w:val="both"/>
              <w:rPr>
                <w:rFonts w:cs="Times New Roman"/>
              </w:rPr>
            </w:pPr>
          </w:p>
          <w:p w14:paraId="55D4D7F7"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Reporting of Waste, Fraud and Abuse (P.L. 116-93 Division C, Title VII, Section 742)</w:t>
            </w:r>
          </w:p>
          <w:p w14:paraId="616E0741" w14:textId="1BD5804E"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5519315D" w14:textId="5E6E3D75" w:rsidR="00B57B15" w:rsidRDefault="00B57B15" w:rsidP="00B57B15">
            <w:pPr>
              <w:pStyle w:val="ListParagraph"/>
              <w:spacing w:after="40" w:line="276" w:lineRule="auto"/>
              <w:ind w:left="720"/>
              <w:jc w:val="both"/>
              <w:rPr>
                <w:rFonts w:cs="Times New Roman"/>
              </w:rPr>
            </w:pPr>
            <w:r>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4638AD10" w14:textId="77777777" w:rsidR="00B57B15" w:rsidRDefault="00B57B15" w:rsidP="00B57B15">
            <w:pPr>
              <w:pStyle w:val="ListParagraph"/>
              <w:spacing w:after="40" w:line="276" w:lineRule="auto"/>
              <w:ind w:left="720"/>
              <w:jc w:val="both"/>
              <w:rPr>
                <w:rFonts w:cs="Times New Roman"/>
              </w:rPr>
            </w:pPr>
          </w:p>
          <w:p w14:paraId="42879414"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Prohibition on Procuring Goods Obtained Through Forced or Indentured Child Labor (P.L. 116- 94, Division A, Title I, Section 103)</w:t>
            </w:r>
          </w:p>
          <w:p w14:paraId="66488E31" w14:textId="0DE97C92"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0883E038" w14:textId="07540673" w:rsidR="00B57B15" w:rsidRDefault="00B57B15" w:rsidP="00B57B15">
            <w:pPr>
              <w:pStyle w:val="ListParagraph"/>
              <w:spacing w:after="40" w:line="276" w:lineRule="auto"/>
              <w:ind w:left="720"/>
              <w:jc w:val="both"/>
              <w:rPr>
                <w:rFonts w:cs="Times New Roman"/>
              </w:rPr>
            </w:pPr>
            <w:r>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8" w:history="1">
              <w:r>
                <w:rPr>
                  <w:rStyle w:val="Hyperlink"/>
                </w:rPr>
                <w:t>https://www.dol.gov/agencies/ilab/reports/child-labor/list-of-products</w:t>
              </w:r>
            </w:hyperlink>
            <w:r>
              <w:rPr>
                <w:rFonts w:cs="Times New Roman"/>
              </w:rPr>
              <w:t xml:space="preserve">. </w:t>
            </w:r>
          </w:p>
          <w:p w14:paraId="3D880FC4" w14:textId="77777777" w:rsidR="00B57B15" w:rsidRDefault="00B57B15" w:rsidP="00B57B15">
            <w:pPr>
              <w:pStyle w:val="ListParagraph"/>
              <w:spacing w:after="40" w:line="276" w:lineRule="auto"/>
              <w:ind w:left="720"/>
              <w:jc w:val="both"/>
              <w:rPr>
                <w:rFonts w:cs="Times New Roman"/>
              </w:rPr>
            </w:pPr>
          </w:p>
          <w:p w14:paraId="463D85D5"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Acknowledgement of Federal Funding (P.L. 116-94, Division A, Title V, Section 505)</w:t>
            </w:r>
          </w:p>
          <w:p w14:paraId="41440CC7" w14:textId="6B6C83C4"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6AAB044F" w14:textId="27D1AF91" w:rsidR="00B57B15" w:rsidRDefault="00B57B15" w:rsidP="00B57B15">
            <w:pPr>
              <w:pStyle w:val="ListParagraph"/>
              <w:spacing w:after="40" w:line="276" w:lineRule="auto"/>
              <w:ind w:left="720"/>
              <w:jc w:val="both"/>
              <w:rPr>
                <w:rFonts w:cs="Times New Roman"/>
              </w:rPr>
            </w:pPr>
            <w:r>
              <w:rPr>
                <w:rFonts w:cs="Times New Roman"/>
              </w:rPr>
              <w:t xml:space="preserve">In general, all publicly disseminated print or electronic materials prepared with USDOL/ILAB award funds must contain an acknowledgment of </w:t>
            </w:r>
            <w:r>
              <w:rPr>
                <w:rFonts w:cs="Times New Roman"/>
              </w:rPr>
              <w:lastRenderedPageBreak/>
              <w:t>such funding. See the MPG section on Guidelines for Acknowledgement of USDOL Funding and USDOL Disclaimer for more information.</w:t>
            </w:r>
          </w:p>
          <w:p w14:paraId="32490D97" w14:textId="379B315F" w:rsidR="00B57B15" w:rsidRDefault="00B57B15" w:rsidP="00B57B15">
            <w:pPr>
              <w:pStyle w:val="ListParagraph"/>
              <w:spacing w:after="40" w:line="276" w:lineRule="auto"/>
              <w:ind w:left="720"/>
              <w:jc w:val="both"/>
              <w:rPr>
                <w:rFonts w:cs="Times New Roman"/>
              </w:rPr>
            </w:pPr>
          </w:p>
          <w:p w14:paraId="57C1E958" w14:textId="77777777" w:rsidR="00B57B15" w:rsidRDefault="00B57B15" w:rsidP="00B57B15">
            <w:pPr>
              <w:pStyle w:val="ListParagraph"/>
              <w:spacing w:after="40" w:line="276" w:lineRule="auto"/>
              <w:ind w:left="720"/>
              <w:jc w:val="both"/>
              <w:rPr>
                <w:rFonts w:cs="Times New Roman"/>
              </w:rPr>
            </w:pPr>
          </w:p>
          <w:p w14:paraId="3DD1389F"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Restriction on Health Benefits Coverage for Abortions (P.L. 116-94, Division A, Title V, Sections 506 and 507)</w:t>
            </w:r>
          </w:p>
          <w:p w14:paraId="1E75F126" w14:textId="74907098"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DB0F9ED" w14:textId="4521BB05" w:rsidR="00B57B15" w:rsidRDefault="00B57B15" w:rsidP="00B57B15">
            <w:pPr>
              <w:pStyle w:val="ListParagraph"/>
              <w:spacing w:after="40" w:line="276" w:lineRule="auto"/>
              <w:ind w:left="720"/>
              <w:jc w:val="both"/>
              <w:rPr>
                <w:rFonts w:cs="Times New Roman"/>
              </w:rPr>
            </w:pPr>
            <w:r>
              <w:rPr>
                <w:rFonts w:cs="Times New Roman"/>
              </w:rPr>
              <w:t>Award funds may not be used for health benefits coverage that includes coverage of abortions, except as provided in sections 506 and 507.</w:t>
            </w:r>
          </w:p>
          <w:p w14:paraId="3A1097CB" w14:textId="77777777" w:rsidR="00B57B15" w:rsidRPr="00B57B15" w:rsidRDefault="00B57B15" w:rsidP="00B57B15">
            <w:pPr>
              <w:spacing w:after="40" w:line="276" w:lineRule="auto"/>
              <w:jc w:val="both"/>
              <w:rPr>
                <w:rFonts w:cs="Times New Roman"/>
              </w:rPr>
            </w:pPr>
          </w:p>
          <w:p w14:paraId="7970B8A2"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 xml:space="preserve">Restriction on the Promotion of Drug Legalization (P.L. 116-94, Division A, Title V, Section 509) </w:t>
            </w:r>
          </w:p>
          <w:p w14:paraId="74682040" w14:textId="7BC47E53"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59AA2BC3" w14:textId="44235FB9" w:rsidR="00B57B15" w:rsidRDefault="00B57B15" w:rsidP="00B57B15">
            <w:pPr>
              <w:pStyle w:val="ListParagraph"/>
              <w:spacing w:after="40" w:line="276" w:lineRule="auto"/>
              <w:ind w:left="720"/>
              <w:jc w:val="both"/>
              <w:rPr>
                <w:rFonts w:cs="Times New Roman"/>
              </w:rPr>
            </w:pPr>
            <w:r>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1C1C178C" w14:textId="77777777" w:rsidR="00B57B15" w:rsidRDefault="00B57B15" w:rsidP="00B57B15">
            <w:pPr>
              <w:pStyle w:val="ListParagraph"/>
              <w:spacing w:after="40" w:line="276" w:lineRule="auto"/>
              <w:ind w:left="720"/>
              <w:jc w:val="both"/>
              <w:rPr>
                <w:rFonts w:cs="Times New Roman"/>
              </w:rPr>
            </w:pPr>
          </w:p>
          <w:p w14:paraId="705DC30F"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Restriction on Purchase of Sterile Needles or Syringes (P.L. 116-94, Division A, Title V, Section 527)</w:t>
            </w:r>
          </w:p>
          <w:p w14:paraId="581113E1" w14:textId="7939BEE8"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2347B47" w14:textId="7CC01971" w:rsidR="00B57B15" w:rsidRDefault="00B57B15" w:rsidP="00B57B15">
            <w:pPr>
              <w:pStyle w:val="ListParagraph"/>
              <w:spacing w:after="40" w:line="276" w:lineRule="auto"/>
              <w:ind w:left="720"/>
              <w:jc w:val="both"/>
              <w:rPr>
                <w:rFonts w:cs="Times New Roman"/>
              </w:rPr>
            </w:pPr>
            <w:r>
              <w:rPr>
                <w:rFonts w:cs="Times New Roman"/>
              </w:rPr>
              <w:t>Award funds may not be used to purchase sterile needles or syringes for the hypodermic injection of any illegal drug.</w:t>
            </w:r>
          </w:p>
          <w:p w14:paraId="709CFE1B" w14:textId="77777777" w:rsidR="00B57B15" w:rsidRDefault="00B57B15" w:rsidP="00B57B15">
            <w:pPr>
              <w:pStyle w:val="ListParagraph"/>
              <w:spacing w:after="40" w:line="276" w:lineRule="auto"/>
              <w:ind w:left="720"/>
              <w:jc w:val="both"/>
              <w:rPr>
                <w:rFonts w:cs="Times New Roman"/>
              </w:rPr>
            </w:pPr>
          </w:p>
          <w:p w14:paraId="526A12C8" w14:textId="77777777" w:rsidR="00B57B15" w:rsidRDefault="00B57B15" w:rsidP="005D536E">
            <w:pPr>
              <w:pStyle w:val="ListParagraph"/>
              <w:numPr>
                <w:ilvl w:val="0"/>
                <w:numId w:val="88"/>
              </w:numPr>
              <w:spacing w:after="40" w:line="276" w:lineRule="auto"/>
              <w:jc w:val="both"/>
              <w:rPr>
                <w:rFonts w:cs="Times New Roman"/>
                <w:u w:val="single"/>
              </w:rPr>
            </w:pPr>
            <w:r>
              <w:rPr>
                <w:rFonts w:cs="Times New Roman"/>
                <w:u w:val="single"/>
              </w:rPr>
              <w:t>Requirement for Blocking Pornography (P.L. 116-94, Division A, Title V, Section 520)</w:t>
            </w:r>
          </w:p>
          <w:p w14:paraId="4A5F6124" w14:textId="20651474"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481E7DCA" w14:textId="77777777" w:rsidR="00B57B15" w:rsidRDefault="00B57B15" w:rsidP="00B57B15">
            <w:pPr>
              <w:pStyle w:val="ListParagraph"/>
              <w:spacing w:after="40" w:line="276" w:lineRule="auto"/>
              <w:ind w:left="720"/>
              <w:jc w:val="both"/>
              <w:rPr>
                <w:rFonts w:cs="Times New Roman"/>
              </w:rPr>
            </w:pPr>
            <w:r>
              <w:rPr>
                <w:rFonts w:cs="Times New Roman"/>
              </w:rPr>
              <w:t>Award funds may not be used to maintain or establish a computer network unless such network blocks the viewing, downloading, and exchanging of pornography.</w:t>
            </w:r>
          </w:p>
          <w:p w14:paraId="54CC94CF" w14:textId="77777777" w:rsidR="00B57B15" w:rsidRDefault="00B57B15" w:rsidP="00B57B15">
            <w:pPr>
              <w:pStyle w:val="ListParagraph"/>
              <w:spacing w:after="40" w:line="276" w:lineRule="auto"/>
              <w:ind w:left="720"/>
              <w:jc w:val="both"/>
              <w:rPr>
                <w:rFonts w:cs="Times New Roman"/>
              </w:rPr>
            </w:pPr>
          </w:p>
          <w:p w14:paraId="14F69551" w14:textId="6A7E4F78" w:rsidR="00B57B15" w:rsidRDefault="00B57B15" w:rsidP="005D536E">
            <w:pPr>
              <w:pStyle w:val="ListParagraph"/>
              <w:numPr>
                <w:ilvl w:val="0"/>
                <w:numId w:val="85"/>
              </w:numPr>
              <w:spacing w:after="40" w:line="276" w:lineRule="auto"/>
              <w:jc w:val="both"/>
              <w:rPr>
                <w:rFonts w:cs="Times New Roman"/>
              </w:rPr>
            </w:pPr>
            <w:r>
              <w:rPr>
                <w:rFonts w:cs="Times New Roman"/>
                <w:b/>
                <w:bCs/>
              </w:rPr>
              <w:t xml:space="preserve">Administrative Requirements </w:t>
            </w:r>
            <w:r>
              <w:rPr>
                <w:rFonts w:cs="Times New Roman"/>
                <w:highlight w:val="yellow"/>
              </w:rPr>
              <w:t>(</w:t>
            </w:r>
            <w:r>
              <w:rPr>
                <w:rFonts w:cs="Times New Roman"/>
                <w:color w:val="FF0000"/>
                <w:highlight w:val="yellow"/>
              </w:rPr>
              <w:t xml:space="preserve">Review these against the current agreement Administrative Requirements section and include any additional clauses that may be applicable to </w:t>
            </w:r>
            <w:r w:rsidR="00D75F28">
              <w:rPr>
                <w:rFonts w:cs="Times New Roman"/>
                <w:color w:val="FF0000"/>
                <w:highlight w:val="yellow"/>
              </w:rPr>
              <w:t>Sub-recipient</w:t>
            </w:r>
            <w:r>
              <w:rPr>
                <w:rFonts w:cs="Times New Roman"/>
                <w:color w:val="FF0000"/>
                <w:highlight w:val="yellow"/>
              </w:rPr>
              <w:t xml:space="preserve">s. </w:t>
            </w:r>
            <w:r>
              <w:rPr>
                <w:rFonts w:cs="Times New Roman"/>
                <w:color w:val="FF0000"/>
                <w:highlight w:val="yellow"/>
              </w:rPr>
              <w:lastRenderedPageBreak/>
              <w:t>Delete this instruction after reviewing</w:t>
            </w:r>
            <w:r>
              <w:rPr>
                <w:rFonts w:cs="Times New Roman"/>
                <w:highlight w:val="yellow"/>
              </w:rPr>
              <w:t>)</w:t>
            </w:r>
          </w:p>
          <w:p w14:paraId="52CAF6B4"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Applicable Requirements</w:t>
            </w:r>
          </w:p>
          <w:p w14:paraId="4F672CA9" w14:textId="77777777" w:rsidR="00B57B15" w:rsidRDefault="00B57B15" w:rsidP="00B57B15">
            <w:pPr>
              <w:pStyle w:val="ListParagraph"/>
              <w:spacing w:after="40" w:line="276" w:lineRule="auto"/>
              <w:ind w:left="720"/>
              <w:jc w:val="both"/>
              <w:rPr>
                <w:rFonts w:cs="Times New Roman"/>
              </w:rPr>
            </w:pPr>
            <w:r>
              <w:rPr>
                <w:rFonts w:cs="Times New Roman"/>
              </w:rPr>
              <w:t>This award is subject to the following administrative requirements and any other applicable standards that come into effect during the term of the award.</w:t>
            </w:r>
          </w:p>
          <w:p w14:paraId="44291DFF" w14:textId="77777777" w:rsidR="00B57B15" w:rsidRDefault="00B57B15" w:rsidP="00B57B15">
            <w:pPr>
              <w:pStyle w:val="ListParagraph"/>
              <w:spacing w:after="40" w:line="276" w:lineRule="auto"/>
              <w:ind w:left="720"/>
              <w:jc w:val="both"/>
              <w:rPr>
                <w:rFonts w:cs="Times New Roman"/>
                <w:i/>
                <w:iCs/>
              </w:rPr>
            </w:pPr>
            <w:r>
              <w:rPr>
                <w:rFonts w:cs="Times New Roman"/>
                <w:i/>
                <w:iCs/>
              </w:rPr>
              <w:t>Applicable to U.S. organizations:</w:t>
            </w:r>
          </w:p>
          <w:p w14:paraId="787087DD" w14:textId="77777777" w:rsidR="00B57B15" w:rsidRDefault="00B57B15" w:rsidP="005D536E">
            <w:pPr>
              <w:pStyle w:val="ListParagraph"/>
              <w:numPr>
                <w:ilvl w:val="0"/>
                <w:numId w:val="90"/>
              </w:numPr>
              <w:spacing w:after="40" w:line="276" w:lineRule="auto"/>
              <w:jc w:val="both"/>
              <w:rPr>
                <w:rFonts w:cs="Times New Roman"/>
              </w:rPr>
            </w:pPr>
            <w:r>
              <w:rPr>
                <w:rFonts w:cs="Times New Roman"/>
              </w:rPr>
              <w:t>Non-profit organizations, educational institutions, and state, local and Indian tribal governments 2 CFR Part 200 (Administrative Requirements, Cost Principles, and Audit Requirements)</w:t>
            </w:r>
          </w:p>
          <w:p w14:paraId="10192D63" w14:textId="77777777" w:rsidR="00B57B15" w:rsidRDefault="00B57B15" w:rsidP="005D536E">
            <w:pPr>
              <w:pStyle w:val="ListParagraph"/>
              <w:numPr>
                <w:ilvl w:val="0"/>
                <w:numId w:val="90"/>
              </w:numPr>
              <w:spacing w:after="40" w:line="276" w:lineRule="auto"/>
              <w:jc w:val="both"/>
              <w:rPr>
                <w:rFonts w:cs="Times New Roman"/>
              </w:rPr>
            </w:pPr>
            <w:r>
              <w:rPr>
                <w:rFonts w:cs="Times New Roman"/>
              </w:rPr>
              <w:t>For-profit organizations</w:t>
            </w:r>
          </w:p>
          <w:p w14:paraId="30EEEB6F" w14:textId="77777777" w:rsidR="00B57B15" w:rsidRDefault="00B57B15" w:rsidP="005D536E">
            <w:pPr>
              <w:pStyle w:val="ListParagraph"/>
              <w:numPr>
                <w:ilvl w:val="0"/>
                <w:numId w:val="90"/>
              </w:numPr>
              <w:spacing w:after="40" w:line="276" w:lineRule="auto"/>
              <w:jc w:val="both"/>
              <w:rPr>
                <w:rFonts w:cs="Times New Roman"/>
              </w:rPr>
            </w:pPr>
            <w:r>
              <w:rPr>
                <w:rFonts w:cs="Times New Roman"/>
              </w:rPr>
              <w:t>2 CFR Part 200 (Administrative Requirements and Cost Principles)</w:t>
            </w:r>
          </w:p>
          <w:p w14:paraId="58CACB34" w14:textId="77777777" w:rsidR="00B57B15" w:rsidRDefault="00B57B15" w:rsidP="005D536E">
            <w:pPr>
              <w:pStyle w:val="ListParagraph"/>
              <w:numPr>
                <w:ilvl w:val="0"/>
                <w:numId w:val="90"/>
              </w:numPr>
              <w:spacing w:after="40" w:line="276" w:lineRule="auto"/>
              <w:jc w:val="both"/>
              <w:rPr>
                <w:rFonts w:cs="Times New Roman"/>
              </w:rPr>
            </w:pPr>
            <w:r>
              <w:rPr>
                <w:rFonts w:cs="Times New Roman"/>
              </w:rPr>
              <w:t>48 CFR Part 31 (Cost Principles) as directed by 2 CFR Part 200 Subpart A-E</w:t>
            </w:r>
          </w:p>
          <w:p w14:paraId="76E26779" w14:textId="77777777" w:rsidR="00B57B15" w:rsidRDefault="00B57B15" w:rsidP="005D536E">
            <w:pPr>
              <w:pStyle w:val="ListParagraph"/>
              <w:numPr>
                <w:ilvl w:val="0"/>
                <w:numId w:val="90"/>
              </w:numPr>
              <w:spacing w:after="40" w:line="276" w:lineRule="auto"/>
              <w:jc w:val="both"/>
              <w:rPr>
                <w:rFonts w:cs="Times New Roman"/>
              </w:rPr>
            </w:pPr>
            <w:r>
              <w:rPr>
                <w:rFonts w:cs="Times New Roman"/>
              </w:rPr>
              <w:t>29 CFR 96.32 The Secretary of Labor is responsible for those not covered by 2 CFR Part 200 Subpart F (Audit Requirements) as implemented in the Audits and Attestation Engagements section of this document.</w:t>
            </w:r>
          </w:p>
          <w:p w14:paraId="4D17351B" w14:textId="77777777" w:rsidR="00B57B15" w:rsidRDefault="00B57B15" w:rsidP="00B57B15">
            <w:pPr>
              <w:pStyle w:val="ListParagraph"/>
              <w:spacing w:after="40" w:line="276" w:lineRule="auto"/>
              <w:ind w:left="720"/>
              <w:jc w:val="both"/>
              <w:rPr>
                <w:rFonts w:cs="Times New Roman"/>
                <w:i/>
                <w:iCs/>
              </w:rPr>
            </w:pPr>
          </w:p>
          <w:p w14:paraId="24E01427" w14:textId="77777777" w:rsidR="00B57B15" w:rsidRDefault="00B57B15" w:rsidP="00B57B15">
            <w:pPr>
              <w:pStyle w:val="ListParagraph"/>
              <w:spacing w:after="40" w:line="276" w:lineRule="auto"/>
              <w:ind w:left="720"/>
              <w:jc w:val="both"/>
              <w:rPr>
                <w:rFonts w:cs="Times New Roman"/>
                <w:i/>
                <w:iCs/>
              </w:rPr>
            </w:pPr>
          </w:p>
          <w:p w14:paraId="0481CD37" w14:textId="77777777" w:rsidR="00B57B15" w:rsidRDefault="00B57B15" w:rsidP="00B57B15">
            <w:pPr>
              <w:pStyle w:val="ListParagraph"/>
              <w:spacing w:after="40" w:line="276" w:lineRule="auto"/>
              <w:ind w:left="720"/>
              <w:jc w:val="both"/>
              <w:rPr>
                <w:rFonts w:cs="Times New Roman"/>
                <w:i/>
                <w:iCs/>
              </w:rPr>
            </w:pPr>
          </w:p>
          <w:p w14:paraId="5E7DDF47" w14:textId="77777777" w:rsidR="00B57B15" w:rsidRDefault="00B57B15" w:rsidP="00B57B15">
            <w:pPr>
              <w:pStyle w:val="ListParagraph"/>
              <w:spacing w:after="40" w:line="276" w:lineRule="auto"/>
              <w:ind w:left="720"/>
              <w:jc w:val="both"/>
              <w:rPr>
                <w:rFonts w:cs="Times New Roman"/>
                <w:i/>
                <w:iCs/>
              </w:rPr>
            </w:pPr>
          </w:p>
          <w:p w14:paraId="71F44A05" w14:textId="77777777" w:rsidR="00B57B15" w:rsidRDefault="00B57B15" w:rsidP="00B57B15">
            <w:pPr>
              <w:pStyle w:val="ListParagraph"/>
              <w:spacing w:after="40" w:line="276" w:lineRule="auto"/>
              <w:ind w:left="720"/>
              <w:jc w:val="both"/>
              <w:rPr>
                <w:rFonts w:cs="Times New Roman"/>
                <w:i/>
                <w:iCs/>
              </w:rPr>
            </w:pPr>
          </w:p>
          <w:p w14:paraId="00AF2627" w14:textId="77777777" w:rsidR="00B57B15" w:rsidRDefault="00B57B15" w:rsidP="00B57B15">
            <w:pPr>
              <w:pStyle w:val="ListParagraph"/>
              <w:spacing w:after="40" w:line="276" w:lineRule="auto"/>
              <w:ind w:left="720"/>
              <w:jc w:val="both"/>
              <w:rPr>
                <w:rFonts w:cs="Times New Roman"/>
                <w:i/>
                <w:iCs/>
              </w:rPr>
            </w:pPr>
          </w:p>
          <w:p w14:paraId="663BE7E9" w14:textId="77777777" w:rsidR="00B57B15" w:rsidRDefault="00B57B15" w:rsidP="00B57B15">
            <w:pPr>
              <w:pStyle w:val="ListParagraph"/>
              <w:spacing w:after="40" w:line="276" w:lineRule="auto"/>
              <w:ind w:left="720"/>
              <w:jc w:val="both"/>
              <w:rPr>
                <w:rFonts w:cs="Times New Roman"/>
                <w:i/>
                <w:iCs/>
              </w:rPr>
            </w:pPr>
          </w:p>
          <w:p w14:paraId="66A88823" w14:textId="233CCD02" w:rsidR="00B57B15" w:rsidRDefault="00B57B15" w:rsidP="00B57B15">
            <w:pPr>
              <w:pStyle w:val="ListParagraph"/>
              <w:spacing w:after="40" w:line="276" w:lineRule="auto"/>
              <w:ind w:left="720"/>
              <w:jc w:val="both"/>
              <w:rPr>
                <w:rFonts w:cs="Times New Roman"/>
                <w:i/>
                <w:iCs/>
              </w:rPr>
            </w:pPr>
            <w:r>
              <w:rPr>
                <w:rFonts w:cs="Times New Roman"/>
                <w:i/>
                <w:iCs/>
              </w:rPr>
              <w:t>Applicable to Non-U.S. organizations: including foreign organizations and public international organizations</w:t>
            </w:r>
          </w:p>
          <w:p w14:paraId="6A7B983B" w14:textId="77777777" w:rsidR="00B57B15" w:rsidRDefault="00B57B15" w:rsidP="005D536E">
            <w:pPr>
              <w:pStyle w:val="ListParagraph"/>
              <w:numPr>
                <w:ilvl w:val="0"/>
                <w:numId w:val="91"/>
              </w:numPr>
              <w:spacing w:after="40" w:line="276" w:lineRule="auto"/>
              <w:jc w:val="both"/>
              <w:rPr>
                <w:rFonts w:cs="Times New Roman"/>
              </w:rPr>
            </w:pPr>
            <w:r>
              <w:rPr>
                <w:rFonts w:cs="Times New Roman"/>
              </w:rPr>
              <w:t>2 CFR Part 200 (Administrative Requirements and Cost Principles)</w:t>
            </w:r>
          </w:p>
          <w:p w14:paraId="228BF065" w14:textId="77777777" w:rsidR="00B57B15" w:rsidRDefault="00B57B15" w:rsidP="005D536E">
            <w:pPr>
              <w:pStyle w:val="ListParagraph"/>
              <w:numPr>
                <w:ilvl w:val="0"/>
                <w:numId w:val="91"/>
              </w:numPr>
              <w:spacing w:after="40" w:line="276" w:lineRule="auto"/>
              <w:jc w:val="both"/>
              <w:rPr>
                <w:rFonts w:cs="Times New Roman"/>
              </w:rPr>
            </w:pPr>
            <w:r>
              <w:rPr>
                <w:rFonts w:cs="Times New Roman"/>
              </w:rPr>
              <w:t>29 CFR 96.32 The Secretary of Labor is responsible for those not covered by 2 CFR Part</w:t>
            </w:r>
          </w:p>
          <w:p w14:paraId="6D9207D0" w14:textId="77777777" w:rsidR="00B57B15" w:rsidRDefault="00B57B15" w:rsidP="005D536E">
            <w:pPr>
              <w:pStyle w:val="ListParagraph"/>
              <w:numPr>
                <w:ilvl w:val="0"/>
                <w:numId w:val="91"/>
              </w:numPr>
              <w:spacing w:after="40" w:line="276" w:lineRule="auto"/>
              <w:jc w:val="both"/>
              <w:rPr>
                <w:rFonts w:cs="Times New Roman"/>
              </w:rPr>
            </w:pPr>
            <w:r>
              <w:rPr>
                <w:rFonts w:cs="Times New Roman"/>
              </w:rPr>
              <w:t>200 Subpart F (Audit Requirements) as implemented in the Audits and Attestation Engagements section of this document.</w:t>
            </w:r>
          </w:p>
          <w:p w14:paraId="1642AE73" w14:textId="060CC152" w:rsidR="00B57B15" w:rsidRDefault="00B57B15" w:rsidP="00B57B15">
            <w:pPr>
              <w:pStyle w:val="ListParagraph"/>
              <w:spacing w:after="40" w:line="276" w:lineRule="auto"/>
              <w:ind w:left="720"/>
              <w:jc w:val="both"/>
              <w:rPr>
                <w:rFonts w:cs="Times New Roman"/>
              </w:rPr>
            </w:pPr>
            <w:r>
              <w:rPr>
                <w:rFonts w:cs="Times New Roman"/>
              </w:rPr>
              <w:t xml:space="preserve">The requirements of federal awards flow down to subawards provided to subrecipients unless a </w:t>
            </w:r>
            <w:r>
              <w:rPr>
                <w:rFonts w:cs="Times New Roman"/>
              </w:rPr>
              <w:lastRenderedPageBreak/>
              <w:t>particular section of the regulations or of these terms and conditions of award specifically indicate otherwise.</w:t>
            </w:r>
          </w:p>
          <w:p w14:paraId="326119E4" w14:textId="522B1505" w:rsidR="00B57B15" w:rsidRDefault="00B57B15" w:rsidP="00B57B15">
            <w:pPr>
              <w:pStyle w:val="ListParagraph"/>
              <w:spacing w:after="40" w:line="276" w:lineRule="auto"/>
              <w:ind w:left="720"/>
              <w:jc w:val="both"/>
              <w:rPr>
                <w:rFonts w:cs="Times New Roman"/>
              </w:rPr>
            </w:pPr>
          </w:p>
          <w:p w14:paraId="59D24ECF" w14:textId="74264DE9" w:rsidR="00B57B15" w:rsidRDefault="00B57B15" w:rsidP="00B57B15">
            <w:pPr>
              <w:pStyle w:val="ListParagraph"/>
              <w:spacing w:after="40" w:line="276" w:lineRule="auto"/>
              <w:ind w:left="720"/>
              <w:jc w:val="both"/>
              <w:rPr>
                <w:rFonts w:cs="Times New Roman"/>
              </w:rPr>
            </w:pPr>
          </w:p>
          <w:p w14:paraId="7C87E75D" w14:textId="77777777" w:rsidR="00B57B15" w:rsidRDefault="00B57B15" w:rsidP="00B57B15">
            <w:pPr>
              <w:pStyle w:val="ListParagraph"/>
              <w:spacing w:after="40" w:line="276" w:lineRule="auto"/>
              <w:ind w:left="720"/>
              <w:jc w:val="both"/>
              <w:rPr>
                <w:rFonts w:cs="Times New Roman"/>
              </w:rPr>
            </w:pPr>
          </w:p>
          <w:p w14:paraId="172B3D3C"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Universal Identifier Requirements</w:t>
            </w:r>
          </w:p>
          <w:p w14:paraId="70D8D6E6" w14:textId="5ACF1511"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 with awards over $25,000 USD.</w:t>
            </w:r>
          </w:p>
          <w:p w14:paraId="6A97D7EE" w14:textId="6D39C008" w:rsidR="00B57B15" w:rsidRPr="00D43095" w:rsidRDefault="00B57B15" w:rsidP="00D43095">
            <w:pPr>
              <w:pStyle w:val="ListParagraph"/>
              <w:spacing w:after="40" w:line="276" w:lineRule="auto"/>
              <w:ind w:left="720"/>
              <w:jc w:val="both"/>
              <w:rPr>
                <w:rFonts w:cs="Times New Roman"/>
              </w:rPr>
            </w:pPr>
            <w:r>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63F8367F" w14:textId="77777777" w:rsidR="00B57B15" w:rsidRDefault="00B57B15" w:rsidP="00B57B15">
            <w:pPr>
              <w:pStyle w:val="ListParagraph"/>
              <w:spacing w:after="40" w:line="276" w:lineRule="auto"/>
              <w:ind w:left="720"/>
              <w:jc w:val="both"/>
              <w:rPr>
                <w:rFonts w:cs="Times New Roman"/>
              </w:rPr>
            </w:pPr>
          </w:p>
          <w:p w14:paraId="5F16FED4"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Implementation of the Federal Funding Accountability and Transparency Act</w:t>
            </w:r>
          </w:p>
          <w:p w14:paraId="103AF5B7" w14:textId="16A4EACE"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40F13A22" w14:textId="77777777" w:rsidR="00B57B15" w:rsidRDefault="00B57B15" w:rsidP="00B57B15">
            <w:pPr>
              <w:pStyle w:val="ListParagraph"/>
              <w:spacing w:after="40" w:line="276" w:lineRule="auto"/>
              <w:ind w:left="720"/>
              <w:jc w:val="both"/>
              <w:rPr>
                <w:rFonts w:cs="Times New Roman"/>
              </w:rPr>
            </w:pPr>
            <w:r>
              <w:rPr>
                <w:rFonts w:cs="Times New Roman"/>
              </w:rPr>
              <w:t xml:space="preserve">All funds provided by USDOL for this award are subject to the regulations implementing the Federal Funding Accountability and Transparency Act, Pub. L. 109-282. </w:t>
            </w:r>
          </w:p>
          <w:p w14:paraId="014FFD3A"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Audits and Attestation Engagements</w:t>
            </w:r>
          </w:p>
          <w:p w14:paraId="74B2497F" w14:textId="0FD9729C"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76BA8C83" w14:textId="77777777" w:rsidR="00B57B15" w:rsidRDefault="00B57B15" w:rsidP="00B57B15">
            <w:pPr>
              <w:pStyle w:val="ListParagraph"/>
              <w:spacing w:after="40" w:line="276" w:lineRule="auto"/>
              <w:ind w:left="720"/>
              <w:jc w:val="both"/>
              <w:rPr>
                <w:rFonts w:cs="Times New Roman"/>
              </w:rPr>
            </w:pPr>
            <w:r>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6DAD813D" w14:textId="77777777" w:rsidR="00B57B15" w:rsidRDefault="00B57B15" w:rsidP="00B57B15">
            <w:pPr>
              <w:pStyle w:val="ListParagraph"/>
              <w:spacing w:after="40" w:line="276" w:lineRule="auto"/>
              <w:ind w:left="720"/>
              <w:jc w:val="both"/>
              <w:rPr>
                <w:rFonts w:cs="Times New Roman"/>
              </w:rPr>
            </w:pPr>
            <w:r>
              <w:rPr>
                <w:rFonts w:cs="Times New Roman"/>
              </w:rPr>
              <w:t xml:space="preserve">All recipients are subject to project-specific attestation engagements or project-specific audits of </w:t>
            </w:r>
            <w:r>
              <w:rPr>
                <w:rFonts w:cs="Times New Roman"/>
              </w:rPr>
              <w:lastRenderedPageBreak/>
              <w:t>the recipients’ validation and monitoring processes during the life of the award. 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3443E08B" w14:textId="444F8871" w:rsidR="00B57B15" w:rsidRDefault="00B57B15" w:rsidP="00B57B15">
            <w:pPr>
              <w:pStyle w:val="ListParagraph"/>
              <w:spacing w:after="40" w:line="276" w:lineRule="auto"/>
              <w:ind w:left="720"/>
              <w:jc w:val="both"/>
              <w:rPr>
                <w:rFonts w:cs="Times New Roman"/>
              </w:rPr>
            </w:pPr>
            <w:r>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3A323CE1" w14:textId="345657CF" w:rsidR="00B57B15" w:rsidRDefault="00B57B15" w:rsidP="00B57B15">
            <w:pPr>
              <w:pStyle w:val="ListParagraph"/>
              <w:spacing w:after="40" w:line="276" w:lineRule="auto"/>
              <w:ind w:left="720"/>
              <w:jc w:val="both"/>
              <w:rPr>
                <w:rFonts w:cs="Times New Roman"/>
              </w:rPr>
            </w:pPr>
          </w:p>
          <w:p w14:paraId="6F737265" w14:textId="3AF8707F" w:rsidR="00B57B15" w:rsidRDefault="00B57B15" w:rsidP="00B57B15">
            <w:pPr>
              <w:pStyle w:val="ListParagraph"/>
              <w:spacing w:after="40" w:line="276" w:lineRule="auto"/>
              <w:ind w:left="720"/>
              <w:jc w:val="both"/>
              <w:rPr>
                <w:rFonts w:cs="Times New Roman"/>
              </w:rPr>
            </w:pPr>
          </w:p>
          <w:p w14:paraId="68008FE0" w14:textId="789C791C" w:rsidR="00B57B15" w:rsidRDefault="00B57B15" w:rsidP="00B57B15">
            <w:pPr>
              <w:pStyle w:val="ListParagraph"/>
              <w:spacing w:after="40" w:line="276" w:lineRule="auto"/>
              <w:ind w:left="720"/>
              <w:jc w:val="both"/>
              <w:rPr>
                <w:rFonts w:cs="Times New Roman"/>
              </w:rPr>
            </w:pPr>
          </w:p>
          <w:p w14:paraId="25DF273A" w14:textId="7CF09FE1" w:rsidR="00B57B15" w:rsidRDefault="00B57B15" w:rsidP="00B57B15">
            <w:pPr>
              <w:pStyle w:val="ListParagraph"/>
              <w:spacing w:after="40" w:line="276" w:lineRule="auto"/>
              <w:ind w:left="720"/>
              <w:jc w:val="both"/>
              <w:rPr>
                <w:rFonts w:cs="Times New Roman"/>
              </w:rPr>
            </w:pPr>
          </w:p>
          <w:p w14:paraId="6665B589" w14:textId="77777777" w:rsidR="00B57B15" w:rsidRPr="00B57B15" w:rsidRDefault="00B57B15" w:rsidP="00B57B15">
            <w:pPr>
              <w:spacing w:after="40" w:line="276" w:lineRule="auto"/>
              <w:jc w:val="both"/>
              <w:rPr>
                <w:rFonts w:cs="Times New Roman"/>
              </w:rPr>
            </w:pPr>
          </w:p>
          <w:p w14:paraId="2B0A172E"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Information Dissemination and Intellectual Property</w:t>
            </w:r>
          </w:p>
          <w:p w14:paraId="3D27FBA7" w14:textId="5A5AF15D" w:rsidR="00B57B15" w:rsidRDefault="00B57B15" w:rsidP="00B57B15">
            <w:pPr>
              <w:pStyle w:val="ListParagraph"/>
              <w:spacing w:line="276" w:lineRule="auto"/>
              <w:ind w:left="720"/>
              <w:jc w:val="both"/>
              <w:rPr>
                <w:rFonts w:cs="Times New Roman"/>
                <w:i/>
                <w:iCs/>
              </w:rPr>
            </w:pPr>
            <w:bookmarkStart w:id="4" w:name="_Hlk96986736"/>
            <w:r>
              <w:rPr>
                <w:rFonts w:cs="Times New Roman"/>
                <w:i/>
                <w:iCs/>
              </w:rPr>
              <w:t xml:space="preserve">Applicable to all </w:t>
            </w:r>
            <w:r w:rsidR="00D75F28">
              <w:rPr>
                <w:rFonts w:cs="Times New Roman"/>
                <w:i/>
                <w:iCs/>
              </w:rPr>
              <w:t>Sub-recipient</w:t>
            </w:r>
            <w:r>
              <w:rPr>
                <w:rFonts w:cs="Times New Roman"/>
                <w:i/>
                <w:iCs/>
              </w:rPr>
              <w:t>s</w:t>
            </w:r>
          </w:p>
          <w:bookmarkEnd w:id="4"/>
          <w:p w14:paraId="41EE1B7F" w14:textId="77777777" w:rsidR="00B57B15" w:rsidRDefault="00B57B15" w:rsidP="00B57B15">
            <w:pPr>
              <w:pStyle w:val="ListParagraph"/>
              <w:spacing w:after="40" w:line="276" w:lineRule="auto"/>
              <w:ind w:left="720"/>
              <w:jc w:val="both"/>
              <w:rPr>
                <w:rFonts w:cs="Times New Roman"/>
              </w:rPr>
            </w:pPr>
            <w:r>
              <w:rPr>
                <w:rFonts w:cs="Times New Roman"/>
              </w:rPr>
              <w:t xml:space="preserve">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w:t>
            </w:r>
            <w:r>
              <w:rPr>
                <w:rFonts w:cs="Times New Roman"/>
              </w:rPr>
              <w:lastRenderedPageBreak/>
              <w:t>5) ad-hoc research products.</w:t>
            </w:r>
          </w:p>
          <w:p w14:paraId="66A1AB34" w14:textId="77777777" w:rsidR="00B57B15" w:rsidRDefault="00B57B15" w:rsidP="00B57B15">
            <w:pPr>
              <w:pStyle w:val="ListParagraph"/>
              <w:spacing w:after="40" w:line="276" w:lineRule="auto"/>
              <w:ind w:left="720"/>
              <w:jc w:val="both"/>
              <w:rPr>
                <w:rFonts w:cs="Times New Roman"/>
              </w:rPr>
            </w:pPr>
            <w:r>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6331E273" w14:textId="7C4615B6" w:rsidR="00B57B15" w:rsidRDefault="00B57B15" w:rsidP="00B57B15">
            <w:pPr>
              <w:pStyle w:val="ListParagraph"/>
              <w:spacing w:after="40" w:line="276" w:lineRule="auto"/>
              <w:ind w:left="720"/>
              <w:jc w:val="both"/>
              <w:rPr>
                <w:rFonts w:cs="Times New Roman"/>
              </w:rPr>
            </w:pPr>
            <w:r>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27BBEA8B" w14:textId="6F21A10C" w:rsidR="00B57B15" w:rsidRDefault="00B57B15" w:rsidP="00B57B15">
            <w:pPr>
              <w:pStyle w:val="ListParagraph"/>
              <w:spacing w:after="40" w:line="276" w:lineRule="auto"/>
              <w:ind w:left="720"/>
              <w:jc w:val="both"/>
              <w:rPr>
                <w:rFonts w:cs="Times New Roman"/>
              </w:rPr>
            </w:pPr>
          </w:p>
          <w:p w14:paraId="782C3F4B" w14:textId="54851CDA" w:rsidR="00B57B15" w:rsidRDefault="00B57B15" w:rsidP="00B57B15">
            <w:pPr>
              <w:pStyle w:val="ListParagraph"/>
              <w:spacing w:after="40" w:line="276" w:lineRule="auto"/>
              <w:ind w:left="720"/>
              <w:jc w:val="both"/>
              <w:rPr>
                <w:rFonts w:cs="Times New Roman"/>
              </w:rPr>
            </w:pPr>
          </w:p>
          <w:p w14:paraId="11B0B3BC" w14:textId="42EBF349" w:rsidR="00B57B15" w:rsidRDefault="00B57B15" w:rsidP="00B57B15">
            <w:pPr>
              <w:pStyle w:val="ListParagraph"/>
              <w:spacing w:after="40" w:line="276" w:lineRule="auto"/>
              <w:ind w:left="720"/>
              <w:jc w:val="both"/>
              <w:rPr>
                <w:rFonts w:cs="Times New Roman"/>
              </w:rPr>
            </w:pPr>
          </w:p>
          <w:p w14:paraId="70E11600" w14:textId="06160014" w:rsidR="00B57B15" w:rsidRDefault="00B57B15" w:rsidP="00B57B15">
            <w:pPr>
              <w:pStyle w:val="ListParagraph"/>
              <w:spacing w:after="40" w:line="276" w:lineRule="auto"/>
              <w:ind w:left="720"/>
              <w:jc w:val="both"/>
              <w:rPr>
                <w:rFonts w:cs="Times New Roman"/>
              </w:rPr>
            </w:pPr>
          </w:p>
          <w:p w14:paraId="150DBF55" w14:textId="4B71DEF8" w:rsidR="00B57B15" w:rsidRDefault="00B57B15" w:rsidP="00B57B15">
            <w:pPr>
              <w:pStyle w:val="ListParagraph"/>
              <w:spacing w:after="40" w:line="276" w:lineRule="auto"/>
              <w:ind w:left="720"/>
              <w:jc w:val="both"/>
              <w:rPr>
                <w:rFonts w:cs="Times New Roman"/>
              </w:rPr>
            </w:pPr>
          </w:p>
          <w:p w14:paraId="6A83A7AF" w14:textId="57C4CB60" w:rsidR="00B57B15" w:rsidRDefault="00B57B15" w:rsidP="00B57B15">
            <w:pPr>
              <w:pStyle w:val="ListParagraph"/>
              <w:spacing w:after="40" w:line="276" w:lineRule="auto"/>
              <w:ind w:left="720"/>
              <w:jc w:val="both"/>
              <w:rPr>
                <w:rFonts w:cs="Times New Roman"/>
              </w:rPr>
            </w:pPr>
          </w:p>
          <w:p w14:paraId="65B7F6BF" w14:textId="5D81F412" w:rsidR="00B57B15" w:rsidRPr="00D43095" w:rsidRDefault="00B57B15" w:rsidP="00D43095">
            <w:pPr>
              <w:spacing w:after="40" w:line="276" w:lineRule="auto"/>
              <w:jc w:val="both"/>
              <w:rPr>
                <w:rFonts w:cs="Times New Roman"/>
              </w:rPr>
            </w:pPr>
          </w:p>
          <w:p w14:paraId="2C6E5DCD" w14:textId="77777777" w:rsidR="00B57B15" w:rsidRPr="00B57B15" w:rsidRDefault="00B57B15" w:rsidP="00B57B15">
            <w:pPr>
              <w:spacing w:after="40" w:line="276" w:lineRule="auto"/>
              <w:jc w:val="both"/>
              <w:rPr>
                <w:rFonts w:cs="Times New Roman"/>
              </w:rPr>
            </w:pPr>
          </w:p>
          <w:p w14:paraId="0BC93996"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Program Income</w:t>
            </w:r>
          </w:p>
          <w:p w14:paraId="41B2E0DF" w14:textId="06E394C4"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06699964" w14:textId="70DE3EE6" w:rsidR="00B57B15" w:rsidRDefault="00B57B15" w:rsidP="00B57B15">
            <w:pPr>
              <w:pStyle w:val="ListParagraph"/>
              <w:spacing w:after="40" w:line="276" w:lineRule="auto"/>
              <w:ind w:left="720"/>
              <w:jc w:val="both"/>
              <w:rPr>
                <w:rFonts w:cs="Times New Roman"/>
              </w:rPr>
            </w:pPr>
            <w:r>
              <w:rPr>
                <w:rFonts w:cs="Times New Roman"/>
              </w:rPr>
              <w:t>Program income, as defined by 2 CFR 200.80, generated from recipient activities, may be retained by the recipient, and added to the award. It must be expended for allowable activities as described in 2 CFR 200.307 Program income.</w:t>
            </w:r>
          </w:p>
          <w:p w14:paraId="48BA905D" w14:textId="77777777" w:rsidR="00B57B15" w:rsidRPr="00B57B15" w:rsidRDefault="00B57B15" w:rsidP="00B57B15">
            <w:pPr>
              <w:spacing w:after="40" w:line="276" w:lineRule="auto"/>
              <w:jc w:val="both"/>
              <w:rPr>
                <w:rFonts w:cs="Times New Roman"/>
              </w:rPr>
            </w:pPr>
          </w:p>
          <w:p w14:paraId="1C2E44A8"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t>Property</w:t>
            </w:r>
          </w:p>
          <w:p w14:paraId="360CA4C4" w14:textId="119E5C6B"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1E19D4D6" w14:textId="3841271D" w:rsidR="00B57B15" w:rsidRDefault="00B57B15" w:rsidP="00B57B15">
            <w:pPr>
              <w:pStyle w:val="ListParagraph"/>
              <w:spacing w:after="40" w:line="276" w:lineRule="auto"/>
              <w:ind w:left="720"/>
              <w:jc w:val="both"/>
              <w:rPr>
                <w:rFonts w:cs="Times New Roman"/>
              </w:rPr>
            </w:pPr>
            <w:r>
              <w:rPr>
                <w:rFonts w:cs="Times New Roman"/>
              </w:rPr>
              <w:t>2 CFR 200.311-316 must be followed in the acquisition of, accounting for, and disposition of property, equipment and supplies purchased with USDOL award funds.</w:t>
            </w:r>
          </w:p>
          <w:p w14:paraId="36864985" w14:textId="77777777" w:rsidR="00B57B15" w:rsidRDefault="00B57B15" w:rsidP="00B57B15">
            <w:pPr>
              <w:pStyle w:val="ListParagraph"/>
              <w:spacing w:after="40" w:line="276" w:lineRule="auto"/>
              <w:ind w:left="720"/>
              <w:jc w:val="both"/>
              <w:rPr>
                <w:rFonts w:cs="Times New Roman"/>
              </w:rPr>
            </w:pPr>
          </w:p>
          <w:p w14:paraId="6006E337" w14:textId="77777777" w:rsidR="00B57B15" w:rsidRDefault="00B57B15" w:rsidP="005D536E">
            <w:pPr>
              <w:pStyle w:val="ListParagraph"/>
              <w:numPr>
                <w:ilvl w:val="0"/>
                <w:numId w:val="89"/>
              </w:numPr>
              <w:spacing w:after="40" w:line="276" w:lineRule="auto"/>
              <w:jc w:val="both"/>
              <w:rPr>
                <w:rFonts w:cs="Times New Roman"/>
                <w:u w:val="single"/>
              </w:rPr>
            </w:pPr>
            <w:r>
              <w:rPr>
                <w:rFonts w:cs="Times New Roman"/>
                <w:u w:val="single"/>
              </w:rPr>
              <w:lastRenderedPageBreak/>
              <w:t>Conflict of Interest</w:t>
            </w:r>
          </w:p>
          <w:p w14:paraId="0347AE25" w14:textId="1F410724"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6FF069E6" w14:textId="453AFD6E" w:rsidR="00B57B15" w:rsidRDefault="00B57B15" w:rsidP="00B57B15">
            <w:pPr>
              <w:pStyle w:val="ListParagraph"/>
              <w:spacing w:after="40" w:line="276" w:lineRule="auto"/>
              <w:ind w:left="720"/>
              <w:jc w:val="both"/>
              <w:rPr>
                <w:rFonts w:cs="Times New Roman"/>
              </w:rPr>
            </w:pPr>
            <w:r>
              <w:rPr>
                <w:rFonts w:cs="Times New Roman"/>
              </w:rPr>
              <w:t>Non-Federal entities must disclose all potential real and apparent conflicts of interest described in 2 CFR 200.318 in writing to USDOL as required by 2 CFR 200.112. See MPG for more details.</w:t>
            </w:r>
          </w:p>
          <w:p w14:paraId="03194972" w14:textId="77777777" w:rsidR="00B57B15" w:rsidRDefault="00B57B15" w:rsidP="00B57B15">
            <w:pPr>
              <w:pStyle w:val="ListParagraph"/>
              <w:spacing w:after="40" w:line="276" w:lineRule="auto"/>
              <w:ind w:left="720"/>
              <w:jc w:val="both"/>
              <w:rPr>
                <w:rFonts w:cs="Times New Roman"/>
              </w:rPr>
            </w:pPr>
          </w:p>
          <w:p w14:paraId="751BA00E" w14:textId="77777777" w:rsidR="00B57B15" w:rsidRDefault="00B57B15" w:rsidP="005D536E">
            <w:pPr>
              <w:pStyle w:val="Default"/>
              <w:numPr>
                <w:ilvl w:val="0"/>
                <w:numId w:val="89"/>
              </w:numPr>
              <w:spacing w:line="276" w:lineRule="auto"/>
              <w:jc w:val="both"/>
              <w:rPr>
                <w:rFonts w:ascii="Times New Roman" w:hAnsi="Times New Roman" w:cs="Times New Roman"/>
                <w:color w:val="auto"/>
                <w:sz w:val="22"/>
                <w:szCs w:val="22"/>
                <w:u w:val="single"/>
              </w:rPr>
            </w:pPr>
            <w:r>
              <w:rPr>
                <w:rFonts w:ascii="Times New Roman" w:hAnsi="Times New Roman" w:cs="Times New Roman"/>
                <w:color w:val="auto"/>
                <w:sz w:val="22"/>
                <w:szCs w:val="22"/>
                <w:u w:val="single"/>
              </w:rPr>
              <w:t xml:space="preserve">Safeguarding Data Including Personally Identifiable Information (PII) </w:t>
            </w:r>
          </w:p>
          <w:p w14:paraId="3FD82176" w14:textId="65BDA46A" w:rsidR="00B57B15" w:rsidRDefault="00B57B15" w:rsidP="00B57B15">
            <w:pPr>
              <w:pStyle w:val="Default"/>
              <w:spacing w:line="276" w:lineRule="auto"/>
              <w:ind w:left="720"/>
              <w:jc w:val="both"/>
              <w:rPr>
                <w:rFonts w:ascii="Times New Roman" w:hAnsi="Times New Roman" w:cs="Times New Roman"/>
                <w:color w:val="auto"/>
                <w:sz w:val="22"/>
                <w:szCs w:val="22"/>
                <w:u w:val="single"/>
              </w:rPr>
            </w:pPr>
            <w:r>
              <w:rPr>
                <w:rFonts w:ascii="Times New Roman" w:hAnsi="Times New Roman" w:cs="Times New Roman"/>
                <w:i/>
                <w:iCs/>
              </w:rPr>
              <w:t xml:space="preserve">Applicable to all </w:t>
            </w:r>
            <w:r w:rsidR="00D75F28">
              <w:rPr>
                <w:rFonts w:ascii="Times New Roman" w:hAnsi="Times New Roman" w:cs="Times New Roman"/>
                <w:i/>
                <w:iCs/>
              </w:rPr>
              <w:t>Sub-recipient</w:t>
            </w:r>
            <w:r>
              <w:rPr>
                <w:rFonts w:ascii="Times New Roman" w:hAnsi="Times New Roman" w:cs="Times New Roman"/>
                <w:i/>
                <w:iCs/>
              </w:rPr>
              <w:t>s</w:t>
            </w:r>
          </w:p>
          <w:p w14:paraId="572E175D" w14:textId="7AA83E44" w:rsidR="00B57B15" w:rsidRPr="00B57B15" w:rsidRDefault="00D75F28" w:rsidP="00B57B15">
            <w:pPr>
              <w:pStyle w:val="ListParagraph"/>
              <w:spacing w:after="40" w:line="276" w:lineRule="auto"/>
              <w:ind w:left="720"/>
              <w:jc w:val="both"/>
              <w:rPr>
                <w:rFonts w:cs="Times New Roman"/>
              </w:rPr>
            </w:pPr>
            <w:r>
              <w:rPr>
                <w:rFonts w:cs="Times New Roman"/>
              </w:rPr>
              <w:t>Sub-recipient</w:t>
            </w:r>
            <w:r w:rsidR="00B57B15">
              <w:rPr>
                <w:rFonts w:cs="Times New Roman"/>
              </w:rPr>
              <w:t>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1E432C0B" w14:textId="77777777" w:rsidR="00B57B15" w:rsidRDefault="00B57B15" w:rsidP="00B57B15">
            <w:pPr>
              <w:pStyle w:val="ListParagraph"/>
              <w:spacing w:after="40" w:line="276" w:lineRule="auto"/>
              <w:ind w:left="720"/>
              <w:jc w:val="both"/>
              <w:rPr>
                <w:rFonts w:cs="Times New Roman"/>
              </w:rPr>
            </w:pPr>
          </w:p>
          <w:p w14:paraId="11FD72FF" w14:textId="77777777" w:rsidR="00B57B15" w:rsidRDefault="00B57B15" w:rsidP="005D536E">
            <w:pPr>
              <w:pStyle w:val="ListParagraph"/>
              <w:numPr>
                <w:ilvl w:val="0"/>
                <w:numId w:val="85"/>
              </w:numPr>
              <w:spacing w:after="40" w:line="276" w:lineRule="auto"/>
              <w:jc w:val="both"/>
              <w:rPr>
                <w:rFonts w:cs="Times New Roman"/>
                <w:b/>
                <w:bCs/>
              </w:rPr>
            </w:pPr>
            <w:r>
              <w:rPr>
                <w:rFonts w:cs="Times New Roman"/>
                <w:b/>
                <w:bCs/>
              </w:rPr>
              <w:t>Public Policy Requirements</w:t>
            </w:r>
          </w:p>
          <w:p w14:paraId="433161AD" w14:textId="77777777" w:rsidR="00B57B15" w:rsidRDefault="00B57B15" w:rsidP="00B57B15">
            <w:pPr>
              <w:pStyle w:val="ListParagraph"/>
              <w:spacing w:after="40" w:line="276" w:lineRule="auto"/>
              <w:ind w:left="720"/>
              <w:jc w:val="both"/>
              <w:rPr>
                <w:rFonts w:cs="Times New Roman"/>
              </w:rPr>
            </w:pPr>
            <w:r>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587CF6CC"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Equal Treatment in Department of Labor Programs for Religious Organizations; Protection of Religious Liberty of Department of Labor Social Service Providers and Beneficiaries.</w:t>
            </w:r>
          </w:p>
          <w:p w14:paraId="4D14DEDA" w14:textId="275EADB1"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34B63CDE" w14:textId="6C14C023"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2 Subpart D.</w:t>
            </w:r>
          </w:p>
          <w:p w14:paraId="6983DD89" w14:textId="77777777" w:rsidR="00B57B15" w:rsidRPr="00B57B15" w:rsidRDefault="00B57B15" w:rsidP="00B57B15">
            <w:pPr>
              <w:spacing w:after="40" w:line="276" w:lineRule="auto"/>
              <w:jc w:val="both"/>
              <w:rPr>
                <w:rFonts w:cs="Times New Roman"/>
              </w:rPr>
            </w:pPr>
          </w:p>
          <w:p w14:paraId="4E49EB29"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Nondiscrimination in Federally Assisted Programs of the Department of Labor-- Effectuation of Title VI of the Civil Rights Act of 1964.</w:t>
            </w:r>
          </w:p>
          <w:p w14:paraId="04CF6DEC" w14:textId="2F08B5C8"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4B8AB09" w14:textId="77777777" w:rsidR="00B57B15" w:rsidRDefault="00B57B15" w:rsidP="00B57B15">
            <w:pPr>
              <w:pStyle w:val="ListParagraph"/>
              <w:spacing w:after="40" w:line="276" w:lineRule="auto"/>
              <w:ind w:left="720"/>
              <w:jc w:val="both"/>
              <w:rPr>
                <w:rFonts w:cs="Times New Roman"/>
              </w:rPr>
            </w:pPr>
            <w:r>
              <w:rPr>
                <w:rFonts w:cs="Times New Roman"/>
              </w:rPr>
              <w:t xml:space="preserve">All funds provided by USDOL for this award and </w:t>
            </w:r>
            <w:r>
              <w:rPr>
                <w:rFonts w:cs="Times New Roman"/>
              </w:rPr>
              <w:lastRenderedPageBreak/>
              <w:t>any subawards are subject to this requirement as described in 29 CFR Part 31.</w:t>
            </w:r>
          </w:p>
          <w:p w14:paraId="5B8649DD"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Nondiscrimination on the Basis of Handicap In Programs and Activities Receiving or Benefiting from Federal Financial Assistance.</w:t>
            </w:r>
          </w:p>
          <w:p w14:paraId="49CC9C12" w14:textId="3AC18747"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498C30E3" w14:textId="77777777"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32.</w:t>
            </w:r>
          </w:p>
          <w:p w14:paraId="223C3FD8"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Nondiscrimination on the Basis of Age in Programs or Activities Receiving Federal Financial Assistance from the Department of Labor.</w:t>
            </w:r>
          </w:p>
          <w:p w14:paraId="7C6A10F7" w14:textId="272AAAF2"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0C19C939" w14:textId="77777777"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35.</w:t>
            </w:r>
          </w:p>
          <w:p w14:paraId="54493BFD"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Federal Standards for Nondiscrimination on the Basis of Sex in Education Programs or Activities Receiving Federal Financial Assistance.</w:t>
            </w:r>
          </w:p>
          <w:p w14:paraId="188F402A" w14:textId="57D8B441"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4A9D4A46" w14:textId="74D09C24"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36.</w:t>
            </w:r>
          </w:p>
          <w:p w14:paraId="02030765" w14:textId="77777777" w:rsidR="00B57B15" w:rsidRPr="00B57B15" w:rsidRDefault="00B57B15" w:rsidP="00B57B15">
            <w:pPr>
              <w:spacing w:after="40" w:line="276" w:lineRule="auto"/>
              <w:jc w:val="both"/>
              <w:rPr>
                <w:rFonts w:cs="Times New Roman"/>
              </w:rPr>
            </w:pPr>
          </w:p>
          <w:p w14:paraId="0F37300E"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Fly America Act</w:t>
            </w:r>
          </w:p>
          <w:p w14:paraId="533B4DA5" w14:textId="130AB1AC"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51E9480" w14:textId="7CC9950A"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the International Air Transportation Fair Competitive Practices Act of 1974 (49 U.S.C. 40118) (Fly America Act).</w:t>
            </w:r>
          </w:p>
          <w:p w14:paraId="5C67ACF9" w14:textId="1063AE8B" w:rsidR="00B57B15" w:rsidRDefault="00B57B15" w:rsidP="00B57B15">
            <w:pPr>
              <w:pStyle w:val="ListParagraph"/>
              <w:spacing w:after="40" w:line="276" w:lineRule="auto"/>
              <w:ind w:left="720"/>
              <w:jc w:val="both"/>
              <w:rPr>
                <w:rFonts w:cs="Times New Roman"/>
              </w:rPr>
            </w:pPr>
          </w:p>
          <w:p w14:paraId="0D795164" w14:textId="77777777" w:rsidR="00B57B15" w:rsidRPr="00B57B15" w:rsidRDefault="00B57B15" w:rsidP="00B57B15">
            <w:pPr>
              <w:spacing w:after="40" w:line="276" w:lineRule="auto"/>
              <w:jc w:val="both"/>
              <w:rPr>
                <w:rFonts w:cs="Times New Roman"/>
              </w:rPr>
            </w:pPr>
          </w:p>
          <w:p w14:paraId="2133B902"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Restrictions on Lobbying</w:t>
            </w:r>
          </w:p>
          <w:p w14:paraId="584D58A4" w14:textId="162AD1EB"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A4E8065" w14:textId="77777777"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93.</w:t>
            </w:r>
          </w:p>
          <w:p w14:paraId="20A05CFD"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Government-wide Requirements for Drug-Free Workplace</w:t>
            </w:r>
          </w:p>
          <w:p w14:paraId="431C1586" w14:textId="0F8C3FD9"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77297B0" w14:textId="77777777" w:rsidR="00B57B15" w:rsidRDefault="00B57B15" w:rsidP="00B57B15">
            <w:pPr>
              <w:pStyle w:val="ListParagraph"/>
              <w:spacing w:after="40" w:line="276" w:lineRule="auto"/>
              <w:ind w:left="720"/>
              <w:jc w:val="both"/>
              <w:rPr>
                <w:rFonts w:cs="Times New Roman"/>
              </w:rPr>
            </w:pPr>
            <w:r>
              <w:rPr>
                <w:rFonts w:cs="Times New Roman"/>
              </w:rPr>
              <w:t xml:space="preserve">All funds provided by USDOL for this award and any subawards are subject to this requirement as </w:t>
            </w:r>
            <w:r>
              <w:rPr>
                <w:rFonts w:cs="Times New Roman"/>
              </w:rPr>
              <w:lastRenderedPageBreak/>
              <w:t>described in 29 CFR Part 94.</w:t>
            </w:r>
          </w:p>
          <w:p w14:paraId="723204E4"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Government-wide Debarment and Suspension</w:t>
            </w:r>
          </w:p>
          <w:p w14:paraId="03F28363" w14:textId="6FF548B3"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09A71774" w14:textId="4AAA8083"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0A1110F0" w14:textId="4BC37784" w:rsidR="00B57B15" w:rsidRDefault="00B57B15" w:rsidP="00B57B15">
            <w:pPr>
              <w:pStyle w:val="ListParagraph"/>
              <w:spacing w:after="40" w:line="276" w:lineRule="auto"/>
              <w:ind w:left="720"/>
              <w:jc w:val="both"/>
              <w:rPr>
                <w:rFonts w:cs="Times New Roman"/>
              </w:rPr>
            </w:pPr>
          </w:p>
          <w:p w14:paraId="24CCE2DD" w14:textId="6327FEF1" w:rsidR="00B57B15" w:rsidRDefault="00B57B15" w:rsidP="00B57B15">
            <w:pPr>
              <w:pStyle w:val="ListParagraph"/>
              <w:spacing w:after="40" w:line="276" w:lineRule="auto"/>
              <w:ind w:left="720"/>
              <w:jc w:val="both"/>
              <w:rPr>
                <w:rFonts w:cs="Times New Roman"/>
              </w:rPr>
            </w:pPr>
          </w:p>
          <w:p w14:paraId="106C4868" w14:textId="77777777" w:rsidR="00B57B15" w:rsidRDefault="00B57B15" w:rsidP="00B57B15">
            <w:pPr>
              <w:pStyle w:val="ListParagraph"/>
              <w:spacing w:after="40" w:line="276" w:lineRule="auto"/>
              <w:ind w:left="720"/>
              <w:jc w:val="both"/>
              <w:rPr>
                <w:rFonts w:cs="Times New Roman"/>
              </w:rPr>
            </w:pPr>
          </w:p>
          <w:p w14:paraId="6A3B703D"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Recipient Integrity and Performance Matters (for awards exceeding $500,000)</w:t>
            </w:r>
          </w:p>
          <w:p w14:paraId="054DCFB9" w14:textId="1410810D"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15268D7A" w14:textId="252283FE" w:rsidR="00B57B15" w:rsidRDefault="00B57B15" w:rsidP="00B57B15">
            <w:pPr>
              <w:pStyle w:val="ListParagraph"/>
              <w:spacing w:after="40" w:line="276" w:lineRule="auto"/>
              <w:ind w:left="720"/>
              <w:jc w:val="both"/>
              <w:rPr>
                <w:rFonts w:cs="Times New Roman"/>
              </w:rPr>
            </w:pPr>
            <w:r>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382E6251" w14:textId="667E9C5C" w:rsidR="00B57B15" w:rsidRDefault="00B57B15" w:rsidP="00B57B15">
            <w:pPr>
              <w:pStyle w:val="ListParagraph"/>
              <w:spacing w:after="40" w:line="276" w:lineRule="auto"/>
              <w:ind w:left="720"/>
              <w:jc w:val="both"/>
              <w:rPr>
                <w:rFonts w:cs="Times New Roman"/>
              </w:rPr>
            </w:pPr>
          </w:p>
          <w:p w14:paraId="22415495" w14:textId="3F56A5D4" w:rsidR="00B57B15" w:rsidRDefault="00B57B15" w:rsidP="00B57B15">
            <w:pPr>
              <w:pStyle w:val="ListParagraph"/>
              <w:spacing w:after="40" w:line="276" w:lineRule="auto"/>
              <w:ind w:left="720"/>
              <w:jc w:val="both"/>
              <w:rPr>
                <w:rFonts w:cs="Times New Roman"/>
              </w:rPr>
            </w:pPr>
          </w:p>
          <w:p w14:paraId="7A249DB7" w14:textId="69C35E4E" w:rsidR="00B57B15" w:rsidRDefault="00B57B15" w:rsidP="00B57B15">
            <w:pPr>
              <w:pStyle w:val="ListParagraph"/>
              <w:spacing w:after="40" w:line="276" w:lineRule="auto"/>
              <w:ind w:left="720"/>
              <w:jc w:val="both"/>
              <w:rPr>
                <w:rFonts w:cs="Times New Roman"/>
              </w:rPr>
            </w:pPr>
          </w:p>
          <w:p w14:paraId="0705B4AD" w14:textId="77777777" w:rsidR="00B57B15" w:rsidRDefault="00B57B15" w:rsidP="00B57B15">
            <w:pPr>
              <w:pStyle w:val="ListParagraph"/>
              <w:spacing w:after="40" w:line="276" w:lineRule="auto"/>
              <w:ind w:left="720"/>
              <w:jc w:val="both"/>
              <w:rPr>
                <w:rFonts w:cs="Times New Roman"/>
              </w:rPr>
            </w:pPr>
          </w:p>
          <w:p w14:paraId="030E4DAD"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Trafficking in Persons, Commercial Sex Acts, and Forced Labor</w:t>
            </w:r>
          </w:p>
          <w:p w14:paraId="56C69CD8" w14:textId="4BE6A592" w:rsidR="00B57B15" w:rsidRDefault="00B57B15" w:rsidP="00B57B15">
            <w:pPr>
              <w:pStyle w:val="ListParagraph"/>
              <w:spacing w:line="276" w:lineRule="auto"/>
              <w:ind w:left="720"/>
              <w:jc w:val="both"/>
              <w:rPr>
                <w:rFonts w:cs="Times New Roman"/>
                <w:i/>
                <w:iCs/>
              </w:rPr>
            </w:pPr>
            <w:r>
              <w:rPr>
                <w:rFonts w:cs="Times New Roman"/>
                <w:i/>
                <w:iCs/>
              </w:rPr>
              <w:lastRenderedPageBreak/>
              <w:t xml:space="preserve">Applicable to all </w:t>
            </w:r>
            <w:r w:rsidR="00D75F28">
              <w:rPr>
                <w:rFonts w:cs="Times New Roman"/>
                <w:i/>
                <w:iCs/>
              </w:rPr>
              <w:t>Sub-recipient</w:t>
            </w:r>
            <w:r>
              <w:rPr>
                <w:rFonts w:cs="Times New Roman"/>
                <w:i/>
                <w:iCs/>
              </w:rPr>
              <w:t>s</w:t>
            </w:r>
          </w:p>
          <w:p w14:paraId="1C7BF0C0" w14:textId="00F0F844" w:rsidR="00B57B15" w:rsidRDefault="00B57B15" w:rsidP="00B57B15">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the Trafficking Victims Protection Act of 2000 (TVPA), as amended [22 U.S.C. 7104(g)]. See the MPG for more information.</w:t>
            </w:r>
          </w:p>
          <w:p w14:paraId="3770EAA6" w14:textId="77777777" w:rsidR="00B57B15" w:rsidRDefault="00B57B15" w:rsidP="00B57B15">
            <w:pPr>
              <w:pStyle w:val="ListParagraph"/>
              <w:spacing w:after="40" w:line="276" w:lineRule="auto"/>
              <w:ind w:left="720"/>
              <w:jc w:val="both"/>
              <w:rPr>
                <w:rFonts w:cs="Times New Roman"/>
              </w:rPr>
            </w:pPr>
          </w:p>
          <w:p w14:paraId="59CFBDE8"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Terrorism</w:t>
            </w:r>
          </w:p>
          <w:p w14:paraId="11B5440D" w14:textId="174E1F90"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638D3F06" w14:textId="77777777" w:rsidR="005D24CC" w:rsidRDefault="00B57B15" w:rsidP="00B57B15">
            <w:pPr>
              <w:pStyle w:val="ListParagraph"/>
              <w:spacing w:after="40" w:line="276" w:lineRule="auto"/>
              <w:ind w:left="720"/>
              <w:jc w:val="both"/>
              <w:rPr>
                <w:rFonts w:cs="Times New Roman"/>
              </w:rPr>
            </w:pPr>
            <w:r>
              <w:rPr>
                <w:rFonts w:cs="Times New Roman"/>
              </w:rPr>
              <w:t>U.S. law, including executive orders, prohibits transactions with, and the provision of resources and support to, individuals and organizations associated with terrorism. See the MPG for more information.</w:t>
            </w:r>
          </w:p>
          <w:p w14:paraId="7200673C" w14:textId="6763324A" w:rsidR="00B57B15" w:rsidRDefault="00B57B15" w:rsidP="00B57B15">
            <w:pPr>
              <w:pStyle w:val="ListParagraph"/>
              <w:spacing w:after="40" w:line="276" w:lineRule="auto"/>
              <w:ind w:left="720"/>
              <w:jc w:val="both"/>
              <w:rPr>
                <w:rFonts w:cs="Times New Roman"/>
              </w:rPr>
            </w:pPr>
            <w:r>
              <w:rPr>
                <w:rFonts w:cs="Times New Roman"/>
              </w:rPr>
              <w:t xml:space="preserve"> </w:t>
            </w:r>
          </w:p>
          <w:p w14:paraId="148551B3" w14:textId="77777777" w:rsidR="00B57B15" w:rsidRDefault="00B57B15" w:rsidP="005D536E">
            <w:pPr>
              <w:pStyle w:val="ListParagraph"/>
              <w:numPr>
                <w:ilvl w:val="0"/>
                <w:numId w:val="92"/>
              </w:numPr>
              <w:spacing w:after="40" w:line="276" w:lineRule="auto"/>
              <w:jc w:val="both"/>
              <w:rPr>
                <w:rFonts w:cs="Times New Roman"/>
                <w:u w:val="single"/>
              </w:rPr>
            </w:pPr>
            <w:r>
              <w:rPr>
                <w:rFonts w:cs="Times New Roman"/>
                <w:u w:val="single"/>
              </w:rPr>
              <w:t>Telecommunications</w:t>
            </w:r>
          </w:p>
          <w:p w14:paraId="599BFEE4" w14:textId="28A14AB4"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508E59E0" w14:textId="77777777" w:rsidR="00B57B15" w:rsidRDefault="00B57B15" w:rsidP="00B57B15">
            <w:pPr>
              <w:pStyle w:val="ListParagraph"/>
              <w:spacing w:after="40" w:line="276" w:lineRule="auto"/>
              <w:ind w:left="720"/>
              <w:jc w:val="both"/>
              <w:rPr>
                <w:rFonts w:cs="Times New Roman"/>
              </w:rPr>
            </w:pPr>
            <w:r>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001AD98B" w14:textId="77777777" w:rsidR="00B57B15" w:rsidRDefault="00B57B15" w:rsidP="005D536E">
            <w:pPr>
              <w:pStyle w:val="ListParagraph"/>
              <w:numPr>
                <w:ilvl w:val="0"/>
                <w:numId w:val="93"/>
              </w:numPr>
              <w:spacing w:after="40" w:line="276" w:lineRule="auto"/>
              <w:jc w:val="both"/>
              <w:rPr>
                <w:rFonts w:cs="Times New Roman"/>
              </w:rPr>
            </w:pPr>
            <w:r>
              <w:rPr>
                <w:rFonts w:cs="Times New Roman"/>
              </w:rPr>
              <w:t>Telecommunications equipment produced by Huawei Technologies Company or ZTE Corporation (or any subsidiary or affiliate of such entities);</w:t>
            </w:r>
          </w:p>
          <w:p w14:paraId="211863F1" w14:textId="77777777" w:rsidR="00B57B15" w:rsidRDefault="00B57B15" w:rsidP="005D536E">
            <w:pPr>
              <w:pStyle w:val="ListParagraph"/>
              <w:numPr>
                <w:ilvl w:val="0"/>
                <w:numId w:val="93"/>
              </w:numPr>
              <w:spacing w:after="40" w:line="276" w:lineRule="auto"/>
              <w:jc w:val="both"/>
              <w:rPr>
                <w:rFonts w:cs="Times New Roman"/>
              </w:rPr>
            </w:pPr>
            <w:r>
              <w:rPr>
                <w:rFonts w:cs="Times New Roman"/>
              </w:rPr>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w:t>
            </w:r>
            <w:r>
              <w:rPr>
                <w:rFonts w:cs="Times New Roman"/>
              </w:rPr>
              <w:lastRenderedPageBreak/>
              <w:t>subsidiary or affiliate of such entities);</w:t>
            </w:r>
          </w:p>
          <w:p w14:paraId="3FBEE21A" w14:textId="77777777" w:rsidR="00B57B15" w:rsidRDefault="00B57B15" w:rsidP="005D536E">
            <w:pPr>
              <w:pStyle w:val="ListParagraph"/>
              <w:numPr>
                <w:ilvl w:val="0"/>
                <w:numId w:val="93"/>
              </w:numPr>
              <w:spacing w:after="40" w:line="276" w:lineRule="auto"/>
              <w:jc w:val="both"/>
              <w:rPr>
                <w:rFonts w:cs="Times New Roman"/>
              </w:rPr>
            </w:pPr>
            <w:r>
              <w:rPr>
                <w:rFonts w:cs="Times New Roman"/>
              </w:rPr>
              <w:t>Telecommunications or video surveillance services provided by such entities or using such equipment; or</w:t>
            </w:r>
          </w:p>
          <w:p w14:paraId="18F4E799" w14:textId="77777777" w:rsidR="00B57B15" w:rsidRDefault="00B57B15" w:rsidP="005D536E">
            <w:pPr>
              <w:pStyle w:val="ListParagraph"/>
              <w:numPr>
                <w:ilvl w:val="0"/>
                <w:numId w:val="93"/>
              </w:numPr>
              <w:spacing w:after="40" w:line="276" w:lineRule="auto"/>
              <w:jc w:val="both"/>
              <w:rPr>
                <w:rFonts w:cs="Times New Roman"/>
              </w:rPr>
            </w:pPr>
            <w:r>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06659E7E" w14:textId="77777777" w:rsidR="00B57B15" w:rsidRDefault="00B57B15" w:rsidP="00B57B15">
            <w:pPr>
              <w:pStyle w:val="ListParagraph"/>
              <w:spacing w:after="40" w:line="276" w:lineRule="auto"/>
              <w:ind w:left="1440"/>
              <w:jc w:val="both"/>
              <w:rPr>
                <w:rFonts w:cs="Times New Roman"/>
              </w:rPr>
            </w:pPr>
          </w:p>
          <w:p w14:paraId="037E0D50" w14:textId="77777777" w:rsidR="00B57B15" w:rsidRDefault="00B57B15" w:rsidP="00B57B15">
            <w:pPr>
              <w:pStyle w:val="ListParagraph"/>
              <w:spacing w:after="40" w:line="276" w:lineRule="auto"/>
              <w:ind w:left="1440"/>
              <w:jc w:val="both"/>
              <w:rPr>
                <w:rFonts w:cs="Times New Roman"/>
              </w:rPr>
            </w:pPr>
          </w:p>
          <w:p w14:paraId="15D158C2" w14:textId="3CB7AE2F" w:rsidR="00B57B15" w:rsidRDefault="00B57B15" w:rsidP="00B57B15">
            <w:pPr>
              <w:pStyle w:val="ListParagraph"/>
              <w:spacing w:after="40" w:line="276" w:lineRule="auto"/>
              <w:ind w:left="1440"/>
              <w:jc w:val="both"/>
              <w:rPr>
                <w:rFonts w:cs="Times New Roman"/>
              </w:rPr>
            </w:pPr>
          </w:p>
          <w:p w14:paraId="6DA21537" w14:textId="7E14DE81" w:rsidR="005D24CC" w:rsidRDefault="005D24CC" w:rsidP="00B57B15">
            <w:pPr>
              <w:pStyle w:val="ListParagraph"/>
              <w:spacing w:after="40" w:line="276" w:lineRule="auto"/>
              <w:ind w:left="1440"/>
              <w:jc w:val="both"/>
              <w:rPr>
                <w:rFonts w:cs="Times New Roman"/>
              </w:rPr>
            </w:pPr>
          </w:p>
          <w:p w14:paraId="01A90110" w14:textId="77777777" w:rsidR="005D24CC" w:rsidRDefault="005D24CC" w:rsidP="00B57B15">
            <w:pPr>
              <w:pStyle w:val="ListParagraph"/>
              <w:spacing w:after="40" w:line="276" w:lineRule="auto"/>
              <w:ind w:left="1440"/>
              <w:jc w:val="both"/>
              <w:rPr>
                <w:rFonts w:cs="Times New Roman"/>
              </w:rPr>
            </w:pPr>
          </w:p>
          <w:p w14:paraId="77D629DB" w14:textId="77777777" w:rsidR="00B57B15" w:rsidRDefault="00B57B15" w:rsidP="005D536E">
            <w:pPr>
              <w:pStyle w:val="ListParagraph"/>
              <w:numPr>
                <w:ilvl w:val="0"/>
                <w:numId w:val="85"/>
              </w:numPr>
              <w:spacing w:after="40" w:line="276" w:lineRule="auto"/>
              <w:jc w:val="both"/>
              <w:rPr>
                <w:rFonts w:cs="Times New Roman"/>
                <w:b/>
                <w:bCs/>
              </w:rPr>
            </w:pPr>
            <w:r>
              <w:rPr>
                <w:rFonts w:cs="Times New Roman"/>
                <w:b/>
                <w:bCs/>
              </w:rPr>
              <w:t>Award Administration</w:t>
            </w:r>
          </w:p>
          <w:p w14:paraId="6E10B76F" w14:textId="77777777" w:rsidR="00B57B15" w:rsidRDefault="00B57B15" w:rsidP="005D536E">
            <w:pPr>
              <w:pStyle w:val="ListParagraph"/>
              <w:numPr>
                <w:ilvl w:val="0"/>
                <w:numId w:val="94"/>
              </w:numPr>
              <w:spacing w:line="276" w:lineRule="auto"/>
              <w:jc w:val="both"/>
              <w:rPr>
                <w:rFonts w:cs="Times New Roman"/>
                <w:u w:val="single"/>
              </w:rPr>
            </w:pPr>
            <w:r>
              <w:rPr>
                <w:rFonts w:cs="Times New Roman"/>
                <w:u w:val="single"/>
              </w:rPr>
              <w:t>Recipient Financial Management Systems</w:t>
            </w:r>
          </w:p>
          <w:p w14:paraId="125A075A" w14:textId="0CC3880E"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2D8BC13" w14:textId="77777777" w:rsidR="00B57B15" w:rsidRDefault="00B57B15" w:rsidP="00B57B15">
            <w:pPr>
              <w:pStyle w:val="ListParagraph"/>
              <w:spacing w:line="276" w:lineRule="auto"/>
              <w:ind w:left="720"/>
              <w:jc w:val="both"/>
              <w:rPr>
                <w:rFonts w:cs="Times New Roman"/>
              </w:rPr>
            </w:pPr>
            <w:r>
              <w:rPr>
                <w:rFonts w:cs="Times New Roman"/>
              </w:rPr>
              <w:t xml:space="preserve">The recipient’s financial management systems shall provide for the requirements named in 2 CFR 200.302 Financial Management. </w:t>
            </w:r>
          </w:p>
          <w:p w14:paraId="6FB3D71A" w14:textId="77777777" w:rsidR="00B57B15" w:rsidRDefault="00B57B15" w:rsidP="005D536E">
            <w:pPr>
              <w:pStyle w:val="ListParagraph"/>
              <w:numPr>
                <w:ilvl w:val="0"/>
                <w:numId w:val="94"/>
              </w:numPr>
              <w:spacing w:line="276" w:lineRule="auto"/>
              <w:jc w:val="both"/>
              <w:rPr>
                <w:rFonts w:cs="Times New Roman"/>
                <w:u w:val="single"/>
              </w:rPr>
            </w:pPr>
            <w:r>
              <w:rPr>
                <w:rFonts w:cs="Times New Roman"/>
                <w:u w:val="single"/>
              </w:rPr>
              <w:t>Subawards</w:t>
            </w:r>
          </w:p>
          <w:p w14:paraId="614FF51B" w14:textId="7D44CCA0"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537B05F7" w14:textId="77777777" w:rsidR="00B57B15" w:rsidRDefault="00B57B15" w:rsidP="00B57B15">
            <w:pPr>
              <w:pStyle w:val="ListParagraph"/>
              <w:spacing w:line="276" w:lineRule="auto"/>
              <w:ind w:left="720"/>
              <w:jc w:val="both"/>
              <w:rPr>
                <w:rFonts w:cs="Times New Roman"/>
              </w:rPr>
            </w:pPr>
            <w:r>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31A0C9EB" w14:textId="77777777" w:rsidR="00B57B15" w:rsidRDefault="00B57B15" w:rsidP="00B57B15">
            <w:pPr>
              <w:pStyle w:val="ListParagraph"/>
              <w:spacing w:line="276" w:lineRule="auto"/>
              <w:ind w:left="720"/>
              <w:jc w:val="both"/>
              <w:rPr>
                <w:rFonts w:cs="Times New Roman"/>
              </w:rPr>
            </w:pPr>
            <w:r>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006F1983" w14:textId="4B9A8293" w:rsidR="00B57B15" w:rsidRDefault="00B57B15" w:rsidP="00B57B15">
            <w:pPr>
              <w:pStyle w:val="ListParagraph"/>
              <w:spacing w:line="276" w:lineRule="auto"/>
              <w:ind w:left="720"/>
              <w:jc w:val="both"/>
              <w:rPr>
                <w:rFonts w:cs="Times New Roman"/>
              </w:rPr>
            </w:pPr>
            <w:r>
              <w:rPr>
                <w:rFonts w:cs="Times New Roman"/>
              </w:rPr>
              <w:t xml:space="preserve">The debarment and suspension rule, as outlined in 2 </w:t>
            </w:r>
            <w:r>
              <w:rPr>
                <w:rFonts w:cs="Times New Roman"/>
              </w:rPr>
              <w:lastRenderedPageBreak/>
              <w:t>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0190315A" w14:textId="13C1F083" w:rsidR="005D24CC" w:rsidRDefault="005D24CC" w:rsidP="00B57B15">
            <w:pPr>
              <w:pStyle w:val="ListParagraph"/>
              <w:spacing w:line="276" w:lineRule="auto"/>
              <w:ind w:left="720"/>
              <w:jc w:val="both"/>
              <w:rPr>
                <w:rFonts w:cs="Times New Roman"/>
              </w:rPr>
            </w:pPr>
          </w:p>
          <w:p w14:paraId="12348884" w14:textId="0465F467" w:rsidR="005D24CC" w:rsidRDefault="005D24CC" w:rsidP="00B57B15">
            <w:pPr>
              <w:pStyle w:val="ListParagraph"/>
              <w:spacing w:line="276" w:lineRule="auto"/>
              <w:ind w:left="720"/>
              <w:jc w:val="both"/>
              <w:rPr>
                <w:rFonts w:cs="Times New Roman"/>
              </w:rPr>
            </w:pPr>
          </w:p>
          <w:p w14:paraId="565DD757" w14:textId="691B0479" w:rsidR="005D24CC" w:rsidRDefault="005D24CC" w:rsidP="00B57B15">
            <w:pPr>
              <w:pStyle w:val="ListParagraph"/>
              <w:spacing w:line="276" w:lineRule="auto"/>
              <w:ind w:left="720"/>
              <w:jc w:val="both"/>
              <w:rPr>
                <w:rFonts w:cs="Times New Roman"/>
              </w:rPr>
            </w:pPr>
          </w:p>
          <w:p w14:paraId="4C8792A3" w14:textId="08115AA6" w:rsidR="005D24CC" w:rsidRDefault="005D24CC" w:rsidP="00B57B15">
            <w:pPr>
              <w:pStyle w:val="ListParagraph"/>
              <w:spacing w:line="276" w:lineRule="auto"/>
              <w:ind w:left="720"/>
              <w:jc w:val="both"/>
              <w:rPr>
                <w:rFonts w:cs="Times New Roman"/>
              </w:rPr>
            </w:pPr>
          </w:p>
          <w:p w14:paraId="1CCF4735" w14:textId="56EB78DF" w:rsidR="005D24CC" w:rsidRDefault="005D24CC" w:rsidP="00B57B15">
            <w:pPr>
              <w:pStyle w:val="ListParagraph"/>
              <w:spacing w:line="276" w:lineRule="auto"/>
              <w:ind w:left="720"/>
              <w:jc w:val="both"/>
              <w:rPr>
                <w:rFonts w:cs="Times New Roman"/>
              </w:rPr>
            </w:pPr>
          </w:p>
          <w:p w14:paraId="2288DAD4" w14:textId="77777777" w:rsidR="005D24CC" w:rsidRDefault="005D24CC" w:rsidP="00B57B15">
            <w:pPr>
              <w:pStyle w:val="ListParagraph"/>
              <w:spacing w:line="276" w:lineRule="auto"/>
              <w:ind w:left="720"/>
              <w:jc w:val="both"/>
              <w:rPr>
                <w:rFonts w:cs="Times New Roman"/>
              </w:rPr>
            </w:pPr>
          </w:p>
          <w:p w14:paraId="41326199" w14:textId="77777777" w:rsidR="00B57B15" w:rsidRDefault="00B57B15" w:rsidP="005D536E">
            <w:pPr>
              <w:pStyle w:val="ListParagraph"/>
              <w:numPr>
                <w:ilvl w:val="0"/>
                <w:numId w:val="94"/>
              </w:numPr>
              <w:spacing w:line="276" w:lineRule="auto"/>
              <w:jc w:val="both"/>
              <w:rPr>
                <w:rFonts w:cs="Times New Roman"/>
                <w:u w:val="single"/>
              </w:rPr>
            </w:pPr>
            <w:r>
              <w:rPr>
                <w:rFonts w:cs="Times New Roman"/>
                <w:u w:val="single"/>
              </w:rPr>
              <w:t>Procurement</w:t>
            </w:r>
          </w:p>
          <w:p w14:paraId="44D70E76" w14:textId="4BFCE071"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0952AF0B" w14:textId="77777777" w:rsidR="00B57B15" w:rsidRDefault="00B57B15" w:rsidP="00B57B15">
            <w:pPr>
              <w:pStyle w:val="ListParagraph"/>
              <w:spacing w:line="276" w:lineRule="auto"/>
              <w:ind w:left="720"/>
              <w:jc w:val="both"/>
              <w:rPr>
                <w:rFonts w:cs="Times New Roman"/>
              </w:rPr>
            </w:pPr>
            <w:r>
              <w:rPr>
                <w:rFonts w:cs="Times New Roman"/>
              </w:rPr>
              <w:t>All procurement transactions must be conducted in a manner providing full and open competition consistent with the requirements and exceptions of 2 CFR 200.317-326 Procurement Standards.</w:t>
            </w:r>
          </w:p>
          <w:p w14:paraId="4411FB3C" w14:textId="77777777" w:rsidR="00B57B15" w:rsidRDefault="00B57B15" w:rsidP="005D536E">
            <w:pPr>
              <w:pStyle w:val="ListParagraph"/>
              <w:numPr>
                <w:ilvl w:val="0"/>
                <w:numId w:val="94"/>
              </w:numPr>
              <w:spacing w:line="276" w:lineRule="auto"/>
              <w:jc w:val="both"/>
              <w:rPr>
                <w:rFonts w:cs="Times New Roman"/>
                <w:u w:val="single"/>
              </w:rPr>
            </w:pPr>
            <w:r>
              <w:rPr>
                <w:rFonts w:cs="Times New Roman"/>
                <w:u w:val="single"/>
              </w:rPr>
              <w:t>Allowable Costs</w:t>
            </w:r>
          </w:p>
          <w:p w14:paraId="00DFF628" w14:textId="5A6EB214"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2AF30957" w14:textId="77777777" w:rsidR="00B57B15" w:rsidRDefault="00B57B15" w:rsidP="00B57B15">
            <w:pPr>
              <w:pStyle w:val="ListParagraph"/>
              <w:spacing w:line="276" w:lineRule="auto"/>
              <w:ind w:left="720"/>
              <w:jc w:val="both"/>
              <w:rPr>
                <w:rFonts w:cs="Times New Roman"/>
              </w:rPr>
            </w:pPr>
            <w:r>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48BA19E9" w14:textId="773FCC5B" w:rsidR="00B57B15" w:rsidRDefault="00B57B15" w:rsidP="00B57B15">
            <w:pPr>
              <w:pStyle w:val="ListParagraph"/>
              <w:spacing w:line="276" w:lineRule="auto"/>
              <w:ind w:left="720"/>
              <w:jc w:val="both"/>
              <w:rPr>
                <w:rFonts w:cs="Times New Roman"/>
              </w:rPr>
            </w:pPr>
            <w:r>
              <w:rPr>
                <w:rFonts w:cs="Times New Roman"/>
              </w:rPr>
              <w:t>Approval of the requested budget does not release the recipient from the responsibility to support only allowable costs from awarded funds throughout the life of the award.</w:t>
            </w:r>
          </w:p>
          <w:p w14:paraId="658FBAFD" w14:textId="56056688" w:rsidR="005D24CC" w:rsidRDefault="005D24CC" w:rsidP="00B57B15">
            <w:pPr>
              <w:pStyle w:val="ListParagraph"/>
              <w:spacing w:line="276" w:lineRule="auto"/>
              <w:ind w:left="720"/>
              <w:jc w:val="both"/>
              <w:rPr>
                <w:rFonts w:cs="Times New Roman"/>
              </w:rPr>
            </w:pPr>
          </w:p>
          <w:p w14:paraId="283B5B74" w14:textId="08304823" w:rsidR="005D24CC" w:rsidRDefault="005D24CC" w:rsidP="00B57B15">
            <w:pPr>
              <w:pStyle w:val="ListParagraph"/>
              <w:spacing w:line="276" w:lineRule="auto"/>
              <w:ind w:left="720"/>
              <w:jc w:val="both"/>
              <w:rPr>
                <w:rFonts w:cs="Times New Roman"/>
              </w:rPr>
            </w:pPr>
          </w:p>
          <w:p w14:paraId="3F4C15C5" w14:textId="77777777" w:rsidR="005D24CC" w:rsidRDefault="005D24CC" w:rsidP="00B57B15">
            <w:pPr>
              <w:pStyle w:val="ListParagraph"/>
              <w:spacing w:line="276" w:lineRule="auto"/>
              <w:ind w:left="720"/>
              <w:jc w:val="both"/>
              <w:rPr>
                <w:rFonts w:cs="Times New Roman"/>
              </w:rPr>
            </w:pPr>
          </w:p>
          <w:p w14:paraId="2680D3AE" w14:textId="77777777" w:rsidR="00B57B15" w:rsidRDefault="00B57B15" w:rsidP="005D536E">
            <w:pPr>
              <w:pStyle w:val="ListParagraph"/>
              <w:numPr>
                <w:ilvl w:val="0"/>
                <w:numId w:val="94"/>
              </w:numPr>
              <w:spacing w:line="276" w:lineRule="auto"/>
              <w:jc w:val="both"/>
              <w:rPr>
                <w:rFonts w:cs="Times New Roman"/>
                <w:u w:val="single"/>
              </w:rPr>
            </w:pPr>
            <w:r>
              <w:rPr>
                <w:rFonts w:cs="Times New Roman"/>
                <w:u w:val="single"/>
              </w:rPr>
              <w:t>Closeout</w:t>
            </w:r>
          </w:p>
          <w:p w14:paraId="374575B4" w14:textId="53E642C3"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7EC15CC5" w14:textId="77777777" w:rsidR="00B57B15" w:rsidRDefault="00B57B15" w:rsidP="00B57B15">
            <w:pPr>
              <w:pStyle w:val="ListParagraph"/>
              <w:spacing w:line="276" w:lineRule="auto"/>
              <w:ind w:left="720"/>
              <w:jc w:val="both"/>
              <w:rPr>
                <w:rFonts w:cs="Times New Roman"/>
              </w:rPr>
            </w:pPr>
            <w:r>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w:t>
            </w:r>
            <w:r>
              <w:rPr>
                <w:rFonts w:cs="Times New Roman"/>
              </w:rPr>
              <w:lastRenderedPageBreak/>
              <w:t xml:space="preserve">90 days after the end of the award period unless prior approval is received from USDOL. </w:t>
            </w:r>
          </w:p>
          <w:p w14:paraId="5B10DE5C" w14:textId="64EC031A" w:rsidR="00B57B15" w:rsidRDefault="00B57B15" w:rsidP="00B57B15">
            <w:pPr>
              <w:pStyle w:val="ListParagraph"/>
              <w:spacing w:line="276" w:lineRule="auto"/>
              <w:ind w:left="720"/>
              <w:jc w:val="both"/>
              <w:rPr>
                <w:rFonts w:cs="Times New Roman"/>
              </w:rPr>
            </w:pPr>
            <w:r>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donor.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4D3FE2CC" w14:textId="26EC8A99" w:rsidR="005D24CC" w:rsidRDefault="005D24CC" w:rsidP="00B57B15">
            <w:pPr>
              <w:pStyle w:val="ListParagraph"/>
              <w:spacing w:line="276" w:lineRule="auto"/>
              <w:ind w:left="720"/>
              <w:jc w:val="both"/>
              <w:rPr>
                <w:rFonts w:cs="Times New Roman"/>
              </w:rPr>
            </w:pPr>
          </w:p>
          <w:p w14:paraId="5B8DC4EE" w14:textId="68C8C4E3" w:rsidR="005D24CC" w:rsidRDefault="005D24CC" w:rsidP="00B57B15">
            <w:pPr>
              <w:pStyle w:val="ListParagraph"/>
              <w:spacing w:line="276" w:lineRule="auto"/>
              <w:ind w:left="720"/>
              <w:jc w:val="both"/>
              <w:rPr>
                <w:rFonts w:cs="Times New Roman"/>
              </w:rPr>
            </w:pPr>
          </w:p>
          <w:p w14:paraId="79361DEA" w14:textId="2C2697F7" w:rsidR="005D24CC" w:rsidRDefault="005D24CC" w:rsidP="00B57B15">
            <w:pPr>
              <w:pStyle w:val="ListParagraph"/>
              <w:spacing w:line="276" w:lineRule="auto"/>
              <w:ind w:left="720"/>
              <w:jc w:val="both"/>
              <w:rPr>
                <w:rFonts w:cs="Times New Roman"/>
              </w:rPr>
            </w:pPr>
          </w:p>
          <w:p w14:paraId="093F7277" w14:textId="621701EA" w:rsidR="005D24CC" w:rsidRPr="00230591" w:rsidRDefault="005D24CC" w:rsidP="00230591">
            <w:pPr>
              <w:spacing w:line="276" w:lineRule="auto"/>
              <w:jc w:val="both"/>
              <w:rPr>
                <w:rFonts w:cs="Times New Roman"/>
              </w:rPr>
            </w:pPr>
          </w:p>
          <w:p w14:paraId="27B1612D" w14:textId="77777777" w:rsidR="005D24CC" w:rsidRDefault="005D24CC" w:rsidP="00B57B15">
            <w:pPr>
              <w:pStyle w:val="ListParagraph"/>
              <w:spacing w:line="276" w:lineRule="auto"/>
              <w:ind w:left="720"/>
              <w:jc w:val="both"/>
              <w:rPr>
                <w:rFonts w:cs="Times New Roman"/>
              </w:rPr>
            </w:pPr>
          </w:p>
          <w:p w14:paraId="312F65BC" w14:textId="77777777" w:rsidR="00B57B15" w:rsidRDefault="00B57B15" w:rsidP="005D536E">
            <w:pPr>
              <w:pStyle w:val="ListParagraph"/>
              <w:numPr>
                <w:ilvl w:val="0"/>
                <w:numId w:val="94"/>
              </w:numPr>
              <w:spacing w:line="276" w:lineRule="auto"/>
              <w:jc w:val="both"/>
              <w:rPr>
                <w:rFonts w:cs="Times New Roman"/>
                <w:u w:val="single"/>
              </w:rPr>
            </w:pPr>
            <w:r>
              <w:rPr>
                <w:rFonts w:cs="Times New Roman"/>
                <w:u w:val="single"/>
              </w:rPr>
              <w:t>Encumbrance of Award Funds</w:t>
            </w:r>
          </w:p>
          <w:p w14:paraId="025EAFDF" w14:textId="562ECEE8"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058DB7EF" w14:textId="77777777" w:rsidR="00B57B15" w:rsidRDefault="00B57B15" w:rsidP="00B57B15">
            <w:pPr>
              <w:pStyle w:val="ListParagraph"/>
              <w:spacing w:line="276" w:lineRule="auto"/>
              <w:ind w:left="720"/>
              <w:jc w:val="both"/>
              <w:rPr>
                <w:rFonts w:cs="Times New Roman"/>
              </w:rPr>
            </w:pPr>
            <w:r>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40E3211B" w14:textId="77777777" w:rsidR="00B57B15" w:rsidRDefault="00B57B15" w:rsidP="00B57B15">
            <w:pPr>
              <w:pStyle w:val="ListParagraph"/>
              <w:spacing w:line="276" w:lineRule="auto"/>
              <w:ind w:left="720"/>
              <w:jc w:val="both"/>
              <w:rPr>
                <w:rFonts w:cs="Times New Roman"/>
              </w:rPr>
            </w:pPr>
          </w:p>
          <w:p w14:paraId="6479D2FC" w14:textId="77777777" w:rsidR="00B57B15" w:rsidRDefault="00B57B15" w:rsidP="00B57B15">
            <w:pPr>
              <w:pStyle w:val="ListParagraph"/>
              <w:spacing w:line="276" w:lineRule="auto"/>
              <w:ind w:left="720"/>
              <w:jc w:val="both"/>
              <w:rPr>
                <w:rFonts w:cs="Times New Roman"/>
              </w:rPr>
            </w:pPr>
          </w:p>
          <w:p w14:paraId="30A00702" w14:textId="77777777" w:rsidR="00B57B15" w:rsidRDefault="00B57B15" w:rsidP="00B57B15">
            <w:pPr>
              <w:pStyle w:val="ListParagraph"/>
              <w:spacing w:line="276" w:lineRule="auto"/>
              <w:ind w:left="720"/>
              <w:jc w:val="both"/>
              <w:rPr>
                <w:rFonts w:cs="Times New Roman"/>
              </w:rPr>
            </w:pPr>
          </w:p>
          <w:p w14:paraId="06399C11" w14:textId="77777777" w:rsidR="00B57B15" w:rsidRDefault="00B57B15" w:rsidP="00B57B15">
            <w:pPr>
              <w:pStyle w:val="ListParagraph"/>
              <w:spacing w:line="276" w:lineRule="auto"/>
              <w:ind w:left="720"/>
              <w:jc w:val="both"/>
              <w:rPr>
                <w:rFonts w:cs="Times New Roman"/>
              </w:rPr>
            </w:pPr>
          </w:p>
          <w:p w14:paraId="6B24DE76" w14:textId="77777777" w:rsidR="00B57B15" w:rsidRDefault="00B57B15" w:rsidP="00B57B15">
            <w:pPr>
              <w:pStyle w:val="ListParagraph"/>
              <w:spacing w:line="276" w:lineRule="auto"/>
              <w:ind w:left="720"/>
              <w:jc w:val="both"/>
              <w:rPr>
                <w:rFonts w:cs="Times New Roman"/>
              </w:rPr>
            </w:pPr>
          </w:p>
          <w:p w14:paraId="00774E1B" w14:textId="77777777" w:rsidR="00B57B15" w:rsidRDefault="00B57B15" w:rsidP="005D536E">
            <w:pPr>
              <w:pStyle w:val="ListParagraph"/>
              <w:numPr>
                <w:ilvl w:val="0"/>
                <w:numId w:val="85"/>
              </w:numPr>
              <w:spacing w:line="276" w:lineRule="auto"/>
              <w:jc w:val="both"/>
              <w:rPr>
                <w:rFonts w:cs="Times New Roman"/>
                <w:b/>
                <w:bCs/>
              </w:rPr>
            </w:pPr>
            <w:r>
              <w:rPr>
                <w:rFonts w:cs="Times New Roman"/>
                <w:b/>
                <w:bCs/>
              </w:rPr>
              <w:lastRenderedPageBreak/>
              <w:t>Reporting Subawards and Executive Compensation (2 CFR Part 170)</w:t>
            </w:r>
          </w:p>
          <w:p w14:paraId="7BFC1162" w14:textId="77FAF72E" w:rsidR="00B57B15" w:rsidRDefault="00B57B15" w:rsidP="00B57B15">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14:paraId="1033E9EC" w14:textId="77777777" w:rsidR="00B57B15" w:rsidRDefault="00B57B15" w:rsidP="005D536E">
            <w:pPr>
              <w:pStyle w:val="ListParagraph"/>
              <w:numPr>
                <w:ilvl w:val="0"/>
                <w:numId w:val="95"/>
              </w:numPr>
              <w:spacing w:after="40" w:line="276" w:lineRule="auto"/>
              <w:jc w:val="both"/>
              <w:rPr>
                <w:rFonts w:cs="Times New Roman"/>
              </w:rPr>
            </w:pPr>
            <w:r>
              <w:rPr>
                <w:rFonts w:cs="Times New Roman"/>
              </w:rPr>
              <w:t>Reporting of First tier Subawards</w:t>
            </w:r>
          </w:p>
          <w:p w14:paraId="32A1B16A" w14:textId="77777777" w:rsidR="00B57B15" w:rsidRDefault="00B57B15" w:rsidP="005D536E">
            <w:pPr>
              <w:pStyle w:val="ListParagraph"/>
              <w:numPr>
                <w:ilvl w:val="0"/>
                <w:numId w:val="96"/>
              </w:numPr>
              <w:spacing w:after="40" w:line="276" w:lineRule="auto"/>
              <w:jc w:val="both"/>
              <w:rPr>
                <w:rFonts w:cs="Times New Roman"/>
              </w:rPr>
            </w:pPr>
            <w:r>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00200F92" w14:textId="77777777" w:rsidR="00B57B15" w:rsidRDefault="00B57B15" w:rsidP="005D536E">
            <w:pPr>
              <w:pStyle w:val="ListParagraph"/>
              <w:numPr>
                <w:ilvl w:val="0"/>
                <w:numId w:val="96"/>
              </w:numPr>
              <w:spacing w:after="40" w:line="276" w:lineRule="auto"/>
              <w:jc w:val="both"/>
              <w:rPr>
                <w:rFonts w:cs="Times New Roman"/>
              </w:rPr>
            </w:pPr>
            <w:r>
              <w:rPr>
                <w:rFonts w:cs="Times New Roman"/>
              </w:rPr>
              <w:t>Where and when to report.</w:t>
            </w:r>
          </w:p>
          <w:p w14:paraId="69020245" w14:textId="77777777" w:rsidR="00B57B15" w:rsidRDefault="00B57B15" w:rsidP="005D536E">
            <w:pPr>
              <w:pStyle w:val="ListParagraph"/>
              <w:numPr>
                <w:ilvl w:val="1"/>
                <w:numId w:val="97"/>
              </w:numPr>
              <w:spacing w:after="40" w:line="276" w:lineRule="auto"/>
              <w:ind w:left="1800"/>
              <w:jc w:val="both"/>
              <w:rPr>
                <w:rFonts w:cs="Times New Roman"/>
              </w:rPr>
            </w:pPr>
            <w:r>
              <w:rPr>
                <w:rFonts w:cs="Times New Roman"/>
              </w:rPr>
              <w:t xml:space="preserve">You must report each obligating action described in paragraph a.i. of this award term to </w:t>
            </w:r>
            <w:hyperlink r:id="rId19" w:history="1">
              <w:r>
                <w:rPr>
                  <w:rStyle w:val="Hyperlink"/>
                </w:rPr>
                <w:t>http://www.fsrs.gov</w:t>
              </w:r>
            </w:hyperlink>
            <w:r>
              <w:rPr>
                <w:rFonts w:cs="Times New Roman"/>
              </w:rPr>
              <w:t>.</w:t>
            </w:r>
          </w:p>
          <w:p w14:paraId="0D1DEDAF" w14:textId="77777777" w:rsidR="00B57B15" w:rsidRDefault="00B57B15" w:rsidP="005D536E">
            <w:pPr>
              <w:pStyle w:val="ListParagraph"/>
              <w:numPr>
                <w:ilvl w:val="1"/>
                <w:numId w:val="97"/>
              </w:numPr>
              <w:spacing w:after="40" w:line="276" w:lineRule="auto"/>
              <w:ind w:left="1800"/>
              <w:jc w:val="both"/>
              <w:rPr>
                <w:rFonts w:cs="Times New Roman"/>
              </w:rPr>
            </w:pPr>
            <w:r>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5034018E" w14:textId="2D89E262" w:rsidR="00B57B15" w:rsidRDefault="00B57B15" w:rsidP="005D536E">
            <w:pPr>
              <w:pStyle w:val="ListParagraph"/>
              <w:numPr>
                <w:ilvl w:val="0"/>
                <w:numId w:val="96"/>
              </w:numPr>
              <w:spacing w:after="40" w:line="276" w:lineRule="auto"/>
              <w:jc w:val="both"/>
              <w:rPr>
                <w:rFonts w:cs="Times New Roman"/>
              </w:rPr>
            </w:pPr>
            <w:r>
              <w:rPr>
                <w:rFonts w:cs="Times New Roman"/>
              </w:rPr>
              <w:t xml:space="preserve">What to report. You must report the information about each obligating action specified in the submission instructions posted at </w:t>
            </w:r>
            <w:hyperlink r:id="rId20" w:history="1">
              <w:r w:rsidR="005D24CC" w:rsidRPr="003F749D">
                <w:rPr>
                  <w:rStyle w:val="Hyperlink"/>
                  <w:rFonts w:cs="Times New Roman"/>
                </w:rPr>
                <w:t>http://www.fsrs.gov</w:t>
              </w:r>
            </w:hyperlink>
            <w:r>
              <w:rPr>
                <w:rFonts w:cs="Times New Roman"/>
              </w:rPr>
              <w:t>.</w:t>
            </w:r>
          </w:p>
          <w:p w14:paraId="18D95938" w14:textId="4B9E9361" w:rsidR="005D24CC" w:rsidRDefault="005D24CC" w:rsidP="005D24CC">
            <w:pPr>
              <w:spacing w:after="40" w:line="276" w:lineRule="auto"/>
              <w:jc w:val="both"/>
              <w:rPr>
                <w:rFonts w:cs="Times New Roman"/>
              </w:rPr>
            </w:pPr>
          </w:p>
          <w:p w14:paraId="1D88BF24" w14:textId="221985D2" w:rsidR="005D24CC" w:rsidRDefault="005D24CC" w:rsidP="005D24CC">
            <w:pPr>
              <w:spacing w:after="40" w:line="276" w:lineRule="auto"/>
              <w:jc w:val="both"/>
              <w:rPr>
                <w:rFonts w:cs="Times New Roman"/>
              </w:rPr>
            </w:pPr>
          </w:p>
          <w:p w14:paraId="482F968A" w14:textId="07291DF4" w:rsidR="005D24CC" w:rsidRDefault="005D24CC" w:rsidP="005D24CC">
            <w:pPr>
              <w:spacing w:after="40" w:line="276" w:lineRule="auto"/>
              <w:jc w:val="both"/>
              <w:rPr>
                <w:rFonts w:cs="Times New Roman"/>
              </w:rPr>
            </w:pPr>
          </w:p>
          <w:p w14:paraId="4F6ED92E" w14:textId="6A8E94BF" w:rsidR="005D24CC" w:rsidRDefault="005D24CC" w:rsidP="005D24CC">
            <w:pPr>
              <w:spacing w:after="40" w:line="276" w:lineRule="auto"/>
              <w:jc w:val="both"/>
              <w:rPr>
                <w:rFonts w:cs="Times New Roman"/>
              </w:rPr>
            </w:pPr>
          </w:p>
          <w:p w14:paraId="7AED57D2" w14:textId="7E4F1DD4" w:rsidR="005D24CC" w:rsidRDefault="005D24CC" w:rsidP="005D24CC">
            <w:pPr>
              <w:spacing w:after="40" w:line="276" w:lineRule="auto"/>
              <w:jc w:val="both"/>
              <w:rPr>
                <w:rFonts w:cs="Times New Roman"/>
              </w:rPr>
            </w:pPr>
          </w:p>
          <w:p w14:paraId="3C3848AC" w14:textId="5648D5A9" w:rsidR="005D24CC" w:rsidRDefault="005D24CC" w:rsidP="005D24CC">
            <w:pPr>
              <w:spacing w:after="40" w:line="276" w:lineRule="auto"/>
              <w:jc w:val="both"/>
              <w:rPr>
                <w:rFonts w:cs="Times New Roman"/>
              </w:rPr>
            </w:pPr>
          </w:p>
          <w:p w14:paraId="433992CE" w14:textId="77777777" w:rsidR="005D24CC" w:rsidRPr="005D24CC" w:rsidRDefault="005D24CC" w:rsidP="005D24CC">
            <w:pPr>
              <w:spacing w:after="40" w:line="276" w:lineRule="auto"/>
              <w:jc w:val="both"/>
              <w:rPr>
                <w:rFonts w:cs="Times New Roman"/>
              </w:rPr>
            </w:pPr>
          </w:p>
          <w:p w14:paraId="762C7A27" w14:textId="77777777" w:rsidR="00B57B15" w:rsidRDefault="00B57B15" w:rsidP="005D536E">
            <w:pPr>
              <w:pStyle w:val="ListParagraph"/>
              <w:numPr>
                <w:ilvl w:val="0"/>
                <w:numId w:val="95"/>
              </w:numPr>
              <w:spacing w:after="40" w:line="276" w:lineRule="auto"/>
              <w:jc w:val="both"/>
              <w:rPr>
                <w:rFonts w:cs="Times New Roman"/>
              </w:rPr>
            </w:pPr>
            <w:r>
              <w:rPr>
                <w:rFonts w:cs="Times New Roman"/>
              </w:rPr>
              <w:t>Reporting Total Compensation of Recipient Executives</w:t>
            </w:r>
          </w:p>
          <w:p w14:paraId="235714A5" w14:textId="77777777" w:rsidR="00B57B15" w:rsidRDefault="00B57B15" w:rsidP="005D536E">
            <w:pPr>
              <w:pStyle w:val="ListParagraph"/>
              <w:numPr>
                <w:ilvl w:val="0"/>
                <w:numId w:val="98"/>
              </w:numPr>
              <w:spacing w:after="40" w:line="276" w:lineRule="auto"/>
              <w:jc w:val="both"/>
              <w:rPr>
                <w:rFonts w:cs="Times New Roman"/>
              </w:rPr>
            </w:pPr>
            <w:r>
              <w:rPr>
                <w:rFonts w:cs="Times New Roman"/>
              </w:rPr>
              <w:t>Applicability and what to report. You must report total compensation for each of your five most highly compensated executives for the preceding completed fiscal year, if—</w:t>
            </w:r>
          </w:p>
          <w:p w14:paraId="5EBFB5C3" w14:textId="77777777" w:rsidR="00B57B15" w:rsidRDefault="00B57B15" w:rsidP="005D536E">
            <w:pPr>
              <w:pStyle w:val="ListParagraph"/>
              <w:numPr>
                <w:ilvl w:val="0"/>
                <w:numId w:val="99"/>
              </w:numPr>
              <w:spacing w:after="40" w:line="276" w:lineRule="auto"/>
              <w:ind w:left="1800"/>
              <w:jc w:val="both"/>
              <w:rPr>
                <w:rFonts w:cs="Times New Roman"/>
              </w:rPr>
            </w:pPr>
            <w:r>
              <w:rPr>
                <w:rFonts w:cs="Times New Roman"/>
              </w:rPr>
              <w:lastRenderedPageBreak/>
              <w:t>the total federal funding authorized to date under this award is $25,000 or more;</w:t>
            </w:r>
          </w:p>
          <w:p w14:paraId="7BACE00A" w14:textId="77777777" w:rsidR="00B57B15" w:rsidRDefault="00B57B15" w:rsidP="005D536E">
            <w:pPr>
              <w:pStyle w:val="ListParagraph"/>
              <w:numPr>
                <w:ilvl w:val="0"/>
                <w:numId w:val="99"/>
              </w:numPr>
              <w:spacing w:after="40" w:line="276" w:lineRule="auto"/>
              <w:ind w:left="1800"/>
              <w:jc w:val="both"/>
              <w:rPr>
                <w:rFonts w:cs="Times New Roman"/>
              </w:rPr>
            </w:pPr>
            <w:r>
              <w:rPr>
                <w:rFonts w:cs="Times New Roman"/>
              </w:rPr>
              <w:t>in the preceding fiscal year, you received—</w:t>
            </w:r>
          </w:p>
          <w:p w14:paraId="321BD68C" w14:textId="77777777" w:rsidR="00B57B15" w:rsidRDefault="00B57B15" w:rsidP="005D536E">
            <w:pPr>
              <w:pStyle w:val="ListParagraph"/>
              <w:numPr>
                <w:ilvl w:val="3"/>
                <w:numId w:val="100"/>
              </w:numPr>
              <w:spacing w:after="40" w:line="276" w:lineRule="auto"/>
              <w:ind w:left="2160"/>
              <w:jc w:val="both"/>
              <w:rPr>
                <w:rFonts w:cs="Times New Roman"/>
              </w:rPr>
            </w:pPr>
            <w:r>
              <w:rPr>
                <w:rFonts w:cs="Times New Roman"/>
              </w:rPr>
              <w:t>80 percent or more of your annual gross revenues from federal procurement contracts (and subcontracts) and federal financial assistance subject to the Transparency Act, as defined at 2 CFR 170.320 (and subawards); and</w:t>
            </w:r>
          </w:p>
          <w:p w14:paraId="71027686" w14:textId="77777777" w:rsidR="00B57B15" w:rsidRDefault="00B57B15" w:rsidP="005D536E">
            <w:pPr>
              <w:pStyle w:val="ListParagraph"/>
              <w:numPr>
                <w:ilvl w:val="3"/>
                <w:numId w:val="100"/>
              </w:numPr>
              <w:spacing w:after="40" w:line="276" w:lineRule="auto"/>
              <w:ind w:left="2160"/>
              <w:jc w:val="both"/>
              <w:rPr>
                <w:rFonts w:cs="Times New Roman"/>
              </w:rPr>
            </w:pPr>
            <w:r>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0689DF54" w14:textId="77777777" w:rsidR="00B57B15" w:rsidRDefault="00B57B15" w:rsidP="005D536E">
            <w:pPr>
              <w:pStyle w:val="ListParagraph"/>
              <w:numPr>
                <w:ilvl w:val="3"/>
                <w:numId w:val="100"/>
              </w:numPr>
              <w:spacing w:after="40" w:line="276" w:lineRule="auto"/>
              <w:ind w:left="2160"/>
              <w:jc w:val="both"/>
              <w:rPr>
                <w:rFonts w:cs="Times New Roman"/>
              </w:rPr>
            </w:pPr>
            <w:r>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72495BAD" w14:textId="77777777" w:rsidR="00B57B15" w:rsidRDefault="00B57B15" w:rsidP="005D536E">
            <w:pPr>
              <w:pStyle w:val="ListParagraph"/>
              <w:numPr>
                <w:ilvl w:val="0"/>
                <w:numId w:val="99"/>
              </w:numPr>
              <w:spacing w:after="40" w:line="276" w:lineRule="auto"/>
              <w:ind w:left="1800"/>
              <w:jc w:val="both"/>
              <w:rPr>
                <w:rFonts w:cs="Times New Roman"/>
              </w:rPr>
            </w:pPr>
            <w:r>
              <w:rPr>
                <w:rFonts w:cs="Times New Roman"/>
              </w:rPr>
              <w:t>Where and when to report. You must report executive total compensation described in paragraph b.i. of this award term:</w:t>
            </w:r>
          </w:p>
          <w:p w14:paraId="034EE49A" w14:textId="77777777" w:rsidR="00B57B15" w:rsidRDefault="00B57B15" w:rsidP="005D536E">
            <w:pPr>
              <w:pStyle w:val="ListParagraph"/>
              <w:numPr>
                <w:ilvl w:val="0"/>
                <w:numId w:val="101"/>
              </w:numPr>
              <w:spacing w:after="40" w:line="276" w:lineRule="auto"/>
              <w:ind w:left="2160"/>
              <w:jc w:val="both"/>
              <w:rPr>
                <w:rFonts w:cs="Times New Roman"/>
              </w:rPr>
            </w:pPr>
            <w:r>
              <w:rPr>
                <w:rFonts w:cs="Times New Roman"/>
              </w:rPr>
              <w:t xml:space="preserve">As part of your registration profile at </w:t>
            </w:r>
            <w:hyperlink r:id="rId21" w:history="1">
              <w:r>
                <w:rPr>
                  <w:rStyle w:val="Hyperlink"/>
                </w:rPr>
                <w:t>http://www.SAM.gov</w:t>
              </w:r>
            </w:hyperlink>
            <w:r>
              <w:rPr>
                <w:rFonts w:cs="Times New Roman"/>
              </w:rPr>
              <w:t>.</w:t>
            </w:r>
          </w:p>
          <w:p w14:paraId="04A49907" w14:textId="12C1BD95" w:rsidR="00B57B15" w:rsidRDefault="00B57B15" w:rsidP="005D536E">
            <w:pPr>
              <w:pStyle w:val="ListParagraph"/>
              <w:numPr>
                <w:ilvl w:val="0"/>
                <w:numId w:val="101"/>
              </w:numPr>
              <w:spacing w:after="40" w:line="276" w:lineRule="auto"/>
              <w:ind w:left="2160"/>
              <w:jc w:val="both"/>
              <w:rPr>
                <w:rFonts w:cs="Times New Roman"/>
              </w:rPr>
            </w:pPr>
            <w:r>
              <w:rPr>
                <w:rFonts w:cs="Times New Roman"/>
              </w:rPr>
              <w:t xml:space="preserve">By the end of the month following the month in which this award is </w:t>
            </w:r>
            <w:r>
              <w:rPr>
                <w:rFonts w:cs="Times New Roman"/>
              </w:rPr>
              <w:lastRenderedPageBreak/>
              <w:t>made, and annually thereafter.</w:t>
            </w:r>
          </w:p>
          <w:p w14:paraId="2D92C151" w14:textId="4A3E99D3" w:rsidR="005D24CC" w:rsidRDefault="005D24CC" w:rsidP="005D24CC">
            <w:pPr>
              <w:spacing w:after="40" w:line="276" w:lineRule="auto"/>
              <w:jc w:val="both"/>
              <w:rPr>
                <w:rFonts w:cs="Times New Roman"/>
              </w:rPr>
            </w:pPr>
          </w:p>
          <w:p w14:paraId="5EA020F9" w14:textId="401DCAD2" w:rsidR="005D24CC" w:rsidRDefault="005D24CC" w:rsidP="005D24CC">
            <w:pPr>
              <w:spacing w:after="40" w:line="276" w:lineRule="auto"/>
              <w:jc w:val="both"/>
              <w:rPr>
                <w:rFonts w:cs="Times New Roman"/>
              </w:rPr>
            </w:pPr>
          </w:p>
          <w:p w14:paraId="51FAB660" w14:textId="1A3363C8" w:rsidR="005D24CC" w:rsidRDefault="005D24CC" w:rsidP="005D24CC">
            <w:pPr>
              <w:spacing w:after="40" w:line="276" w:lineRule="auto"/>
              <w:jc w:val="both"/>
              <w:rPr>
                <w:rFonts w:cs="Times New Roman"/>
              </w:rPr>
            </w:pPr>
          </w:p>
          <w:p w14:paraId="4087C081" w14:textId="32F0EE54" w:rsidR="005D24CC" w:rsidRDefault="005D24CC" w:rsidP="005D24CC">
            <w:pPr>
              <w:spacing w:after="40" w:line="276" w:lineRule="auto"/>
              <w:jc w:val="both"/>
              <w:rPr>
                <w:rFonts w:cs="Times New Roman"/>
              </w:rPr>
            </w:pPr>
          </w:p>
          <w:p w14:paraId="5FF3E1B5" w14:textId="2A26CAC0" w:rsidR="005D24CC" w:rsidRDefault="005D24CC" w:rsidP="005D24CC">
            <w:pPr>
              <w:spacing w:after="40" w:line="276" w:lineRule="auto"/>
              <w:jc w:val="both"/>
              <w:rPr>
                <w:rFonts w:cs="Times New Roman"/>
              </w:rPr>
            </w:pPr>
          </w:p>
          <w:p w14:paraId="2D3CF41A" w14:textId="166D66CF" w:rsidR="005D24CC" w:rsidRDefault="005D24CC" w:rsidP="005D24CC">
            <w:pPr>
              <w:spacing w:after="40" w:line="276" w:lineRule="auto"/>
              <w:jc w:val="both"/>
              <w:rPr>
                <w:rFonts w:cs="Times New Roman"/>
              </w:rPr>
            </w:pPr>
          </w:p>
          <w:p w14:paraId="180EED8F" w14:textId="77777777" w:rsidR="005D24CC" w:rsidRPr="005D24CC" w:rsidRDefault="005D24CC" w:rsidP="005D24CC">
            <w:pPr>
              <w:spacing w:after="40" w:line="276" w:lineRule="auto"/>
              <w:jc w:val="both"/>
              <w:rPr>
                <w:rFonts w:cs="Times New Roman"/>
              </w:rPr>
            </w:pPr>
          </w:p>
          <w:p w14:paraId="398F540C" w14:textId="77777777" w:rsidR="00B57B15" w:rsidRDefault="00B57B15" w:rsidP="005D536E">
            <w:pPr>
              <w:pStyle w:val="ListParagraph"/>
              <w:numPr>
                <w:ilvl w:val="0"/>
                <w:numId w:val="95"/>
              </w:numPr>
              <w:spacing w:after="40" w:line="276" w:lineRule="auto"/>
              <w:jc w:val="both"/>
              <w:rPr>
                <w:rFonts w:cs="Times New Roman"/>
              </w:rPr>
            </w:pPr>
            <w:r>
              <w:rPr>
                <w:rFonts w:cs="Times New Roman"/>
              </w:rPr>
              <w:t>Reporting of Total Compensation of Subrecipient Executives</w:t>
            </w:r>
          </w:p>
          <w:p w14:paraId="4A982B2A" w14:textId="77777777" w:rsidR="00B57B15" w:rsidRDefault="00B57B15" w:rsidP="005D536E">
            <w:pPr>
              <w:pStyle w:val="ListParagraph"/>
              <w:numPr>
                <w:ilvl w:val="0"/>
                <w:numId w:val="102"/>
              </w:numPr>
              <w:spacing w:after="40" w:line="276" w:lineRule="auto"/>
              <w:jc w:val="both"/>
              <w:rPr>
                <w:rFonts w:cs="Times New Roman"/>
              </w:rPr>
            </w:pPr>
            <w:r>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4ABCBA81" w14:textId="77777777" w:rsidR="00B57B15" w:rsidRDefault="00B57B15" w:rsidP="005D536E">
            <w:pPr>
              <w:pStyle w:val="ListParagraph"/>
              <w:numPr>
                <w:ilvl w:val="0"/>
                <w:numId w:val="102"/>
              </w:numPr>
              <w:spacing w:after="40" w:line="276" w:lineRule="auto"/>
              <w:jc w:val="both"/>
              <w:rPr>
                <w:rFonts w:cs="Times New Roman"/>
              </w:rPr>
            </w:pPr>
            <w:r>
              <w:rPr>
                <w:rFonts w:cs="Times New Roman"/>
              </w:rPr>
              <w:t>in the subrecipient's preceding fiscal year, the subrecipient received—</w:t>
            </w:r>
          </w:p>
          <w:p w14:paraId="454BD54F" w14:textId="77777777" w:rsidR="00B57B15" w:rsidRDefault="00B57B15" w:rsidP="005D536E">
            <w:pPr>
              <w:pStyle w:val="ListParagraph"/>
              <w:numPr>
                <w:ilvl w:val="0"/>
                <w:numId w:val="103"/>
              </w:numPr>
              <w:spacing w:after="40" w:line="276" w:lineRule="auto"/>
              <w:ind w:left="1800"/>
              <w:jc w:val="both"/>
              <w:rPr>
                <w:rFonts w:cs="Times New Roman"/>
              </w:rPr>
            </w:pPr>
            <w:r>
              <w:rPr>
                <w:rFonts w:cs="Times New Roman"/>
              </w:rPr>
              <w:t>80 percent or more of its annual gross revenues from federal procurement contracts (and subcontracts) and federal financial assistance subject to the Transparency Act, as defined at 2 CFR 170.320 (and subawards); and</w:t>
            </w:r>
          </w:p>
          <w:p w14:paraId="09430780" w14:textId="77777777" w:rsidR="00B57B15" w:rsidRDefault="00B57B15" w:rsidP="005D536E">
            <w:pPr>
              <w:pStyle w:val="ListParagraph"/>
              <w:numPr>
                <w:ilvl w:val="0"/>
                <w:numId w:val="103"/>
              </w:numPr>
              <w:spacing w:after="40" w:line="276" w:lineRule="auto"/>
              <w:ind w:left="1800"/>
              <w:jc w:val="both"/>
              <w:rPr>
                <w:rFonts w:cs="Times New Roman"/>
              </w:rPr>
            </w:pPr>
            <w:r>
              <w:rPr>
                <w:rFonts w:cs="Times New Roman"/>
              </w:rPr>
              <w:t xml:space="preserve">$25,000,000 or more in annual gross revenues from federal procurement contracts (and subcontracts), and federal financial assistance subject to the Transparency Act (and subawards); and </w:t>
            </w:r>
          </w:p>
          <w:p w14:paraId="53C359F9" w14:textId="055FF825" w:rsidR="005D24CC" w:rsidRPr="00230591" w:rsidRDefault="00B57B15" w:rsidP="005D24CC">
            <w:pPr>
              <w:pStyle w:val="ListParagraph"/>
              <w:numPr>
                <w:ilvl w:val="0"/>
                <w:numId w:val="96"/>
              </w:numPr>
              <w:spacing w:after="40" w:line="276" w:lineRule="auto"/>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w:t>
            </w:r>
            <w:r>
              <w:rPr>
                <w:rFonts w:cs="Times New Roman"/>
              </w:rPr>
              <w:lastRenderedPageBreak/>
              <w:t xml:space="preserve">Security and Exchange Commission total compensation filings at </w:t>
            </w:r>
            <w:hyperlink r:id="rId22" w:history="1">
              <w:r w:rsidR="005D24CC" w:rsidRPr="003F749D">
                <w:rPr>
                  <w:rStyle w:val="Hyperlink"/>
                  <w:rFonts w:cs="Times New Roman"/>
                </w:rPr>
                <w:t>http://www.sec.gov/answers/execomp.htm</w:t>
              </w:r>
            </w:hyperlink>
            <w:r>
              <w:rPr>
                <w:rFonts w:cs="Times New Roman"/>
              </w:rPr>
              <w:t>.)</w:t>
            </w:r>
          </w:p>
          <w:p w14:paraId="53FF28A2" w14:textId="77777777" w:rsidR="005D24CC" w:rsidRDefault="005D24CC" w:rsidP="005D24CC">
            <w:pPr>
              <w:spacing w:after="40" w:line="276" w:lineRule="auto"/>
              <w:jc w:val="both"/>
              <w:rPr>
                <w:rFonts w:cs="Times New Roman"/>
              </w:rPr>
            </w:pPr>
          </w:p>
          <w:p w14:paraId="03129570" w14:textId="77777777" w:rsidR="00D43095" w:rsidRDefault="00D43095" w:rsidP="005D24CC">
            <w:pPr>
              <w:spacing w:after="40" w:line="276" w:lineRule="auto"/>
              <w:jc w:val="both"/>
              <w:rPr>
                <w:rFonts w:cs="Times New Roman"/>
              </w:rPr>
            </w:pPr>
          </w:p>
          <w:p w14:paraId="1F7620B4" w14:textId="77777777" w:rsidR="00D43095" w:rsidRPr="005D24CC" w:rsidRDefault="00D43095" w:rsidP="005D24CC">
            <w:pPr>
              <w:spacing w:after="40" w:line="276" w:lineRule="auto"/>
              <w:jc w:val="both"/>
              <w:rPr>
                <w:rFonts w:cs="Times New Roman"/>
              </w:rPr>
            </w:pPr>
          </w:p>
          <w:p w14:paraId="2E8AC6E1" w14:textId="77777777" w:rsidR="00B57B15" w:rsidRDefault="00B57B15" w:rsidP="005D536E">
            <w:pPr>
              <w:pStyle w:val="ListParagraph"/>
              <w:numPr>
                <w:ilvl w:val="0"/>
                <w:numId w:val="95"/>
              </w:numPr>
              <w:spacing w:after="40" w:line="276" w:lineRule="auto"/>
              <w:jc w:val="both"/>
              <w:rPr>
                <w:rFonts w:cs="Times New Roman"/>
              </w:rPr>
            </w:pPr>
            <w:r>
              <w:rPr>
                <w:rFonts w:cs="Times New Roman"/>
              </w:rPr>
              <w:t>Where and when to report. You must report subrecipient executive total compensation described in paragraph c.i. of this award term:</w:t>
            </w:r>
          </w:p>
          <w:p w14:paraId="1CFC6834" w14:textId="3A53C2A3" w:rsidR="00B57B15" w:rsidRDefault="00B57B15" w:rsidP="005D536E">
            <w:pPr>
              <w:pStyle w:val="ListParagraph"/>
              <w:numPr>
                <w:ilvl w:val="0"/>
                <w:numId w:val="104"/>
              </w:numPr>
              <w:spacing w:after="40" w:line="276" w:lineRule="auto"/>
              <w:jc w:val="both"/>
              <w:rPr>
                <w:rFonts w:cs="Times New Roman"/>
              </w:rPr>
            </w:pPr>
            <w:r>
              <w:rPr>
                <w:rFonts w:cs="Times New Roman"/>
              </w:rPr>
              <w:t xml:space="preserve">To the </w:t>
            </w:r>
            <w:r w:rsidR="00E05B6A">
              <w:rPr>
                <w:rFonts w:cs="Times New Roman"/>
              </w:rPr>
              <w:t>Sub-</w:t>
            </w:r>
            <w:r>
              <w:rPr>
                <w:rFonts w:cs="Times New Roman"/>
              </w:rPr>
              <w:t>recipient.</w:t>
            </w:r>
          </w:p>
          <w:p w14:paraId="1A364ACA" w14:textId="7EC6A850" w:rsidR="00B57B15" w:rsidRDefault="00B57B15" w:rsidP="005D536E">
            <w:pPr>
              <w:pStyle w:val="ListParagraph"/>
              <w:numPr>
                <w:ilvl w:val="0"/>
                <w:numId w:val="104"/>
              </w:numPr>
              <w:spacing w:after="40" w:line="276" w:lineRule="auto"/>
              <w:jc w:val="both"/>
              <w:rPr>
                <w:rFonts w:cs="Times New Roman"/>
              </w:rPr>
            </w:pPr>
            <w:r>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2634009F" w14:textId="77777777" w:rsidR="005D24CC" w:rsidRPr="005D24CC" w:rsidRDefault="005D24CC" w:rsidP="005D24CC">
            <w:pPr>
              <w:spacing w:after="40" w:line="276" w:lineRule="auto"/>
              <w:ind w:left="1080"/>
              <w:jc w:val="both"/>
              <w:rPr>
                <w:rFonts w:cs="Times New Roman"/>
              </w:rPr>
            </w:pPr>
          </w:p>
          <w:p w14:paraId="2FDFEE31" w14:textId="77777777" w:rsidR="00B57B15" w:rsidRDefault="00B57B15" w:rsidP="005D536E">
            <w:pPr>
              <w:pStyle w:val="ListParagraph"/>
              <w:numPr>
                <w:ilvl w:val="0"/>
                <w:numId w:val="95"/>
              </w:numPr>
              <w:spacing w:after="40" w:line="276" w:lineRule="auto"/>
              <w:jc w:val="both"/>
              <w:rPr>
                <w:rFonts w:cs="Times New Roman"/>
              </w:rPr>
            </w:pPr>
            <w:r>
              <w:rPr>
                <w:rFonts w:cs="Times New Roman"/>
              </w:rPr>
              <w:t>Exemptions</w:t>
            </w:r>
          </w:p>
          <w:p w14:paraId="3CC19A3A" w14:textId="77777777" w:rsidR="00B57B15" w:rsidRDefault="00B57B15" w:rsidP="00B57B15">
            <w:pPr>
              <w:pStyle w:val="ListParagraph"/>
              <w:spacing w:after="40" w:line="276" w:lineRule="auto"/>
              <w:ind w:left="720"/>
              <w:jc w:val="both"/>
              <w:rPr>
                <w:rFonts w:cs="Times New Roman"/>
              </w:rPr>
            </w:pPr>
            <w:r>
              <w:rPr>
                <w:rFonts w:cs="Times New Roman"/>
              </w:rPr>
              <w:t>If, in the previous tax year, you had gross income, from all sources, under $300,000, you are exempt from the requirements to report:</w:t>
            </w:r>
          </w:p>
          <w:p w14:paraId="6A468766" w14:textId="77777777" w:rsidR="00B57B15" w:rsidRDefault="00B57B15" w:rsidP="005D536E">
            <w:pPr>
              <w:pStyle w:val="ListParagraph"/>
              <w:numPr>
                <w:ilvl w:val="0"/>
                <w:numId w:val="105"/>
              </w:numPr>
              <w:spacing w:after="40" w:line="276" w:lineRule="auto"/>
              <w:jc w:val="both"/>
              <w:rPr>
                <w:rFonts w:cs="Times New Roman"/>
              </w:rPr>
            </w:pPr>
            <w:r>
              <w:rPr>
                <w:rFonts w:cs="Times New Roman"/>
              </w:rPr>
              <w:t>Subawards, and</w:t>
            </w:r>
          </w:p>
          <w:p w14:paraId="2EC53636" w14:textId="10E28538" w:rsidR="00B57B15" w:rsidRDefault="00B57B15" w:rsidP="005D536E">
            <w:pPr>
              <w:pStyle w:val="ListParagraph"/>
              <w:numPr>
                <w:ilvl w:val="0"/>
                <w:numId w:val="105"/>
              </w:numPr>
              <w:spacing w:after="40" w:line="276" w:lineRule="auto"/>
              <w:jc w:val="both"/>
              <w:rPr>
                <w:rFonts w:cs="Times New Roman"/>
              </w:rPr>
            </w:pPr>
            <w:r>
              <w:rPr>
                <w:rFonts w:cs="Times New Roman"/>
              </w:rPr>
              <w:t>The total compensation of the five most highly compensated executives of any subrecipient.</w:t>
            </w:r>
          </w:p>
          <w:p w14:paraId="5D1D76E8" w14:textId="77777777" w:rsidR="005D24CC" w:rsidRPr="005D24CC" w:rsidRDefault="005D24CC" w:rsidP="005D24CC">
            <w:pPr>
              <w:spacing w:after="40" w:line="276" w:lineRule="auto"/>
              <w:jc w:val="both"/>
              <w:rPr>
                <w:rFonts w:cs="Times New Roman"/>
              </w:rPr>
            </w:pPr>
          </w:p>
          <w:p w14:paraId="5EBD8D82" w14:textId="77777777" w:rsidR="00B57B15" w:rsidRDefault="00B57B15" w:rsidP="005D536E">
            <w:pPr>
              <w:pStyle w:val="ListParagraph"/>
              <w:numPr>
                <w:ilvl w:val="0"/>
                <w:numId w:val="95"/>
              </w:numPr>
              <w:spacing w:after="40" w:line="276" w:lineRule="auto"/>
              <w:jc w:val="both"/>
              <w:rPr>
                <w:rFonts w:cs="Times New Roman"/>
              </w:rPr>
            </w:pPr>
            <w:r>
              <w:rPr>
                <w:rFonts w:cs="Times New Roman"/>
              </w:rPr>
              <w:t>Definitions for Purposes of this Award Term:</w:t>
            </w:r>
          </w:p>
          <w:p w14:paraId="28EA908A" w14:textId="77777777" w:rsidR="00B57B15" w:rsidRDefault="00B57B15" w:rsidP="005D536E">
            <w:pPr>
              <w:pStyle w:val="ListParagraph"/>
              <w:numPr>
                <w:ilvl w:val="0"/>
                <w:numId w:val="106"/>
              </w:numPr>
              <w:spacing w:after="40" w:line="276" w:lineRule="auto"/>
              <w:jc w:val="both"/>
              <w:rPr>
                <w:rFonts w:cs="Times New Roman"/>
              </w:rPr>
            </w:pPr>
            <w:r>
              <w:rPr>
                <w:rFonts w:cs="Times New Roman"/>
              </w:rPr>
              <w:t>Entity means all of the following, as defined in 2 CFR Part 25:</w:t>
            </w:r>
          </w:p>
          <w:p w14:paraId="49B7CF94" w14:textId="77777777" w:rsidR="00B57B15" w:rsidRDefault="00B57B15" w:rsidP="005D536E">
            <w:pPr>
              <w:pStyle w:val="ListParagraph"/>
              <w:numPr>
                <w:ilvl w:val="2"/>
                <w:numId w:val="95"/>
              </w:numPr>
              <w:spacing w:after="40" w:line="276" w:lineRule="auto"/>
              <w:ind w:left="1800"/>
              <w:jc w:val="both"/>
              <w:rPr>
                <w:rFonts w:cs="Times New Roman"/>
              </w:rPr>
            </w:pPr>
            <w:r>
              <w:rPr>
                <w:rFonts w:cs="Times New Roman"/>
              </w:rPr>
              <w:t>A Governmental organization, which is a State, local government, or Indian tribe;</w:t>
            </w:r>
          </w:p>
          <w:p w14:paraId="2BA34B9D" w14:textId="77777777" w:rsidR="00B57B15" w:rsidRDefault="00B57B15" w:rsidP="005D536E">
            <w:pPr>
              <w:pStyle w:val="ListParagraph"/>
              <w:numPr>
                <w:ilvl w:val="2"/>
                <w:numId w:val="95"/>
              </w:numPr>
              <w:spacing w:after="40" w:line="276" w:lineRule="auto"/>
              <w:ind w:left="1800"/>
              <w:jc w:val="both"/>
              <w:rPr>
                <w:rFonts w:cs="Times New Roman"/>
              </w:rPr>
            </w:pPr>
            <w:r>
              <w:rPr>
                <w:rFonts w:cs="Times New Roman"/>
              </w:rPr>
              <w:t>A foreign public entity;</w:t>
            </w:r>
          </w:p>
          <w:p w14:paraId="3298A0A0" w14:textId="77777777" w:rsidR="00B57B15" w:rsidRDefault="00B57B15" w:rsidP="005D536E">
            <w:pPr>
              <w:pStyle w:val="ListParagraph"/>
              <w:numPr>
                <w:ilvl w:val="2"/>
                <w:numId w:val="95"/>
              </w:numPr>
              <w:spacing w:after="40" w:line="276" w:lineRule="auto"/>
              <w:ind w:left="1800"/>
              <w:jc w:val="both"/>
              <w:rPr>
                <w:rFonts w:cs="Times New Roman"/>
              </w:rPr>
            </w:pPr>
            <w:r>
              <w:rPr>
                <w:rFonts w:cs="Times New Roman"/>
              </w:rPr>
              <w:t>A domestic or foreign nonprofit organization;</w:t>
            </w:r>
          </w:p>
          <w:p w14:paraId="2456E4C1" w14:textId="77777777" w:rsidR="00B57B15" w:rsidRDefault="00B57B15" w:rsidP="005D536E">
            <w:pPr>
              <w:pStyle w:val="ListParagraph"/>
              <w:numPr>
                <w:ilvl w:val="2"/>
                <w:numId w:val="95"/>
              </w:numPr>
              <w:spacing w:after="40" w:line="276" w:lineRule="auto"/>
              <w:ind w:left="1800"/>
              <w:jc w:val="both"/>
              <w:rPr>
                <w:rFonts w:cs="Times New Roman"/>
              </w:rPr>
            </w:pPr>
            <w:r>
              <w:rPr>
                <w:rFonts w:cs="Times New Roman"/>
              </w:rPr>
              <w:t>A domestic or foreign for-profit organization;</w:t>
            </w:r>
          </w:p>
          <w:p w14:paraId="349296A8" w14:textId="77777777" w:rsidR="00B57B15" w:rsidRDefault="00B57B15" w:rsidP="005D536E">
            <w:pPr>
              <w:pStyle w:val="ListParagraph"/>
              <w:numPr>
                <w:ilvl w:val="2"/>
                <w:numId w:val="95"/>
              </w:numPr>
              <w:spacing w:after="40" w:line="276" w:lineRule="auto"/>
              <w:ind w:left="1800"/>
              <w:jc w:val="both"/>
              <w:rPr>
                <w:rFonts w:cs="Times New Roman"/>
              </w:rPr>
            </w:pPr>
            <w:r>
              <w:rPr>
                <w:rFonts w:cs="Times New Roman"/>
              </w:rPr>
              <w:t xml:space="preserve">A federal agency, but only as a </w:t>
            </w:r>
            <w:r>
              <w:rPr>
                <w:rFonts w:cs="Times New Roman"/>
              </w:rPr>
              <w:lastRenderedPageBreak/>
              <w:t>subrecipient under an award or subaward to a non-federal entity.</w:t>
            </w:r>
          </w:p>
          <w:p w14:paraId="76AA7D00" w14:textId="77777777" w:rsidR="00B57B15" w:rsidRDefault="00B57B15" w:rsidP="005D536E">
            <w:pPr>
              <w:pStyle w:val="ListParagraph"/>
              <w:numPr>
                <w:ilvl w:val="0"/>
                <w:numId w:val="106"/>
              </w:numPr>
              <w:spacing w:after="40" w:line="276" w:lineRule="auto"/>
              <w:jc w:val="both"/>
              <w:rPr>
                <w:rFonts w:cs="Times New Roman"/>
              </w:rPr>
            </w:pPr>
            <w:r>
              <w:rPr>
                <w:rFonts w:cs="Times New Roman"/>
              </w:rPr>
              <w:t>Executive means officers, managing partners, or any other employees in management positions.</w:t>
            </w:r>
          </w:p>
          <w:p w14:paraId="058A5E44" w14:textId="77777777" w:rsidR="00B57B15" w:rsidRDefault="00B57B15" w:rsidP="005D536E">
            <w:pPr>
              <w:pStyle w:val="ListParagraph"/>
              <w:numPr>
                <w:ilvl w:val="0"/>
                <w:numId w:val="106"/>
              </w:numPr>
              <w:spacing w:after="40" w:line="276" w:lineRule="auto"/>
              <w:jc w:val="both"/>
              <w:rPr>
                <w:rFonts w:cs="Times New Roman"/>
              </w:rPr>
            </w:pPr>
            <w:r>
              <w:rPr>
                <w:rFonts w:cs="Times New Roman"/>
              </w:rPr>
              <w:t>Subaward:</w:t>
            </w:r>
          </w:p>
          <w:p w14:paraId="284F1485" w14:textId="77777777" w:rsidR="00B57B15" w:rsidRDefault="00B57B15" w:rsidP="005D536E">
            <w:pPr>
              <w:pStyle w:val="ListParagraph"/>
              <w:numPr>
                <w:ilvl w:val="0"/>
                <w:numId w:val="107"/>
              </w:numPr>
              <w:spacing w:after="40" w:line="276" w:lineRule="auto"/>
              <w:ind w:left="1800"/>
              <w:jc w:val="both"/>
              <w:rPr>
                <w:rFonts w:cs="Times New Roman"/>
              </w:rPr>
            </w:pPr>
            <w:r>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7CD30688" w14:textId="77777777" w:rsidR="00B57B15" w:rsidRDefault="00B57B15" w:rsidP="005D536E">
            <w:pPr>
              <w:pStyle w:val="ListParagraph"/>
              <w:numPr>
                <w:ilvl w:val="0"/>
                <w:numId w:val="107"/>
              </w:numPr>
              <w:spacing w:after="40" w:line="276" w:lineRule="auto"/>
              <w:ind w:left="1800"/>
              <w:jc w:val="both"/>
              <w:rPr>
                <w:rFonts w:cs="Times New Roman"/>
              </w:rPr>
            </w:pPr>
            <w:r>
              <w:rPr>
                <w:rFonts w:cs="Times New Roman"/>
              </w:rPr>
              <w:t>The term does not include your procurement of property and services needed to carry out the project or program (for further explanation, see 2 CFR 200.330, Subrecipient and contractor determinations).</w:t>
            </w:r>
          </w:p>
          <w:p w14:paraId="46AE95E7" w14:textId="77777777" w:rsidR="00B57B15" w:rsidRDefault="00B57B15" w:rsidP="005D536E">
            <w:pPr>
              <w:pStyle w:val="ListParagraph"/>
              <w:numPr>
                <w:ilvl w:val="0"/>
                <w:numId w:val="107"/>
              </w:numPr>
              <w:spacing w:after="40" w:line="276" w:lineRule="auto"/>
              <w:ind w:left="1800"/>
              <w:jc w:val="both"/>
              <w:rPr>
                <w:rFonts w:cs="Times New Roman"/>
              </w:rPr>
            </w:pPr>
            <w:r>
              <w:rPr>
                <w:rFonts w:cs="Times New Roman"/>
              </w:rPr>
              <w:t>A subaward may be provided through any legal agreement, including an agreement that you or a subrecipient considers a contract.</w:t>
            </w:r>
          </w:p>
          <w:p w14:paraId="32B99A8E" w14:textId="77777777" w:rsidR="00B57B15" w:rsidRDefault="00B57B15" w:rsidP="005D536E">
            <w:pPr>
              <w:pStyle w:val="ListParagraph"/>
              <w:numPr>
                <w:ilvl w:val="0"/>
                <w:numId w:val="106"/>
              </w:numPr>
              <w:spacing w:after="40" w:line="276" w:lineRule="auto"/>
              <w:jc w:val="both"/>
              <w:rPr>
                <w:rFonts w:cs="Times New Roman"/>
              </w:rPr>
            </w:pPr>
            <w:r>
              <w:rPr>
                <w:rFonts w:cs="Times New Roman"/>
              </w:rPr>
              <w:t>Subrecipient means an entity that:</w:t>
            </w:r>
          </w:p>
          <w:p w14:paraId="156B190C" w14:textId="77777777" w:rsidR="00B57B15" w:rsidRDefault="00B57B15" w:rsidP="005D536E">
            <w:pPr>
              <w:pStyle w:val="ListParagraph"/>
              <w:numPr>
                <w:ilvl w:val="0"/>
                <w:numId w:val="108"/>
              </w:numPr>
              <w:spacing w:after="40" w:line="276" w:lineRule="auto"/>
              <w:ind w:left="1800"/>
              <w:jc w:val="both"/>
              <w:rPr>
                <w:rFonts w:cs="Times New Roman"/>
              </w:rPr>
            </w:pPr>
            <w:r>
              <w:rPr>
                <w:rFonts w:cs="Times New Roman"/>
              </w:rPr>
              <w:t>Receives a subaward from you (the recipient) under this award; and</w:t>
            </w:r>
          </w:p>
          <w:p w14:paraId="48ACA492" w14:textId="77777777" w:rsidR="00B57B15" w:rsidRDefault="00B57B15" w:rsidP="005D536E">
            <w:pPr>
              <w:pStyle w:val="ListParagraph"/>
              <w:numPr>
                <w:ilvl w:val="0"/>
                <w:numId w:val="108"/>
              </w:numPr>
              <w:spacing w:after="40" w:line="276" w:lineRule="auto"/>
              <w:ind w:left="1800"/>
              <w:jc w:val="both"/>
              <w:rPr>
                <w:rFonts w:cs="Times New Roman"/>
              </w:rPr>
            </w:pPr>
            <w:r>
              <w:rPr>
                <w:rFonts w:cs="Times New Roman"/>
              </w:rPr>
              <w:t>Is accountable to you for the use of the federal funds provided by the subaward.</w:t>
            </w:r>
          </w:p>
          <w:p w14:paraId="22324C42" w14:textId="77777777" w:rsidR="00B57B15" w:rsidRDefault="00B57B15" w:rsidP="005D536E">
            <w:pPr>
              <w:pStyle w:val="ListParagraph"/>
              <w:numPr>
                <w:ilvl w:val="0"/>
                <w:numId w:val="106"/>
              </w:numPr>
              <w:spacing w:after="40" w:line="276" w:lineRule="auto"/>
              <w:jc w:val="both"/>
              <w:rPr>
                <w:rFonts w:cs="Times New Roman"/>
              </w:rPr>
            </w:pPr>
            <w:r>
              <w:rPr>
                <w:rFonts w:cs="Times New Roman"/>
              </w:rPr>
              <w:t>Total compensation means the cash and noncash dollar value earned by the executive during the recipient's or subrecipient's preceding fiscal year and includes the following (for more information see 17 CFR 229.402(c)(2)):</w:t>
            </w:r>
          </w:p>
          <w:p w14:paraId="7EA443EF" w14:textId="77777777" w:rsidR="00B57B15" w:rsidRDefault="00B57B15" w:rsidP="005D536E">
            <w:pPr>
              <w:pStyle w:val="ListParagraph"/>
              <w:numPr>
                <w:ilvl w:val="0"/>
                <w:numId w:val="109"/>
              </w:numPr>
              <w:spacing w:after="40" w:line="276" w:lineRule="auto"/>
              <w:ind w:left="1800"/>
              <w:jc w:val="both"/>
              <w:rPr>
                <w:rFonts w:cs="Times New Roman"/>
              </w:rPr>
            </w:pPr>
            <w:r>
              <w:rPr>
                <w:rFonts w:cs="Times New Roman"/>
              </w:rPr>
              <w:t>Salary and bonus.</w:t>
            </w:r>
          </w:p>
          <w:p w14:paraId="7ECF1E5B" w14:textId="77777777" w:rsidR="00B57B15" w:rsidRDefault="00B57B15" w:rsidP="005D536E">
            <w:pPr>
              <w:pStyle w:val="ListParagraph"/>
              <w:numPr>
                <w:ilvl w:val="0"/>
                <w:numId w:val="109"/>
              </w:numPr>
              <w:spacing w:after="40" w:line="276" w:lineRule="auto"/>
              <w:ind w:left="1800"/>
              <w:jc w:val="both"/>
              <w:rPr>
                <w:rFonts w:cs="Times New Roman"/>
              </w:rPr>
            </w:pPr>
            <w:r>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w:t>
            </w:r>
            <w:r>
              <w:rPr>
                <w:rFonts w:cs="Times New Roman"/>
              </w:rPr>
              <w:lastRenderedPageBreak/>
              <w:t xml:space="preserve">(Revised 2004) (FAS 123R), Shared Based Payments. </w:t>
            </w:r>
          </w:p>
          <w:p w14:paraId="6ACC970C" w14:textId="77777777" w:rsidR="00B57B15" w:rsidRDefault="00B57B15" w:rsidP="005D536E">
            <w:pPr>
              <w:pStyle w:val="ListParagraph"/>
              <w:numPr>
                <w:ilvl w:val="0"/>
                <w:numId w:val="109"/>
              </w:numPr>
              <w:spacing w:after="40" w:line="276" w:lineRule="auto"/>
              <w:ind w:left="1800"/>
              <w:jc w:val="both"/>
              <w:rPr>
                <w:rFonts w:cs="Times New Roman"/>
              </w:rPr>
            </w:pPr>
            <w:r>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45CB894A" w14:textId="77777777" w:rsidR="00B57B15" w:rsidRDefault="00B57B15" w:rsidP="005D536E">
            <w:pPr>
              <w:pStyle w:val="ListParagraph"/>
              <w:numPr>
                <w:ilvl w:val="0"/>
                <w:numId w:val="109"/>
              </w:numPr>
              <w:spacing w:after="40" w:line="276" w:lineRule="auto"/>
              <w:ind w:left="1800"/>
              <w:jc w:val="both"/>
              <w:rPr>
                <w:rFonts w:cs="Times New Roman"/>
              </w:rPr>
            </w:pPr>
            <w:r>
              <w:rPr>
                <w:rFonts w:cs="Times New Roman"/>
              </w:rPr>
              <w:t>Change in pension value. This is the change in present value of defined benefit and actuarial pension plans.</w:t>
            </w:r>
          </w:p>
          <w:p w14:paraId="2C5EC54F" w14:textId="77777777" w:rsidR="00B57B15" w:rsidRDefault="00B57B15" w:rsidP="005D536E">
            <w:pPr>
              <w:pStyle w:val="ListParagraph"/>
              <w:numPr>
                <w:ilvl w:val="0"/>
                <w:numId w:val="109"/>
              </w:numPr>
              <w:spacing w:after="40" w:line="276" w:lineRule="auto"/>
              <w:ind w:left="1800"/>
              <w:jc w:val="both"/>
              <w:rPr>
                <w:rFonts w:cs="Times New Roman"/>
              </w:rPr>
            </w:pPr>
            <w:r>
              <w:rPr>
                <w:rFonts w:cs="Times New Roman"/>
              </w:rPr>
              <w:t>Above-market earnings on deferred compensation which is not tax-qualified.</w:t>
            </w:r>
          </w:p>
          <w:p w14:paraId="4AC430FB" w14:textId="77777777" w:rsidR="00B57B15" w:rsidRDefault="00B57B15" w:rsidP="005D536E">
            <w:pPr>
              <w:pStyle w:val="ListParagraph"/>
              <w:numPr>
                <w:ilvl w:val="0"/>
                <w:numId w:val="109"/>
              </w:numPr>
              <w:spacing w:after="40" w:line="276" w:lineRule="auto"/>
              <w:ind w:left="1800"/>
              <w:jc w:val="both"/>
              <w:rPr>
                <w:rFonts w:cs="Times New Roman"/>
              </w:rPr>
            </w:pPr>
            <w:r>
              <w:rPr>
                <w:rFonts w:cs="Times New Roman"/>
              </w:rPr>
              <w:t>Other compensation, if the aggregate value of all such other compensation (e.g., severance, termination payments, value of life insurance paid on behalf of the employee, perquisites, or property)for the executive exceeds $10,000.</w:t>
            </w:r>
          </w:p>
          <w:p w14:paraId="13928E86" w14:textId="01D122D3" w:rsidR="00B57B15" w:rsidRDefault="00B57B15" w:rsidP="00B57B15">
            <w:pPr>
              <w:spacing w:after="40" w:line="276" w:lineRule="auto"/>
              <w:jc w:val="both"/>
              <w:rPr>
                <w:rFonts w:cs="Times New Roman"/>
              </w:rPr>
            </w:pPr>
          </w:p>
          <w:p w14:paraId="4F3199EB" w14:textId="77777777" w:rsidR="00413655" w:rsidRDefault="00413655" w:rsidP="00B57B15">
            <w:pPr>
              <w:spacing w:after="40" w:line="276" w:lineRule="auto"/>
              <w:jc w:val="both"/>
              <w:rPr>
                <w:rFonts w:cs="Times New Roman"/>
              </w:rPr>
            </w:pPr>
          </w:p>
          <w:p w14:paraId="787273E2" w14:textId="77777777" w:rsidR="00B57B15" w:rsidRDefault="00B57B15" w:rsidP="00B57B15">
            <w:pPr>
              <w:spacing w:after="40" w:line="276" w:lineRule="auto"/>
              <w:jc w:val="both"/>
              <w:rPr>
                <w:rFonts w:cs="Times New Roman"/>
              </w:rPr>
            </w:pPr>
          </w:p>
          <w:p w14:paraId="59D490B3" w14:textId="77777777" w:rsidR="00B57B15" w:rsidRDefault="00B57B15" w:rsidP="00B57B15">
            <w:pPr>
              <w:spacing w:after="40" w:line="276" w:lineRule="auto"/>
              <w:jc w:val="both"/>
              <w:rPr>
                <w:rFonts w:cs="Times New Roman"/>
              </w:rPr>
            </w:pPr>
          </w:p>
          <w:p w14:paraId="4ABFF692" w14:textId="77777777" w:rsidR="00B57B15" w:rsidRDefault="00B57B15" w:rsidP="00B57B15">
            <w:pPr>
              <w:spacing w:after="40" w:line="276" w:lineRule="auto"/>
              <w:jc w:val="both"/>
              <w:rPr>
                <w:rFonts w:cs="Times New Roman"/>
              </w:rPr>
            </w:pPr>
          </w:p>
          <w:p w14:paraId="41632D2F" w14:textId="77777777" w:rsidR="00B57B15" w:rsidRDefault="00B57B15" w:rsidP="00B57B15">
            <w:pPr>
              <w:spacing w:after="40" w:line="276" w:lineRule="auto"/>
              <w:jc w:val="both"/>
              <w:rPr>
                <w:rFonts w:cs="Times New Roman"/>
              </w:rPr>
            </w:pPr>
          </w:p>
          <w:p w14:paraId="14C93E5E" w14:textId="77777777" w:rsidR="00B57B15" w:rsidRDefault="00B57B15" w:rsidP="00B57B15">
            <w:pPr>
              <w:spacing w:after="40" w:line="276" w:lineRule="auto"/>
              <w:jc w:val="both"/>
              <w:rPr>
                <w:rFonts w:cs="Times New Roman"/>
              </w:rPr>
            </w:pPr>
          </w:p>
          <w:p w14:paraId="076A4AE8" w14:textId="77777777" w:rsidR="00B57B15" w:rsidRDefault="00B57B15" w:rsidP="00B57B15">
            <w:pPr>
              <w:spacing w:after="40" w:line="276" w:lineRule="auto"/>
              <w:jc w:val="both"/>
              <w:rPr>
                <w:rFonts w:cs="Times New Roman"/>
              </w:rPr>
            </w:pPr>
          </w:p>
          <w:p w14:paraId="13C866F3" w14:textId="77777777" w:rsidR="00B57B15" w:rsidRDefault="00B57B15" w:rsidP="00B57B15">
            <w:pPr>
              <w:spacing w:after="40" w:line="276" w:lineRule="auto"/>
              <w:jc w:val="both"/>
              <w:rPr>
                <w:rFonts w:cs="Times New Roman"/>
              </w:rPr>
            </w:pPr>
          </w:p>
          <w:p w14:paraId="0A222264" w14:textId="77777777" w:rsidR="00B57B15" w:rsidRDefault="00B57B15" w:rsidP="00B57B15">
            <w:pPr>
              <w:spacing w:after="40" w:line="276" w:lineRule="auto"/>
              <w:jc w:val="both"/>
              <w:rPr>
                <w:rFonts w:cs="Times New Roman"/>
              </w:rPr>
            </w:pPr>
          </w:p>
          <w:p w14:paraId="5A8E0CF3" w14:textId="77777777" w:rsidR="00B57B15" w:rsidRDefault="00B57B15" w:rsidP="00B57B15">
            <w:pPr>
              <w:spacing w:after="40" w:line="276" w:lineRule="auto"/>
              <w:jc w:val="both"/>
              <w:rPr>
                <w:rFonts w:cs="Times New Roman"/>
              </w:rPr>
            </w:pPr>
          </w:p>
          <w:p w14:paraId="1693B014" w14:textId="77777777" w:rsidR="00B57B15" w:rsidRDefault="00B57B15" w:rsidP="00B57B15">
            <w:pPr>
              <w:spacing w:after="40" w:line="276" w:lineRule="auto"/>
              <w:jc w:val="both"/>
              <w:rPr>
                <w:rFonts w:cs="Times New Roman"/>
              </w:rPr>
            </w:pPr>
          </w:p>
          <w:p w14:paraId="3AD6B506" w14:textId="77777777" w:rsidR="00B57B15" w:rsidRDefault="00B57B15" w:rsidP="00B57B15">
            <w:pPr>
              <w:spacing w:after="40" w:line="276" w:lineRule="auto"/>
              <w:jc w:val="both"/>
              <w:rPr>
                <w:rFonts w:cs="Times New Roman"/>
              </w:rPr>
            </w:pPr>
          </w:p>
          <w:p w14:paraId="59EB8523" w14:textId="77777777" w:rsidR="00B57B15" w:rsidRDefault="00B57B15" w:rsidP="00B57B15">
            <w:pPr>
              <w:spacing w:after="40" w:line="276" w:lineRule="auto"/>
              <w:jc w:val="both"/>
              <w:rPr>
                <w:rFonts w:cs="Times New Roman"/>
              </w:rPr>
            </w:pPr>
          </w:p>
          <w:p w14:paraId="3B5F8760" w14:textId="77777777" w:rsidR="00B57B15" w:rsidRDefault="00B57B15" w:rsidP="00B57B15">
            <w:pPr>
              <w:spacing w:after="40" w:line="276" w:lineRule="auto"/>
              <w:rPr>
                <w:rFonts w:eastAsiaTheme="majorEastAsia" w:cs="Times New Roman"/>
                <w:color w:val="2F5496" w:themeColor="accent1" w:themeShade="BF"/>
                <w:sz w:val="32"/>
                <w:szCs w:val="32"/>
              </w:rPr>
            </w:pPr>
            <w:r>
              <w:rPr>
                <w:rFonts w:eastAsiaTheme="majorEastAsia" w:cs="Times New Roman"/>
                <w:color w:val="2F5496" w:themeColor="accent1" w:themeShade="BF"/>
                <w:sz w:val="32"/>
                <w:szCs w:val="32"/>
              </w:rPr>
              <w:t>Section VII: Attachment A</w:t>
            </w:r>
          </w:p>
          <w:p w14:paraId="0977EE55" w14:textId="5AD94AC9" w:rsidR="00B57B15" w:rsidRPr="001D4794" w:rsidRDefault="00B57B15" w:rsidP="00B57B15">
            <w:pPr>
              <w:spacing w:line="259" w:lineRule="auto"/>
              <w:rPr>
                <w:rFonts w:cs="Times New Roman"/>
              </w:rPr>
            </w:pPr>
            <w:r>
              <w:rPr>
                <w:rFonts w:eastAsiaTheme="majorEastAsia" w:cs="Times New Roman"/>
                <w:highlight w:val="yellow"/>
              </w:rPr>
              <w:t>[Insert FOA here]</w:t>
            </w:r>
          </w:p>
        </w:tc>
        <w:tc>
          <w:tcPr>
            <w:tcW w:w="5498" w:type="dxa"/>
          </w:tcPr>
          <w:p w14:paraId="094F3E31" w14:textId="2BD977E9" w:rsidR="00B57B15" w:rsidRDefault="00B77F7B" w:rsidP="00B57B15">
            <w:pPr>
              <w:pStyle w:val="Heading1"/>
              <w:numPr>
                <w:ilvl w:val="0"/>
                <w:numId w:val="0"/>
              </w:numPr>
              <w:outlineLvl w:val="0"/>
              <w:rPr>
                <w:lang w:val="es-CR"/>
              </w:rPr>
            </w:pPr>
            <w:r w:rsidRPr="008F0A65">
              <w:rPr>
                <w:lang w:val="es-CR"/>
              </w:rPr>
              <w:lastRenderedPageBreak/>
              <w:t>S</w:t>
            </w:r>
            <w:r w:rsidR="00B57B15">
              <w:rPr>
                <w:lang w:val="es-CR"/>
              </w:rPr>
              <w:t>ección VII: Disposiciones de Acuerdo Principal de USDOL</w:t>
            </w:r>
          </w:p>
          <w:p w14:paraId="40119D91" w14:textId="5665F2F5" w:rsidR="00B57B15" w:rsidRDefault="00B57B15" w:rsidP="00B57B15">
            <w:pPr>
              <w:keepNext/>
              <w:keepLines/>
              <w:spacing w:line="276" w:lineRule="auto"/>
              <w:jc w:val="both"/>
              <w:rPr>
                <w:rFonts w:cs="Times New Roman"/>
                <w:lang w:val="es-CR"/>
              </w:rPr>
            </w:pPr>
            <w:r>
              <w:rPr>
                <w:rFonts w:cs="Times New Roman"/>
                <w:lang w:val="es-CR"/>
              </w:rPr>
              <w:t>Además de los términos, condiciones y obligaciones estipuladas en este Sub-acuerdo, todas las disposiciones estándar de la Donación Principal de DOL se incorporan al Sub- acuerdo por referencia. Estas disposiciones formarán parte de est</w:t>
            </w:r>
            <w:r w:rsidR="00661B82">
              <w:rPr>
                <w:rFonts w:cs="Times New Roman"/>
                <w:lang w:val="es-CR"/>
              </w:rPr>
              <w:t>e</w:t>
            </w:r>
            <w:r>
              <w:rPr>
                <w:rFonts w:cs="Times New Roman"/>
                <w:lang w:val="es-CR"/>
              </w:rPr>
              <w:t xml:space="preserve"> Sub-acuerdo. El </w:t>
            </w:r>
            <w:r w:rsidR="000111C9" w:rsidRPr="008F0A65">
              <w:rPr>
                <w:rFonts w:cs="Times New Roman"/>
                <w:lang w:val="es-CR"/>
              </w:rPr>
              <w:t>Sub-Adjudicatario</w:t>
            </w:r>
            <w:r>
              <w:rPr>
                <w:rFonts w:cs="Times New Roman"/>
                <w:lang w:val="es-CR"/>
              </w:rPr>
              <w:t xml:space="preserve"> puede comunicarse con PARTNERS en cualquier momento para formular cualquier pregunta que desee sobre la aplicabilidad y/o interpretación de las mismas. </w:t>
            </w:r>
          </w:p>
          <w:p w14:paraId="7ED68D40" w14:textId="77777777" w:rsidR="00B57B15" w:rsidRDefault="00B57B15" w:rsidP="00B57B15">
            <w:pPr>
              <w:keepNext/>
              <w:keepLines/>
              <w:spacing w:line="276" w:lineRule="auto"/>
              <w:jc w:val="both"/>
              <w:rPr>
                <w:rFonts w:cs="Times New Roman"/>
                <w:lang w:val="es-CR"/>
              </w:rPr>
            </w:pPr>
          </w:p>
          <w:p w14:paraId="1ADD3CEE" w14:textId="25D56DFC" w:rsidR="002A3545" w:rsidRDefault="002A3545" w:rsidP="002A3545">
            <w:pPr>
              <w:keepNext/>
              <w:keepLines/>
              <w:spacing w:line="276" w:lineRule="auto"/>
              <w:jc w:val="both"/>
              <w:rPr>
                <w:rFonts w:cs="Times New Roman"/>
                <w:lang w:val="es-CR"/>
              </w:rPr>
            </w:pPr>
            <w:r w:rsidRPr="002A3545">
              <w:rPr>
                <w:rFonts w:cs="Times New Roman"/>
                <w:lang w:val="es-CR"/>
              </w:rPr>
              <w:t xml:space="preserve">Las disposiciones estándar de </w:t>
            </w:r>
            <w:r>
              <w:rPr>
                <w:rFonts w:cs="Times New Roman"/>
                <w:lang w:val="es-CR"/>
              </w:rPr>
              <w:t>USDOL</w:t>
            </w:r>
            <w:r w:rsidRPr="002A3545">
              <w:rPr>
                <w:rFonts w:cs="Times New Roman"/>
                <w:lang w:val="es-CR"/>
              </w:rPr>
              <w:t xml:space="preserve"> pueden consultarse en el siguiente sitio web: </w:t>
            </w:r>
            <w:r w:rsidR="00B537A7" w:rsidRPr="00914354">
              <w:rPr>
                <w:rFonts w:cs="Times New Roman"/>
                <w:highlight w:val="yellow"/>
                <w:lang w:val="es-CR"/>
              </w:rPr>
              <w:t>elije una:</w:t>
            </w:r>
            <w:r w:rsidR="009D2FC4" w:rsidRPr="00914354">
              <w:rPr>
                <w:rFonts w:cs="Times New Roman"/>
                <w:highlight w:val="yellow"/>
                <w:lang w:val="es-CR"/>
              </w:rPr>
              <w:t xml:space="preserve"> OTLA </w:t>
            </w:r>
            <w:hyperlink r:id="rId23" w:history="1">
              <w:r w:rsidR="009D2FC4" w:rsidRPr="00914354">
                <w:rPr>
                  <w:rStyle w:val="Hyperlink"/>
                  <w:rFonts w:cs="Times New Roman"/>
                  <w:highlight w:val="yellow"/>
                  <w:lang w:val="es-CR"/>
                </w:rPr>
                <w:t>https://www.dol.gov/sites/dolgov/files/ILAB/MPG-2022-OTLA-Final-Feb-15.pdf</w:t>
              </w:r>
            </w:hyperlink>
            <w:r w:rsidR="009D2FC4" w:rsidRPr="00914354">
              <w:rPr>
                <w:rFonts w:cs="Times New Roman"/>
                <w:highlight w:val="yellow"/>
                <w:lang w:val="es-CR"/>
              </w:rPr>
              <w:t xml:space="preserve"> o</w:t>
            </w:r>
            <w:r w:rsidR="00654F77" w:rsidRPr="00914354">
              <w:rPr>
                <w:rFonts w:cs="Times New Roman"/>
                <w:highlight w:val="yellow"/>
                <w:lang w:val="es-CR"/>
              </w:rPr>
              <w:t xml:space="preserve"> OC</w:t>
            </w:r>
            <w:r w:rsidR="00914354" w:rsidRPr="00914354">
              <w:rPr>
                <w:rFonts w:cs="Times New Roman"/>
                <w:highlight w:val="yellow"/>
                <w:lang w:val="es-CR"/>
              </w:rPr>
              <w:t>F</w:t>
            </w:r>
            <w:r w:rsidR="00654F77" w:rsidRPr="00914354">
              <w:rPr>
                <w:rFonts w:cs="Times New Roman"/>
                <w:highlight w:val="yellow"/>
                <w:lang w:val="es-CR"/>
              </w:rPr>
              <w:t>T</w:t>
            </w:r>
            <w:r w:rsidR="00914354" w:rsidRPr="00914354">
              <w:rPr>
                <w:rFonts w:cs="Times New Roman"/>
                <w:highlight w:val="yellow"/>
                <w:lang w:val="es-CR"/>
              </w:rPr>
              <w:t xml:space="preserve"> </w:t>
            </w:r>
            <w:hyperlink r:id="rId24" w:history="1">
              <w:r w:rsidR="00914354" w:rsidRPr="00914354">
                <w:rPr>
                  <w:rStyle w:val="Hyperlink"/>
                  <w:rFonts w:cs="Times New Roman"/>
                  <w:highlight w:val="yellow"/>
                  <w:lang w:val="es-CR"/>
                </w:rPr>
                <w:t>https://www.dol.gov/sites/dolgov/files/ILAB/MPG_2021_OCFT_FINAL_12312020.pdf</w:t>
              </w:r>
            </w:hyperlink>
            <w:r w:rsidRPr="00914354">
              <w:rPr>
                <w:rFonts w:cs="Times New Roman"/>
                <w:highlight w:val="yellow"/>
                <w:lang w:val="es-CR"/>
              </w:rPr>
              <w:t>.</w:t>
            </w:r>
          </w:p>
          <w:p w14:paraId="663E0C27" w14:textId="77777777" w:rsidR="002A3545" w:rsidRDefault="002A3545" w:rsidP="002A3545">
            <w:pPr>
              <w:keepNext/>
              <w:keepLines/>
              <w:spacing w:line="276" w:lineRule="auto"/>
              <w:jc w:val="both"/>
              <w:rPr>
                <w:rFonts w:cs="Times New Roman"/>
                <w:lang w:val="es-CR"/>
              </w:rPr>
            </w:pPr>
          </w:p>
          <w:p w14:paraId="07F5DEB1" w14:textId="77777777" w:rsidR="00B57B15" w:rsidRDefault="00B57B15" w:rsidP="00B57B15">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en la tabla, se realizan los siguientes cambios en la terminología de las Disposiciones Estándar incorporadas por referencia: </w:t>
            </w:r>
          </w:p>
          <w:p w14:paraId="7E6CEB50" w14:textId="77777777" w:rsidR="00B57B15" w:rsidRDefault="00B57B15" w:rsidP="00B57B15">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57B15" w14:paraId="1E0E51B7" w14:textId="77777777" w:rsidTr="00B57B15">
              <w:trPr>
                <w:trHeight w:val="319"/>
                <w:jc w:val="center"/>
              </w:trPr>
              <w:tc>
                <w:tcPr>
                  <w:tcW w:w="2595" w:type="dxa"/>
                  <w:tcBorders>
                    <w:top w:val="single" w:sz="4" w:space="0" w:color="auto"/>
                    <w:left w:val="single" w:sz="4" w:space="0" w:color="auto"/>
                    <w:bottom w:val="single" w:sz="4" w:space="0" w:color="auto"/>
                    <w:right w:val="single" w:sz="4" w:space="0" w:color="auto"/>
                  </w:tcBorders>
                  <w:hideMark/>
                </w:tcPr>
                <w:p w14:paraId="338C530D" w14:textId="77777777" w:rsidR="00B57B15" w:rsidRDefault="00B57B15" w:rsidP="00B57B15">
                  <w:pPr>
                    <w:spacing w:line="276" w:lineRule="auto"/>
                    <w:rPr>
                      <w:rFonts w:cs="Times New Roman"/>
                      <w:b/>
                      <w:lang w:val="es-CR"/>
                    </w:rPr>
                  </w:pPr>
                  <w:r>
                    <w:rPr>
                      <w:rFonts w:cs="Times New Roman"/>
                      <w:b/>
                      <w:lang w:val="es-CR"/>
                    </w:rPr>
                    <w:t>Disposición Estándar</w:t>
                  </w:r>
                </w:p>
              </w:tc>
              <w:tc>
                <w:tcPr>
                  <w:tcW w:w="2595" w:type="dxa"/>
                  <w:tcBorders>
                    <w:top w:val="single" w:sz="4" w:space="0" w:color="auto"/>
                    <w:left w:val="single" w:sz="4" w:space="0" w:color="auto"/>
                    <w:bottom w:val="single" w:sz="4" w:space="0" w:color="auto"/>
                    <w:right w:val="single" w:sz="4" w:space="0" w:color="auto"/>
                  </w:tcBorders>
                  <w:hideMark/>
                </w:tcPr>
                <w:p w14:paraId="295ADE49" w14:textId="77777777" w:rsidR="00B57B15" w:rsidRDefault="00B57B15" w:rsidP="00B57B15">
                  <w:pPr>
                    <w:spacing w:line="276" w:lineRule="auto"/>
                    <w:rPr>
                      <w:rFonts w:cs="Times New Roman"/>
                      <w:b/>
                      <w:lang w:val="es-CR"/>
                    </w:rPr>
                  </w:pPr>
                  <w:r>
                    <w:rPr>
                      <w:rFonts w:cs="Times New Roman"/>
                      <w:b/>
                      <w:lang w:val="es-CR"/>
                    </w:rPr>
                    <w:t>Leer como</w:t>
                  </w:r>
                </w:p>
              </w:tc>
            </w:tr>
            <w:tr w:rsidR="00B57B15" w14:paraId="5B252A77" w14:textId="77777777" w:rsidTr="00B57B15">
              <w:trPr>
                <w:trHeight w:val="348"/>
                <w:jc w:val="center"/>
              </w:trPr>
              <w:tc>
                <w:tcPr>
                  <w:tcW w:w="2595" w:type="dxa"/>
                  <w:tcBorders>
                    <w:top w:val="single" w:sz="4" w:space="0" w:color="auto"/>
                    <w:left w:val="single" w:sz="4" w:space="0" w:color="auto"/>
                    <w:bottom w:val="single" w:sz="4" w:space="0" w:color="auto"/>
                    <w:right w:val="single" w:sz="4" w:space="0" w:color="auto"/>
                  </w:tcBorders>
                  <w:hideMark/>
                </w:tcPr>
                <w:p w14:paraId="26619FFD" w14:textId="77777777" w:rsidR="00B57B15" w:rsidRDefault="00B57B15" w:rsidP="00B57B15">
                  <w:pPr>
                    <w:spacing w:line="276" w:lineRule="auto"/>
                    <w:rPr>
                      <w:rFonts w:cs="Times New Roman"/>
                      <w:lang w:val="es-CR"/>
                    </w:rPr>
                  </w:pPr>
                  <w:r>
                    <w:rPr>
                      <w:rFonts w:cs="Times New Roman"/>
                      <w:lang w:val="es-CR"/>
                    </w:rPr>
                    <w:t>Donatario y Beneficiario</w:t>
                  </w:r>
                </w:p>
              </w:tc>
              <w:tc>
                <w:tcPr>
                  <w:tcW w:w="2595" w:type="dxa"/>
                  <w:tcBorders>
                    <w:top w:val="single" w:sz="4" w:space="0" w:color="auto"/>
                    <w:left w:val="single" w:sz="4" w:space="0" w:color="auto"/>
                    <w:bottom w:val="single" w:sz="4" w:space="0" w:color="auto"/>
                    <w:right w:val="single" w:sz="4" w:space="0" w:color="auto"/>
                  </w:tcBorders>
                  <w:hideMark/>
                </w:tcPr>
                <w:p w14:paraId="0A4383D5" w14:textId="77777777" w:rsidR="00B57B15" w:rsidRDefault="00B57B15" w:rsidP="00B57B15">
                  <w:pPr>
                    <w:spacing w:line="276" w:lineRule="auto"/>
                    <w:rPr>
                      <w:rFonts w:cs="Times New Roman"/>
                      <w:lang w:val="es-CR"/>
                    </w:rPr>
                  </w:pPr>
                  <w:r>
                    <w:rPr>
                      <w:rFonts w:cs="Times New Roman"/>
                      <w:lang w:val="es-CR"/>
                    </w:rPr>
                    <w:t>Sub-Adjudicatario</w:t>
                  </w:r>
                </w:p>
              </w:tc>
            </w:tr>
            <w:tr w:rsidR="00B57B15" w14:paraId="43C08367" w14:textId="77777777" w:rsidTr="00B57B15">
              <w:trPr>
                <w:trHeight w:val="973"/>
                <w:jc w:val="center"/>
              </w:trPr>
              <w:tc>
                <w:tcPr>
                  <w:tcW w:w="2595" w:type="dxa"/>
                  <w:tcBorders>
                    <w:top w:val="single" w:sz="4" w:space="0" w:color="auto"/>
                    <w:left w:val="single" w:sz="4" w:space="0" w:color="auto"/>
                    <w:bottom w:val="single" w:sz="4" w:space="0" w:color="auto"/>
                    <w:right w:val="single" w:sz="4" w:space="0" w:color="auto"/>
                  </w:tcBorders>
                  <w:hideMark/>
                </w:tcPr>
                <w:p w14:paraId="3BDAF7E3" w14:textId="77777777" w:rsidR="00B57B15" w:rsidRDefault="00B57B15" w:rsidP="00B57B15">
                  <w:pPr>
                    <w:spacing w:line="276" w:lineRule="auto"/>
                    <w:rPr>
                      <w:rFonts w:cs="Times New Roman"/>
                      <w:lang w:val="es-CR"/>
                    </w:rPr>
                  </w:pPr>
                  <w:r>
                    <w:rPr>
                      <w:rFonts w:cs="Times New Roman"/>
                      <w:lang w:val="es-CR"/>
                    </w:rPr>
                    <w:t>Acuerdo, Acuerdo de Cooperación, Sub-Acuerdo</w:t>
                  </w:r>
                </w:p>
                <w:p w14:paraId="5A64A571" w14:textId="77777777" w:rsidR="00B57B15" w:rsidRDefault="00B57B15" w:rsidP="00B57B15">
                  <w:pPr>
                    <w:spacing w:line="276" w:lineRule="auto"/>
                    <w:rPr>
                      <w:rFonts w:cs="Times New Roman"/>
                      <w:lang w:val="es-CR"/>
                    </w:rPr>
                  </w:pPr>
                  <w:r>
                    <w:rPr>
                      <w:rFonts w:cs="Times New Roman"/>
                      <w:lang w:val="es-CR"/>
                    </w:rPr>
                    <w:t>y Acuerdo</w:t>
                  </w:r>
                </w:p>
              </w:tc>
              <w:tc>
                <w:tcPr>
                  <w:tcW w:w="2595" w:type="dxa"/>
                  <w:tcBorders>
                    <w:top w:val="single" w:sz="4" w:space="0" w:color="auto"/>
                    <w:left w:val="single" w:sz="4" w:space="0" w:color="auto"/>
                    <w:bottom w:val="single" w:sz="4" w:space="0" w:color="auto"/>
                    <w:right w:val="single" w:sz="4" w:space="0" w:color="auto"/>
                  </w:tcBorders>
                  <w:hideMark/>
                </w:tcPr>
                <w:p w14:paraId="622BC20E" w14:textId="77777777" w:rsidR="00B57B15" w:rsidRDefault="00B57B15" w:rsidP="00B57B15">
                  <w:pPr>
                    <w:spacing w:line="276" w:lineRule="auto"/>
                    <w:rPr>
                      <w:rFonts w:cs="Times New Roman"/>
                      <w:lang w:val="es-CR"/>
                    </w:rPr>
                  </w:pPr>
                  <w:r>
                    <w:rPr>
                      <w:rFonts w:cs="Times New Roman"/>
                      <w:lang w:val="es-CR"/>
                    </w:rPr>
                    <w:t>Sub-Acuerdo</w:t>
                  </w:r>
                </w:p>
              </w:tc>
            </w:tr>
            <w:tr w:rsidR="00B57B15" w14:paraId="3ECD810F" w14:textId="77777777" w:rsidTr="00B57B15">
              <w:trPr>
                <w:trHeight w:val="646"/>
                <w:jc w:val="center"/>
              </w:trPr>
              <w:tc>
                <w:tcPr>
                  <w:tcW w:w="2595" w:type="dxa"/>
                  <w:tcBorders>
                    <w:top w:val="single" w:sz="4" w:space="0" w:color="auto"/>
                    <w:left w:val="single" w:sz="4" w:space="0" w:color="auto"/>
                    <w:bottom w:val="single" w:sz="4" w:space="0" w:color="auto"/>
                    <w:right w:val="single" w:sz="4" w:space="0" w:color="auto"/>
                  </w:tcBorders>
                  <w:hideMark/>
                </w:tcPr>
                <w:p w14:paraId="4B7DEAF9" w14:textId="77777777" w:rsidR="00B57B15" w:rsidRDefault="00B57B15" w:rsidP="00B57B15">
                  <w:pPr>
                    <w:spacing w:line="276" w:lineRule="auto"/>
                    <w:rPr>
                      <w:rFonts w:cs="Times New Roman"/>
                      <w:lang w:val="es-CR"/>
                    </w:rPr>
                  </w:pPr>
                  <w:r>
                    <w:rPr>
                      <w:rFonts w:cs="Times New Roman"/>
                      <w:lang w:val="es-CR"/>
                    </w:rPr>
                    <w:t>Cualquier referencia al Gobierno de los EE. UU., USDOL o al Oficial del Acuerdo</w:t>
                  </w:r>
                </w:p>
              </w:tc>
              <w:tc>
                <w:tcPr>
                  <w:tcW w:w="2595" w:type="dxa"/>
                  <w:tcBorders>
                    <w:top w:val="single" w:sz="4" w:space="0" w:color="auto"/>
                    <w:left w:val="single" w:sz="4" w:space="0" w:color="auto"/>
                    <w:bottom w:val="single" w:sz="4" w:space="0" w:color="auto"/>
                    <w:right w:val="single" w:sz="4" w:space="0" w:color="auto"/>
                  </w:tcBorders>
                  <w:hideMark/>
                </w:tcPr>
                <w:p w14:paraId="38AC2328" w14:textId="77777777" w:rsidR="00B57B15" w:rsidRDefault="00B57B15" w:rsidP="00B57B15">
                  <w:pPr>
                    <w:spacing w:line="276" w:lineRule="auto"/>
                    <w:rPr>
                      <w:rFonts w:cs="Times New Roman"/>
                      <w:lang w:val="es-CR"/>
                    </w:rPr>
                  </w:pPr>
                  <w:r>
                    <w:rPr>
                      <w:rFonts w:cs="Times New Roman"/>
                      <w:lang w:val="es-CR"/>
                    </w:rPr>
                    <w:t>PARTNERS</w:t>
                  </w:r>
                </w:p>
              </w:tc>
            </w:tr>
            <w:tr w:rsidR="00B57B15" w:rsidRPr="00343472" w14:paraId="519069E0" w14:textId="77777777" w:rsidTr="00B57B15">
              <w:trPr>
                <w:trHeight w:val="319"/>
                <w:jc w:val="center"/>
              </w:trPr>
              <w:tc>
                <w:tcPr>
                  <w:tcW w:w="2595" w:type="dxa"/>
                  <w:tcBorders>
                    <w:top w:val="single" w:sz="4" w:space="0" w:color="auto"/>
                    <w:left w:val="single" w:sz="4" w:space="0" w:color="auto"/>
                    <w:bottom w:val="single" w:sz="4" w:space="0" w:color="auto"/>
                    <w:right w:val="single" w:sz="4" w:space="0" w:color="auto"/>
                  </w:tcBorders>
                  <w:hideMark/>
                </w:tcPr>
                <w:p w14:paraId="6CDCF9E2" w14:textId="33E5574A" w:rsidR="00B57B15" w:rsidRDefault="008C44B4" w:rsidP="00B57B15">
                  <w:pPr>
                    <w:spacing w:line="276" w:lineRule="auto"/>
                    <w:rPr>
                      <w:rFonts w:cs="Times New Roman"/>
                      <w:lang w:val="es-CR"/>
                    </w:rPr>
                  </w:pPr>
                  <w:r>
                    <w:rPr>
                      <w:rFonts w:cs="Times New Roman"/>
                      <w:lang w:val="es-CR"/>
                    </w:rPr>
                    <w:t>Sub-Adjudicatario</w:t>
                  </w:r>
                  <w:r w:rsidR="00B57B15">
                    <w:rPr>
                      <w:rFonts w:cs="Times New Roman"/>
                      <w:lang w:val="es-CR"/>
                    </w:rPr>
                    <w:t xml:space="preserve"> y Sub- Adjudicatario:</w:t>
                  </w:r>
                </w:p>
              </w:tc>
              <w:tc>
                <w:tcPr>
                  <w:tcW w:w="2595" w:type="dxa"/>
                  <w:tcBorders>
                    <w:top w:val="single" w:sz="4" w:space="0" w:color="auto"/>
                    <w:left w:val="single" w:sz="4" w:space="0" w:color="auto"/>
                    <w:bottom w:val="single" w:sz="4" w:space="0" w:color="auto"/>
                    <w:right w:val="single" w:sz="4" w:space="0" w:color="auto"/>
                  </w:tcBorders>
                  <w:hideMark/>
                </w:tcPr>
                <w:p w14:paraId="746B4058" w14:textId="77777777" w:rsidR="00B57B15" w:rsidRDefault="00B57B15" w:rsidP="00B57B15">
                  <w:pPr>
                    <w:spacing w:line="276" w:lineRule="auto"/>
                    <w:rPr>
                      <w:rFonts w:cs="Times New Roman"/>
                      <w:lang w:val="es-CR"/>
                    </w:rPr>
                  </w:pPr>
                  <w:r>
                    <w:rPr>
                      <w:rFonts w:cs="Times New Roman"/>
                      <w:lang w:val="es-CR"/>
                    </w:rPr>
                    <w:t>Sub-Adjudicatario de nivel inferior</w:t>
                  </w:r>
                </w:p>
              </w:tc>
            </w:tr>
            <w:tr w:rsidR="00B57B15" w:rsidRPr="00343472" w14:paraId="2321E552" w14:textId="77777777" w:rsidTr="00B57B15">
              <w:trPr>
                <w:trHeight w:val="319"/>
                <w:jc w:val="center"/>
              </w:trPr>
              <w:tc>
                <w:tcPr>
                  <w:tcW w:w="2595" w:type="dxa"/>
                  <w:tcBorders>
                    <w:top w:val="single" w:sz="4" w:space="0" w:color="auto"/>
                    <w:left w:val="single" w:sz="4" w:space="0" w:color="auto"/>
                    <w:bottom w:val="single" w:sz="4" w:space="0" w:color="auto"/>
                    <w:right w:val="single" w:sz="4" w:space="0" w:color="auto"/>
                  </w:tcBorders>
                  <w:hideMark/>
                </w:tcPr>
                <w:p w14:paraId="2C3AA499" w14:textId="77777777" w:rsidR="00B57B15" w:rsidRDefault="00B57B15" w:rsidP="00B57B15">
                  <w:pPr>
                    <w:spacing w:line="276" w:lineRule="auto"/>
                    <w:rPr>
                      <w:rFonts w:cs="Times New Roman"/>
                      <w:lang w:val="es-CR"/>
                    </w:rPr>
                  </w:pPr>
                  <w:r>
                    <w:rPr>
                      <w:rFonts w:cs="Times New Roman"/>
                      <w:lang w:val="es-CR"/>
                    </w:rPr>
                    <w:t>Sub-acuerdo</w:t>
                  </w:r>
                </w:p>
              </w:tc>
              <w:tc>
                <w:tcPr>
                  <w:tcW w:w="2595" w:type="dxa"/>
                  <w:tcBorders>
                    <w:top w:val="single" w:sz="4" w:space="0" w:color="auto"/>
                    <w:left w:val="single" w:sz="4" w:space="0" w:color="auto"/>
                    <w:bottom w:val="single" w:sz="4" w:space="0" w:color="auto"/>
                    <w:right w:val="single" w:sz="4" w:space="0" w:color="auto"/>
                  </w:tcBorders>
                  <w:hideMark/>
                </w:tcPr>
                <w:p w14:paraId="60C93C79" w14:textId="6512AE64" w:rsidR="00B57B15" w:rsidRDefault="00B57B15" w:rsidP="00B57B15">
                  <w:pPr>
                    <w:spacing w:line="276" w:lineRule="auto"/>
                    <w:rPr>
                      <w:rFonts w:cs="Times New Roman"/>
                      <w:lang w:val="es-CR"/>
                    </w:rPr>
                  </w:pPr>
                  <w:r>
                    <w:rPr>
                      <w:rFonts w:cs="Times New Roman"/>
                      <w:lang w:val="es-CR"/>
                    </w:rPr>
                    <w:t xml:space="preserve">Sub-acuerdo de </w:t>
                  </w:r>
                  <w:r w:rsidR="00241357">
                    <w:rPr>
                      <w:rFonts w:cs="Times New Roman"/>
                      <w:lang w:val="es-CR"/>
                    </w:rPr>
                    <w:t>n</w:t>
                  </w:r>
                  <w:r>
                    <w:rPr>
                      <w:rFonts w:cs="Times New Roman"/>
                      <w:lang w:val="es-CR"/>
                    </w:rPr>
                    <w:t xml:space="preserve">ivel </w:t>
                  </w:r>
                  <w:r w:rsidR="00241357">
                    <w:rPr>
                      <w:rFonts w:cs="Times New Roman"/>
                      <w:lang w:val="es-CR"/>
                    </w:rPr>
                    <w:t>i</w:t>
                  </w:r>
                  <w:r>
                    <w:rPr>
                      <w:rFonts w:cs="Times New Roman"/>
                      <w:lang w:val="es-CR"/>
                    </w:rPr>
                    <w:t>nferior</w:t>
                  </w:r>
                </w:p>
              </w:tc>
            </w:tr>
          </w:tbl>
          <w:p w14:paraId="66673BD3" w14:textId="77777777" w:rsidR="00B57B15" w:rsidRDefault="00B57B15" w:rsidP="00B57B15">
            <w:pPr>
              <w:pStyle w:val="Default"/>
              <w:spacing w:line="276" w:lineRule="auto"/>
              <w:rPr>
                <w:lang w:val="es-US"/>
              </w:rPr>
            </w:pPr>
          </w:p>
          <w:p w14:paraId="216F00F8" w14:textId="77777777" w:rsidR="00B57B15" w:rsidRDefault="00B57B15" w:rsidP="005D536E">
            <w:pPr>
              <w:pStyle w:val="P68B1DB1-Prrafodelista5"/>
              <w:numPr>
                <w:ilvl w:val="0"/>
                <w:numId w:val="110"/>
              </w:numPr>
              <w:spacing w:line="276" w:lineRule="auto"/>
              <w:jc w:val="both"/>
              <w:rPr>
                <w:i/>
                <w:lang w:val="es-ES"/>
              </w:rPr>
            </w:pPr>
            <w:r>
              <w:rPr>
                <w:lang w:val="es-ES"/>
              </w:rPr>
              <w:t>Términos y Condiciones Especiales</w:t>
            </w:r>
          </w:p>
          <w:p w14:paraId="3A84F27A" w14:textId="6332EF4A"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CR"/>
              </w:rPr>
              <w:t>Sub-Adjudicatarios</w:t>
            </w:r>
          </w:p>
          <w:p w14:paraId="1956F7A2" w14:textId="77777777" w:rsidR="00B57B15" w:rsidRDefault="00B57B15" w:rsidP="00B57B15">
            <w:pPr>
              <w:pStyle w:val="P68B1DB1-Prrafodelista4"/>
              <w:spacing w:line="276" w:lineRule="auto"/>
              <w:ind w:left="720"/>
              <w:jc w:val="both"/>
              <w:rPr>
                <w:lang w:val="es-ES"/>
              </w:rPr>
            </w:pPr>
            <w:r>
              <w:rPr>
                <w:lang w:val="es-ES"/>
              </w:rPr>
              <w:t xml:space="preserve">Se incluye Orientación para Acuerdos y Contratos en el Título 2 del Código de Regulaciones Federales (2 CFR), actualizado en el 85 FR 49506 del Registro </w:t>
            </w:r>
            <w:r>
              <w:rPr>
                <w:lang w:val="es-ES"/>
              </w:rPr>
              <w:lastRenderedPageBreak/>
              <w:t>Federal el 13 de agosto de 2020, particularmente sobre:</w:t>
            </w:r>
          </w:p>
          <w:p w14:paraId="3866B601" w14:textId="77777777" w:rsidR="00B57B15" w:rsidRDefault="00B57B15" w:rsidP="005D536E">
            <w:pPr>
              <w:pStyle w:val="P68B1DB1-Prrafodelista4"/>
              <w:numPr>
                <w:ilvl w:val="0"/>
                <w:numId w:val="86"/>
              </w:numPr>
              <w:spacing w:line="276" w:lineRule="auto"/>
              <w:jc w:val="both"/>
              <w:rPr>
                <w:lang w:val="es-ES"/>
              </w:rPr>
            </w:pPr>
            <w:r>
              <w:rPr>
                <w:lang w:val="es-ES"/>
              </w:rPr>
              <w:t>Dar preferencia, en la medida permitida por la ley, a maximizar el uso de bienes, productos y materiales producidos en los Estados Unidos (2 CFR, Parte 200.322), y</w:t>
            </w:r>
          </w:p>
          <w:p w14:paraId="57610806" w14:textId="7D2102C5" w:rsidR="00B57B15" w:rsidRDefault="00B57B15" w:rsidP="005D536E">
            <w:pPr>
              <w:pStyle w:val="P68B1DB1-Prrafodelista4"/>
              <w:numPr>
                <w:ilvl w:val="0"/>
                <w:numId w:val="86"/>
              </w:numPr>
              <w:spacing w:line="276" w:lineRule="auto"/>
              <w:jc w:val="both"/>
              <w:rPr>
                <w:lang w:val="es-ES"/>
              </w:rPr>
            </w:pPr>
            <w:r>
              <w:rPr>
                <w:lang w:val="es-ES"/>
              </w:rPr>
              <w:t xml:space="preserve">Terminar los </w:t>
            </w:r>
            <w:r w:rsidR="00343472">
              <w:rPr>
                <w:lang w:val="es-ES"/>
              </w:rPr>
              <w:t>acuerdos</w:t>
            </w:r>
            <w:r>
              <w:rPr>
                <w:lang w:val="es-ES"/>
              </w:rPr>
              <w:t xml:space="preserve"> en su totalidad o en parte, en la mayor medida autorizada por la ley, en el evento que una Acuerdo deje de lograr los objetivos del programa o las prioridades de la agencia (2 CFR parte 200.340).</w:t>
            </w:r>
          </w:p>
          <w:p w14:paraId="407DA8D8" w14:textId="77777777" w:rsidR="00B57B15" w:rsidRDefault="00B57B15" w:rsidP="00B57B15">
            <w:pPr>
              <w:pStyle w:val="ListParagraph"/>
              <w:spacing w:line="276" w:lineRule="auto"/>
              <w:ind w:left="720"/>
              <w:jc w:val="both"/>
              <w:rPr>
                <w:rFonts w:cs="Times New Roman"/>
                <w:lang w:val="es-ES"/>
              </w:rPr>
            </w:pPr>
          </w:p>
          <w:p w14:paraId="2FC33811" w14:textId="66D5DB2C" w:rsidR="00B57B15" w:rsidRDefault="00B57B15" w:rsidP="005D536E">
            <w:pPr>
              <w:pStyle w:val="P68B1DB1-Prrafodelista4"/>
              <w:numPr>
                <w:ilvl w:val="0"/>
                <w:numId w:val="110"/>
              </w:numPr>
              <w:spacing w:line="276" w:lineRule="auto"/>
              <w:jc w:val="both"/>
              <w:rPr>
                <w:lang w:val="es-ES"/>
              </w:rPr>
            </w:pPr>
            <w:r>
              <w:rPr>
                <w:b/>
                <w:lang w:val="es-ES"/>
              </w:rPr>
              <w:t>Anuncio de Oportunidades de Financiamiento</w:t>
            </w:r>
            <w:r>
              <w:rPr>
                <w:lang w:val="es-ES"/>
              </w:rPr>
              <w:t xml:space="preserve"> </w:t>
            </w:r>
            <w:r>
              <w:rPr>
                <w:highlight w:val="yellow"/>
                <w:lang w:val="es-ES"/>
              </w:rPr>
              <w:t>(</w:t>
            </w:r>
            <w:r>
              <w:rPr>
                <w:color w:val="FF0000"/>
                <w:highlight w:val="yellow"/>
                <w:lang w:val="es-ES"/>
              </w:rPr>
              <w:t>agregue FOA (Anuncio de Oportunidades de Fin</w:t>
            </w:r>
            <w:r w:rsidRPr="000111C9">
              <w:rPr>
                <w:color w:val="FF0000"/>
                <w:highlight w:val="yellow"/>
                <w:lang w:val="es-ES"/>
              </w:rPr>
              <w:t xml:space="preserve">anciación) al final de esta Sección. Para los </w:t>
            </w:r>
            <w:r w:rsidR="003736FD">
              <w:rPr>
                <w:color w:val="FF0000"/>
                <w:highlight w:val="yellow"/>
                <w:lang w:val="es-ES"/>
              </w:rPr>
              <w:t>Sub-Adjudicatarios</w:t>
            </w:r>
            <w:r w:rsidRPr="000111C9">
              <w:rPr>
                <w:color w:val="FF0000"/>
                <w:highlight w:val="yellow"/>
                <w:lang w:val="es-ES"/>
              </w:rPr>
              <w:t xml:space="preserve"> de EE. UU., agregue toda la FOA. Para los </w:t>
            </w:r>
            <w:r w:rsidR="003736FD">
              <w:rPr>
                <w:color w:val="FF0000"/>
                <w:highlight w:val="yellow"/>
                <w:lang w:val="es-ES"/>
              </w:rPr>
              <w:t>Sub-Adjudicatarios</w:t>
            </w:r>
            <w:r w:rsidRPr="000111C9">
              <w:rPr>
                <w:color w:val="FF0000"/>
                <w:highlight w:val="yellow"/>
                <w:lang w:val="es-ES"/>
              </w:rPr>
              <w:t xml:space="preserve"> no estadounidenses, agregue únicamente la </w:t>
            </w:r>
            <w:r>
              <w:rPr>
                <w:color w:val="FF0000"/>
                <w:highlight w:val="yellow"/>
                <w:lang w:val="es-ES"/>
              </w:rPr>
              <w:t>“Descripción de Oportunidades de Financiamiento”).</w:t>
            </w:r>
          </w:p>
          <w:p w14:paraId="6F4AB698" w14:textId="7821B319" w:rsidR="00B57B15" w:rsidRDefault="00B57B15" w:rsidP="00B57B15">
            <w:pPr>
              <w:pStyle w:val="P68B1DB1-Prrafodelista4"/>
              <w:autoSpaceDE w:val="0"/>
              <w:autoSpaceDN w:val="0"/>
              <w:adjustRightInd w:val="0"/>
              <w:spacing w:line="276" w:lineRule="auto"/>
              <w:ind w:left="720"/>
              <w:jc w:val="both"/>
              <w:rPr>
                <w:lang w:val="es-ES"/>
              </w:rPr>
            </w:pPr>
            <w:r>
              <w:rPr>
                <w:lang w:val="es-ES"/>
              </w:rPr>
              <w:t xml:space="preserve">Las enmiendas del “Anuncio de Oportunidad de Financiamiento” </w:t>
            </w:r>
            <w:r>
              <w:rPr>
                <w:highlight w:val="yellow"/>
                <w:lang w:val="es-ES"/>
              </w:rPr>
              <w:t>(FOA), (</w:t>
            </w:r>
            <w:r>
              <w:rPr>
                <w:color w:val="FF0000"/>
                <w:highlight w:val="yellow"/>
                <w:lang w:val="es-ES"/>
              </w:rPr>
              <w:t>inserte el número y el nombre aquí</w:t>
            </w:r>
            <w:r>
              <w:rPr>
                <w:highlight w:val="yellow"/>
                <w:lang w:val="es-ES"/>
              </w:rPr>
              <w:t>)</w:t>
            </w:r>
            <w:r>
              <w:rPr>
                <w:lang w:val="es-ES"/>
              </w:rPr>
              <w:t xml:space="preserve"> se incorporan a este </w:t>
            </w:r>
            <w:r w:rsidR="00FA437D">
              <w:rPr>
                <w:lang w:val="es-ES"/>
              </w:rPr>
              <w:t>Sub-acuerdo</w:t>
            </w:r>
            <w:r>
              <w:rPr>
                <w:lang w:val="es-ES"/>
              </w:rPr>
              <w:t xml:space="preserve"> en el Anexo A de esta Sección. Los Beneficiarios están sujetos a las autorizaciones, restricciones y requisitos contenidos en el FOA. Si se encuentra alguna inconsistencia entre el FOA y cualquier estatuto, norma, guía o principio de costos, entonces el estatuto, la norma, la guía o el principio de costos prevalecerá en asuntos relacionados con los fondos del acuerdo de USDOL.</w:t>
            </w:r>
          </w:p>
          <w:p w14:paraId="204BDDEE" w14:textId="77777777" w:rsidR="00B57B15" w:rsidRDefault="00B57B15" w:rsidP="00B57B15">
            <w:pPr>
              <w:autoSpaceDE w:val="0"/>
              <w:autoSpaceDN w:val="0"/>
              <w:adjustRightInd w:val="0"/>
              <w:spacing w:line="276" w:lineRule="auto"/>
              <w:jc w:val="both"/>
              <w:rPr>
                <w:rFonts w:cs="Times New Roman"/>
                <w:lang w:val="es-ES"/>
              </w:rPr>
            </w:pPr>
          </w:p>
          <w:p w14:paraId="198DBEEB" w14:textId="77777777" w:rsidR="00B57B15" w:rsidRDefault="00B57B15" w:rsidP="005D536E">
            <w:pPr>
              <w:pStyle w:val="P68B1DB1-Prrafodelista5"/>
              <w:numPr>
                <w:ilvl w:val="0"/>
                <w:numId w:val="110"/>
              </w:numPr>
              <w:autoSpaceDE w:val="0"/>
              <w:autoSpaceDN w:val="0"/>
              <w:adjustRightInd w:val="0"/>
              <w:spacing w:line="276" w:lineRule="auto"/>
              <w:jc w:val="both"/>
              <w:rPr>
                <w:lang w:val="es-ES"/>
              </w:rPr>
            </w:pPr>
            <w:r>
              <w:rPr>
                <w:lang w:val="es-ES"/>
              </w:rPr>
              <w:t>Presupuesto Aprobado</w:t>
            </w:r>
          </w:p>
          <w:p w14:paraId="6DE1ED79" w14:textId="77777777" w:rsidR="00B57B15" w:rsidRDefault="00B57B15" w:rsidP="00B57B15">
            <w:pPr>
              <w:pStyle w:val="P68B1DB1-Prrafodelista4"/>
              <w:autoSpaceDE w:val="0"/>
              <w:autoSpaceDN w:val="0"/>
              <w:adjustRightInd w:val="0"/>
              <w:spacing w:line="276" w:lineRule="auto"/>
              <w:ind w:left="720"/>
              <w:jc w:val="both"/>
              <w:rPr>
                <w:lang w:val="es-ES"/>
              </w:rPr>
            </w:pPr>
            <w:r>
              <w:rPr>
                <w:lang w:val="es-ES"/>
              </w:rPr>
              <w:t>Para que un costo amparado por la Acuerdo pueda considerarse admisible, éste debe estar adecuadamente documentado y cumplir los otros requisitos de admisibilidad. Consulte el 2 CFR 200.403 para conocer los factores que afectan la admisibilidad de los costos.</w:t>
            </w:r>
          </w:p>
          <w:p w14:paraId="0F602C54" w14:textId="77777777" w:rsidR="00B57B15" w:rsidRDefault="00B57B15" w:rsidP="00B57B15">
            <w:pPr>
              <w:pStyle w:val="ListParagraph"/>
              <w:autoSpaceDE w:val="0"/>
              <w:autoSpaceDN w:val="0"/>
              <w:adjustRightInd w:val="0"/>
              <w:spacing w:line="276" w:lineRule="auto"/>
              <w:ind w:left="720"/>
              <w:jc w:val="both"/>
              <w:rPr>
                <w:rFonts w:cs="Times New Roman"/>
                <w:lang w:val="es-ES"/>
              </w:rPr>
            </w:pPr>
          </w:p>
          <w:p w14:paraId="77913F3F" w14:textId="715BFD9B" w:rsidR="00B57B15" w:rsidRDefault="00B57B15" w:rsidP="00B57B15">
            <w:pPr>
              <w:pStyle w:val="P68B1DB1-Normal1"/>
              <w:autoSpaceDE w:val="0"/>
              <w:autoSpaceDN w:val="0"/>
              <w:adjustRightInd w:val="0"/>
              <w:spacing w:line="276" w:lineRule="auto"/>
              <w:ind w:left="720"/>
              <w:jc w:val="both"/>
              <w:rPr>
                <w:lang w:val="es-ES"/>
              </w:rPr>
            </w:pPr>
            <w:r>
              <w:rPr>
                <w:lang w:val="es-ES"/>
              </w:rPr>
              <w:t xml:space="preserve">Sin perjuicio del 2 CFR 2900.1 y excepto los costos restringidos enumerados en la sección VI F, "Restricciones de Financiamiento", para </w:t>
            </w:r>
            <w:r w:rsidR="00F621D1">
              <w:rPr>
                <w:lang w:val="es-ES"/>
              </w:rPr>
              <w:t>este Sub-acuerdo</w:t>
            </w:r>
            <w:r>
              <w:rPr>
                <w:lang w:val="es-ES"/>
              </w:rPr>
              <w:t xml:space="preserve">, la aprobación del presupuesto durante la </w:t>
            </w:r>
            <w:r>
              <w:rPr>
                <w:lang w:val="es-ES"/>
              </w:rPr>
              <w:lastRenderedPageBreak/>
              <w:t xml:space="preserve">adjudicación del Acuerdo constituye la aprobación previa de aquellos ítems que requieren aprobación previa, incluyendo los elementos especificados en los principios de costos, los MPG o los términos y condiciones </w:t>
            </w:r>
            <w:r w:rsidR="007F56BE">
              <w:rPr>
                <w:lang w:val="es-ES"/>
              </w:rPr>
              <w:t>del Acuerdo</w:t>
            </w:r>
            <w:r>
              <w:rPr>
                <w:lang w:val="es-ES"/>
              </w:rPr>
              <w:t xml:space="preserve">. La aprobación del presupuesto solicitado no libera al destinatario de la responsabilidad de justificar únicamente los costos admisibles de los fondos adjudicados durante toda la duración </w:t>
            </w:r>
            <w:r w:rsidR="007F56BE">
              <w:rPr>
                <w:lang w:val="es-ES"/>
              </w:rPr>
              <w:t>del Acuerdo</w:t>
            </w:r>
            <w:r>
              <w:rPr>
                <w:lang w:val="es-ES"/>
              </w:rPr>
              <w:t>. La aprobación no impide necesariamente que una auditoría revisar y cambiar los costos aprobados.</w:t>
            </w:r>
          </w:p>
          <w:p w14:paraId="1A343E96" w14:textId="77777777" w:rsidR="00B57B15" w:rsidRDefault="00B57B15" w:rsidP="00B57B15">
            <w:pPr>
              <w:autoSpaceDE w:val="0"/>
              <w:autoSpaceDN w:val="0"/>
              <w:adjustRightInd w:val="0"/>
              <w:spacing w:line="276" w:lineRule="auto"/>
              <w:ind w:left="720"/>
              <w:jc w:val="both"/>
              <w:rPr>
                <w:rFonts w:cs="Times New Roman"/>
                <w:lang w:val="es-ES"/>
              </w:rPr>
            </w:pPr>
          </w:p>
          <w:p w14:paraId="6151CD24" w14:textId="77777777" w:rsidR="00B57B15" w:rsidRDefault="00B57B15" w:rsidP="00B57B15">
            <w:pPr>
              <w:pStyle w:val="P68B1DB1-Normal1"/>
              <w:autoSpaceDE w:val="0"/>
              <w:autoSpaceDN w:val="0"/>
              <w:adjustRightInd w:val="0"/>
              <w:spacing w:line="276" w:lineRule="auto"/>
              <w:ind w:left="720"/>
              <w:jc w:val="both"/>
              <w:rPr>
                <w:lang w:val="es-ES"/>
              </w:rPr>
            </w:pPr>
            <w:r>
              <w:rPr>
                <w:lang w:val="es-ES"/>
              </w:rPr>
              <w:t>El Oficial del acuerdo es el único funcionario con autoridad para dar la aprobación previa por escrito. Si se encuentra alguna inconsistencia entre los ítems incluidos en el presupuesto y cualquier estatuto, norma, guía o principio de costos, entonces el estatuto, norma, guía o principio de costos prevalecerá en temas relacionados con los fondos del acuerdo de USDOL.</w:t>
            </w:r>
          </w:p>
          <w:p w14:paraId="1A37D751" w14:textId="77777777" w:rsidR="00B57B15" w:rsidRDefault="00B57B15" w:rsidP="00B57B15">
            <w:pPr>
              <w:autoSpaceDE w:val="0"/>
              <w:autoSpaceDN w:val="0"/>
              <w:adjustRightInd w:val="0"/>
              <w:spacing w:line="276" w:lineRule="auto"/>
              <w:ind w:left="720"/>
              <w:jc w:val="both"/>
              <w:rPr>
                <w:rFonts w:cs="Times New Roman"/>
                <w:lang w:val="es-ES"/>
              </w:rPr>
            </w:pPr>
          </w:p>
          <w:p w14:paraId="6B4BEDDA" w14:textId="77777777" w:rsidR="00B57B15" w:rsidRDefault="00B57B15" w:rsidP="005D536E">
            <w:pPr>
              <w:pStyle w:val="P68B1DB1-Prrafodelista5"/>
              <w:numPr>
                <w:ilvl w:val="0"/>
                <w:numId w:val="110"/>
              </w:numPr>
              <w:autoSpaceDE w:val="0"/>
              <w:autoSpaceDN w:val="0"/>
              <w:adjustRightInd w:val="0"/>
              <w:spacing w:line="276" w:lineRule="auto"/>
              <w:jc w:val="both"/>
              <w:rPr>
                <w:lang w:val="es-ES"/>
              </w:rPr>
            </w:pPr>
            <w:r>
              <w:rPr>
                <w:lang w:val="es-ES"/>
              </w:rPr>
              <w:t>Requisitos del Programa</w:t>
            </w:r>
          </w:p>
          <w:p w14:paraId="5AF0C392" w14:textId="77777777" w:rsidR="00B57B15" w:rsidRDefault="00B57B15" w:rsidP="00B57B15">
            <w:pPr>
              <w:pStyle w:val="P68B1DB1-Prrafodelista7"/>
              <w:spacing w:after="40" w:line="276" w:lineRule="auto"/>
              <w:ind w:left="720"/>
              <w:jc w:val="both"/>
              <w:rPr>
                <w:lang w:val="es-ES"/>
              </w:rPr>
            </w:pPr>
          </w:p>
          <w:p w14:paraId="618BB026" w14:textId="77777777" w:rsidR="00B57B15" w:rsidRDefault="00B57B15" w:rsidP="005D536E">
            <w:pPr>
              <w:pStyle w:val="P68B1DB1-Prrafodelista7"/>
              <w:numPr>
                <w:ilvl w:val="0"/>
                <w:numId w:val="111"/>
              </w:numPr>
              <w:spacing w:after="40" w:line="276" w:lineRule="auto"/>
              <w:jc w:val="both"/>
              <w:rPr>
                <w:lang w:val="es-ES"/>
              </w:rPr>
            </w:pPr>
            <w:r>
              <w:rPr>
                <w:lang w:val="es-ES"/>
              </w:rPr>
              <w:t>Requisitos de Implementación de Proyectos y Entregables</w:t>
            </w:r>
          </w:p>
          <w:p w14:paraId="46F1822A" w14:textId="60D85808" w:rsidR="00B57B15" w:rsidRDefault="00B57B15" w:rsidP="00B57B15">
            <w:pPr>
              <w:pStyle w:val="ListParagraph"/>
              <w:spacing w:after="40" w:line="276" w:lineRule="auto"/>
              <w:ind w:left="720"/>
              <w:jc w:val="both"/>
              <w:rPr>
                <w:rFonts w:cs="Times New Roman"/>
                <w:lang w:val="es-ES"/>
              </w:rPr>
            </w:pPr>
            <w:r>
              <w:rPr>
                <w:rFonts w:cs="Times New Roman"/>
                <w:lang w:val="es-ES"/>
              </w:rPr>
              <w:t xml:space="preserve">Los fondos proporcionados por USDOL para </w:t>
            </w:r>
            <w:r w:rsidR="00F621D1">
              <w:rPr>
                <w:rFonts w:cs="Times New Roman"/>
                <w:lang w:val="es-ES"/>
              </w:rPr>
              <w:t>este Sub-acuerdo</w:t>
            </w:r>
            <w:r>
              <w:rPr>
                <w:rFonts w:cs="Times New Roman"/>
                <w:lang w:val="es-ES"/>
              </w:rPr>
              <w:t xml:space="preserve"> están sujetos a todos los requisitos de post adjudicación descritos en el 2 CFR Parte 200, el 2 CFR Parte 2900, el FOA, los términos y las condiciones </w:t>
            </w:r>
            <w:r w:rsidR="007F56BE">
              <w:rPr>
                <w:rFonts w:cs="Times New Roman"/>
                <w:lang w:val="es-ES"/>
              </w:rPr>
              <w:t>del Acuerdo</w:t>
            </w:r>
            <w:r>
              <w:rPr>
                <w:rFonts w:cs="Times New Roman"/>
                <w:lang w:val="es-ES"/>
              </w:rPr>
              <w:t xml:space="preserve">, y los Procedimientos y Directrices de Gestión (MPG) más recientes de </w:t>
            </w:r>
            <w:r>
              <w:rPr>
                <w:rFonts w:cs="Times New Roman"/>
                <w:color w:val="FF0000"/>
                <w:highlight w:val="yellow"/>
                <w:lang w:val="es-ES"/>
              </w:rPr>
              <w:t>[Elija una opción</w:t>
            </w:r>
            <w:r>
              <w:rPr>
                <w:rFonts w:cs="Times New Roman"/>
                <w:lang w:val="es-ES"/>
              </w:rPr>
              <w:t>: la</w:t>
            </w:r>
            <w:r>
              <w:rPr>
                <w:rFonts w:cs="Times New Roman"/>
                <w:highlight w:val="yellow"/>
                <w:lang w:val="es-ES"/>
              </w:rPr>
              <w:t xml:space="preserve"> Oficina de Trabajo Infantil, Trabajo Forzado y Tráfico de Personas; </w:t>
            </w:r>
            <w:r>
              <w:rPr>
                <w:rFonts w:cs="Times New Roman"/>
                <w:color w:val="FF0000"/>
                <w:highlight w:val="yellow"/>
                <w:lang w:val="es-ES"/>
              </w:rPr>
              <w:t>o</w:t>
            </w:r>
            <w:r>
              <w:rPr>
                <w:rFonts w:cs="Times New Roman"/>
                <w:highlight w:val="yellow"/>
                <w:lang w:val="es-ES"/>
              </w:rPr>
              <w:t xml:space="preserve"> la Oficina para Asuntos Comerciales y Laborale</w:t>
            </w:r>
            <w:r>
              <w:rPr>
                <w:rFonts w:cs="Times New Roman"/>
                <w:lang w:val="es-ES"/>
              </w:rPr>
              <w:t xml:space="preserve">s]. Los MPG proporcionan procedimientos generales de gestión y orientación para los Beneficiarios del acuerdo de USDOL en áreas que pueden no estar explícitamente detalladas en otros documentos. Los MPG vigentes en el momento de la adjudicación deberán enviarse a cada Beneficiario dentro del paquete </w:t>
            </w:r>
            <w:r w:rsidR="007F56BE">
              <w:rPr>
                <w:rFonts w:cs="Times New Roman"/>
                <w:lang w:val="es-ES"/>
              </w:rPr>
              <w:t>del Acuerdo</w:t>
            </w:r>
            <w:r>
              <w:rPr>
                <w:rFonts w:cs="Times New Roman"/>
                <w:lang w:val="es-ES"/>
              </w:rPr>
              <w:t xml:space="preserve">. USDOL podrá revisar los MPG anualmente y/o según sea necesario, y cualquier disposición nueva o revisada se aplicará a </w:t>
            </w:r>
            <w:r w:rsidR="00F621D1">
              <w:rPr>
                <w:rFonts w:cs="Times New Roman"/>
                <w:lang w:val="es-ES"/>
              </w:rPr>
              <w:t>este Sub-acuerdo</w:t>
            </w:r>
            <w:r>
              <w:rPr>
                <w:rFonts w:cs="Times New Roman"/>
                <w:lang w:val="es-ES"/>
              </w:rPr>
              <w:t xml:space="preserve">. Para obtener la última versión de </w:t>
            </w:r>
            <w:r>
              <w:rPr>
                <w:rFonts w:cs="Times New Roman"/>
                <w:lang w:val="es-ES"/>
              </w:rPr>
              <w:lastRenderedPageBreak/>
              <w:t xml:space="preserve">los MPG, consulte la página del acuerdo &amp; </w:t>
            </w:r>
            <w:r w:rsidR="00CB675F">
              <w:rPr>
                <w:rFonts w:cs="Times New Roman"/>
                <w:lang w:val="es-ES"/>
              </w:rPr>
              <w:t>c</w:t>
            </w:r>
            <w:r>
              <w:rPr>
                <w:rFonts w:cs="Times New Roman"/>
                <w:lang w:val="es-ES"/>
              </w:rPr>
              <w:t>ontratos en la pestaña "Recursos" del sitio web</w:t>
            </w:r>
            <w:r>
              <w:rPr>
                <w:lang w:val="es-ES"/>
              </w:rPr>
              <w:t xml:space="preserve"> de </w:t>
            </w:r>
            <w:r>
              <w:rPr>
                <w:rFonts w:cs="Times New Roman"/>
                <w:lang w:val="es-ES"/>
              </w:rPr>
              <w:t>ILAB (</w:t>
            </w:r>
            <w:hyperlink r:id="rId25" w:history="1">
              <w:r>
                <w:rPr>
                  <w:rStyle w:val="Hyperlink"/>
                  <w:rFonts w:cs="Times New Roman"/>
                  <w:lang w:val="es-ES"/>
                </w:rPr>
                <w:t>https://www.dol.gov/agencies/ilab/resources/grants</w:t>
              </w:r>
            </w:hyperlink>
            <w:r>
              <w:rPr>
                <w:rFonts w:cs="Times New Roman"/>
                <w:lang w:val="es-ES"/>
              </w:rPr>
              <w:t xml:space="preserve">), conforme se menciona en la sección I de estos términos y condiciones </w:t>
            </w:r>
            <w:r w:rsidR="007F56BE">
              <w:rPr>
                <w:rFonts w:cs="Times New Roman"/>
                <w:lang w:val="es-ES"/>
              </w:rPr>
              <w:t>del Acuerdo</w:t>
            </w:r>
            <w:r>
              <w:rPr>
                <w:rFonts w:cs="Times New Roman"/>
                <w:lang w:val="es-ES"/>
              </w:rPr>
              <w:t xml:space="preserve">. </w:t>
            </w:r>
          </w:p>
          <w:p w14:paraId="3A1B4F5D" w14:textId="77777777" w:rsidR="00B57B15" w:rsidRDefault="00B57B15" w:rsidP="005D536E">
            <w:pPr>
              <w:pStyle w:val="P68B1DB1-Prrafodelista7"/>
              <w:numPr>
                <w:ilvl w:val="0"/>
                <w:numId w:val="111"/>
              </w:numPr>
              <w:spacing w:after="40" w:line="276" w:lineRule="auto"/>
              <w:jc w:val="both"/>
              <w:rPr>
                <w:lang w:val="es-ES"/>
              </w:rPr>
            </w:pPr>
            <w:r>
              <w:rPr>
                <w:lang w:val="es-ES"/>
              </w:rPr>
              <w:t>Evaluación</w:t>
            </w:r>
          </w:p>
          <w:p w14:paraId="44C06EEA" w14:textId="6D14F73C" w:rsidR="00B57B15" w:rsidRDefault="00B57B15" w:rsidP="00B57B15">
            <w:pPr>
              <w:pStyle w:val="P68B1DB1-Prrafodelista4"/>
              <w:spacing w:after="40" w:line="276" w:lineRule="auto"/>
              <w:ind w:left="720"/>
              <w:jc w:val="both"/>
              <w:rPr>
                <w:lang w:val="es-ES"/>
              </w:rPr>
            </w:pPr>
            <w:r>
              <w:rPr>
                <w:lang w:val="es-ES"/>
              </w:rPr>
              <w:t xml:space="preserve">Las evaluaciones de todos </w:t>
            </w:r>
            <w:r w:rsidR="00382CE0" w:rsidRPr="00382CE0">
              <w:rPr>
                <w:lang w:val="es-ES"/>
              </w:rPr>
              <w:t xml:space="preserve">Sub-Adjudicatarios </w:t>
            </w:r>
            <w:r>
              <w:rPr>
                <w:lang w:val="es-ES"/>
              </w:rPr>
              <w:t>deberán realizarse conforme se describe en el FOA y en los MPG.</w:t>
            </w:r>
          </w:p>
          <w:p w14:paraId="256BCF77" w14:textId="77777777" w:rsidR="00B57B15" w:rsidRDefault="00B57B15" w:rsidP="005D536E">
            <w:pPr>
              <w:pStyle w:val="P68B1DB1-Prrafodelista7"/>
              <w:numPr>
                <w:ilvl w:val="0"/>
                <w:numId w:val="111"/>
              </w:numPr>
              <w:spacing w:after="40" w:line="276" w:lineRule="auto"/>
              <w:jc w:val="both"/>
              <w:rPr>
                <w:lang w:val="es-ES"/>
              </w:rPr>
            </w:pPr>
            <w:r>
              <w:rPr>
                <w:lang w:val="es-ES"/>
              </w:rPr>
              <w:t>Personal Clave</w:t>
            </w:r>
          </w:p>
          <w:p w14:paraId="3402D482" w14:textId="366E2F21" w:rsidR="00B57B15" w:rsidRDefault="00B57B15" w:rsidP="00B57B15">
            <w:pPr>
              <w:pStyle w:val="P68B1DB1-Prrafodelista4"/>
              <w:spacing w:after="40" w:line="276" w:lineRule="auto"/>
              <w:ind w:left="720"/>
              <w:jc w:val="both"/>
              <w:rPr>
                <w:lang w:val="es-ES"/>
              </w:rPr>
            </w:pPr>
            <w:r>
              <w:rPr>
                <w:lang w:val="es-ES"/>
              </w:rPr>
              <w:t xml:space="preserve">Las personas que trabajen en cargos de personal clave designados como tal por USDOL, deben comenzar a trabajar en el proyecto a más tardar 45 días calendario después de la adjudicación. El Beneficiario debe consultar con el oficial de subvenciones después de la adjudicación y demostrar de manera adecuada que los candidatos propuestos cumplen todos los requisitos mínimos enumerados en el FOA. El personal clave para </w:t>
            </w:r>
            <w:r w:rsidR="00F621D1">
              <w:rPr>
                <w:lang w:val="es-ES"/>
              </w:rPr>
              <w:t>este Sub-acuerdo</w:t>
            </w:r>
            <w:r>
              <w:rPr>
                <w:lang w:val="es-ES"/>
              </w:rPr>
              <w:t xml:space="preserve"> está estipulado en el FOA denominado "Restricciones de Financiamiento y/u Otras Condiciones de Adjudicación". Las siguientes restricciones de financiamiento y/u otras condiciones de adjudicación aplican a menos que se obtenga una aprobación escrita previa: El uso de los fondos del acuerdo no debe duplicarse. Los fondos de adjudicación no deben utilizarse en actividades gubernamentales extranjeras existentes o sustituir las actividades para las cuales dichos gobiernos ya han asumido responsabilidad. Los fondos del acuerdo adjudicados para apoyar las actividades de los gobiernos del país anfitrión durante la vigencia </w:t>
            </w:r>
            <w:r w:rsidR="007F56BE">
              <w:rPr>
                <w:lang w:val="es-ES"/>
              </w:rPr>
              <w:t>del Acuerdo</w:t>
            </w:r>
            <w:r>
              <w:rPr>
                <w:lang w:val="es-ES"/>
              </w:rPr>
              <w:t xml:space="preserve"> requieren la aprobación previa de USDOL, de acuerdo con los MPG. </w:t>
            </w:r>
            <w:r w:rsidR="00661B82">
              <w:rPr>
                <w:lang w:val="es-ES"/>
              </w:rPr>
              <w:t>PARTNERS</w:t>
            </w:r>
            <w:r>
              <w:rPr>
                <w:lang w:val="es-ES"/>
              </w:rPr>
              <w:t xml:space="preserve"> discutirá con ILAB/OTLA cualquier compromiso sindical que se esté considerando para este proyecto. </w:t>
            </w:r>
            <w:r w:rsidR="00661B82">
              <w:rPr>
                <w:lang w:val="es-ES"/>
              </w:rPr>
              <w:t>PARTNERS</w:t>
            </w:r>
            <w:r>
              <w:rPr>
                <w:lang w:val="es-ES"/>
              </w:rPr>
              <w:t xml:space="preserve"> discutirá con el equipo de Monitoreo y Evaluación de ILAB/OTLA su marco de resultados antes de presentar el Documento de su Proyecto. </w:t>
            </w:r>
            <w:r w:rsidR="00661B82">
              <w:rPr>
                <w:lang w:val="es-ES"/>
              </w:rPr>
              <w:t>PARTNERS</w:t>
            </w:r>
            <w:r>
              <w:rPr>
                <w:lang w:val="es-ES"/>
              </w:rPr>
              <w:t xml:space="preserve"> no deberá incluirse como una organización responsable en el Anexo D, ya que esas son organizaciones que seguirán generando los resultados del proyecto una vez que éste finalice. </w:t>
            </w:r>
            <w:r>
              <w:rPr>
                <w:lang w:val="es-ES"/>
              </w:rPr>
              <w:lastRenderedPageBreak/>
              <w:t xml:space="preserve">Para reflejar esto, </w:t>
            </w:r>
            <w:r w:rsidR="00661B82">
              <w:rPr>
                <w:lang w:val="es-ES"/>
              </w:rPr>
              <w:t>PARTNERS</w:t>
            </w:r>
            <w:r>
              <w:rPr>
                <w:lang w:val="es-ES"/>
              </w:rPr>
              <w:t xml:space="preserve"> presentará un Plan de Sostenibilidad actualizado en donde se identifiquen las entidades que asumirán responsabilidades para seguir obteniendo los resultados del proyecto después de su terminación. Si </w:t>
            </w:r>
            <w:r w:rsidR="00661B82">
              <w:rPr>
                <w:lang w:val="es-ES"/>
              </w:rPr>
              <w:t>PARTNERS</w:t>
            </w:r>
            <w:r>
              <w:rPr>
                <w:lang w:val="es-ES"/>
              </w:rPr>
              <w:t xml:space="preserve"> decide tener dos Directores de Proyecto para </w:t>
            </w:r>
            <w:r w:rsidR="00F621D1">
              <w:rPr>
                <w:lang w:val="es-ES"/>
              </w:rPr>
              <w:t>este Sub-acuerdo</w:t>
            </w:r>
            <w:r>
              <w:rPr>
                <w:lang w:val="es-ES"/>
              </w:rPr>
              <w:t xml:space="preserve">, </w:t>
            </w:r>
            <w:r w:rsidR="00661B82">
              <w:rPr>
                <w:lang w:val="es-ES"/>
              </w:rPr>
              <w:t>PARTNERS</w:t>
            </w:r>
            <w:r>
              <w:rPr>
                <w:lang w:val="es-ES"/>
              </w:rPr>
              <w:t xml:space="preserve"> debe iniciar el proceso de contratación del su segundo Director de Proyecto una vez que se adjudique la Acuerdo. Este segundo Director realizará las actividades del proyecto durante la mayor parte de la vigencia </w:t>
            </w:r>
            <w:r w:rsidR="007F56BE">
              <w:rPr>
                <w:lang w:val="es-ES"/>
              </w:rPr>
              <w:t>del Acuerdo</w:t>
            </w:r>
            <w:r>
              <w:rPr>
                <w:lang w:val="es-ES"/>
              </w:rPr>
              <w:t xml:space="preserve">. </w:t>
            </w:r>
            <w:r w:rsidR="00661B82">
              <w:rPr>
                <w:lang w:val="es-ES"/>
              </w:rPr>
              <w:t>PARTNERS</w:t>
            </w:r>
            <w:r>
              <w:rPr>
                <w:lang w:val="es-ES"/>
              </w:rPr>
              <w:t xml:space="preserve"> debe confirmar a más tardar nueve meses después de la fecha oficial de inicio </w:t>
            </w:r>
            <w:r w:rsidR="007F56BE">
              <w:rPr>
                <w:lang w:val="es-ES"/>
              </w:rPr>
              <w:t>del Acuerdo</w:t>
            </w:r>
            <w:r>
              <w:rPr>
                <w:lang w:val="es-ES"/>
              </w:rPr>
              <w:t xml:space="preserve"> que el segundo Director de Proyecto ha comenzado a trabajar.</w:t>
            </w:r>
          </w:p>
          <w:p w14:paraId="6B9F559E" w14:textId="77777777" w:rsidR="00B57B15" w:rsidRDefault="00B57B15" w:rsidP="005D536E">
            <w:pPr>
              <w:pStyle w:val="P68B1DB1-Prrafodelista7"/>
              <w:numPr>
                <w:ilvl w:val="0"/>
                <w:numId w:val="111"/>
              </w:numPr>
              <w:spacing w:after="40" w:line="276" w:lineRule="auto"/>
              <w:jc w:val="both"/>
              <w:rPr>
                <w:lang w:val="es-ES"/>
              </w:rPr>
            </w:pPr>
            <w:r>
              <w:rPr>
                <w:lang w:val="es-ES"/>
              </w:rPr>
              <w:t>Visitas al Sitio</w:t>
            </w:r>
          </w:p>
          <w:p w14:paraId="5AA478CC" w14:textId="39AAADCC" w:rsidR="00B57B15" w:rsidRDefault="00B57B15" w:rsidP="00B57B15">
            <w:pPr>
              <w:pStyle w:val="P68B1DB1-Prrafodelista4"/>
              <w:spacing w:after="40" w:line="276" w:lineRule="auto"/>
              <w:ind w:left="720"/>
              <w:jc w:val="both"/>
              <w:rPr>
                <w:lang w:val="es-ES"/>
              </w:rPr>
            </w:pPr>
            <w:r>
              <w:rPr>
                <w:lang w:val="es-ES"/>
              </w:rPr>
              <w:t xml:space="preserve">USDOL, a través de sus representantes autorizados, tiene el derecho de realizar en cualquier momento razonable, visitas al sitio para revisar los logros del proyecto, los registros financieros y de desempeño, y los sistemas de control fiscal y administrativo, y proporcionar la asistencia técnica que sea necesaria. USDOL hará todo lo posible para notificarle al Beneficiario, con al menos con dos semanas de antelación, sobre cualquier viaje que vaya a realizar al sitio del proyecto financiado por USDOL. En el evento que USDOL realice alguna visita a las instalaciones de algún Beneficiario o </w:t>
            </w:r>
            <w:r w:rsidR="008C44B4">
              <w:rPr>
                <w:lang w:val="es-ES"/>
              </w:rPr>
              <w:t>Sub-Adjudicatario</w:t>
            </w:r>
            <w:r>
              <w:rPr>
                <w:lang w:val="es-ES"/>
              </w:rPr>
              <w:t xml:space="preserve">, el Beneficiario debe proporcionar, y exigir que su </w:t>
            </w:r>
            <w:r w:rsidR="008C44B4">
              <w:rPr>
                <w:lang w:val="es-ES"/>
              </w:rPr>
              <w:t>Sub-Adjudicatario</w:t>
            </w:r>
            <w:r>
              <w:rPr>
                <w:lang w:val="es-ES"/>
              </w:rPr>
              <w:t xml:space="preserve"> proporcione, todas las facilidades y asistencia que sean razonables para garantizar la seguridad y comodidad de los funcionarios del gobierno durante el desempeño de sus funciones. Todas las visitas al sitio y evaluaciones deberán realizarse de tal manera que no se retrase o interrumpa indebidamente la implementación del proyecto.</w:t>
            </w:r>
          </w:p>
          <w:p w14:paraId="72BB0140" w14:textId="77777777" w:rsidR="00B57B15" w:rsidRDefault="00B57B15" w:rsidP="00B57B15">
            <w:pPr>
              <w:pStyle w:val="ListParagraph"/>
              <w:spacing w:after="40" w:line="276" w:lineRule="auto"/>
              <w:ind w:left="720"/>
              <w:jc w:val="both"/>
              <w:rPr>
                <w:rFonts w:cs="Times New Roman"/>
                <w:lang w:val="es-ES"/>
              </w:rPr>
            </w:pPr>
          </w:p>
          <w:p w14:paraId="0B2BD79C" w14:textId="40699D79" w:rsidR="00B57B15" w:rsidRDefault="00B57B15" w:rsidP="005D536E">
            <w:pPr>
              <w:pStyle w:val="P68B1DB1-Prrafodelista4"/>
              <w:numPr>
                <w:ilvl w:val="0"/>
                <w:numId w:val="110"/>
              </w:numPr>
              <w:spacing w:after="40" w:line="276" w:lineRule="auto"/>
              <w:jc w:val="both"/>
              <w:rPr>
                <w:lang w:val="es-ES"/>
              </w:rPr>
            </w:pPr>
            <w:r>
              <w:rPr>
                <w:b/>
                <w:lang w:val="es-ES"/>
              </w:rPr>
              <w:t>Requisitos Para el Año Fiscal 2021</w:t>
            </w:r>
            <w:r>
              <w:rPr>
                <w:lang w:val="es-ES"/>
              </w:rPr>
              <w:t xml:space="preserve"> </w:t>
            </w:r>
            <w:r>
              <w:rPr>
                <w:highlight w:val="yellow"/>
                <w:lang w:val="es-ES"/>
              </w:rPr>
              <w:t>(Compare los siguientes requisitos con la sección de "Requisitos del</w:t>
            </w:r>
            <w:r w:rsidRPr="000111C9">
              <w:rPr>
                <w:highlight w:val="yellow"/>
                <w:lang w:val="es-ES"/>
              </w:rPr>
              <w:t xml:space="preserve"> Año Fiscal" del </w:t>
            </w:r>
            <w:r w:rsidR="00FA437D">
              <w:rPr>
                <w:highlight w:val="yellow"/>
                <w:lang w:val="es-ES"/>
              </w:rPr>
              <w:t>acuerdo</w:t>
            </w:r>
            <w:r w:rsidRPr="000111C9">
              <w:rPr>
                <w:highlight w:val="yellow"/>
                <w:lang w:val="es-ES"/>
              </w:rPr>
              <w:t xml:space="preserve"> actual y agregue cualquier cláusula adicional que sea aplicable a los </w:t>
            </w:r>
            <w:r w:rsidR="003736FD">
              <w:rPr>
                <w:highlight w:val="yellow"/>
                <w:lang w:val="es-ES"/>
              </w:rPr>
              <w:t>Sub-Adjudicatarios</w:t>
            </w:r>
            <w:r w:rsidRPr="000111C9">
              <w:rPr>
                <w:highlight w:val="yellow"/>
                <w:lang w:val="es-ES"/>
              </w:rPr>
              <w:t xml:space="preserve"> y q</w:t>
            </w:r>
            <w:r>
              <w:rPr>
                <w:highlight w:val="yellow"/>
                <w:lang w:val="es-ES"/>
              </w:rPr>
              <w:t xml:space="preserve">ue no haya sido incluida a </w:t>
            </w:r>
            <w:r>
              <w:rPr>
                <w:highlight w:val="yellow"/>
                <w:lang w:val="es-ES"/>
              </w:rPr>
              <w:lastRenderedPageBreak/>
              <w:t>continuación.</w:t>
            </w:r>
            <w:r>
              <w:rPr>
                <w:color w:val="FF0000"/>
                <w:highlight w:val="yellow"/>
                <w:lang w:val="es-ES"/>
              </w:rPr>
              <w:t xml:space="preserve"> Elimine este párrafo después de hacer la</w:t>
            </w:r>
            <w:r>
              <w:rPr>
                <w:highlight w:val="yellow"/>
                <w:lang w:val="es-ES"/>
              </w:rPr>
              <w:t xml:space="preserve"> comparación)</w:t>
            </w:r>
          </w:p>
          <w:p w14:paraId="2BFB29C1" w14:textId="77777777" w:rsidR="00B57B15" w:rsidRDefault="00B57B15" w:rsidP="005D536E">
            <w:pPr>
              <w:pStyle w:val="P68B1DB1-Prrafodelista7"/>
              <w:numPr>
                <w:ilvl w:val="0"/>
                <w:numId w:val="112"/>
              </w:numPr>
              <w:spacing w:after="40" w:line="276" w:lineRule="auto"/>
              <w:jc w:val="both"/>
              <w:rPr>
                <w:lang w:val="es-ES"/>
              </w:rPr>
            </w:pPr>
            <w:r>
              <w:rPr>
                <w:lang w:val="es-ES"/>
              </w:rPr>
              <w:t>Financiamiento Para Viajes de Ida y Vuelta para Asistir a Reuniones con una Agencia de la Rama Ejecutiva (P.L. 116-93 División C, Título VII, Sección 738(d))</w:t>
            </w:r>
          </w:p>
          <w:p w14:paraId="5D7D9FC9" w14:textId="6F5D760D"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3767D795" w14:textId="1E273013" w:rsidR="00B57B15" w:rsidRDefault="00B57B15" w:rsidP="00B57B15">
            <w:pPr>
              <w:pStyle w:val="P68B1DB1-Prrafodelista4"/>
              <w:spacing w:after="40" w:line="276" w:lineRule="auto"/>
              <w:ind w:left="720"/>
              <w:jc w:val="both"/>
              <w:rPr>
                <w:lang w:val="es-ES"/>
              </w:rPr>
            </w:pPr>
            <w:r>
              <w:rPr>
                <w:lang w:val="es-ES"/>
              </w:rPr>
              <w:t xml:space="preserve">Los fondos del acuerdo no pueden ser utilizados para sufragar los costos de conferencias realizadas por ningún departamento, agencia, junta, comité, u oficina de la Rama Ejecutiva a menos que dichas conferencias esté directa y programáticamente relacionada con el propósito </w:t>
            </w:r>
            <w:r w:rsidR="007F56BE">
              <w:rPr>
                <w:lang w:val="es-ES"/>
              </w:rPr>
              <w:t>del Acuerdo</w:t>
            </w:r>
            <w:r>
              <w:rPr>
                <w:lang w:val="es-ES"/>
              </w:rPr>
              <w:t>.</w:t>
            </w:r>
          </w:p>
          <w:p w14:paraId="25C648BF" w14:textId="77777777" w:rsidR="00B57B15" w:rsidRDefault="00B57B15" w:rsidP="005D536E">
            <w:pPr>
              <w:pStyle w:val="P68B1DB1-Prrafodelista7"/>
              <w:numPr>
                <w:ilvl w:val="0"/>
                <w:numId w:val="112"/>
              </w:numPr>
              <w:spacing w:after="40" w:line="276" w:lineRule="auto"/>
              <w:jc w:val="both"/>
              <w:rPr>
                <w:lang w:val="es-ES"/>
              </w:rPr>
            </w:pPr>
            <w:r>
              <w:rPr>
                <w:lang w:val="es-ES"/>
              </w:rPr>
              <w:t>Aviso de la Ley del Fomento de Compra de Productos de Origen Estadounidense (P.L. 116-93 División C, Título VI, Secciones 606 y 607); Orden Ejecutiva 13788</w:t>
            </w:r>
          </w:p>
          <w:p w14:paraId="42E18427" w14:textId="1FC81FEB" w:rsidR="00B57B15" w:rsidRDefault="00B57B15" w:rsidP="00B57B15">
            <w:pPr>
              <w:pStyle w:val="P68B1DB1-Prrafodelista6"/>
              <w:spacing w:line="276" w:lineRule="auto"/>
              <w:ind w:left="720"/>
              <w:jc w:val="both"/>
              <w:rPr>
                <w:lang w:val="es-ES"/>
              </w:rPr>
            </w:pPr>
            <w:r>
              <w:rPr>
                <w:lang w:val="es-ES"/>
              </w:rPr>
              <w:t xml:space="preserve">Aplicable a </w:t>
            </w:r>
            <w:r w:rsidR="003736FD">
              <w:rPr>
                <w:lang w:val="es-ES"/>
              </w:rPr>
              <w:t>Sub-Adjudicatarios</w:t>
            </w:r>
            <w:r>
              <w:rPr>
                <w:lang w:val="es-ES"/>
              </w:rPr>
              <w:t xml:space="preserve"> de EE. UU.</w:t>
            </w:r>
          </w:p>
          <w:p w14:paraId="6097B1EB" w14:textId="77777777" w:rsidR="00B57B15" w:rsidRDefault="00B57B15" w:rsidP="00B57B15">
            <w:pPr>
              <w:pStyle w:val="P68B1DB1-Prrafodelista4"/>
              <w:spacing w:after="40" w:line="276" w:lineRule="auto"/>
              <w:ind w:left="720"/>
              <w:jc w:val="both"/>
              <w:rPr>
                <w:lang w:val="es-ES"/>
              </w:rPr>
            </w:pPr>
            <w:r>
              <w:rPr>
                <w:lang w:val="es-ES"/>
              </w:rPr>
              <w:t>Al disponer de fondos, el Beneficiario acepta cumplir con el Capítulo 83, Título 41, del Código de los Estados Unidos (comúnmente conocido como la "Ley del Fomento de Compra de Productos de Origen Estadounidense"). Además, no se pueden poner fondos a disposición de ninguna persona o entidad que haya sido condenada por violar la Ley del Fomento de Compra de Productos de Origen Estadounidense.</w:t>
            </w:r>
          </w:p>
          <w:p w14:paraId="369177D6" w14:textId="3BDE5DEF" w:rsidR="00B57B15" w:rsidRDefault="00B57B15" w:rsidP="00B57B15">
            <w:pPr>
              <w:pStyle w:val="P68B1DB1-Prrafodelista4"/>
              <w:spacing w:after="40" w:line="276" w:lineRule="auto"/>
              <w:ind w:left="720"/>
              <w:jc w:val="both"/>
              <w:rPr>
                <w:lang w:val="es-ES"/>
              </w:rPr>
            </w:pPr>
            <w:r>
              <w:rPr>
                <w:lang w:val="es-ES"/>
              </w:rPr>
              <w:t xml:space="preserve">Para los fines de </w:t>
            </w:r>
            <w:r w:rsidR="00F621D1">
              <w:rPr>
                <w:lang w:val="es-ES"/>
              </w:rPr>
              <w:t>este Sub-acuerdo</w:t>
            </w:r>
            <w:r>
              <w:rPr>
                <w:lang w:val="es-ES"/>
              </w:rPr>
              <w:t>, la Ley del Fomento de Compra de Productos de Origen Estadounidense exige que el Beneficiario use, con pocas excepciones, únicamente a) artículos sin manufacturar que hayan sido extraídos o producidos en los Estados Unidos; y b) artículos manufacturados que hayan sido fabricados en los Estados Unidos sustancialmente, todos utilizando artículos, materiales o suministros que hayan sido extraídos, producidos o fabricados en los Estados Unidos.</w:t>
            </w:r>
          </w:p>
          <w:p w14:paraId="05AF2310" w14:textId="77777777" w:rsidR="00B57B15" w:rsidRDefault="00B57B15" w:rsidP="00B57B15">
            <w:pPr>
              <w:pStyle w:val="P68B1DB1-Prrafodelista4"/>
              <w:spacing w:after="40" w:line="276" w:lineRule="auto"/>
              <w:ind w:left="720"/>
              <w:jc w:val="both"/>
              <w:rPr>
                <w:lang w:val="es-ES"/>
              </w:rPr>
            </w:pPr>
            <w:r>
              <w:rPr>
                <w:lang w:val="es-ES"/>
              </w:rPr>
              <w:t xml:space="preserve">Estos requisitos no aplican a 1) artículos que vayan a ser utilizados fuera de los Estados Unidos; 2) artículos que no sean extraídos, producidos o fabricados en los Estados Unidos en cantidades comerciales suficientes y razonablemente </w:t>
            </w:r>
            <w:r>
              <w:rPr>
                <w:lang w:val="es-ES"/>
              </w:rPr>
              <w:lastRenderedPageBreak/>
              <w:t>disponibles, y que no sean de una calidad satisfactoria; y 3) artículos manufacturados que sean adquiridos bajo cualquier contrato con un valor de acuerdo menor al umbral de micro-compras (actualmente US$ 10,000). Para solicitar esta la excepción número 2 anterior, el Beneficiario debe obtener la aprobación previa escrita del Oficial del acuerdo. No se necesita aprobación previa para artículos que serán utilizados fuera de los EE. UU. y financiados con fondos de ILAB, ni para compras por un valor inferior al umbral de micro-compras.</w:t>
            </w:r>
          </w:p>
          <w:p w14:paraId="2AE0D9E1" w14:textId="77777777" w:rsidR="00B57B15" w:rsidRDefault="00B57B15" w:rsidP="005D536E">
            <w:pPr>
              <w:pStyle w:val="P68B1DB1-Prrafodelista7"/>
              <w:numPr>
                <w:ilvl w:val="0"/>
                <w:numId w:val="112"/>
              </w:numPr>
              <w:spacing w:after="40" w:line="276" w:lineRule="auto"/>
              <w:jc w:val="both"/>
              <w:rPr>
                <w:lang w:val="es-ES"/>
              </w:rPr>
            </w:pPr>
            <w:r>
              <w:rPr>
                <w:lang w:val="es-ES"/>
              </w:rPr>
              <w:t>Reporte de Desperdicio, Fraude y Abuso (P.L. 116-93 División C, Título VII, Sección 742)</w:t>
            </w:r>
          </w:p>
          <w:p w14:paraId="0F136801" w14:textId="6C04331F"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7689AAFA" w14:textId="77777777" w:rsidR="00B57B15" w:rsidRDefault="00B57B15" w:rsidP="00B57B15">
            <w:pPr>
              <w:pStyle w:val="P68B1DB1-Prrafodelista4"/>
              <w:spacing w:after="40" w:line="276" w:lineRule="auto"/>
              <w:ind w:left="720"/>
              <w:jc w:val="both"/>
              <w:rPr>
                <w:lang w:val="es-ES"/>
              </w:rPr>
            </w:pPr>
            <w:r>
              <w:rPr>
                <w:lang w:val="es-ES"/>
              </w:rPr>
              <w:t xml:space="preserve">Ninguna entidad que reciba fondos federales puede exigirles a sus empleados o contratistas que deseen reportar fraudes, desperdicios o abusos, que firmen acuerdos de confidencialidad interna o declaraciones que prohíban o restrinjan de algún modo a dichos empleados o contratistas de reportar legalmente dicho desperdicio, fraude o abuso a algún representante designado para la investigación o aplicación de la ley, de un departamento o agencia federal autorizada para recibir dicha información. </w:t>
            </w:r>
          </w:p>
          <w:p w14:paraId="1A713701" w14:textId="77777777" w:rsidR="00B57B15" w:rsidRDefault="00B57B15" w:rsidP="005D536E">
            <w:pPr>
              <w:pStyle w:val="P68B1DB1-Prrafodelista7"/>
              <w:numPr>
                <w:ilvl w:val="0"/>
                <w:numId w:val="112"/>
              </w:numPr>
              <w:spacing w:after="40" w:line="276" w:lineRule="auto"/>
              <w:jc w:val="both"/>
              <w:rPr>
                <w:lang w:val="es-ES"/>
              </w:rPr>
            </w:pPr>
            <w:r>
              <w:rPr>
                <w:lang w:val="es-ES"/>
              </w:rPr>
              <w:t>Prohibición de Adquirir Bienes obtenidos a Través del Trabajo Infantil Forzado o Contratado (P.L. 116- 94, División A, Título I, Sección 103)</w:t>
            </w:r>
          </w:p>
          <w:p w14:paraId="0457D059" w14:textId="04F2E33D"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37E0958A" w14:textId="77777777" w:rsidR="00B57B15" w:rsidRDefault="00B57B15" w:rsidP="00B57B15">
            <w:pPr>
              <w:pStyle w:val="ListParagraph"/>
              <w:spacing w:after="40" w:line="276" w:lineRule="auto"/>
              <w:ind w:left="720"/>
              <w:jc w:val="both"/>
              <w:rPr>
                <w:rFonts w:cs="Times New Roman"/>
                <w:lang w:val="es-ES"/>
              </w:rPr>
            </w:pPr>
            <w:r>
              <w:rPr>
                <w:rFonts w:cs="Times New Roman"/>
                <w:lang w:val="es-ES"/>
              </w:rPr>
              <w:t>Se prohíbe comprometer o gastar fondos para la adquisición de bienes extraídos, producidos, fabricados o cosechados, o servicios prestados, en su totalidad o en parte, por trabajo infantil forzado o contratado en industrias y países anfitriones identificados por USDOL. USDOL ha identificado estos países e industrias en la página</w:t>
            </w:r>
            <w:hyperlink r:id="rId26" w:history="1">
              <w:r>
                <w:rPr>
                  <w:rStyle w:val="Hyperlink"/>
                  <w:rFonts w:cs="Times New Roman"/>
                  <w:lang w:val="es-ES"/>
                </w:rPr>
                <w:t>: https://www.dol.gov/agencies/ilab/reports/child-labor/list-of-products</w:t>
              </w:r>
            </w:hyperlink>
            <w:r>
              <w:rPr>
                <w:rFonts w:cs="Times New Roman"/>
                <w:lang w:val="es-ES"/>
              </w:rPr>
              <w:t xml:space="preserve">. </w:t>
            </w:r>
          </w:p>
          <w:p w14:paraId="3DD5933E" w14:textId="77777777" w:rsidR="00B57B15" w:rsidRDefault="00B57B15" w:rsidP="005D536E">
            <w:pPr>
              <w:pStyle w:val="P68B1DB1-Prrafodelista7"/>
              <w:numPr>
                <w:ilvl w:val="0"/>
                <w:numId w:val="112"/>
              </w:numPr>
              <w:spacing w:after="40" w:line="276" w:lineRule="auto"/>
              <w:jc w:val="both"/>
              <w:rPr>
                <w:lang w:val="es-ES"/>
              </w:rPr>
            </w:pPr>
            <w:r>
              <w:rPr>
                <w:lang w:val="es-ES"/>
              </w:rPr>
              <w:t>Reconocimiento del Financiamiento Federal (P.L. 116-94, División A, Título V, Sección 505)</w:t>
            </w:r>
          </w:p>
          <w:p w14:paraId="457E8FA2" w14:textId="4382BB48"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3591916" w14:textId="77777777" w:rsidR="00B57B15" w:rsidRDefault="00B57B15" w:rsidP="00B57B15">
            <w:pPr>
              <w:pStyle w:val="P68B1DB1-Prrafodelista4"/>
              <w:spacing w:after="40" w:line="276" w:lineRule="auto"/>
              <w:ind w:left="720"/>
              <w:jc w:val="both"/>
              <w:rPr>
                <w:lang w:val="es-ES"/>
              </w:rPr>
            </w:pPr>
            <w:r>
              <w:rPr>
                <w:lang w:val="es-ES"/>
              </w:rPr>
              <w:t xml:space="preserve">En general, todos los materiales impresos o electrónicos difundidos públicamente que sean elaborados con fondos del acuerdo de </w:t>
            </w:r>
            <w:r>
              <w:rPr>
                <w:lang w:val="es-ES"/>
              </w:rPr>
              <w:lastRenderedPageBreak/>
              <w:t>USDOL/ILAB deben contener un reconocimiento de dicho financiamiento. Consulte en los MPG la sección de las Directrices Para el Reconocimiento del Financiamiento de USDOL y Exoneración Responsabilidad de USDOL para entregar más información.</w:t>
            </w:r>
          </w:p>
          <w:p w14:paraId="2C2435AA" w14:textId="77777777" w:rsidR="00B57B15" w:rsidRDefault="00B57B15" w:rsidP="005D536E">
            <w:pPr>
              <w:pStyle w:val="P68B1DB1-Prrafodelista7"/>
              <w:numPr>
                <w:ilvl w:val="0"/>
                <w:numId w:val="112"/>
              </w:numPr>
              <w:spacing w:after="40" w:line="276" w:lineRule="auto"/>
              <w:jc w:val="both"/>
              <w:rPr>
                <w:lang w:val="es-ES"/>
              </w:rPr>
            </w:pPr>
            <w:r>
              <w:rPr>
                <w:lang w:val="es-ES"/>
              </w:rPr>
              <w:t>Restricción de la Cobertura de Beneficios de Salud para Abortos (P.L. 116-94, División A, Título V, Secciones 506 y 507)</w:t>
            </w:r>
          </w:p>
          <w:p w14:paraId="042B77FA" w14:textId="7E1124EE"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12A674A9" w14:textId="77777777" w:rsidR="00B57B15" w:rsidRDefault="00B57B15" w:rsidP="00B57B15">
            <w:pPr>
              <w:pStyle w:val="P68B1DB1-Prrafodelista4"/>
              <w:spacing w:after="40" w:line="276" w:lineRule="auto"/>
              <w:ind w:left="720"/>
              <w:jc w:val="both"/>
              <w:rPr>
                <w:lang w:val="es-ES"/>
              </w:rPr>
            </w:pPr>
            <w:r>
              <w:rPr>
                <w:lang w:val="es-ES"/>
              </w:rPr>
              <w:t>Los fondos del acuerdo no se podrán utilizar para coberturas de beneficios de salud que incluyan la cobertura de abortos, excepto según lo dispuesto en las Secciones 506 y 507.</w:t>
            </w:r>
          </w:p>
          <w:p w14:paraId="16D62BC6" w14:textId="77777777" w:rsidR="00B57B15" w:rsidRDefault="00B57B15" w:rsidP="005D536E">
            <w:pPr>
              <w:pStyle w:val="P68B1DB1-Prrafodelista7"/>
              <w:numPr>
                <w:ilvl w:val="0"/>
                <w:numId w:val="112"/>
              </w:numPr>
              <w:spacing w:after="40" w:line="276" w:lineRule="auto"/>
              <w:jc w:val="both"/>
              <w:rPr>
                <w:lang w:val="es-ES"/>
              </w:rPr>
            </w:pPr>
            <w:r>
              <w:rPr>
                <w:lang w:val="es-ES"/>
              </w:rPr>
              <w:t xml:space="preserve">Restricción a la Promoción de la Legalización de Drogas (P.L. 116-94, División A, Título V, Sección 509) </w:t>
            </w:r>
          </w:p>
          <w:p w14:paraId="3159FD22" w14:textId="30FA3575"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6450CFA6" w14:textId="77777777" w:rsidR="00B57B15" w:rsidRDefault="00B57B15" w:rsidP="00B57B15">
            <w:pPr>
              <w:pStyle w:val="P68B1DB1-Prrafodelista4"/>
              <w:spacing w:after="40" w:line="276" w:lineRule="auto"/>
              <w:ind w:left="720"/>
              <w:jc w:val="both"/>
              <w:rPr>
                <w:lang w:val="es-ES"/>
              </w:rPr>
            </w:pPr>
            <w:r>
              <w:rPr>
                <w:lang w:val="es-ES"/>
              </w:rPr>
              <w:t>Los fondos del acuerdo no se pueden utilizar para ninguna actividad que promueva la legalización de cualquier droga u otra sustancia incluida en la primera lista de las listas de sustancias controladas incluidas en la Sección 202 de la Ley de Sustancias Controladas.</w:t>
            </w:r>
          </w:p>
          <w:p w14:paraId="0B3B0C64" w14:textId="77777777" w:rsidR="00B57B15" w:rsidRDefault="00B57B15" w:rsidP="005D536E">
            <w:pPr>
              <w:pStyle w:val="P68B1DB1-Prrafodelista7"/>
              <w:numPr>
                <w:ilvl w:val="0"/>
                <w:numId w:val="112"/>
              </w:numPr>
              <w:spacing w:after="40" w:line="276" w:lineRule="auto"/>
              <w:jc w:val="both"/>
              <w:rPr>
                <w:lang w:val="es-ES"/>
              </w:rPr>
            </w:pPr>
            <w:r>
              <w:rPr>
                <w:lang w:val="es-ES"/>
              </w:rPr>
              <w:t>Restricción en la Compra de Agujas o Jeringas Estériles (P.L. 116-94, División A, Título V, Sección 527)</w:t>
            </w:r>
          </w:p>
          <w:p w14:paraId="7357202E" w14:textId="3077F650"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707A8C54" w14:textId="2B5BD44A" w:rsidR="00B57B15" w:rsidRDefault="00B57B15" w:rsidP="00B57B15">
            <w:pPr>
              <w:pStyle w:val="P68B1DB1-Prrafodelista4"/>
              <w:spacing w:after="40" w:line="276" w:lineRule="auto"/>
              <w:ind w:left="720"/>
              <w:jc w:val="both"/>
              <w:rPr>
                <w:lang w:val="es-ES"/>
              </w:rPr>
            </w:pPr>
            <w:r>
              <w:rPr>
                <w:lang w:val="es-ES"/>
              </w:rPr>
              <w:t xml:space="preserve">Los fondos </w:t>
            </w:r>
            <w:r w:rsidR="007F56BE">
              <w:rPr>
                <w:lang w:val="es-ES"/>
              </w:rPr>
              <w:t>del Acuerdo</w:t>
            </w:r>
            <w:r>
              <w:rPr>
                <w:lang w:val="es-ES"/>
              </w:rPr>
              <w:t xml:space="preserve"> no podrán utilizarse para comprar agujas o jeringas estériles para la inyección hipodérmica de cualquier droga ilegal.</w:t>
            </w:r>
          </w:p>
          <w:p w14:paraId="28666A07" w14:textId="77777777" w:rsidR="00B57B15" w:rsidRDefault="00B57B15" w:rsidP="005D536E">
            <w:pPr>
              <w:pStyle w:val="P68B1DB1-Prrafodelista7"/>
              <w:numPr>
                <w:ilvl w:val="0"/>
                <w:numId w:val="112"/>
              </w:numPr>
              <w:spacing w:after="40" w:line="276" w:lineRule="auto"/>
              <w:jc w:val="both"/>
              <w:rPr>
                <w:lang w:val="es-ES"/>
              </w:rPr>
            </w:pPr>
            <w:r>
              <w:rPr>
                <w:lang w:val="es-ES"/>
              </w:rPr>
              <w:t>Requisito de Bloquear la Pornografía (P.L. 116-94, División A, Título V, Sección 520)</w:t>
            </w:r>
          </w:p>
          <w:p w14:paraId="7BFE5D97" w14:textId="4C17CFF8"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68595BE5" w14:textId="77777777" w:rsidR="00B57B15" w:rsidRDefault="00B57B15" w:rsidP="00B57B15">
            <w:pPr>
              <w:pStyle w:val="P68B1DB1-Prrafodelista4"/>
              <w:spacing w:after="40" w:line="276" w:lineRule="auto"/>
              <w:ind w:left="720"/>
              <w:jc w:val="both"/>
              <w:rPr>
                <w:lang w:val="es-ES"/>
              </w:rPr>
            </w:pPr>
            <w:r>
              <w:rPr>
                <w:lang w:val="es-ES"/>
              </w:rPr>
              <w:t>Los fondos del acuerdo no podrán ser utilizados para mantener o establecer una red informática a menos que dicha red bloquee la visualización, descarga e intercambio de pornografía.</w:t>
            </w:r>
          </w:p>
          <w:p w14:paraId="47274BB7" w14:textId="77777777" w:rsidR="00B57B15" w:rsidRDefault="00B57B15" w:rsidP="00B57B15">
            <w:pPr>
              <w:pStyle w:val="ListParagraph"/>
              <w:spacing w:after="40" w:line="276" w:lineRule="auto"/>
              <w:ind w:left="720"/>
              <w:jc w:val="both"/>
              <w:rPr>
                <w:rFonts w:cs="Times New Roman"/>
                <w:lang w:val="es-ES"/>
              </w:rPr>
            </w:pPr>
          </w:p>
          <w:p w14:paraId="4990780F" w14:textId="4E3AFE7B" w:rsidR="00B57B15" w:rsidRDefault="00B57B15" w:rsidP="005D536E">
            <w:pPr>
              <w:pStyle w:val="P68B1DB1-Prrafodelista4"/>
              <w:numPr>
                <w:ilvl w:val="0"/>
                <w:numId w:val="110"/>
              </w:numPr>
              <w:spacing w:after="40" w:line="276" w:lineRule="auto"/>
              <w:jc w:val="both"/>
              <w:rPr>
                <w:lang w:val="es-ES"/>
              </w:rPr>
            </w:pPr>
            <w:r>
              <w:rPr>
                <w:b/>
                <w:lang w:val="es-ES"/>
              </w:rPr>
              <w:t xml:space="preserve">Requisitos Administrativos </w:t>
            </w:r>
            <w:r>
              <w:rPr>
                <w:highlight w:val="yellow"/>
                <w:lang w:val="es-ES"/>
              </w:rPr>
              <w:t>(</w:t>
            </w:r>
            <w:r>
              <w:rPr>
                <w:color w:val="FF0000"/>
                <w:highlight w:val="yellow"/>
                <w:lang w:val="es-ES"/>
              </w:rPr>
              <w:t xml:space="preserve">compare éstos contra la sección de los Requisitos Administrativos del </w:t>
            </w:r>
            <w:r w:rsidR="00CB675F">
              <w:rPr>
                <w:color w:val="FF0000"/>
                <w:highlight w:val="yellow"/>
                <w:lang w:val="es-ES"/>
              </w:rPr>
              <w:t>acuerdo</w:t>
            </w:r>
            <w:r>
              <w:rPr>
                <w:color w:val="FF0000"/>
                <w:highlight w:val="yellow"/>
                <w:lang w:val="es-ES"/>
              </w:rPr>
              <w:t xml:space="preserve"> actual e incluya cualquier cláusula adicional que pueda ser aplicable a los </w:t>
            </w:r>
            <w:r w:rsidR="003736FD">
              <w:rPr>
                <w:color w:val="FF0000"/>
                <w:highlight w:val="yellow"/>
                <w:lang w:val="es-ES"/>
              </w:rPr>
              <w:t>Sub-Adjudicatarios</w:t>
            </w:r>
            <w:r>
              <w:rPr>
                <w:color w:val="FF0000"/>
                <w:highlight w:val="yellow"/>
                <w:lang w:val="es-ES"/>
              </w:rPr>
              <w:t xml:space="preserve">. </w:t>
            </w:r>
            <w:r>
              <w:rPr>
                <w:color w:val="FF0000"/>
                <w:highlight w:val="yellow"/>
                <w:lang w:val="es-ES"/>
              </w:rPr>
              <w:lastRenderedPageBreak/>
              <w:t>Elimine este párrafo después de hacer la</w:t>
            </w:r>
            <w:r>
              <w:rPr>
                <w:highlight w:val="yellow"/>
                <w:lang w:val="es-ES"/>
              </w:rPr>
              <w:t xml:space="preserve"> comparación)</w:t>
            </w:r>
          </w:p>
          <w:p w14:paraId="465AA35A" w14:textId="77777777" w:rsidR="00B57B15" w:rsidRDefault="00B57B15" w:rsidP="005D536E">
            <w:pPr>
              <w:pStyle w:val="P68B1DB1-Prrafodelista7"/>
              <w:numPr>
                <w:ilvl w:val="0"/>
                <w:numId w:val="113"/>
              </w:numPr>
              <w:spacing w:after="40" w:line="276" w:lineRule="auto"/>
              <w:jc w:val="both"/>
              <w:rPr>
                <w:lang w:val="es-ES"/>
              </w:rPr>
            </w:pPr>
            <w:r>
              <w:rPr>
                <w:lang w:val="es-ES"/>
              </w:rPr>
              <w:t>Requisitos Aplicables</w:t>
            </w:r>
          </w:p>
          <w:p w14:paraId="1E398D9D" w14:textId="45FF3F08" w:rsidR="00B57B15" w:rsidRDefault="00F621D1" w:rsidP="00B57B15">
            <w:pPr>
              <w:pStyle w:val="P68B1DB1-Prrafodelista4"/>
              <w:spacing w:after="40" w:line="276" w:lineRule="auto"/>
              <w:ind w:left="720"/>
              <w:jc w:val="both"/>
              <w:rPr>
                <w:lang w:val="es-ES"/>
              </w:rPr>
            </w:pPr>
            <w:r>
              <w:rPr>
                <w:lang w:val="es-ES"/>
              </w:rPr>
              <w:t>Este Sub-acuerdo</w:t>
            </w:r>
            <w:r w:rsidR="00B57B15">
              <w:rPr>
                <w:lang w:val="es-ES"/>
              </w:rPr>
              <w:t xml:space="preserve"> está sujeta a los siguientes requisitos administrativos y a cualquier otra norma aplicable que entre en vigor durante la vigencia </w:t>
            </w:r>
            <w:r w:rsidR="007F56BE">
              <w:rPr>
                <w:lang w:val="es-ES"/>
              </w:rPr>
              <w:t>del Acuerdo</w:t>
            </w:r>
            <w:r w:rsidR="00B57B15">
              <w:rPr>
                <w:lang w:val="es-ES"/>
              </w:rPr>
              <w:t>.</w:t>
            </w:r>
          </w:p>
          <w:p w14:paraId="20FA7250" w14:textId="77777777" w:rsidR="00B57B15" w:rsidRDefault="00B57B15" w:rsidP="00B57B15">
            <w:pPr>
              <w:pStyle w:val="P68B1DB1-Prrafodelista6"/>
              <w:spacing w:after="40" w:line="276" w:lineRule="auto"/>
              <w:ind w:left="720"/>
              <w:jc w:val="both"/>
              <w:rPr>
                <w:lang w:val="es-ES"/>
              </w:rPr>
            </w:pPr>
            <w:r>
              <w:rPr>
                <w:lang w:val="es-ES"/>
              </w:rPr>
              <w:t>Aplicables a organizaciones estadounidenses:</w:t>
            </w:r>
          </w:p>
          <w:p w14:paraId="43003C55" w14:textId="1FC5C445" w:rsidR="00B57B15" w:rsidRDefault="00B57B15" w:rsidP="005D536E">
            <w:pPr>
              <w:pStyle w:val="P68B1DB1-Prrafodelista4"/>
              <w:numPr>
                <w:ilvl w:val="0"/>
                <w:numId w:val="90"/>
              </w:numPr>
              <w:spacing w:after="40" w:line="276" w:lineRule="auto"/>
              <w:jc w:val="both"/>
              <w:rPr>
                <w:lang w:val="es-ES"/>
              </w:rPr>
            </w:pPr>
            <w:r>
              <w:rPr>
                <w:lang w:val="es-ES"/>
              </w:rPr>
              <w:t xml:space="preserve">Organizaciones sin fines de lucro, instituciones </w:t>
            </w:r>
            <w:r w:rsidR="00333F6B">
              <w:rPr>
                <w:lang w:val="es-ES"/>
              </w:rPr>
              <w:t>educativas,</w:t>
            </w:r>
            <w:r>
              <w:rPr>
                <w:lang w:val="es-ES"/>
              </w:rPr>
              <w:t xml:space="preserve"> así como los gobiernos estatales, locales e indígenas: </w:t>
            </w:r>
          </w:p>
          <w:p w14:paraId="7B17577A" w14:textId="77777777" w:rsidR="00B57B15" w:rsidRDefault="00B57B15" w:rsidP="005D536E">
            <w:pPr>
              <w:pStyle w:val="P68B1DB1-Prrafodelista4"/>
              <w:numPr>
                <w:ilvl w:val="1"/>
                <w:numId w:val="90"/>
              </w:numPr>
              <w:spacing w:after="40" w:line="276" w:lineRule="auto"/>
              <w:jc w:val="both"/>
              <w:rPr>
                <w:lang w:val="es-ES"/>
              </w:rPr>
            </w:pPr>
            <w:r>
              <w:rPr>
                <w:lang w:val="es-ES"/>
              </w:rPr>
              <w:t>2 CFR Parte 200 (Requisitos administrativos, Principios de Costos y Requisitos de Auditoría)</w:t>
            </w:r>
          </w:p>
          <w:p w14:paraId="4983D1EA" w14:textId="77777777" w:rsidR="00B57B15" w:rsidRDefault="00B57B15" w:rsidP="005D536E">
            <w:pPr>
              <w:pStyle w:val="P68B1DB1-Prrafodelista4"/>
              <w:numPr>
                <w:ilvl w:val="0"/>
                <w:numId w:val="90"/>
              </w:numPr>
              <w:spacing w:after="40" w:line="276" w:lineRule="auto"/>
              <w:jc w:val="both"/>
              <w:rPr>
                <w:lang w:val="es-ES"/>
              </w:rPr>
            </w:pPr>
            <w:r>
              <w:rPr>
                <w:lang w:val="es-ES"/>
              </w:rPr>
              <w:t>Organizaciones con fines de lucro</w:t>
            </w:r>
          </w:p>
          <w:p w14:paraId="6118DBBE" w14:textId="77777777" w:rsidR="00B57B15" w:rsidRDefault="00B57B15" w:rsidP="005D536E">
            <w:pPr>
              <w:pStyle w:val="P68B1DB1-Prrafodelista4"/>
              <w:numPr>
                <w:ilvl w:val="1"/>
                <w:numId w:val="114"/>
              </w:numPr>
              <w:spacing w:after="40" w:line="276" w:lineRule="auto"/>
              <w:jc w:val="both"/>
              <w:rPr>
                <w:lang w:val="es-ES"/>
              </w:rPr>
            </w:pPr>
            <w:r>
              <w:rPr>
                <w:lang w:val="es-ES"/>
              </w:rPr>
              <w:t>2 CFR Parte 200 (Requisitos Administrativos y Principios de Costos)</w:t>
            </w:r>
          </w:p>
          <w:p w14:paraId="11B2EAC8" w14:textId="77777777" w:rsidR="00B57B15" w:rsidRDefault="00B57B15" w:rsidP="005D536E">
            <w:pPr>
              <w:pStyle w:val="P68B1DB1-Prrafodelista4"/>
              <w:numPr>
                <w:ilvl w:val="1"/>
                <w:numId w:val="114"/>
              </w:numPr>
              <w:spacing w:after="40" w:line="276" w:lineRule="auto"/>
              <w:jc w:val="both"/>
              <w:rPr>
                <w:lang w:val="es-ES"/>
              </w:rPr>
            </w:pPr>
            <w:r>
              <w:rPr>
                <w:lang w:val="es-ES"/>
              </w:rPr>
              <w:t>48 CFR Parte 31 (Principios de Costos) conforme a lo indicado en 2 CFR Parte 200 Subparte A-E</w:t>
            </w:r>
          </w:p>
          <w:p w14:paraId="17E5BD92" w14:textId="77777777" w:rsidR="00B57B15" w:rsidRDefault="00B57B15" w:rsidP="005D536E">
            <w:pPr>
              <w:pStyle w:val="P68B1DB1-Prrafodelista4"/>
              <w:numPr>
                <w:ilvl w:val="1"/>
                <w:numId w:val="114"/>
              </w:numPr>
              <w:spacing w:after="40" w:line="276" w:lineRule="auto"/>
              <w:jc w:val="both"/>
              <w:rPr>
                <w:lang w:val="es-ES"/>
              </w:rPr>
            </w:pPr>
            <w:r>
              <w:rPr>
                <w:lang w:val="es-ES"/>
              </w:rPr>
              <w:t>29 CFR 96.32 El Secretario de Trabajo es responsable de aquellos requisitos no cubiertos por 2 CFR Parte 200 Subparte F (Requisitos de Auditoría) conforme a lo implementado en la sección Auditorías y Compromisos de Certificación incluida en este documento.</w:t>
            </w:r>
          </w:p>
          <w:p w14:paraId="63A64561" w14:textId="77777777" w:rsidR="00B57B15" w:rsidRDefault="00B57B15" w:rsidP="00B57B15">
            <w:pPr>
              <w:pStyle w:val="P68B1DB1-Prrafodelista6"/>
              <w:spacing w:after="40" w:line="276" w:lineRule="auto"/>
              <w:ind w:left="720"/>
              <w:jc w:val="both"/>
              <w:rPr>
                <w:lang w:val="es-ES"/>
              </w:rPr>
            </w:pPr>
            <w:r>
              <w:rPr>
                <w:lang w:val="es-ES"/>
              </w:rPr>
              <w:t>Aplicables a las organizaciones no estadounidenses: incluyendo organizaciones extranjeras y las organizaciones públicas internacionales</w:t>
            </w:r>
          </w:p>
          <w:p w14:paraId="7CC0950B" w14:textId="77777777" w:rsidR="00B57B15" w:rsidRDefault="00B57B15" w:rsidP="005D536E">
            <w:pPr>
              <w:pStyle w:val="P68B1DB1-Prrafodelista4"/>
              <w:numPr>
                <w:ilvl w:val="0"/>
                <w:numId w:val="91"/>
              </w:numPr>
              <w:spacing w:after="40" w:line="276" w:lineRule="auto"/>
              <w:jc w:val="both"/>
              <w:rPr>
                <w:lang w:val="es-ES"/>
              </w:rPr>
            </w:pPr>
            <w:r>
              <w:rPr>
                <w:lang w:val="es-ES"/>
              </w:rPr>
              <w:t>2 CFR Parte 200 (Requisitos Administrativos y Principios de Costos)</w:t>
            </w:r>
          </w:p>
          <w:p w14:paraId="0322BC0A" w14:textId="77777777" w:rsidR="00B57B15" w:rsidRDefault="00B57B15" w:rsidP="005D536E">
            <w:pPr>
              <w:pStyle w:val="P68B1DB1-Prrafodelista4"/>
              <w:numPr>
                <w:ilvl w:val="0"/>
                <w:numId w:val="91"/>
              </w:numPr>
              <w:spacing w:after="40" w:line="276" w:lineRule="auto"/>
              <w:jc w:val="both"/>
              <w:rPr>
                <w:lang w:val="es-ES"/>
              </w:rPr>
            </w:pPr>
            <w:r>
              <w:rPr>
                <w:lang w:val="es-ES"/>
              </w:rPr>
              <w:t xml:space="preserve">29 CFR 96.32. El Secretario de Trabajo es responsable de aquellos requisitos no cubiertos por 2 CFR Parte 200 Subparte F (Requisitos de Auditoría) tal como se implementa en la sección de Auditorías y Compromisos de Certificación incluida en </w:t>
            </w:r>
            <w:r>
              <w:rPr>
                <w:lang w:val="es-ES"/>
              </w:rPr>
              <w:lastRenderedPageBreak/>
              <w:t>este documento.</w:t>
            </w:r>
          </w:p>
          <w:p w14:paraId="6694749E" w14:textId="48CA61FB" w:rsidR="00B57B15" w:rsidRDefault="00B57B15" w:rsidP="00B57B15">
            <w:pPr>
              <w:pStyle w:val="P68B1DB1-Prrafodelista4"/>
              <w:spacing w:after="40" w:line="276" w:lineRule="auto"/>
              <w:ind w:left="720"/>
              <w:jc w:val="both"/>
              <w:rPr>
                <w:lang w:val="es-ES"/>
              </w:rPr>
            </w:pPr>
            <w:r>
              <w:rPr>
                <w:lang w:val="es-ES"/>
              </w:rPr>
              <w:t>Los requisitos de los fondos federales se transfieren a las Sub-</w:t>
            </w:r>
            <w:r>
              <w:rPr>
                <w:lang w:val="es-CR"/>
              </w:rPr>
              <w:t xml:space="preserve"> Adjudicatario</w:t>
            </w:r>
            <w:r>
              <w:rPr>
                <w:lang w:val="es-ES"/>
              </w:rPr>
              <w:t xml:space="preserve"> proporcionadas a los </w:t>
            </w:r>
            <w:r w:rsidR="008C44B4">
              <w:rPr>
                <w:lang w:val="es-ES"/>
              </w:rPr>
              <w:t>Sub-Adjudicatario</w:t>
            </w:r>
            <w:r>
              <w:rPr>
                <w:lang w:val="es-ES"/>
              </w:rPr>
              <w:t>s a menos que alguna sección particular de las regulaciones o de estos términos y condiciones de los acuerdos indiquen específicamente lo contrario.</w:t>
            </w:r>
          </w:p>
          <w:p w14:paraId="684AB8F3" w14:textId="77777777" w:rsidR="00B57B15" w:rsidRDefault="00B57B15" w:rsidP="005D536E">
            <w:pPr>
              <w:pStyle w:val="P68B1DB1-Prrafodelista7"/>
              <w:numPr>
                <w:ilvl w:val="0"/>
                <w:numId w:val="113"/>
              </w:numPr>
              <w:spacing w:after="40" w:line="276" w:lineRule="auto"/>
              <w:jc w:val="both"/>
              <w:rPr>
                <w:lang w:val="es-ES"/>
              </w:rPr>
            </w:pPr>
            <w:r>
              <w:rPr>
                <w:lang w:val="es-ES"/>
              </w:rPr>
              <w:t>Requisitos Relacionados con el Identificador Universal</w:t>
            </w:r>
          </w:p>
          <w:p w14:paraId="15A6342C" w14:textId="55F4E43D"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r>
              <w:rPr>
                <w:lang w:val="es-ES"/>
              </w:rPr>
              <w:t xml:space="preserve"> con Acuerdos superiores a US$ 25,000.</w:t>
            </w:r>
          </w:p>
          <w:p w14:paraId="242C330F" w14:textId="77777777" w:rsidR="00B57B15" w:rsidRDefault="00B57B15" w:rsidP="00B57B15">
            <w:pPr>
              <w:pStyle w:val="P68B1DB1-Prrafodelista4"/>
              <w:spacing w:after="40" w:line="276" w:lineRule="auto"/>
              <w:ind w:left="720"/>
              <w:jc w:val="both"/>
              <w:rPr>
                <w:lang w:val="es-ES"/>
              </w:rPr>
            </w:pPr>
            <w:r>
              <w:rPr>
                <w:lang w:val="es-ES"/>
              </w:rPr>
              <w:t>El Beneficiario debe cumplir el 2 CFR 200.300, incluyendo la utilización del Identificador Universal y el Registro Central de Contratistas, excepto como se describe en el 2 CFR 25.110(d)(2). El Beneficiario debe mantener su registro DUNS actualizado en la página www.sam.gov hasta que se presente el informe financiero final o hasta que se reciba el pago final, lo que ocurra más tarde. La información en www.sam.gov debe revisarse y actualizarse al menos una vez al año después del registro inicial, y con más frecuencia si es necesario.</w:t>
            </w:r>
          </w:p>
          <w:p w14:paraId="4EAF8D55" w14:textId="77777777" w:rsidR="00B57B15" w:rsidRDefault="00B57B15" w:rsidP="005D536E">
            <w:pPr>
              <w:pStyle w:val="P68B1DB1-Prrafodelista7"/>
              <w:numPr>
                <w:ilvl w:val="0"/>
                <w:numId w:val="113"/>
              </w:numPr>
              <w:spacing w:after="40" w:line="276" w:lineRule="auto"/>
              <w:jc w:val="both"/>
              <w:rPr>
                <w:lang w:val="es-ES"/>
              </w:rPr>
            </w:pPr>
            <w:r>
              <w:rPr>
                <w:lang w:val="es-ES"/>
              </w:rPr>
              <w:t>Implementación de la Ley Federal de Responsabilidad y Transparencia de Fondos</w:t>
            </w:r>
          </w:p>
          <w:p w14:paraId="3FCDC946" w14:textId="1E83B734"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54AF62A3" w14:textId="6C3F4C55" w:rsidR="00B57B15" w:rsidRDefault="00B57B15" w:rsidP="00B57B15">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están sujetos a las regulaciones que implementan la Ley Federal de Responsabilidad y Transparencia de Fondos, Pub. L. 109-282. </w:t>
            </w:r>
          </w:p>
          <w:p w14:paraId="6767E9BE" w14:textId="77777777" w:rsidR="00B57B15" w:rsidRDefault="00B57B15" w:rsidP="005D536E">
            <w:pPr>
              <w:pStyle w:val="P68B1DB1-Prrafodelista7"/>
              <w:numPr>
                <w:ilvl w:val="0"/>
                <w:numId w:val="113"/>
              </w:numPr>
              <w:spacing w:after="40" w:line="276" w:lineRule="auto"/>
              <w:jc w:val="both"/>
              <w:rPr>
                <w:lang w:val="es-ES"/>
              </w:rPr>
            </w:pPr>
            <w:r>
              <w:rPr>
                <w:lang w:val="es-ES"/>
              </w:rPr>
              <w:t>Auditorías y Compromisos de Certificación</w:t>
            </w:r>
          </w:p>
          <w:p w14:paraId="187F18C2" w14:textId="3CC5AEC8"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5EE5922E" w14:textId="77777777" w:rsidR="00B57B15" w:rsidRDefault="00B57B15" w:rsidP="00B57B15">
            <w:pPr>
              <w:pStyle w:val="P68B1DB1-Prrafodelista4"/>
              <w:spacing w:after="40" w:line="276" w:lineRule="auto"/>
              <w:ind w:left="720"/>
              <w:jc w:val="both"/>
              <w:rPr>
                <w:lang w:val="es-ES"/>
              </w:rPr>
            </w:pPr>
            <w:r>
              <w:rPr>
                <w:lang w:val="es-ES"/>
              </w:rPr>
              <w:t>La mayoría de los Beneficiarios deben cumplir la exigencia de realizar la "auditoría única" establecida en la Sub-parte F, "Requisitos de Auditorías de la Guía Uniforme" (2 CFR Parte 200) y deben cumplir los plazos establecidos en dichas regulaciones para la presentación de los resultados de sus auditorías únicas al Repositorio Federal de Auditorías. Los Beneficiarios deben notificarle a su GOR asignado sobre cada "auditoría única" que se realice durante la duración del proyecto financiado por USDOL en el momento en que los resultados de la misma sean presentados al Repositorio Federal de Auditorias.</w:t>
            </w:r>
          </w:p>
          <w:p w14:paraId="2825E865" w14:textId="0A26FC76" w:rsidR="00B57B15" w:rsidRDefault="00B57B15" w:rsidP="00B57B15">
            <w:pPr>
              <w:pStyle w:val="P68B1DB1-Prrafodelista4"/>
              <w:spacing w:after="40" w:line="276" w:lineRule="auto"/>
              <w:ind w:left="720"/>
              <w:jc w:val="both"/>
              <w:rPr>
                <w:lang w:val="es-ES"/>
              </w:rPr>
            </w:pPr>
            <w:r>
              <w:rPr>
                <w:lang w:val="es-ES"/>
              </w:rPr>
              <w:lastRenderedPageBreak/>
              <w:t xml:space="preserve">Todos los Beneficiarios están sujetos a los Compromisos de Certificación específicos para cada proyecto o a las auditorías específicas para cada proyecto a realizar sobre los procesos de validación y monitoreo de los Beneficiarios durante la duración </w:t>
            </w:r>
            <w:r w:rsidR="007F56BE">
              <w:rPr>
                <w:lang w:val="es-ES"/>
              </w:rPr>
              <w:t>del Acuerdo</w:t>
            </w:r>
            <w:r>
              <w:rPr>
                <w:lang w:val="es-ES"/>
              </w:rPr>
              <w:t xml:space="preserve">. Para organizaciones sin fines de lucro, instituciones educativas, gobiernos estatales, locales y tribales, y organizaciones con fines de lucro: Los Compromisos de Certificación se llevarán a cabo de acuerdo con las Normas de Auditoría del Gobierno de los EE. UU. e incluirán las opiniones de los auditores sobre (1) el cumplimiento de las normas de USDOL y los requisitos </w:t>
            </w:r>
            <w:r w:rsidR="007F56BE">
              <w:rPr>
                <w:lang w:val="es-ES"/>
              </w:rPr>
              <w:t>del Acuerdo</w:t>
            </w:r>
            <w:r>
              <w:rPr>
                <w:lang w:val="es-ES"/>
              </w:rPr>
              <w:t xml:space="preserve"> y (2) la precisión y confiabilidad de los informes financieros e informes de desempeño.</w:t>
            </w:r>
          </w:p>
          <w:p w14:paraId="515143EE" w14:textId="77777777" w:rsidR="00B57B15" w:rsidRDefault="00B57B15" w:rsidP="00B57B15">
            <w:pPr>
              <w:pStyle w:val="P68B1DB1-Prrafodelista4"/>
              <w:spacing w:after="40" w:line="276" w:lineRule="auto"/>
              <w:ind w:left="720"/>
              <w:jc w:val="both"/>
              <w:rPr>
                <w:lang w:val="es-ES"/>
              </w:rPr>
            </w:pPr>
            <w:r>
              <w:rPr>
                <w:lang w:val="es-ES"/>
              </w:rPr>
              <w:t>Para organizaciones no estadounidenses, incluyendo organizaciones extranjeras y organizaciones públicas internacionales: El auditor externo de la organización realizará auditorías específicas de los proyectos de acuerdo con las Normas Internacionales de Auditoría. En estas auditorías se revisarán los informes financieros, y los datos de desempeño, así como el cumplimiento de las leyes federales de los EE. UU. y las regulaciones de USDOL en la medida en que USDOL considere que las leyes y regulaciones son aplicables a las organizaciones internacionales públicas. Consulte la sección del FOA y/o y los MPG sobre Auditorías, Compromisos de Certificación y Evaluaciones de Desempeño para obtener más información.</w:t>
            </w:r>
          </w:p>
          <w:p w14:paraId="35A7E81D" w14:textId="77777777" w:rsidR="00B57B15" w:rsidRDefault="00B57B15" w:rsidP="005D536E">
            <w:pPr>
              <w:pStyle w:val="P68B1DB1-Prrafodelista7"/>
              <w:numPr>
                <w:ilvl w:val="0"/>
                <w:numId w:val="113"/>
              </w:numPr>
              <w:spacing w:after="40" w:line="276" w:lineRule="auto"/>
              <w:jc w:val="both"/>
              <w:rPr>
                <w:lang w:val="es-ES"/>
              </w:rPr>
            </w:pPr>
            <w:r>
              <w:rPr>
                <w:lang w:val="es-ES"/>
              </w:rPr>
              <w:t>Divulgación de Información y Propiedad Intelectual</w:t>
            </w:r>
          </w:p>
          <w:p w14:paraId="05807489" w14:textId="4E10129F"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C0350A3" w14:textId="77777777" w:rsidR="00B57B15" w:rsidRDefault="00B57B15" w:rsidP="00B57B15">
            <w:pPr>
              <w:pStyle w:val="P68B1DB1-Prrafodelista4"/>
              <w:spacing w:after="40" w:line="276" w:lineRule="auto"/>
              <w:ind w:left="720"/>
              <w:jc w:val="both"/>
              <w:rPr>
                <w:lang w:val="es-ES"/>
              </w:rPr>
            </w:pPr>
            <w:r>
              <w:rPr>
                <w:lang w:val="es-ES"/>
              </w:rPr>
              <w:t xml:space="preserve">El Beneficiario deberá poner a disposición del público materiales selectos del proyecto y los resultados de investigación a través del sitio web del Beneficiario u otros medios, dentro de los 45 días siguientes a la fecha en que los materiales del proyecto estén disponibles, a la fecha en que cada resultado sea completado o a la fecha en que USDOL confirme su aprobación de los mismos. Al mismo tiempo, el Beneficiario deberá informarle á al GOR por correo electrónico sobre dicha divulgación. Los materiales selectos y los resultados de la investigación incluyen, entre otros, 1) </w:t>
            </w:r>
            <w:r>
              <w:rPr>
                <w:lang w:val="es-ES"/>
              </w:rPr>
              <w:lastRenderedPageBreak/>
              <w:t>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16393EC8" w14:textId="77777777" w:rsidR="00B57B15" w:rsidRDefault="00B57B15" w:rsidP="00B57B15">
            <w:pPr>
              <w:pStyle w:val="P68B1DB1-Prrafodelista4"/>
              <w:spacing w:after="40" w:line="276" w:lineRule="auto"/>
              <w:ind w:left="720"/>
              <w:jc w:val="both"/>
              <w:rPr>
                <w:lang w:val="es-ES"/>
              </w:rPr>
            </w:pPr>
            <w:r>
              <w:rPr>
                <w:lang w:val="es-ES"/>
              </w:rPr>
              <w:t xml:space="preserve">El Beneficiario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 2 CFR 200.315 y 2 CFR 2900.13, "Propiedad Intangible". </w:t>
            </w:r>
          </w:p>
          <w:p w14:paraId="2D2A2FA9" w14:textId="77777777" w:rsidR="00B57B15" w:rsidRDefault="00B57B15" w:rsidP="00B57B15">
            <w:pPr>
              <w:pStyle w:val="P68B1DB1-Prrafodelista4"/>
              <w:spacing w:after="40" w:line="276" w:lineRule="auto"/>
              <w:ind w:left="720"/>
              <w:jc w:val="both"/>
              <w:rPr>
                <w:lang w:val="es-ES"/>
              </w:rPr>
            </w:pPr>
            <w:r>
              <w:rPr>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 Consulte la sección de “Comunicaciones de los MPG” para obtener más información.</w:t>
            </w:r>
          </w:p>
          <w:p w14:paraId="4673384B" w14:textId="77777777" w:rsidR="00B57B15" w:rsidRDefault="00B57B15" w:rsidP="005D536E">
            <w:pPr>
              <w:pStyle w:val="P68B1DB1-Prrafodelista7"/>
              <w:numPr>
                <w:ilvl w:val="0"/>
                <w:numId w:val="113"/>
              </w:numPr>
              <w:spacing w:after="40" w:line="276" w:lineRule="auto"/>
              <w:jc w:val="both"/>
              <w:rPr>
                <w:lang w:val="es-ES"/>
              </w:rPr>
            </w:pPr>
            <w:r>
              <w:rPr>
                <w:lang w:val="es-ES"/>
              </w:rPr>
              <w:t>Ingresos del Programa</w:t>
            </w:r>
          </w:p>
          <w:p w14:paraId="4D435D2D" w14:textId="7EC7E3B8"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C5A6F93" w14:textId="77777777" w:rsidR="00B57B15" w:rsidRDefault="00B57B15" w:rsidP="00B57B15">
            <w:pPr>
              <w:pStyle w:val="P68B1DB1-Prrafodelista4"/>
              <w:spacing w:after="40" w:line="276" w:lineRule="auto"/>
              <w:ind w:left="720"/>
              <w:jc w:val="both"/>
              <w:rPr>
                <w:lang w:val="es-ES"/>
              </w:rPr>
            </w:pPr>
            <w:r>
              <w:rPr>
                <w:lang w:val="es-ES"/>
              </w:rPr>
              <w:t>Los ingresos del programa, tal como se definen en 2 CFR 200.80, generados por las actividades del Beneficiario, pueden ser retenidos por el Beneficiario y agregados a la Acuerdo. Los ingresos deben gastarse en actividades admisibles conforme se describe en el 2 CFR 200.307, "Ingresos del Programa".</w:t>
            </w:r>
          </w:p>
          <w:p w14:paraId="24772748" w14:textId="77777777" w:rsidR="00B57B15" w:rsidRDefault="00B57B15" w:rsidP="005D536E">
            <w:pPr>
              <w:pStyle w:val="P68B1DB1-Prrafodelista7"/>
              <w:numPr>
                <w:ilvl w:val="0"/>
                <w:numId w:val="113"/>
              </w:numPr>
              <w:spacing w:after="40" w:line="276" w:lineRule="auto"/>
              <w:jc w:val="both"/>
              <w:rPr>
                <w:lang w:val="es-ES"/>
              </w:rPr>
            </w:pPr>
            <w:r>
              <w:rPr>
                <w:lang w:val="es-ES"/>
              </w:rPr>
              <w:t>Propiedades</w:t>
            </w:r>
          </w:p>
          <w:p w14:paraId="0A2AB692" w14:textId="76A81CD0"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3AAC879" w14:textId="77777777" w:rsidR="00B57B15" w:rsidRDefault="00B57B15" w:rsidP="00B57B15">
            <w:pPr>
              <w:pStyle w:val="P68B1DB1-Prrafodelista4"/>
              <w:spacing w:after="40" w:line="276" w:lineRule="auto"/>
              <w:ind w:left="720"/>
              <w:jc w:val="both"/>
              <w:rPr>
                <w:lang w:val="es-ES"/>
              </w:rPr>
            </w:pPr>
            <w:r>
              <w:rPr>
                <w:lang w:val="es-ES"/>
              </w:rPr>
              <w:t xml:space="preserve">Las disposiciones del 2 CFR 200.311-316 deben cumplirse en la adquisición, registro contable y enajenación de propiedades, equipos y suministros </w:t>
            </w:r>
            <w:r>
              <w:rPr>
                <w:lang w:val="es-ES"/>
              </w:rPr>
              <w:lastRenderedPageBreak/>
              <w:t>adquiridos con fondos del acuerdo de USDOL.</w:t>
            </w:r>
          </w:p>
          <w:p w14:paraId="69D97DBB" w14:textId="77777777" w:rsidR="00B57B15" w:rsidRDefault="00B57B15" w:rsidP="005D536E">
            <w:pPr>
              <w:pStyle w:val="P68B1DB1-Prrafodelista7"/>
              <w:numPr>
                <w:ilvl w:val="0"/>
                <w:numId w:val="113"/>
              </w:numPr>
              <w:spacing w:after="40" w:line="276" w:lineRule="auto"/>
              <w:jc w:val="both"/>
              <w:rPr>
                <w:lang w:val="es-ES"/>
              </w:rPr>
            </w:pPr>
            <w:r>
              <w:rPr>
                <w:lang w:val="es-ES"/>
              </w:rPr>
              <w:t>Conflicto de Intereses</w:t>
            </w:r>
          </w:p>
          <w:p w14:paraId="57B95C7A" w14:textId="335BAAB6"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7D1DA396" w14:textId="77777777" w:rsidR="00B57B15" w:rsidRDefault="00B57B15" w:rsidP="00B57B15">
            <w:pPr>
              <w:pStyle w:val="P68B1DB1-Prrafodelista4"/>
              <w:spacing w:after="40" w:line="276" w:lineRule="auto"/>
              <w:ind w:left="720"/>
              <w:jc w:val="both"/>
              <w:rPr>
                <w:lang w:val="es-ES"/>
              </w:rPr>
            </w:pPr>
            <w:r>
              <w:rPr>
                <w:lang w:val="es-ES"/>
              </w:rPr>
              <w:t>Las entidades no federales deben revelar por escrito a USDOL cualquier conflicto de interés potencial, real y aparente descrito en el 2 CFR 200.318, tal como lo exige el 2 CFR 200.112. Para obtener más detalles, puede consultar los MPG.</w:t>
            </w:r>
          </w:p>
          <w:p w14:paraId="7519A794" w14:textId="77777777" w:rsidR="00B57B15" w:rsidRDefault="00B57B15" w:rsidP="005D536E">
            <w:pPr>
              <w:pStyle w:val="P68B1DB1-Default8"/>
              <w:numPr>
                <w:ilvl w:val="0"/>
                <w:numId w:val="113"/>
              </w:numPr>
              <w:spacing w:line="276" w:lineRule="auto"/>
              <w:jc w:val="both"/>
              <w:rPr>
                <w:lang w:val="es-ES"/>
              </w:rPr>
            </w:pPr>
            <w:r>
              <w:rPr>
                <w:lang w:val="es-ES"/>
              </w:rPr>
              <w:t xml:space="preserve">Protección de datos, incluyendo la Información de Identificación Personal (PII) </w:t>
            </w:r>
          </w:p>
          <w:p w14:paraId="743EBCCB" w14:textId="42F8E441" w:rsidR="00B57B15" w:rsidRDefault="00B57B15" w:rsidP="00B57B15">
            <w:pPr>
              <w:pStyle w:val="P68B1DB1-Default9"/>
              <w:spacing w:line="276" w:lineRule="auto"/>
              <w:ind w:left="720"/>
              <w:jc w:val="both"/>
              <w:rPr>
                <w:color w:val="auto"/>
                <w:sz w:val="22"/>
                <w:u w:val="single"/>
                <w:lang w:val="es-ES"/>
              </w:rPr>
            </w:pPr>
            <w:r>
              <w:rPr>
                <w:lang w:val="es-ES"/>
              </w:rPr>
              <w:t xml:space="preserve">Aplicable a todos los </w:t>
            </w:r>
            <w:r w:rsidR="003736FD">
              <w:rPr>
                <w:lang w:val="es-ES"/>
              </w:rPr>
              <w:t>Sub-Adjudicatarios</w:t>
            </w:r>
          </w:p>
          <w:p w14:paraId="25DDA478" w14:textId="32F77D1D" w:rsidR="00B57B15" w:rsidRDefault="00B57B15" w:rsidP="00B57B15">
            <w:pPr>
              <w:pStyle w:val="P68B1DB1-Prrafodelista4"/>
              <w:spacing w:after="40" w:line="276" w:lineRule="auto"/>
              <w:ind w:left="720"/>
              <w:jc w:val="both"/>
              <w:rPr>
                <w:lang w:val="es-ES"/>
              </w:rPr>
            </w:pPr>
            <w:r>
              <w:rPr>
                <w:lang w:val="es-ES"/>
              </w:rPr>
              <w:t xml:space="preserve">Los </w:t>
            </w:r>
            <w:r w:rsidR="003736FD">
              <w:rPr>
                <w:lang w:val="es-ES"/>
              </w:rPr>
              <w:t>Sub-Adjudicatarios</w:t>
            </w:r>
            <w:r>
              <w:rPr>
                <w:lang w:val="es-ES"/>
              </w:rPr>
              <w:t xml:space="preserve"> deben reconocer que la confidencialidad de la Información de Identificación Personal (PII) y otros datos confidenciales es de suma importancia para el Departamento de Trabajo y debe observarse, excepto cuando la divulgación esté permitida por la aprobación previa y escrita del Oficial del acuerdo o exigida por orden judicial. Al aceptar </w:t>
            </w:r>
            <w:r w:rsidR="00F621D1">
              <w:rPr>
                <w:lang w:val="es-ES"/>
              </w:rPr>
              <w:t>este Sub-acuerdo</w:t>
            </w:r>
            <w:r>
              <w:rPr>
                <w:lang w:val="es-ES"/>
              </w:rPr>
              <w:t xml:space="preserve">, usted garantiza que todos los intercambios de datos realizados a través o durante la ejecución de </w:t>
            </w:r>
            <w:r w:rsidR="00F621D1">
              <w:rPr>
                <w:lang w:val="es-ES"/>
              </w:rPr>
              <w:t>este Sub-acuerdo</w:t>
            </w:r>
            <w:r>
              <w:rPr>
                <w:lang w:val="es-ES"/>
              </w:rPr>
              <w:t xml:space="preserve"> se llevarán a cabo de manera consistente con la ley federal aplicable.</w:t>
            </w:r>
          </w:p>
          <w:p w14:paraId="42FB58A6" w14:textId="77777777" w:rsidR="00B57B15" w:rsidRDefault="00B57B15" w:rsidP="00B57B15">
            <w:pPr>
              <w:pStyle w:val="ListParagraph"/>
              <w:spacing w:after="40" w:line="276" w:lineRule="auto"/>
              <w:ind w:left="720"/>
              <w:jc w:val="both"/>
              <w:rPr>
                <w:rFonts w:cs="Times New Roman"/>
                <w:lang w:val="es-ES"/>
              </w:rPr>
            </w:pPr>
          </w:p>
          <w:p w14:paraId="3F84B5F7" w14:textId="77777777" w:rsidR="00B57B15" w:rsidRDefault="00B57B15" w:rsidP="005D536E">
            <w:pPr>
              <w:pStyle w:val="P68B1DB1-Prrafodelista5"/>
              <w:numPr>
                <w:ilvl w:val="0"/>
                <w:numId w:val="110"/>
              </w:numPr>
              <w:spacing w:after="40" w:line="276" w:lineRule="auto"/>
              <w:jc w:val="both"/>
              <w:rPr>
                <w:lang w:val="es-ES"/>
              </w:rPr>
            </w:pPr>
            <w:r>
              <w:rPr>
                <w:lang w:val="es-ES"/>
              </w:rPr>
              <w:t>Requisitos de la Política Pública</w:t>
            </w:r>
          </w:p>
          <w:p w14:paraId="6145A084" w14:textId="7BB7022D" w:rsidR="00B57B15" w:rsidRDefault="00F621D1" w:rsidP="00B57B15">
            <w:pPr>
              <w:pStyle w:val="P68B1DB1-Prrafodelista4"/>
              <w:spacing w:after="40" w:line="276" w:lineRule="auto"/>
              <w:ind w:left="720"/>
              <w:jc w:val="both"/>
              <w:rPr>
                <w:lang w:val="es-ES"/>
              </w:rPr>
            </w:pPr>
            <w:r>
              <w:rPr>
                <w:lang w:val="es-ES"/>
              </w:rPr>
              <w:t>Este Sub-acuerdo</w:t>
            </w:r>
            <w:r w:rsidR="00B57B15">
              <w:rPr>
                <w:lang w:val="es-ES"/>
              </w:rPr>
              <w:t xml:space="preserve"> está sujeta a todas las normas, leyes y órdenes ejecutivas federales relevantes, incluyendo los siguientes requisitos de la política pública, y cualquiera otra norma aplicable que entre en vigor durante la vigencia </w:t>
            </w:r>
            <w:r w:rsidR="007F56BE">
              <w:rPr>
                <w:lang w:val="es-ES"/>
              </w:rPr>
              <w:t>del Acuerdo</w:t>
            </w:r>
            <w:r w:rsidR="00B57B15">
              <w:rPr>
                <w:lang w:val="es-ES"/>
              </w:rPr>
              <w:t>.</w:t>
            </w:r>
          </w:p>
          <w:p w14:paraId="472BD559" w14:textId="77777777" w:rsidR="00B57B15" w:rsidRDefault="00B57B15" w:rsidP="005D536E">
            <w:pPr>
              <w:pStyle w:val="P68B1DB1-Prrafodelista7"/>
              <w:numPr>
                <w:ilvl w:val="0"/>
                <w:numId w:val="115"/>
              </w:numPr>
              <w:spacing w:after="40" w:line="276" w:lineRule="auto"/>
              <w:jc w:val="both"/>
              <w:rPr>
                <w:lang w:val="es-ES"/>
              </w:rPr>
            </w:pPr>
            <w:r>
              <w:rPr>
                <w:lang w:val="es-ES"/>
              </w:rPr>
              <w:t>Igualdad de Trato en los Programas del Departamento de Trabajo para las Organizaciones Religiosas; Protección de la Libertad Religiosa de los Proveedores y Beneficiarios de Servicios Sociales del Departamento de Trabajo.</w:t>
            </w:r>
          </w:p>
          <w:p w14:paraId="77A498A9" w14:textId="52F7F0CB"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008189BA" w14:textId="1D30C506" w:rsidR="00B57B15" w:rsidRDefault="00B57B15" w:rsidP="00B57B15">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y cualquier Sub-acuerdo están sujetos a este requisito como se describe en 29 CFR Parte 2 Subparte D.</w:t>
            </w:r>
          </w:p>
          <w:p w14:paraId="048D61A4" w14:textId="77777777" w:rsidR="00B57B15" w:rsidRDefault="00B57B15" w:rsidP="005D536E">
            <w:pPr>
              <w:pStyle w:val="P68B1DB1-Prrafodelista7"/>
              <w:numPr>
                <w:ilvl w:val="0"/>
                <w:numId w:val="115"/>
              </w:numPr>
              <w:spacing w:after="40" w:line="276" w:lineRule="auto"/>
              <w:jc w:val="both"/>
              <w:rPr>
                <w:lang w:val="es-ES"/>
              </w:rPr>
            </w:pPr>
            <w:r>
              <w:rPr>
                <w:lang w:val="es-ES"/>
              </w:rPr>
              <w:t>No discriminación en los Programas de Asistencia Federal del Departamento de Trabajo - Efectividad del Título VI de la Ley de Derechos Civiles de 1964.</w:t>
            </w:r>
          </w:p>
          <w:p w14:paraId="3EE7857B" w14:textId="2559BFA9" w:rsidR="00B57B15" w:rsidRDefault="00B57B15" w:rsidP="00B57B15">
            <w:pPr>
              <w:pStyle w:val="P68B1DB1-Prrafodelista6"/>
              <w:spacing w:line="276" w:lineRule="auto"/>
              <w:ind w:left="720"/>
              <w:jc w:val="both"/>
              <w:rPr>
                <w:lang w:val="es-ES"/>
              </w:rPr>
            </w:pPr>
            <w:r>
              <w:rPr>
                <w:lang w:val="es-ES"/>
              </w:rPr>
              <w:lastRenderedPageBreak/>
              <w:t xml:space="preserve">Aplicable a todos los </w:t>
            </w:r>
            <w:r w:rsidR="003736FD">
              <w:rPr>
                <w:lang w:val="es-ES"/>
              </w:rPr>
              <w:t>Sub-Adjudicatarios</w:t>
            </w:r>
          </w:p>
          <w:p w14:paraId="52F887CC" w14:textId="5CD89192" w:rsidR="00B57B15" w:rsidRDefault="00B57B15" w:rsidP="00B57B15">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y cualquier Sub-acuerdo están sujetos este requerimiento estipulado en el 29 CFR Parte 31.</w:t>
            </w:r>
          </w:p>
          <w:p w14:paraId="237E7BF8" w14:textId="77777777" w:rsidR="00B57B15" w:rsidRDefault="00B57B15" w:rsidP="005D536E">
            <w:pPr>
              <w:pStyle w:val="P68B1DB1-Prrafodelista7"/>
              <w:numPr>
                <w:ilvl w:val="0"/>
                <w:numId w:val="115"/>
              </w:numPr>
              <w:spacing w:after="40" w:line="276" w:lineRule="auto"/>
              <w:jc w:val="both"/>
              <w:rPr>
                <w:lang w:val="es-ES"/>
              </w:rPr>
            </w:pPr>
            <w:r>
              <w:rPr>
                <w:lang w:val="es-ES"/>
              </w:rPr>
              <w:t>No discriminación por Motivos de Discapacidad en Programas y Actividades que Reciben o se Benefician de Asistencia Financiera Federal.</w:t>
            </w:r>
          </w:p>
          <w:p w14:paraId="4666B149" w14:textId="355EEA89"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6CAC0F57" w14:textId="18EBD87A"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2 Subparte D.</w:t>
            </w:r>
          </w:p>
          <w:p w14:paraId="1FD563EF" w14:textId="77777777" w:rsidR="00B57B15" w:rsidRDefault="00B57B15" w:rsidP="005D536E">
            <w:pPr>
              <w:pStyle w:val="P68B1DB1-Prrafodelista7"/>
              <w:numPr>
                <w:ilvl w:val="0"/>
                <w:numId w:val="115"/>
              </w:numPr>
              <w:spacing w:after="40" w:line="276" w:lineRule="auto"/>
              <w:jc w:val="both"/>
              <w:rPr>
                <w:lang w:val="es-ES"/>
              </w:rPr>
            </w:pPr>
            <w:r>
              <w:rPr>
                <w:lang w:val="es-ES"/>
              </w:rPr>
              <w:t>Prohibición de discriminación por causa de Edad en los Programas o Actividades que Reciben Asistencia Financiera Federal del Departamento de Trabajo.</w:t>
            </w:r>
          </w:p>
          <w:p w14:paraId="58678DE2" w14:textId="7993791E"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17BAEA93" w14:textId="6ADC7688"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2 Subparte D.</w:t>
            </w:r>
          </w:p>
          <w:p w14:paraId="78C5CA36" w14:textId="77777777" w:rsidR="00B57B15" w:rsidRDefault="00B57B15" w:rsidP="005D536E">
            <w:pPr>
              <w:pStyle w:val="P68B1DB1-Prrafodelista7"/>
              <w:numPr>
                <w:ilvl w:val="0"/>
                <w:numId w:val="115"/>
              </w:numPr>
              <w:spacing w:after="40" w:line="276" w:lineRule="auto"/>
              <w:jc w:val="both"/>
              <w:rPr>
                <w:lang w:val="es-ES"/>
              </w:rPr>
            </w:pPr>
            <w:r>
              <w:rPr>
                <w:lang w:val="es-ES"/>
              </w:rPr>
              <w:t>Normas Federales Sobre la Prohibición de Discriminación por Causa de del Sexo en Programas o Actividades Educativas que Reciben Asistencia Financiera Federal.</w:t>
            </w:r>
          </w:p>
          <w:p w14:paraId="56EB7E64" w14:textId="25EED4FD"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35C9713" w14:textId="1C857094"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2 Subparte D.</w:t>
            </w:r>
          </w:p>
          <w:p w14:paraId="321C7817" w14:textId="77777777" w:rsidR="00B57B15" w:rsidRDefault="00B57B15" w:rsidP="005D536E">
            <w:pPr>
              <w:pStyle w:val="P68B1DB1-Prrafodelista7"/>
              <w:numPr>
                <w:ilvl w:val="0"/>
                <w:numId w:val="115"/>
              </w:numPr>
              <w:spacing w:after="40" w:line="276" w:lineRule="auto"/>
              <w:jc w:val="both"/>
              <w:rPr>
                <w:lang w:val="es-ES"/>
              </w:rPr>
            </w:pPr>
            <w:r>
              <w:rPr>
                <w:lang w:val="es-ES"/>
              </w:rPr>
              <w:t>Ley Fly America (Vuele en Aerolíneas Norteamericanas).</w:t>
            </w:r>
          </w:p>
          <w:p w14:paraId="0937C913" w14:textId="46E943BB"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3C2992A7" w14:textId="20CCF8F5" w:rsidR="00B57B15" w:rsidRDefault="00B57B15" w:rsidP="00B57B15">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y cualquier Sub-acuerdo están sujetos a la Ley de Prácticas Competitivas Justas de Transporte Aéreo Internacional de 1974 (49 U.S.C. 40118) (Ley "Vuele en Aerolíneas Norteamericanas" (Fly America)).</w:t>
            </w:r>
          </w:p>
          <w:p w14:paraId="21EBE5B7" w14:textId="77777777" w:rsidR="00B57B15" w:rsidRDefault="00B57B15" w:rsidP="005D536E">
            <w:pPr>
              <w:pStyle w:val="P68B1DB1-Prrafodelista7"/>
              <w:numPr>
                <w:ilvl w:val="0"/>
                <w:numId w:val="115"/>
              </w:numPr>
              <w:spacing w:after="40" w:line="276" w:lineRule="auto"/>
              <w:jc w:val="both"/>
              <w:rPr>
                <w:lang w:val="es-ES"/>
              </w:rPr>
            </w:pPr>
            <w:r>
              <w:rPr>
                <w:lang w:val="es-ES"/>
              </w:rPr>
              <w:t>Restricciones al Cabildeo (Lobbying)</w:t>
            </w:r>
          </w:p>
          <w:p w14:paraId="71D8572C" w14:textId="6C15EBF3"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13952DF2" w14:textId="731F5D71"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w:t>
            </w:r>
            <w:r>
              <w:rPr>
                <w:lang w:val="es-ES"/>
              </w:rPr>
              <w:lastRenderedPageBreak/>
              <w:t>al requisito descrito en el 29 CFR Parte 93.</w:t>
            </w:r>
          </w:p>
          <w:p w14:paraId="5D10533C" w14:textId="77777777" w:rsidR="00B57B15" w:rsidRDefault="00B57B15" w:rsidP="005D536E">
            <w:pPr>
              <w:pStyle w:val="P68B1DB1-Prrafodelista7"/>
              <w:numPr>
                <w:ilvl w:val="0"/>
                <w:numId w:val="115"/>
              </w:numPr>
              <w:spacing w:after="40" w:line="276" w:lineRule="auto"/>
              <w:jc w:val="both"/>
              <w:rPr>
                <w:lang w:val="es-ES"/>
              </w:rPr>
            </w:pPr>
            <w:r>
              <w:rPr>
                <w:lang w:val="es-ES"/>
              </w:rPr>
              <w:t>Requisitos de un Lugar de Trabajo Libre de Drogas Nivel de Todo el Gobierno.</w:t>
            </w:r>
          </w:p>
          <w:p w14:paraId="56561916" w14:textId="3277C5F3"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400D373C" w14:textId="513E4F73"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94.</w:t>
            </w:r>
          </w:p>
          <w:p w14:paraId="560CD542" w14:textId="77777777" w:rsidR="00B57B15" w:rsidRDefault="00B57B15" w:rsidP="005D536E">
            <w:pPr>
              <w:pStyle w:val="P68B1DB1-Prrafodelista7"/>
              <w:numPr>
                <w:ilvl w:val="0"/>
                <w:numId w:val="115"/>
              </w:numPr>
              <w:spacing w:after="40" w:line="276" w:lineRule="auto"/>
              <w:jc w:val="both"/>
              <w:rPr>
                <w:lang w:val="es-ES"/>
              </w:rPr>
            </w:pPr>
            <w:r>
              <w:rPr>
                <w:lang w:val="es-ES"/>
              </w:rPr>
              <w:t>Exclusión y Suspensión en todo el Gobierno</w:t>
            </w:r>
          </w:p>
          <w:p w14:paraId="455E245C" w14:textId="513C6C15"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47A5C007" w14:textId="2A23E7E8"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 este requisito descrito en el 2 CFR Parte 180, según lo dispuesto por USDOL en el 2 CFR Parte 2998, incluyendo las excepciones descritas en 2 CFR 180.215, tales como las excepciones aplicables a Acuerdos Directos adjudicados a Organizaciones Publicas Internacionales (PIO).</w:t>
            </w:r>
          </w:p>
          <w:p w14:paraId="3CC4A7E2" w14:textId="77777777" w:rsidR="00B57B15" w:rsidRDefault="00B57B15" w:rsidP="005D536E">
            <w:pPr>
              <w:pStyle w:val="P68B1DB1-Prrafodelista7"/>
              <w:numPr>
                <w:ilvl w:val="0"/>
                <w:numId w:val="115"/>
              </w:numPr>
              <w:spacing w:after="40" w:line="276" w:lineRule="auto"/>
              <w:jc w:val="both"/>
              <w:rPr>
                <w:lang w:val="es-ES"/>
              </w:rPr>
            </w:pPr>
            <w:r>
              <w:rPr>
                <w:lang w:val="es-ES"/>
              </w:rPr>
              <w:t>Temas de Integridad y Desempeño de los Beneficiarios (para Acuerdos superiores a $ 500,000)</w:t>
            </w:r>
          </w:p>
          <w:p w14:paraId="5F694CAF" w14:textId="48039B9E"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65AFCFA1" w14:textId="7860178D" w:rsidR="00B57B15" w:rsidRDefault="00B57B15" w:rsidP="00B57B15">
            <w:pPr>
              <w:pStyle w:val="P68B1DB1-Prrafodelista4"/>
              <w:spacing w:after="40" w:line="276" w:lineRule="auto"/>
              <w:ind w:left="720"/>
              <w:jc w:val="both"/>
              <w:rPr>
                <w:lang w:val="es-ES"/>
              </w:rPr>
            </w:pPr>
            <w:r>
              <w:rPr>
                <w:lang w:val="es-ES"/>
              </w:rPr>
              <w:t xml:space="preserve">Los Beneficiarios cuyo monto total del acuerdo, contratos de cooperación, y contratos de adquisición actualmente activos, obtenidos de todas las agencias federales, es superior de US$10,000,000 en cualquier período de tiempo durante la vigencia del proyecto de </w:t>
            </w:r>
            <w:r w:rsidR="00F621D1">
              <w:rPr>
                <w:lang w:val="es-ES"/>
              </w:rPr>
              <w:t>este Sub-acuerdo</w:t>
            </w:r>
            <w:r>
              <w:rPr>
                <w:lang w:val="es-ES"/>
              </w:rPr>
              <w:t xml:space="preserve">, deben mantener debidamente actualizada la información que es reportada al Sistema de Gestión del acuerdo (SAM) y que está disponible en el sistema designado de integridad y desempeño (actualmente el Sistema de Información de Desempeño e Integridad del Beneficiario Federal (FAPIIS)) sobre ciertos procedimientos civiles, penales o administrativos. Este es un requisito legal estipulado en la sección 872 de la Ley Pública 110-417, en su forma enmendada (41 U.S.C. 417b). Según lo requerido en el U.S.C. 2313(e)(1) (sección 3010 de la Ley Pública 111–212), toda la información publicada en FAPIIS a partir del 15 de abril de 2011, excepto las revisiones de desempeño anteriores, estará disponible públicamente. Consulte las referencias legales anteriores para conocer las definiciones, los </w:t>
            </w:r>
            <w:r>
              <w:rPr>
                <w:lang w:val="es-ES"/>
              </w:rPr>
              <w:lastRenderedPageBreak/>
              <w:t>procedimientos y la frecuencia de los informes, así como la información sobre los procedimientos que deben reportarse.</w:t>
            </w:r>
          </w:p>
          <w:p w14:paraId="24BD4F92" w14:textId="77777777" w:rsidR="00B57B15" w:rsidRDefault="00B57B15" w:rsidP="005D536E">
            <w:pPr>
              <w:pStyle w:val="P68B1DB1-Prrafodelista7"/>
              <w:numPr>
                <w:ilvl w:val="0"/>
                <w:numId w:val="115"/>
              </w:numPr>
              <w:spacing w:after="40" w:line="276" w:lineRule="auto"/>
              <w:jc w:val="both"/>
              <w:rPr>
                <w:lang w:val="es-ES"/>
              </w:rPr>
            </w:pPr>
            <w:r>
              <w:rPr>
                <w:lang w:val="es-ES"/>
              </w:rPr>
              <w:t>Trata de personas, Actos Sexuales Comerciales y Trabajos Forzados</w:t>
            </w:r>
          </w:p>
          <w:p w14:paraId="0DA26617" w14:textId="3F40B5F5"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A332FDD" w14:textId="2204B3BC" w:rsidR="00B57B15" w:rsidRDefault="00B57B15" w:rsidP="00B57B15">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 este requisito conforme se describe en la Ley de Protección de Víctimas de la Trata de Personas 2000 (TVPA), en su forma enmendada [22 U.S.C. 7104(g)]. Consulte los MPG para obtener más información.</w:t>
            </w:r>
          </w:p>
          <w:p w14:paraId="08BFEAE9" w14:textId="77777777" w:rsidR="00B57B15" w:rsidRDefault="00B57B15" w:rsidP="005D536E">
            <w:pPr>
              <w:pStyle w:val="P68B1DB1-Prrafodelista7"/>
              <w:numPr>
                <w:ilvl w:val="0"/>
                <w:numId w:val="115"/>
              </w:numPr>
              <w:spacing w:after="40" w:line="276" w:lineRule="auto"/>
              <w:jc w:val="both"/>
              <w:rPr>
                <w:lang w:val="es-ES"/>
              </w:rPr>
            </w:pPr>
            <w:r>
              <w:rPr>
                <w:lang w:val="es-ES"/>
              </w:rPr>
              <w:t>Terrorismo</w:t>
            </w:r>
          </w:p>
          <w:p w14:paraId="45A393E8" w14:textId="52FD71A1"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2F6E0C04" w14:textId="77777777" w:rsidR="00B57B15" w:rsidRDefault="00B57B15" w:rsidP="00B57B15">
            <w:pPr>
              <w:pStyle w:val="P68B1DB1-Prrafodelista4"/>
              <w:spacing w:after="40" w:line="276" w:lineRule="auto"/>
              <w:ind w:left="720"/>
              <w:jc w:val="both"/>
              <w:rPr>
                <w:lang w:val="es-ES"/>
              </w:rPr>
            </w:pPr>
            <w:r>
              <w:rPr>
                <w:lang w:val="es-ES"/>
              </w:rPr>
              <w:t xml:space="preserve">La legislación de los Estados Unidos, incluyendo las órdenes ejecutivas, prohíbe realizar transacciones con, o proporcionar recursos o apoyo a, individuos y organizaciones asociadas con el terrorismo. Consulte los MPG para obtener más información. </w:t>
            </w:r>
          </w:p>
          <w:p w14:paraId="2BCFBC0A" w14:textId="77777777" w:rsidR="00B57B15" w:rsidRDefault="00B57B15" w:rsidP="005D536E">
            <w:pPr>
              <w:pStyle w:val="P68B1DB1-Prrafodelista7"/>
              <w:numPr>
                <w:ilvl w:val="0"/>
                <w:numId w:val="115"/>
              </w:numPr>
              <w:spacing w:after="40" w:line="276" w:lineRule="auto"/>
              <w:jc w:val="both"/>
              <w:rPr>
                <w:lang w:val="es-ES"/>
              </w:rPr>
            </w:pPr>
            <w:r>
              <w:rPr>
                <w:lang w:val="es-ES"/>
              </w:rPr>
              <w:t>Telecomunicaciones</w:t>
            </w:r>
          </w:p>
          <w:p w14:paraId="5B6D8327" w14:textId="0B8476DE"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134D5FDD" w14:textId="6BC9423E" w:rsidR="00B57B15" w:rsidRDefault="00B57B15" w:rsidP="00B57B15">
            <w:pPr>
              <w:pStyle w:val="P68B1DB1-Prrafodelista4"/>
              <w:spacing w:after="40" w:line="276" w:lineRule="auto"/>
              <w:ind w:left="720"/>
              <w:jc w:val="both"/>
              <w:rPr>
                <w:lang w:val="es-ES"/>
              </w:rPr>
            </w:pPr>
            <w:r>
              <w:rPr>
                <w:lang w:val="es-ES"/>
              </w:rPr>
              <w:t xml:space="preserve">Prohibición de determinados servicios o equipos de telecomunicaciones y video vigilancia. Los Beneficiarios y </w:t>
            </w:r>
            <w:r w:rsidR="008C44B4">
              <w:rPr>
                <w:lang w:val="es-ES"/>
              </w:rPr>
              <w:t>Sub-Adjudicatario</w:t>
            </w:r>
            <w:r>
              <w:rPr>
                <w:lang w:val="es-ES"/>
              </w:rPr>
              <w:t>s tienen prohibido comprometer o utilizar fondos de préstamos o donaciones para: (1) la adquisición u obtención; (2) la extensión o renovación de un contrato para adquirir u obtener; o (3) la celebración de contratos (o la extensión o renovación de contratos) para adquirir u obtener equipos, servicios o sistemas que utilicen equipos o servicios de telecomunicaciones cubiertos como un componente sustancial o esencial de cualquier sistema, o como tecnología esencial que forme parte de cualquier sistema. Según la Ley Pública 115-232, sección 889, los equipos y servicios de telecomunicaciones cubiertos incluyen:</w:t>
            </w:r>
          </w:p>
          <w:p w14:paraId="1A635BF5" w14:textId="77777777" w:rsidR="00B57B15" w:rsidRDefault="00B57B15" w:rsidP="005D536E">
            <w:pPr>
              <w:pStyle w:val="P68B1DB1-Prrafodelista4"/>
              <w:numPr>
                <w:ilvl w:val="0"/>
                <w:numId w:val="116"/>
              </w:numPr>
              <w:spacing w:after="40" w:line="276" w:lineRule="auto"/>
              <w:jc w:val="both"/>
              <w:rPr>
                <w:lang w:val="es-ES"/>
              </w:rPr>
            </w:pPr>
            <w:r>
              <w:rPr>
                <w:lang w:val="es-ES"/>
              </w:rPr>
              <w:t>Equipos de telecomunicaciones producidos por Huawei Technologies Company o ZTE Corporation (o cualquier sucursal o filial de dichas entidades);</w:t>
            </w:r>
          </w:p>
          <w:p w14:paraId="70CB8218" w14:textId="77777777" w:rsidR="00B57B15" w:rsidRDefault="00B57B15" w:rsidP="005D536E">
            <w:pPr>
              <w:pStyle w:val="P68B1DB1-Prrafodelista4"/>
              <w:numPr>
                <w:ilvl w:val="0"/>
                <w:numId w:val="116"/>
              </w:numPr>
              <w:spacing w:after="40" w:line="276" w:lineRule="auto"/>
              <w:jc w:val="both"/>
              <w:rPr>
                <w:lang w:val="es-ES"/>
              </w:rPr>
            </w:pPr>
            <w:r>
              <w:rPr>
                <w:lang w:val="es-ES"/>
              </w:rPr>
              <w:t xml:space="preserve">Equipos de telecomunicaciones y video vigilancia producidos por Hytera </w:t>
            </w:r>
            <w:r>
              <w:rPr>
                <w:lang w:val="es-ES"/>
              </w:rPr>
              <w:lastRenderedPageBreak/>
              <w:t xml:space="preserve">Communications Corporation, Hangzhou Hikvision Digital Technology Company o Dahua Technology Company (o cualquier sucursal o filial de dichas entidades) para efectos de la seguridad pública, la seguridad de instalaciones gubernamentales, la vigilancia de la seguridad física de infraestructuras críticas y otros fines de seguridad nacional, </w:t>
            </w:r>
          </w:p>
          <w:p w14:paraId="4A4AC67C" w14:textId="77777777" w:rsidR="00B57B15" w:rsidRDefault="00B57B15" w:rsidP="005D536E">
            <w:pPr>
              <w:pStyle w:val="P68B1DB1-Prrafodelista4"/>
              <w:numPr>
                <w:ilvl w:val="0"/>
                <w:numId w:val="116"/>
              </w:numPr>
              <w:spacing w:after="40" w:line="276" w:lineRule="auto"/>
              <w:jc w:val="both"/>
              <w:rPr>
                <w:lang w:val="es-ES"/>
              </w:rPr>
            </w:pPr>
            <w:r>
              <w:rPr>
                <w:lang w:val="es-ES"/>
              </w:rPr>
              <w:t>Servicios de telecomunicaciones o video vigilancia prestados por dichas entidades o que utilicen dichos equipos; o</w:t>
            </w:r>
          </w:p>
          <w:p w14:paraId="31AD4EF3" w14:textId="77777777" w:rsidR="00B57B15" w:rsidRDefault="00B57B15" w:rsidP="005D536E">
            <w:pPr>
              <w:pStyle w:val="P68B1DB1-Prrafodelista4"/>
              <w:numPr>
                <w:ilvl w:val="0"/>
                <w:numId w:val="116"/>
              </w:numPr>
              <w:spacing w:after="40" w:line="276" w:lineRule="auto"/>
              <w:jc w:val="both"/>
              <w:rPr>
                <w:lang w:val="es-ES"/>
              </w:rPr>
            </w:pPr>
            <w:r>
              <w:rPr>
                <w:lang w:val="es-ES"/>
              </w:rPr>
              <w:t>Equipos o servicios de telecomunicaciones o video vigilancia producidos o proporcionados por alguna entidad que el Secretario de Defensa, con la asesoría del Director de la Inteligencia Nacional o el Director de la Oficina Federal de Investigación, considere razonablemente que es una entidad de propiedad de, o controlada por, o conectada de otra manera con, el gobierno de un país extranjero cubierto.</w:t>
            </w:r>
          </w:p>
          <w:p w14:paraId="60BA9A31" w14:textId="77777777" w:rsidR="00B57B15" w:rsidRDefault="00B57B15" w:rsidP="00B57B15">
            <w:pPr>
              <w:pStyle w:val="ListParagraph"/>
              <w:spacing w:after="40" w:line="276" w:lineRule="auto"/>
              <w:ind w:left="1440"/>
              <w:jc w:val="both"/>
              <w:rPr>
                <w:rFonts w:cs="Times New Roman"/>
                <w:lang w:val="es-ES"/>
              </w:rPr>
            </w:pPr>
          </w:p>
          <w:p w14:paraId="71BA2270" w14:textId="77777777" w:rsidR="00B57B15" w:rsidRDefault="00B57B15" w:rsidP="005D536E">
            <w:pPr>
              <w:pStyle w:val="P68B1DB1-Prrafodelista5"/>
              <w:numPr>
                <w:ilvl w:val="0"/>
                <w:numId w:val="110"/>
              </w:numPr>
              <w:spacing w:after="40" w:line="276" w:lineRule="auto"/>
              <w:jc w:val="both"/>
              <w:rPr>
                <w:lang w:val="es-ES"/>
              </w:rPr>
            </w:pPr>
            <w:r>
              <w:rPr>
                <w:lang w:val="es-ES"/>
              </w:rPr>
              <w:t>Administración del acuerdo</w:t>
            </w:r>
          </w:p>
          <w:p w14:paraId="0CC81E53" w14:textId="77777777" w:rsidR="00B57B15" w:rsidRDefault="00B57B15" w:rsidP="005D536E">
            <w:pPr>
              <w:pStyle w:val="P68B1DB1-Prrafodelista7"/>
              <w:numPr>
                <w:ilvl w:val="0"/>
                <w:numId w:val="117"/>
              </w:numPr>
              <w:spacing w:line="276" w:lineRule="auto"/>
              <w:jc w:val="both"/>
              <w:rPr>
                <w:lang w:val="es-ES"/>
              </w:rPr>
            </w:pPr>
            <w:r>
              <w:rPr>
                <w:lang w:val="es-ES"/>
              </w:rPr>
              <w:t>Sistemas de Gestión Financiera de Beneficiarios</w:t>
            </w:r>
          </w:p>
          <w:p w14:paraId="743FFE89" w14:textId="305C9CA6"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5614CA4D" w14:textId="77777777" w:rsidR="00B57B15" w:rsidRDefault="00B57B15" w:rsidP="00B57B15">
            <w:pPr>
              <w:pStyle w:val="P68B1DB1-Prrafodelista4"/>
              <w:spacing w:line="276" w:lineRule="auto"/>
              <w:ind w:left="720"/>
              <w:jc w:val="both"/>
              <w:rPr>
                <w:lang w:val="es-ES"/>
              </w:rPr>
            </w:pPr>
            <w:r>
              <w:rPr>
                <w:lang w:val="es-ES"/>
              </w:rPr>
              <w:t xml:space="preserve">Los sistemas de gestión financiera del Beneficiario deberán cumplir los requisitos mencionados en el 2 CFR 200.302, “Gestión Financiera”. </w:t>
            </w:r>
          </w:p>
          <w:p w14:paraId="76A1C19D" w14:textId="77777777" w:rsidR="00B57B15" w:rsidRDefault="00B57B15" w:rsidP="005D536E">
            <w:pPr>
              <w:pStyle w:val="P68B1DB1-Prrafodelista7"/>
              <w:numPr>
                <w:ilvl w:val="0"/>
                <w:numId w:val="117"/>
              </w:numPr>
              <w:spacing w:line="276" w:lineRule="auto"/>
              <w:jc w:val="both"/>
              <w:rPr>
                <w:lang w:val="es-ES"/>
              </w:rPr>
            </w:pPr>
            <w:r>
              <w:rPr>
                <w:lang w:val="es-ES"/>
              </w:rPr>
              <w:t>Sub-acuerdos</w:t>
            </w:r>
          </w:p>
          <w:p w14:paraId="368D957A" w14:textId="4A938A27"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70AC4375" w14:textId="13CD8111" w:rsidR="00B57B15" w:rsidRDefault="00B57B15" w:rsidP="00B57B15">
            <w:pPr>
              <w:pStyle w:val="P68B1DB1-Prrafodelista4"/>
              <w:spacing w:line="276" w:lineRule="auto"/>
              <w:ind w:left="720"/>
              <w:jc w:val="both"/>
              <w:rPr>
                <w:lang w:val="es-ES"/>
              </w:rPr>
            </w:pPr>
            <w:r>
              <w:rPr>
                <w:lang w:val="es-ES"/>
              </w:rPr>
              <w:t xml:space="preserve">Los </w:t>
            </w:r>
            <w:r w:rsidR="005854EF">
              <w:rPr>
                <w:lang w:val="es-ES"/>
              </w:rPr>
              <w:t>Sub-acuerdos</w:t>
            </w:r>
            <w:r>
              <w:rPr>
                <w:lang w:val="es-ES"/>
              </w:rPr>
              <w:t xml:space="preserve"> establecidos después de que la acuerdo hay sido financiada y que no haya sido propuestas en la RFP (completamente con el nombre del Beneficiario de la Sub-acuerdo, una descripción de la actividad del proyecto, el presupuesto de la Sub-acuerdo y una descripción del presupuesto), requieren la aprobación previa de USDOL y deben cumplir los requisitos de 2 CFR 200.201 y 2 CFR 200.330-332. Las </w:t>
            </w:r>
            <w:r w:rsidR="005854EF">
              <w:rPr>
                <w:lang w:val="es-ES"/>
              </w:rPr>
              <w:t>Sub-acuerdos</w:t>
            </w:r>
            <w:r>
              <w:rPr>
                <w:lang w:val="es-ES"/>
              </w:rPr>
              <w:t xml:space="preserve"> estarán sujetas a auditorías.</w:t>
            </w:r>
          </w:p>
          <w:p w14:paraId="1BA4CD0D" w14:textId="760579A5" w:rsidR="00B57B15" w:rsidRDefault="00B57B15" w:rsidP="00B57B15">
            <w:pPr>
              <w:pStyle w:val="P68B1DB1-Prrafodelista4"/>
              <w:spacing w:line="276" w:lineRule="auto"/>
              <w:ind w:left="720"/>
              <w:jc w:val="both"/>
              <w:rPr>
                <w:lang w:val="es-ES"/>
              </w:rPr>
            </w:pPr>
            <w:r>
              <w:rPr>
                <w:lang w:val="es-ES"/>
              </w:rPr>
              <w:t xml:space="preserve">Los términos y condiciones de </w:t>
            </w:r>
            <w:r w:rsidR="00F621D1">
              <w:rPr>
                <w:lang w:val="es-ES"/>
              </w:rPr>
              <w:t>este Sub-acuerdo</w:t>
            </w:r>
            <w:r>
              <w:rPr>
                <w:lang w:val="es-ES"/>
              </w:rPr>
              <w:t xml:space="preserve"> </w:t>
            </w:r>
            <w:r>
              <w:rPr>
                <w:lang w:val="es-ES"/>
              </w:rPr>
              <w:lastRenderedPageBreak/>
              <w:t xml:space="preserve">deben aplicarse a cualquier </w:t>
            </w:r>
            <w:r w:rsidR="008C44B4">
              <w:rPr>
                <w:lang w:val="es-ES"/>
              </w:rPr>
              <w:t>Sub-Adjudicatario</w:t>
            </w:r>
            <w:r>
              <w:rPr>
                <w:lang w:val="es-ES"/>
              </w:rPr>
              <w:t xml:space="preserve"> de </w:t>
            </w:r>
            <w:r w:rsidR="00F621D1">
              <w:rPr>
                <w:lang w:val="es-ES"/>
              </w:rPr>
              <w:t>este Sub-acuerdo</w:t>
            </w:r>
            <w:r>
              <w:rPr>
                <w:lang w:val="es-ES"/>
              </w:rPr>
              <w:t xml:space="preserve">. El Beneficiario es responsable de monitorear al </w:t>
            </w:r>
            <w:r w:rsidR="008C44B4">
              <w:rPr>
                <w:lang w:val="es-ES"/>
              </w:rPr>
              <w:t>Sub-Adjudicatario</w:t>
            </w:r>
            <w:r>
              <w:rPr>
                <w:lang w:val="es-ES"/>
              </w:rPr>
              <w:t xml:space="preserve">, asegurándose de que los términos y condiciones estén en todos los paquetes de las Sub-Acuerdos y que el </w:t>
            </w:r>
            <w:r w:rsidR="005854EF" w:rsidRPr="005854EF">
              <w:rPr>
                <w:lang w:val="es-ES"/>
              </w:rPr>
              <w:t>Sub-Adjudicatario</w:t>
            </w:r>
            <w:r>
              <w:rPr>
                <w:lang w:val="es-ES"/>
              </w:rPr>
              <w:t xml:space="preserve"> cumpla todas las regulaciones aplicables y los términos y condiciones de </w:t>
            </w:r>
            <w:r w:rsidR="00F621D1">
              <w:rPr>
                <w:lang w:val="es-ES"/>
              </w:rPr>
              <w:t>este Sub-acuerdo</w:t>
            </w:r>
            <w:r>
              <w:rPr>
                <w:lang w:val="es-ES"/>
              </w:rPr>
              <w:t xml:space="preserve"> (2 CFR 200.101(b)(1) Aplicabilidad).</w:t>
            </w:r>
          </w:p>
          <w:p w14:paraId="1C5B34C8" w14:textId="77AE620A" w:rsidR="00B57B15" w:rsidRDefault="00B57B15" w:rsidP="00B57B15">
            <w:pPr>
              <w:pStyle w:val="P68B1DB1-Prrafodelista4"/>
              <w:spacing w:line="276" w:lineRule="auto"/>
              <w:ind w:left="720"/>
              <w:jc w:val="both"/>
              <w:rPr>
                <w:lang w:val="es-ES"/>
              </w:rPr>
            </w:pPr>
            <w:r>
              <w:rPr>
                <w:lang w:val="es-ES"/>
              </w:rPr>
              <w:t xml:space="preserve">La norma de exclusión y </w:t>
            </w:r>
            <w:r w:rsidR="00333F6B">
              <w:rPr>
                <w:lang w:val="es-ES"/>
              </w:rPr>
              <w:t>suspensión</w:t>
            </w:r>
            <w:r>
              <w:rPr>
                <w:lang w:val="es-ES"/>
              </w:rPr>
              <w:t xml:space="preserve"> conforme está descrita en el 2 CFR Parte 180, será implementada por USDOL de conformidad con el 29 CFR Parte 98 y será aplicada a todas las Sub-acuerdos, excepto por lo descrito en el 2 CFR 180.215 y 29 CFR 98.110(a)(2). El Beneficiario tiene la responsabilidad de garantizar que todos los </w:t>
            </w:r>
            <w:r w:rsidR="008C44B4">
              <w:rPr>
                <w:lang w:val="es-ES"/>
              </w:rPr>
              <w:t>Sub-Adjudicatario</w:t>
            </w:r>
            <w:r>
              <w:rPr>
                <w:lang w:val="es-ES"/>
              </w:rPr>
              <w:t>s tengan un número DUNS y sean elegibles para participar en programas de asistencia federal conforme a lo descrito en los requisitos (por ejemplo, 2 CFR 200.331).</w:t>
            </w:r>
          </w:p>
          <w:p w14:paraId="720493F3" w14:textId="77777777" w:rsidR="00B57B15" w:rsidRDefault="00B57B15" w:rsidP="005D536E">
            <w:pPr>
              <w:pStyle w:val="P68B1DB1-Prrafodelista7"/>
              <w:numPr>
                <w:ilvl w:val="0"/>
                <w:numId w:val="117"/>
              </w:numPr>
              <w:spacing w:line="276" w:lineRule="auto"/>
              <w:jc w:val="both"/>
              <w:rPr>
                <w:lang w:val="es-ES"/>
              </w:rPr>
            </w:pPr>
            <w:r>
              <w:rPr>
                <w:lang w:val="es-ES"/>
              </w:rPr>
              <w:t>Adquisiciones</w:t>
            </w:r>
          </w:p>
          <w:p w14:paraId="34ACD36E" w14:textId="26AFB167"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6537EA11" w14:textId="77777777" w:rsidR="00B57B15" w:rsidRDefault="00B57B15" w:rsidP="00B57B15">
            <w:pPr>
              <w:pStyle w:val="P68B1DB1-Prrafodelista4"/>
              <w:spacing w:line="276" w:lineRule="auto"/>
              <w:ind w:left="720"/>
              <w:jc w:val="both"/>
              <w:rPr>
                <w:lang w:val="es-ES"/>
              </w:rPr>
            </w:pPr>
            <w:r>
              <w:rPr>
                <w:lang w:val="es-ES"/>
              </w:rPr>
              <w:t>Todas las transacciones de adquisiciones deben llevarse a cabo de tal manera que proporcionen una competencia plena y abierta, de acuerdo con los requisitos y excepciones del 2 CFR 200.317-326, "Normas de Adquisiciones".</w:t>
            </w:r>
          </w:p>
          <w:p w14:paraId="2D1B767A" w14:textId="77777777" w:rsidR="00B57B15" w:rsidRDefault="00B57B15" w:rsidP="005D536E">
            <w:pPr>
              <w:pStyle w:val="P68B1DB1-Prrafodelista7"/>
              <w:numPr>
                <w:ilvl w:val="0"/>
                <w:numId w:val="117"/>
              </w:numPr>
              <w:spacing w:line="276" w:lineRule="auto"/>
              <w:jc w:val="both"/>
              <w:rPr>
                <w:lang w:val="es-ES"/>
              </w:rPr>
            </w:pPr>
            <w:r>
              <w:rPr>
                <w:lang w:val="es-ES"/>
              </w:rPr>
              <w:t>Costos Admisibles</w:t>
            </w:r>
          </w:p>
          <w:p w14:paraId="119CFA2B" w14:textId="48A7981E"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4E3600E9" w14:textId="0CCD5293" w:rsidR="00B57B15" w:rsidRDefault="00B57B15" w:rsidP="00B57B15">
            <w:pPr>
              <w:pStyle w:val="P68B1DB1-Prrafodelista4"/>
              <w:spacing w:line="276" w:lineRule="auto"/>
              <w:ind w:left="720"/>
              <w:jc w:val="both"/>
              <w:rPr>
                <w:lang w:val="es-ES"/>
              </w:rPr>
            </w:pPr>
            <w:r>
              <w:rPr>
                <w:lang w:val="es-ES"/>
              </w:rPr>
              <w:t xml:space="preserve">Los pagos hasta el monto adjudicado en </w:t>
            </w:r>
            <w:r w:rsidR="00333F6B">
              <w:rPr>
                <w:lang w:val="es-ES"/>
              </w:rPr>
              <w:t>el acuerdo</w:t>
            </w:r>
            <w:r>
              <w:rPr>
                <w:lang w:val="es-ES"/>
              </w:rPr>
              <w:t xml:space="preserve"> se efectuarán únicamente por los costos admisibles que sean realmente incurridos en la realización de las actividades del proyecto. La determinación de los costos admisibles se realizará de acuerdo con los principios federales de costos aplicables, tal como se describe en el 2 CFR Parte 200 Sub-parte E y en los términos y condiciones de </w:t>
            </w:r>
            <w:r w:rsidR="00F621D1">
              <w:rPr>
                <w:lang w:val="es-ES"/>
              </w:rPr>
              <w:t>este Sub-acuerdo</w:t>
            </w:r>
            <w:r>
              <w:rPr>
                <w:lang w:val="es-ES"/>
              </w:rPr>
              <w:t>.</w:t>
            </w:r>
          </w:p>
          <w:p w14:paraId="08CDDAD1" w14:textId="5DD15C18" w:rsidR="00B57B15" w:rsidRDefault="00B57B15" w:rsidP="00B57B15">
            <w:pPr>
              <w:pStyle w:val="P68B1DB1-Prrafodelista4"/>
              <w:spacing w:line="276" w:lineRule="auto"/>
              <w:ind w:left="720"/>
              <w:jc w:val="both"/>
              <w:rPr>
                <w:lang w:val="es-ES"/>
              </w:rPr>
            </w:pPr>
            <w:r>
              <w:rPr>
                <w:lang w:val="es-ES"/>
              </w:rPr>
              <w:t xml:space="preserve">La aprobación del presupuesto solicitado no libera al Beneficiario de la responsabilidad que tiene de justificar únicamente los costos admisibles de los fondos adjudicados durante toda la duración </w:t>
            </w:r>
            <w:r w:rsidR="007F56BE">
              <w:rPr>
                <w:lang w:val="es-ES"/>
              </w:rPr>
              <w:t>del Acuerdo</w:t>
            </w:r>
            <w:r>
              <w:rPr>
                <w:lang w:val="es-ES"/>
              </w:rPr>
              <w:t>.</w:t>
            </w:r>
          </w:p>
          <w:p w14:paraId="5C50342E" w14:textId="77777777" w:rsidR="00B57B15" w:rsidRDefault="00B57B15" w:rsidP="005D536E">
            <w:pPr>
              <w:pStyle w:val="P68B1DB1-Prrafodelista7"/>
              <w:numPr>
                <w:ilvl w:val="0"/>
                <w:numId w:val="117"/>
              </w:numPr>
              <w:spacing w:line="276" w:lineRule="auto"/>
              <w:jc w:val="both"/>
              <w:rPr>
                <w:lang w:val="es-ES"/>
              </w:rPr>
            </w:pPr>
            <w:r>
              <w:rPr>
                <w:lang w:val="es-ES"/>
              </w:rPr>
              <w:t>Cierre</w:t>
            </w:r>
          </w:p>
          <w:p w14:paraId="0BEEA1A8" w14:textId="33F261B6"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5CBC4E72" w14:textId="0DB99AC3" w:rsidR="00B57B15" w:rsidRDefault="00B57B15" w:rsidP="00B57B15">
            <w:pPr>
              <w:pStyle w:val="P68B1DB1-Prrafodelista4"/>
              <w:spacing w:line="276" w:lineRule="auto"/>
              <w:ind w:left="720"/>
              <w:jc w:val="both"/>
              <w:rPr>
                <w:lang w:val="es-ES"/>
              </w:rPr>
            </w:pPr>
            <w:r>
              <w:rPr>
                <w:lang w:val="es-ES"/>
              </w:rPr>
              <w:t xml:space="preserve">Al final del período </w:t>
            </w:r>
            <w:r w:rsidR="007F56BE">
              <w:rPr>
                <w:lang w:val="es-ES"/>
              </w:rPr>
              <w:t>del Acuerdo</w:t>
            </w:r>
            <w:r>
              <w:rPr>
                <w:lang w:val="es-ES"/>
              </w:rPr>
              <w:t xml:space="preserve">, el Beneficiario </w:t>
            </w:r>
            <w:r>
              <w:rPr>
                <w:lang w:val="es-ES"/>
              </w:rPr>
              <w:lastRenderedPageBreak/>
              <w:t xml:space="preserve">deberá completar las actividades de cierre. Información sobre las responsabilidades que tiene el Beneficiario al cierre </w:t>
            </w:r>
            <w:r w:rsidR="007F56BE">
              <w:rPr>
                <w:lang w:val="es-ES"/>
              </w:rPr>
              <w:t>del Acuerdo</w:t>
            </w:r>
            <w:r>
              <w:rPr>
                <w:lang w:val="es-ES"/>
              </w:rPr>
              <w:t xml:space="preserve"> se pueden encontrar en el 2 CFR 200.343, 2 CFR 2900.15 y en los MPG. Todas las actividades de cierre deben completarse a más tardar 90 días después del final del período </w:t>
            </w:r>
            <w:r w:rsidR="007F56BE">
              <w:rPr>
                <w:lang w:val="es-ES"/>
              </w:rPr>
              <w:t>del Acuerdo</w:t>
            </w:r>
            <w:r>
              <w:rPr>
                <w:lang w:val="es-ES"/>
              </w:rPr>
              <w:t xml:space="preserve">, a menos que se reciba la aprobación previa de USDOL. </w:t>
            </w:r>
          </w:p>
          <w:p w14:paraId="3F1A4FE5" w14:textId="683A3EE7" w:rsidR="00B57B15" w:rsidRDefault="00B57B15" w:rsidP="00B57B15">
            <w:pPr>
              <w:pStyle w:val="P68B1DB1-Prrafodelista4"/>
              <w:spacing w:line="276" w:lineRule="auto"/>
              <w:ind w:left="720"/>
              <w:jc w:val="both"/>
              <w:rPr>
                <w:lang w:val="es-ES"/>
              </w:rPr>
            </w:pPr>
            <w:r>
              <w:rPr>
                <w:lang w:val="es-ES"/>
              </w:rPr>
              <w:t xml:space="preserve">Durante el proceso de cierre, el Beneficiario debe proporcionar la documentación de todos los costos directos e indirectos en los que se haya incurrido durante el período de ejecución </w:t>
            </w:r>
            <w:r w:rsidR="007F56BE">
              <w:rPr>
                <w:lang w:val="es-ES"/>
              </w:rPr>
              <w:t>del Acuerdo</w:t>
            </w:r>
            <w:r>
              <w:rPr>
                <w:lang w:val="es-ES"/>
              </w:rPr>
              <w:t>. Por ejemplo, si una organización reclama costos indirectos, la documentación que se requiere es una NICRA o un CAP emitido por el Sub-</w:t>
            </w:r>
            <w:r>
              <w:rPr>
                <w:lang w:val="es-CR"/>
              </w:rPr>
              <w:t>Adjudicatario</w:t>
            </w:r>
            <w:r>
              <w:rPr>
                <w:lang w:val="es-ES"/>
              </w:rPr>
              <w:t>. La documentación para una tasa de minimis aprobada para costos indirectos se demuestra a través de la Notificación de Adjudicación. El hecho de no tener documentación para costos directos o indirectos dará lugar a que los costos no sean admisibles y estén sujetos a la cobranza de la deuda. La única liquidación que puede ocurrir durante el cierre es la liquidación de los gastos acumulados de bienes y/o servicios recibidos durante el período de desempeño y NO por nuevas obligaciones (2 CFR 2900.15).</w:t>
            </w:r>
          </w:p>
          <w:p w14:paraId="6F77CDEB" w14:textId="77777777" w:rsidR="00B57B15" w:rsidRDefault="00B57B15" w:rsidP="00B57B15">
            <w:pPr>
              <w:pStyle w:val="P68B1DB1-Prrafodelista4"/>
              <w:spacing w:line="276" w:lineRule="auto"/>
              <w:ind w:left="720"/>
              <w:jc w:val="both"/>
              <w:rPr>
                <w:lang w:val="es-ES"/>
              </w:rPr>
            </w:pPr>
          </w:p>
          <w:p w14:paraId="6223A662" w14:textId="77777777" w:rsidR="00B57B15" w:rsidRDefault="00B57B15" w:rsidP="00B57B15">
            <w:pPr>
              <w:pStyle w:val="P68B1DB1-Prrafodelista4"/>
              <w:spacing w:line="276" w:lineRule="auto"/>
              <w:ind w:left="720"/>
              <w:jc w:val="both"/>
              <w:rPr>
                <w:lang w:val="es-ES"/>
              </w:rPr>
            </w:pPr>
          </w:p>
          <w:p w14:paraId="0CB2DABE" w14:textId="77777777" w:rsidR="00B57B15" w:rsidRDefault="00B57B15" w:rsidP="005D536E">
            <w:pPr>
              <w:pStyle w:val="P68B1DB1-Prrafodelista7"/>
              <w:numPr>
                <w:ilvl w:val="0"/>
                <w:numId w:val="117"/>
              </w:numPr>
              <w:spacing w:line="276" w:lineRule="auto"/>
              <w:jc w:val="both"/>
              <w:rPr>
                <w:lang w:val="es-ES"/>
              </w:rPr>
            </w:pPr>
            <w:r>
              <w:rPr>
                <w:lang w:val="es-ES"/>
              </w:rPr>
              <w:t>Gravamen de Fondos de Acuerdo</w:t>
            </w:r>
          </w:p>
          <w:p w14:paraId="447E5608" w14:textId="0486D47E"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3DB754C9" w14:textId="70FCD729" w:rsidR="00B57B15" w:rsidRDefault="00B57B15" w:rsidP="00B57B15">
            <w:pPr>
              <w:pStyle w:val="P68B1DB1-Prrafodelista4"/>
              <w:spacing w:line="276" w:lineRule="auto"/>
              <w:ind w:left="720"/>
              <w:jc w:val="both"/>
              <w:rPr>
                <w:lang w:val="es-ES"/>
              </w:rPr>
            </w:pPr>
            <w:r>
              <w:rPr>
                <w:lang w:val="es-ES"/>
              </w:rPr>
              <w:t xml:space="preserve">Los fondos de los acuerdos no pueden ser gravados o comprometidos por el Beneficiario antes o después del período </w:t>
            </w:r>
            <w:r w:rsidR="007F56BE">
              <w:rPr>
                <w:lang w:val="es-ES"/>
              </w:rPr>
              <w:t>del Acuerdo</w:t>
            </w:r>
            <w:r>
              <w:rPr>
                <w:lang w:val="es-ES"/>
              </w:rPr>
              <w:t xml:space="preserve">. Los gravámenes u obligaciones que estén pendientes al final del término </w:t>
            </w:r>
            <w:r w:rsidR="007F56BE">
              <w:rPr>
                <w:lang w:val="es-ES"/>
              </w:rPr>
              <w:t>del Acuerdo</w:t>
            </w:r>
            <w:r>
              <w:rPr>
                <w:lang w:val="es-ES"/>
              </w:rPr>
              <w:t xml:space="preserve"> podrán liquidarse (pagarse) después del final del período </w:t>
            </w:r>
            <w:r w:rsidR="007F56BE">
              <w:rPr>
                <w:lang w:val="es-ES"/>
              </w:rPr>
              <w:t>del Acuerdo</w:t>
            </w:r>
            <w:r>
              <w:rPr>
                <w:lang w:val="es-ES"/>
              </w:rPr>
              <w:t xml:space="preserve">. Dichos gravámenes u obligaciones deberán corresponder únicamente a compromisos específicos para los cuales existió una necesidad durante el período </w:t>
            </w:r>
            <w:r w:rsidR="007F56BE">
              <w:rPr>
                <w:lang w:val="es-ES"/>
              </w:rPr>
              <w:t>del Acuerdo</w:t>
            </w:r>
            <w:r>
              <w:rPr>
                <w:lang w:val="es-ES"/>
              </w:rPr>
              <w:t xml:space="preserve"> y que estén respaldados por contratos, órdenes de compra, solicitudes, facturas, y cuentas de cobro aprobados u otra evidencia de responsabilidad que sea consistente con los procedimientos de compra del Beneficiario e </w:t>
            </w:r>
            <w:r>
              <w:rPr>
                <w:lang w:val="es-ES"/>
              </w:rPr>
              <w:lastRenderedPageBreak/>
              <w:t xml:space="preserve">incurrida dentro del período </w:t>
            </w:r>
            <w:r w:rsidR="007F56BE">
              <w:rPr>
                <w:lang w:val="es-ES"/>
              </w:rPr>
              <w:t>del Acuerdo</w:t>
            </w:r>
            <w:r>
              <w:rPr>
                <w:lang w:val="es-ES"/>
              </w:rPr>
              <w:t xml:space="preserve">. Todos los gravámenes/obligaciones incurridas durante el período </w:t>
            </w:r>
            <w:r w:rsidR="007F56BE">
              <w:rPr>
                <w:lang w:val="es-ES"/>
              </w:rPr>
              <w:t>del Acuerdo</w:t>
            </w:r>
            <w:r>
              <w:rPr>
                <w:lang w:val="es-ES"/>
              </w:rPr>
              <w:t xml:space="preserve"> deberán liquidarse a más tardar 90 días después de la finalización </w:t>
            </w:r>
            <w:r w:rsidR="007F56BE">
              <w:rPr>
                <w:lang w:val="es-ES"/>
              </w:rPr>
              <w:t>del Acuerdo</w:t>
            </w:r>
            <w:r>
              <w:rPr>
                <w:lang w:val="es-ES"/>
              </w:rPr>
              <w:t>.</w:t>
            </w:r>
          </w:p>
          <w:p w14:paraId="3D3C81BB" w14:textId="77777777" w:rsidR="00B57B15" w:rsidRDefault="00B57B15" w:rsidP="00B57B15">
            <w:pPr>
              <w:pStyle w:val="ListParagraph"/>
              <w:spacing w:line="276" w:lineRule="auto"/>
              <w:ind w:left="720"/>
              <w:jc w:val="both"/>
              <w:rPr>
                <w:rFonts w:cs="Times New Roman"/>
                <w:b/>
                <w:bCs/>
                <w:lang w:val="es-ES"/>
              </w:rPr>
            </w:pPr>
          </w:p>
          <w:p w14:paraId="5549AD30" w14:textId="77777777" w:rsidR="00B57B15" w:rsidRDefault="00B57B15" w:rsidP="005D536E">
            <w:pPr>
              <w:pStyle w:val="P68B1DB1-Prrafodelista7"/>
              <w:numPr>
                <w:ilvl w:val="0"/>
                <w:numId w:val="110"/>
              </w:numPr>
              <w:spacing w:line="276" w:lineRule="auto"/>
              <w:jc w:val="both"/>
              <w:rPr>
                <w:b/>
                <w:bCs/>
                <w:u w:val="none"/>
                <w:lang w:val="es-ES"/>
              </w:rPr>
            </w:pPr>
            <w:r>
              <w:rPr>
                <w:b/>
                <w:bCs/>
                <w:u w:val="none"/>
                <w:lang w:val="es-ES"/>
              </w:rPr>
              <w:t>Reporte de Sub-Acuerdos y Remuneración de Ejecutivos (2 CFR Parte 170)</w:t>
            </w:r>
          </w:p>
          <w:p w14:paraId="0685E481" w14:textId="6C6F6281" w:rsidR="00B57B15" w:rsidRDefault="00B57B15" w:rsidP="00B57B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14:paraId="599BE913" w14:textId="77777777" w:rsidR="00B57B15" w:rsidRDefault="00B57B15" w:rsidP="005D536E">
            <w:pPr>
              <w:pStyle w:val="P68B1DB1-Prrafodelista4"/>
              <w:numPr>
                <w:ilvl w:val="0"/>
                <w:numId w:val="118"/>
              </w:numPr>
              <w:spacing w:after="40" w:line="276" w:lineRule="auto"/>
              <w:jc w:val="both"/>
              <w:rPr>
                <w:lang w:val="es-ES"/>
              </w:rPr>
            </w:pPr>
            <w:r>
              <w:rPr>
                <w:lang w:val="es-ES"/>
              </w:rPr>
              <w:t>Presentación de Informes sobre Sub-Acuerdos de Primer Nivel</w:t>
            </w:r>
          </w:p>
          <w:p w14:paraId="4D49714B" w14:textId="14644F0A" w:rsidR="00B57B15" w:rsidRDefault="00B57B15" w:rsidP="005D536E">
            <w:pPr>
              <w:pStyle w:val="P68B1DB1-Prrafodelista4"/>
              <w:numPr>
                <w:ilvl w:val="0"/>
                <w:numId w:val="96"/>
              </w:numPr>
              <w:spacing w:after="40" w:line="276" w:lineRule="auto"/>
              <w:jc w:val="both"/>
              <w:rPr>
                <w:lang w:val="es-ES"/>
              </w:rPr>
            </w:pPr>
            <w:r>
              <w:rPr>
                <w:lang w:val="es-ES"/>
              </w:rPr>
              <w:t xml:space="preserve">Aplicabilidad. A menos que esté exento según lo dispuesto en el párrafo "d" de los Términos de </w:t>
            </w:r>
            <w:r w:rsidR="00F621D1">
              <w:rPr>
                <w:lang w:val="es-ES"/>
              </w:rPr>
              <w:t>este Sub-acuerdo</w:t>
            </w:r>
            <w:r>
              <w:rPr>
                <w:lang w:val="es-ES"/>
              </w:rPr>
              <w:t xml:space="preserve">, usted debe informar cada acción que comprometa fondos federales por un valor igual o superior a US$ 25,000 que no incluyan Fondos de Recuperación (conforme se definen en la sección 1512(a)(2) de la Ley Americana de Recuperación y Reinversión de 2009, Pub. L. 111–5), para adjudicar un Sub-acuerdo a una entidad (véanse definiciones en el párrafo “e” de los Términos de </w:t>
            </w:r>
            <w:r w:rsidR="00F621D1">
              <w:rPr>
                <w:lang w:val="es-ES"/>
              </w:rPr>
              <w:t>este Sub-acuerdo</w:t>
            </w:r>
            <w:r>
              <w:rPr>
                <w:lang w:val="es-ES"/>
              </w:rPr>
              <w:t>).</w:t>
            </w:r>
          </w:p>
          <w:p w14:paraId="158C1999" w14:textId="77777777" w:rsidR="00B57B15" w:rsidRDefault="00B57B15" w:rsidP="005D536E">
            <w:pPr>
              <w:pStyle w:val="P68B1DB1-Prrafodelista4"/>
              <w:numPr>
                <w:ilvl w:val="0"/>
                <w:numId w:val="96"/>
              </w:numPr>
              <w:spacing w:after="40" w:line="276" w:lineRule="auto"/>
              <w:jc w:val="both"/>
              <w:rPr>
                <w:lang w:val="es-ES"/>
              </w:rPr>
            </w:pPr>
            <w:r>
              <w:rPr>
                <w:lang w:val="es-ES"/>
              </w:rPr>
              <w:t>Dónde y cuándo reportar.</w:t>
            </w:r>
          </w:p>
          <w:p w14:paraId="3ABEC3C5" w14:textId="0E5920E8" w:rsidR="00B57B15" w:rsidRDefault="00B57B15" w:rsidP="005D536E">
            <w:pPr>
              <w:pStyle w:val="ListParagraph"/>
              <w:numPr>
                <w:ilvl w:val="0"/>
                <w:numId w:val="119"/>
              </w:numPr>
              <w:spacing w:after="40" w:line="276" w:lineRule="auto"/>
              <w:ind w:left="2144"/>
              <w:jc w:val="both"/>
              <w:rPr>
                <w:rFonts w:cs="Times New Roman"/>
                <w:lang w:val="es-ES"/>
              </w:rPr>
            </w:pPr>
            <w:r>
              <w:rPr>
                <w:rFonts w:cs="Times New Roman"/>
                <w:lang w:val="es-ES"/>
              </w:rPr>
              <w:t xml:space="preserve">Usted debe reportar cada acción obligatoria descrita en el párrafo “a.i.” de los Términos de </w:t>
            </w:r>
            <w:r w:rsidR="00F621D1">
              <w:rPr>
                <w:rFonts w:cs="Times New Roman"/>
                <w:lang w:val="es-ES"/>
              </w:rPr>
              <w:t>este Sub-acuerdo</w:t>
            </w:r>
            <w:r>
              <w:rPr>
                <w:rFonts w:cs="Times New Roman"/>
                <w:lang w:val="es-ES"/>
              </w:rPr>
              <w:t xml:space="preserve"> a través de la página </w:t>
            </w:r>
            <w:hyperlink r:id="rId27" w:history="1">
              <w:r>
                <w:rPr>
                  <w:rStyle w:val="Hyperlink"/>
                  <w:rFonts w:cs="Times New Roman"/>
                  <w:lang w:val="es-ES"/>
                </w:rPr>
                <w:t>http://www.fsrs.gov</w:t>
              </w:r>
            </w:hyperlink>
            <w:r>
              <w:rPr>
                <w:rFonts w:cs="Times New Roman"/>
                <w:lang w:val="es-ES"/>
              </w:rPr>
              <w:t>.</w:t>
            </w:r>
          </w:p>
          <w:p w14:paraId="43693774" w14:textId="77777777" w:rsidR="00B57B15" w:rsidRDefault="00B57B15" w:rsidP="005D536E">
            <w:pPr>
              <w:pStyle w:val="P68B1DB1-Prrafodelista4"/>
              <w:numPr>
                <w:ilvl w:val="0"/>
                <w:numId w:val="119"/>
              </w:numPr>
              <w:spacing w:after="40" w:line="276" w:lineRule="auto"/>
              <w:ind w:left="2144"/>
              <w:jc w:val="both"/>
              <w:rPr>
                <w:lang w:val="es-ES"/>
              </w:rPr>
            </w:pPr>
            <w:r>
              <w:rPr>
                <w:lang w:val="es-ES"/>
              </w:rPr>
              <w:t>Reporte información sobre Sub-acuerdos a más tardar al final del mes siguiente al mes en que se haya contraído la obligación. (Por ejemplo, si la obligación se hizo el 7 de noviembre del 2010, la obligación debe informarse a más tardar el 31 de diciembre de 2010).</w:t>
            </w:r>
          </w:p>
          <w:p w14:paraId="368143A5" w14:textId="77777777" w:rsidR="00B57B15" w:rsidRDefault="00B57B15" w:rsidP="005D536E">
            <w:pPr>
              <w:pStyle w:val="P68B1DB1-Prrafodelista4"/>
              <w:numPr>
                <w:ilvl w:val="0"/>
                <w:numId w:val="96"/>
              </w:numPr>
              <w:spacing w:after="40" w:line="276" w:lineRule="auto"/>
              <w:jc w:val="both"/>
              <w:rPr>
                <w:lang w:val="es-ES"/>
              </w:rPr>
            </w:pPr>
            <w:r>
              <w:rPr>
                <w:lang w:val="es-ES"/>
              </w:rPr>
              <w:t>Qué reportar: Usted debe reportar información sobre cada acción obligatoria que esté especificada en las instrucciones de entrega publicadas en la página http://www.fsrs.gov.</w:t>
            </w:r>
          </w:p>
          <w:p w14:paraId="180CD701" w14:textId="77777777" w:rsidR="00B57B15" w:rsidRDefault="00B57B15" w:rsidP="005D536E">
            <w:pPr>
              <w:pStyle w:val="P68B1DB1-Prrafodelista4"/>
              <w:numPr>
                <w:ilvl w:val="0"/>
                <w:numId w:val="118"/>
              </w:numPr>
              <w:spacing w:after="40" w:line="276" w:lineRule="auto"/>
              <w:jc w:val="both"/>
              <w:rPr>
                <w:lang w:val="es-ES"/>
              </w:rPr>
            </w:pPr>
            <w:r>
              <w:rPr>
                <w:lang w:val="es-ES"/>
              </w:rPr>
              <w:t xml:space="preserve">Reporte de la Remuneración Total de los Ejecutivos </w:t>
            </w:r>
            <w:r>
              <w:rPr>
                <w:lang w:val="es-ES"/>
              </w:rPr>
              <w:lastRenderedPageBreak/>
              <w:t>del Beneficiario</w:t>
            </w:r>
          </w:p>
          <w:p w14:paraId="3FA0EE78" w14:textId="77777777" w:rsidR="00B57B15" w:rsidRDefault="00B57B15" w:rsidP="005D536E">
            <w:pPr>
              <w:pStyle w:val="P68B1DB1-Prrafodelista4"/>
              <w:numPr>
                <w:ilvl w:val="0"/>
                <w:numId w:val="98"/>
              </w:numPr>
              <w:spacing w:after="40" w:line="276" w:lineRule="auto"/>
              <w:jc w:val="both"/>
              <w:rPr>
                <w:lang w:val="es-ES"/>
              </w:rPr>
            </w:pPr>
            <w:r>
              <w:rPr>
                <w:lang w:val="es-ES"/>
              </w:rPr>
              <w:t>Aplicabilidad y qué reportar. Se debe reportar la remuneración total de cada uno de los cinco ejecutivos de su organización que hayan recibido las más altas remuneraciones durante el año fiscal anterior, en el evento que:</w:t>
            </w:r>
          </w:p>
          <w:p w14:paraId="1BE958C6" w14:textId="7730A4B5" w:rsidR="00B57B15" w:rsidRDefault="00B57B15" w:rsidP="005D536E">
            <w:pPr>
              <w:pStyle w:val="P68B1DB1-Prrafodelista4"/>
              <w:numPr>
                <w:ilvl w:val="0"/>
                <w:numId w:val="120"/>
              </w:numPr>
              <w:spacing w:after="40" w:line="276" w:lineRule="auto"/>
              <w:ind w:left="1784"/>
              <w:jc w:val="both"/>
              <w:rPr>
                <w:lang w:val="es-ES"/>
              </w:rPr>
            </w:pPr>
            <w:r>
              <w:rPr>
                <w:lang w:val="es-ES"/>
              </w:rPr>
              <w:t xml:space="preserve">el monto total de fondos federales autorizados hasta la fecha bajo </w:t>
            </w:r>
            <w:r w:rsidR="00F621D1">
              <w:rPr>
                <w:lang w:val="es-ES"/>
              </w:rPr>
              <w:t>este Sub-acuerdo</w:t>
            </w:r>
            <w:r>
              <w:rPr>
                <w:lang w:val="es-ES"/>
              </w:rPr>
              <w:t xml:space="preserve"> sea igual o mayor de US$ 25,000;</w:t>
            </w:r>
          </w:p>
          <w:p w14:paraId="61FF5BF9" w14:textId="77777777" w:rsidR="00B57B15" w:rsidRDefault="00B57B15" w:rsidP="005D536E">
            <w:pPr>
              <w:pStyle w:val="P68B1DB1-Prrafodelista4"/>
              <w:numPr>
                <w:ilvl w:val="0"/>
                <w:numId w:val="120"/>
              </w:numPr>
              <w:spacing w:after="40" w:line="276" w:lineRule="auto"/>
              <w:ind w:left="1800"/>
              <w:jc w:val="both"/>
              <w:rPr>
                <w:lang w:val="es-ES"/>
              </w:rPr>
            </w:pPr>
            <w:r>
              <w:rPr>
                <w:lang w:val="es-ES"/>
              </w:rPr>
              <w:t>en el año fiscal anterior, usted haya recibido:</w:t>
            </w:r>
          </w:p>
          <w:p w14:paraId="1C785A91" w14:textId="77777777" w:rsidR="00B57B15" w:rsidRDefault="00B57B15" w:rsidP="005D536E">
            <w:pPr>
              <w:pStyle w:val="P68B1DB1-Prrafodelista4"/>
              <w:numPr>
                <w:ilvl w:val="0"/>
                <w:numId w:val="121"/>
              </w:numPr>
              <w:spacing w:after="40" w:line="276" w:lineRule="auto"/>
              <w:ind w:left="241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14:paraId="503730DC" w14:textId="2715E1A0" w:rsidR="00B57B15" w:rsidRDefault="00B57B15" w:rsidP="005D536E">
            <w:pPr>
              <w:pStyle w:val="P68B1DB1-Prrafodelista4"/>
              <w:numPr>
                <w:ilvl w:val="0"/>
                <w:numId w:val="121"/>
              </w:numPr>
              <w:spacing w:after="40" w:line="276" w:lineRule="auto"/>
              <w:ind w:left="241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tal como se define en 2 CFR 170.320 (y </w:t>
            </w:r>
            <w:r w:rsidR="005854EF">
              <w:rPr>
                <w:lang w:val="es-ES"/>
              </w:rPr>
              <w:t>Sub-acuerdos</w:t>
            </w:r>
            <w:r>
              <w:rPr>
                <w:lang w:val="es-ES"/>
              </w:rPr>
              <w:t xml:space="preserve">); y </w:t>
            </w:r>
          </w:p>
          <w:p w14:paraId="705A4CFF" w14:textId="77777777" w:rsidR="00B57B15" w:rsidRDefault="00B57B15" w:rsidP="005D536E">
            <w:pPr>
              <w:pStyle w:val="P68B1DB1-Prrafodelista4"/>
              <w:numPr>
                <w:ilvl w:val="0"/>
                <w:numId w:val="120"/>
              </w:numPr>
              <w:spacing w:after="40" w:line="276" w:lineRule="auto"/>
              <w:ind w:left="1800"/>
              <w:jc w:val="both"/>
              <w:rPr>
                <w:lang w:val="es-ES"/>
              </w:rPr>
            </w:pPr>
            <w:r>
              <w:rPr>
                <w:lang w:val="es-ES"/>
              </w:rPr>
              <w:t xml:space="preserve">El público no tenga acceso a información 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w:t>
            </w:r>
            <w:r>
              <w:rPr>
                <w:lang w:val="es-ES"/>
              </w:rPr>
              <w:lastRenderedPageBreak/>
              <w:t xml:space="preserve">Unidos en </w:t>
            </w:r>
            <w:hyperlink r:id="rId28" w:history="1">
              <w:r>
                <w:rPr>
                  <w:rStyle w:val="Hyperlink"/>
                  <w:lang w:val="es-ES"/>
                </w:rPr>
                <w:t>http://www.sec.gov/answers/execomp.htm</w:t>
              </w:r>
            </w:hyperlink>
            <w:r>
              <w:rPr>
                <w:lang w:val="es-ES"/>
              </w:rPr>
              <w:t>).</w:t>
            </w:r>
          </w:p>
          <w:p w14:paraId="5348D41D" w14:textId="0F253A7A" w:rsidR="00B57B15" w:rsidRDefault="00B57B15" w:rsidP="005D536E">
            <w:pPr>
              <w:pStyle w:val="P68B1DB1-Prrafodelista4"/>
              <w:numPr>
                <w:ilvl w:val="0"/>
                <w:numId w:val="120"/>
              </w:numPr>
              <w:spacing w:after="40" w:line="276" w:lineRule="auto"/>
              <w:ind w:left="1800"/>
              <w:jc w:val="both"/>
              <w:rPr>
                <w:lang w:val="es-ES"/>
              </w:rPr>
            </w:pPr>
            <w:r>
              <w:rPr>
                <w:lang w:val="es-ES"/>
              </w:rPr>
              <w:t xml:space="preserve">Dónde y cuándo reportar. Usted debe informar la remuneración total de los ejecutivos de su organización descrita en el párrafo “b.i.” para este periodo </w:t>
            </w:r>
            <w:r w:rsidR="007F56BE">
              <w:rPr>
                <w:lang w:val="es-ES"/>
              </w:rPr>
              <w:t>del Acuerdo</w:t>
            </w:r>
            <w:r>
              <w:rPr>
                <w:lang w:val="es-ES"/>
              </w:rPr>
              <w:t>.</w:t>
            </w:r>
          </w:p>
          <w:p w14:paraId="2BFE3195" w14:textId="77777777" w:rsidR="00B57B15" w:rsidRDefault="00B57B15" w:rsidP="005D536E">
            <w:pPr>
              <w:pStyle w:val="ListParagraph"/>
              <w:numPr>
                <w:ilvl w:val="0"/>
                <w:numId w:val="122"/>
              </w:numPr>
              <w:spacing w:after="40" w:line="276" w:lineRule="auto"/>
              <w:ind w:left="2144"/>
              <w:jc w:val="both"/>
              <w:rPr>
                <w:rFonts w:cs="Times New Roman"/>
                <w:lang w:val="es-ES"/>
              </w:rPr>
            </w:pPr>
            <w:r>
              <w:rPr>
                <w:rFonts w:cs="Times New Roman"/>
                <w:lang w:val="es-ES"/>
              </w:rPr>
              <w:t xml:space="preserve">Como parte de su perfil de registro en </w:t>
            </w:r>
            <w:hyperlink r:id="rId29" w:history="1">
              <w:r>
                <w:rPr>
                  <w:rStyle w:val="Hyperlink"/>
                  <w:rFonts w:cs="Times New Roman"/>
                  <w:lang w:val="es-ES"/>
                </w:rPr>
                <w:t>http://www.SAM.gov</w:t>
              </w:r>
            </w:hyperlink>
            <w:r>
              <w:rPr>
                <w:rFonts w:cs="Times New Roman"/>
                <w:lang w:val="es-ES"/>
              </w:rPr>
              <w:t>.</w:t>
            </w:r>
          </w:p>
          <w:p w14:paraId="51C0DAD3" w14:textId="4561C9D2" w:rsidR="00B57B15" w:rsidRDefault="00B57B15" w:rsidP="005D536E">
            <w:pPr>
              <w:pStyle w:val="P68B1DB1-Prrafodelista4"/>
              <w:numPr>
                <w:ilvl w:val="0"/>
                <w:numId w:val="122"/>
              </w:numPr>
              <w:spacing w:after="40" w:line="276" w:lineRule="auto"/>
              <w:ind w:left="2160"/>
              <w:jc w:val="both"/>
              <w:rPr>
                <w:lang w:val="es-ES"/>
              </w:rPr>
            </w:pPr>
            <w:r>
              <w:rPr>
                <w:lang w:val="es-ES"/>
              </w:rPr>
              <w:t xml:space="preserve">Al final del mes siguiente al mes en que se realice </w:t>
            </w:r>
            <w:r w:rsidR="00F621D1">
              <w:rPr>
                <w:lang w:val="es-ES"/>
              </w:rPr>
              <w:t>este Sub-acuerdo</w:t>
            </w:r>
            <w:r>
              <w:rPr>
                <w:lang w:val="es-ES"/>
              </w:rPr>
              <w:t>, y anualmente de allí en adelante.</w:t>
            </w:r>
          </w:p>
          <w:p w14:paraId="6E97A53E" w14:textId="3AB6A4EA" w:rsidR="00B57B15" w:rsidRDefault="00B57B15" w:rsidP="005D536E">
            <w:pPr>
              <w:pStyle w:val="P68B1DB1-Prrafodelista4"/>
              <w:numPr>
                <w:ilvl w:val="0"/>
                <w:numId w:val="118"/>
              </w:numPr>
              <w:spacing w:after="40" w:line="276" w:lineRule="auto"/>
              <w:jc w:val="both"/>
              <w:rPr>
                <w:lang w:val="es-ES"/>
              </w:rPr>
            </w:pPr>
            <w:r>
              <w:rPr>
                <w:lang w:val="es-ES"/>
              </w:rPr>
              <w:t xml:space="preserve">Reporte de la Remuneración Total de los Ejecutivos de los </w:t>
            </w:r>
            <w:r w:rsidR="003736FD">
              <w:rPr>
                <w:lang w:val="es-ES"/>
              </w:rPr>
              <w:t>Sub-Adjudicatarios</w:t>
            </w:r>
          </w:p>
          <w:p w14:paraId="4AAB3E7F" w14:textId="7876A15C" w:rsidR="00B57B15" w:rsidRDefault="00B57B15" w:rsidP="005D536E">
            <w:pPr>
              <w:pStyle w:val="P68B1DB1-Prrafodelista4"/>
              <w:numPr>
                <w:ilvl w:val="0"/>
                <w:numId w:val="123"/>
              </w:numPr>
              <w:spacing w:after="40" w:line="276" w:lineRule="auto"/>
              <w:jc w:val="both"/>
              <w:rPr>
                <w:lang w:val="es-ES"/>
              </w:rPr>
            </w:pPr>
            <w:r>
              <w:rPr>
                <w:lang w:val="es-ES"/>
              </w:rPr>
              <w:t xml:space="preserve">Aplicabilidad y qué reportar. A menos que esté exento según lo dispuesto en el párrafo e. de los Términos de </w:t>
            </w:r>
            <w:r w:rsidR="00F621D1">
              <w:rPr>
                <w:lang w:val="es-ES"/>
              </w:rPr>
              <w:t>este Sub-acuerdo</w:t>
            </w:r>
            <w:r>
              <w:rPr>
                <w:lang w:val="es-ES"/>
              </w:rPr>
              <w:t xml:space="preserve">, para cada </w:t>
            </w:r>
            <w:r w:rsidR="005854EF" w:rsidRPr="005854EF">
              <w:rPr>
                <w:lang w:val="es-ES"/>
              </w:rPr>
              <w:t>Sub-Adjudicatario</w:t>
            </w:r>
            <w:r>
              <w:rPr>
                <w:lang w:val="es-ES"/>
              </w:rPr>
              <w:t xml:space="preserve"> de primer nivel de </w:t>
            </w:r>
            <w:r w:rsidR="00F621D1">
              <w:rPr>
                <w:lang w:val="es-ES"/>
              </w:rPr>
              <w:t>este Sub-acuerdo</w:t>
            </w:r>
            <w:r>
              <w:rPr>
                <w:lang w:val="es-ES"/>
              </w:rPr>
              <w:t xml:space="preserve">, usted debe informar los nombres y el valor de la remuneración total de cada uno de los cinco ejecutivos más altamente remunerados del </w:t>
            </w:r>
            <w:r w:rsidR="008C44B4">
              <w:rPr>
                <w:lang w:val="es-ES"/>
              </w:rPr>
              <w:t>Sub-Adjudicatario</w:t>
            </w:r>
            <w:r>
              <w:rPr>
                <w:lang w:val="es-ES"/>
              </w:rPr>
              <w:t xml:space="preserve"> para el año fiscal anterior del </w:t>
            </w:r>
            <w:r w:rsidR="008C44B4">
              <w:rPr>
                <w:lang w:val="es-ES"/>
              </w:rPr>
              <w:t>Sub-Adjudicatario</w:t>
            </w:r>
            <w:r>
              <w:rPr>
                <w:lang w:val="es-ES"/>
              </w:rPr>
              <w:t xml:space="preserve">, en el evento que: en el año fiscal anterior del </w:t>
            </w:r>
            <w:r w:rsidR="008C44B4">
              <w:rPr>
                <w:lang w:val="es-ES"/>
              </w:rPr>
              <w:t>Sub-Adjudicatario</w:t>
            </w:r>
            <w:r>
              <w:rPr>
                <w:lang w:val="es-ES"/>
              </w:rPr>
              <w:t xml:space="preserve">, el </w:t>
            </w:r>
            <w:r w:rsidR="008C44B4">
              <w:rPr>
                <w:lang w:val="es-ES"/>
              </w:rPr>
              <w:t>Sub-Adjudicatario</w:t>
            </w:r>
            <w:r>
              <w:rPr>
                <w:lang w:val="es-ES"/>
              </w:rPr>
              <w:t xml:space="preserve"> haya recibido:</w:t>
            </w:r>
          </w:p>
          <w:p w14:paraId="26897B75" w14:textId="77777777" w:rsidR="00B57B15" w:rsidRDefault="00B57B15" w:rsidP="005D536E">
            <w:pPr>
              <w:pStyle w:val="P68B1DB1-Prrafodelista4"/>
              <w:numPr>
                <w:ilvl w:val="0"/>
                <w:numId w:val="124"/>
              </w:numPr>
              <w:spacing w:after="40" w:line="276" w:lineRule="auto"/>
              <w:ind w:left="205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14:paraId="035211DF" w14:textId="77777777" w:rsidR="00B57B15" w:rsidRDefault="00B57B15" w:rsidP="005D536E">
            <w:pPr>
              <w:pStyle w:val="P68B1DB1-Prrafodelista4"/>
              <w:numPr>
                <w:ilvl w:val="0"/>
                <w:numId w:val="124"/>
              </w:numPr>
              <w:spacing w:after="40" w:line="276" w:lineRule="auto"/>
              <w:ind w:left="205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y </w:t>
            </w:r>
          </w:p>
          <w:p w14:paraId="7E844DBB" w14:textId="77777777" w:rsidR="00B57B15" w:rsidRDefault="00B57B15" w:rsidP="005D536E">
            <w:pPr>
              <w:pStyle w:val="P68B1DB1-Prrafodelista4"/>
              <w:numPr>
                <w:ilvl w:val="0"/>
                <w:numId w:val="123"/>
              </w:numPr>
              <w:spacing w:after="40" w:line="276" w:lineRule="auto"/>
              <w:jc w:val="both"/>
              <w:rPr>
                <w:lang w:val="es-ES"/>
              </w:rPr>
            </w:pPr>
            <w:r>
              <w:rPr>
                <w:lang w:val="es-ES"/>
              </w:rPr>
              <w:t xml:space="preserve">el público no tenga acceso a información </w:t>
            </w:r>
            <w:r>
              <w:rPr>
                <w:lang w:val="es-ES"/>
              </w:rPr>
              <w:lastRenderedPageBreak/>
              <w:t xml:space="preserve">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w:t>
            </w:r>
            <w:hyperlink r:id="rId30" w:history="1">
              <w:r>
                <w:rPr>
                  <w:rStyle w:val="Hyperlink"/>
                  <w:lang w:val="es-ES"/>
                </w:rPr>
                <w:t>http://www.sec.gov/answers/execomp.htm</w:t>
              </w:r>
            </w:hyperlink>
            <w:r>
              <w:rPr>
                <w:lang w:val="es-ES"/>
              </w:rPr>
              <w:t>).</w:t>
            </w:r>
          </w:p>
          <w:p w14:paraId="34A70835" w14:textId="33598CB0" w:rsidR="00B57B15" w:rsidRDefault="00B57B15" w:rsidP="005D536E">
            <w:pPr>
              <w:pStyle w:val="P68B1DB1-Prrafodelista4"/>
              <w:numPr>
                <w:ilvl w:val="0"/>
                <w:numId w:val="118"/>
              </w:numPr>
              <w:spacing w:after="40" w:line="276" w:lineRule="auto"/>
              <w:jc w:val="both"/>
              <w:rPr>
                <w:lang w:val="es-ES"/>
              </w:rPr>
            </w:pPr>
            <w:r>
              <w:rPr>
                <w:lang w:val="es-ES"/>
              </w:rPr>
              <w:t xml:space="preserve">Dónde y cuándo reportar. Usted debe informar la remuneración total de los ejecutivos de su organización descrita en el párrafo “c.i.” para este periodo </w:t>
            </w:r>
            <w:r w:rsidR="007F56BE">
              <w:rPr>
                <w:lang w:val="es-ES"/>
              </w:rPr>
              <w:t>del Acuerdo</w:t>
            </w:r>
            <w:r>
              <w:rPr>
                <w:lang w:val="es-ES"/>
              </w:rPr>
              <w:t>.</w:t>
            </w:r>
          </w:p>
          <w:p w14:paraId="06F29AD2" w14:textId="4DE25394" w:rsidR="00B57B15" w:rsidRDefault="00B57B15" w:rsidP="005D536E">
            <w:pPr>
              <w:pStyle w:val="P68B1DB1-Prrafodelista4"/>
              <w:numPr>
                <w:ilvl w:val="0"/>
                <w:numId w:val="125"/>
              </w:numPr>
              <w:spacing w:after="40" w:line="276" w:lineRule="auto"/>
              <w:jc w:val="both"/>
              <w:rPr>
                <w:lang w:val="es-ES"/>
              </w:rPr>
            </w:pPr>
            <w:r>
              <w:rPr>
                <w:lang w:val="es-ES"/>
              </w:rPr>
              <w:t xml:space="preserve">Al </w:t>
            </w:r>
            <w:r w:rsidR="00E05B6A" w:rsidRPr="00740C90">
              <w:rPr>
                <w:szCs w:val="22"/>
                <w:lang w:val="es-ES"/>
              </w:rPr>
              <w:t>Sub-Adjudicatario</w:t>
            </w:r>
            <w:r>
              <w:rPr>
                <w:lang w:val="es-ES"/>
              </w:rPr>
              <w:t>.</w:t>
            </w:r>
          </w:p>
          <w:p w14:paraId="242A1B4B" w14:textId="1FA189CB" w:rsidR="00B57B15" w:rsidRDefault="00B57B15" w:rsidP="005D536E">
            <w:pPr>
              <w:pStyle w:val="P68B1DB1-Prrafodelista4"/>
              <w:numPr>
                <w:ilvl w:val="0"/>
                <w:numId w:val="125"/>
              </w:numPr>
              <w:spacing w:after="40" w:line="276" w:lineRule="auto"/>
              <w:jc w:val="both"/>
              <w:rPr>
                <w:lang w:val="es-ES"/>
              </w:rPr>
            </w:pPr>
            <w:r>
              <w:rPr>
                <w:lang w:val="es-ES"/>
              </w:rPr>
              <w:t>Al final del mes siguiente al mes durante el cual realice la Sub-acuerdo. Por ejemplo, si un Sub-acuerdo se adjudica</w:t>
            </w:r>
            <w:r>
              <w:rPr>
                <w:rStyle w:val="CommentReference"/>
                <w:rFonts w:cstheme="minorBidi"/>
                <w:lang w:val="es-ES"/>
              </w:rPr>
              <w:t xml:space="preserve"> </w:t>
            </w:r>
            <w:r>
              <w:rPr>
                <w:lang w:val="es-ES"/>
              </w:rPr>
              <w:t xml:space="preserve">en cualquier fecha del mes de octubre de un año determinado (es decir, entre el 1 y el 31 de octubre), usted debe reportar cualquier información que sea requerida sobre las remuneraciones del </w:t>
            </w:r>
            <w:r w:rsidR="008C44B4">
              <w:rPr>
                <w:lang w:val="es-ES"/>
              </w:rPr>
              <w:t>Sub-Adjudicatario</w:t>
            </w:r>
            <w:r>
              <w:rPr>
                <w:lang w:val="es-ES"/>
              </w:rPr>
              <w:t xml:space="preserve"> a más tardar el 30 de noviembre de ese año.</w:t>
            </w:r>
          </w:p>
          <w:p w14:paraId="7E65DE24" w14:textId="77777777" w:rsidR="00B57B15" w:rsidRDefault="00B57B15" w:rsidP="005D536E">
            <w:pPr>
              <w:pStyle w:val="P68B1DB1-Prrafodelista4"/>
              <w:numPr>
                <w:ilvl w:val="0"/>
                <w:numId w:val="118"/>
              </w:numPr>
              <w:spacing w:after="40" w:line="276" w:lineRule="auto"/>
              <w:jc w:val="both"/>
              <w:rPr>
                <w:lang w:val="es-ES"/>
              </w:rPr>
            </w:pPr>
            <w:r>
              <w:rPr>
                <w:lang w:val="es-ES"/>
              </w:rPr>
              <w:t>Exenciones</w:t>
            </w:r>
          </w:p>
          <w:p w14:paraId="2507F960" w14:textId="77777777" w:rsidR="00B57B15" w:rsidRDefault="00B57B15" w:rsidP="00B57B15">
            <w:pPr>
              <w:pStyle w:val="P68B1DB1-Prrafodelista4"/>
              <w:spacing w:after="40" w:line="276" w:lineRule="auto"/>
              <w:ind w:left="720"/>
              <w:jc w:val="both"/>
              <w:rPr>
                <w:lang w:val="es-ES"/>
              </w:rPr>
            </w:pPr>
            <w:r>
              <w:rPr>
                <w:lang w:val="es-ES"/>
              </w:rPr>
              <w:t>Si, en el año fiscal anterior usted tuvo ingresos brutos, de todas las fuentes, menores de US$300,000, usted está exento de los requisitos de reportar:</w:t>
            </w:r>
          </w:p>
          <w:p w14:paraId="3DF699BD" w14:textId="77777777" w:rsidR="00B57B15" w:rsidRDefault="00B57B15" w:rsidP="005D536E">
            <w:pPr>
              <w:pStyle w:val="P68B1DB1-Prrafodelista4"/>
              <w:numPr>
                <w:ilvl w:val="0"/>
                <w:numId w:val="126"/>
              </w:numPr>
              <w:spacing w:after="40" w:line="276" w:lineRule="auto"/>
              <w:jc w:val="both"/>
              <w:rPr>
                <w:lang w:val="es-ES"/>
              </w:rPr>
            </w:pPr>
            <w:r>
              <w:rPr>
                <w:lang w:val="es-ES"/>
              </w:rPr>
              <w:t>Sub-acuerdos, y</w:t>
            </w:r>
          </w:p>
          <w:p w14:paraId="3874B48A" w14:textId="6F3E93A2" w:rsidR="00B57B15" w:rsidRDefault="00B57B15" w:rsidP="005D536E">
            <w:pPr>
              <w:pStyle w:val="P68B1DB1-Prrafodelista4"/>
              <w:numPr>
                <w:ilvl w:val="0"/>
                <w:numId w:val="126"/>
              </w:numPr>
              <w:spacing w:after="40" w:line="276" w:lineRule="auto"/>
              <w:jc w:val="both"/>
              <w:rPr>
                <w:lang w:val="es-ES"/>
              </w:rPr>
            </w:pPr>
            <w:r>
              <w:rPr>
                <w:lang w:val="es-ES"/>
              </w:rPr>
              <w:t xml:space="preserve">La remuneración total de los cinco ejecutivos más altamente remunerados de cualquier </w:t>
            </w:r>
            <w:r w:rsidR="008C44B4">
              <w:rPr>
                <w:lang w:val="es-ES"/>
              </w:rPr>
              <w:t>Sub-Adjudicatario</w:t>
            </w:r>
            <w:r>
              <w:rPr>
                <w:lang w:val="es-ES"/>
              </w:rPr>
              <w:t>.</w:t>
            </w:r>
          </w:p>
          <w:p w14:paraId="703ED38B" w14:textId="3869466B" w:rsidR="00B57B15" w:rsidRDefault="00B57B15" w:rsidP="005D536E">
            <w:pPr>
              <w:pStyle w:val="P68B1DB1-Prrafodelista4"/>
              <w:numPr>
                <w:ilvl w:val="0"/>
                <w:numId w:val="118"/>
              </w:numPr>
              <w:spacing w:after="40" w:line="276" w:lineRule="auto"/>
              <w:jc w:val="both"/>
              <w:rPr>
                <w:lang w:val="es-ES"/>
              </w:rPr>
            </w:pPr>
            <w:r>
              <w:rPr>
                <w:lang w:val="es-ES"/>
              </w:rPr>
              <w:t xml:space="preserve">Definiciones para fines de estos Términos de </w:t>
            </w:r>
            <w:r w:rsidR="00F621D1">
              <w:rPr>
                <w:lang w:val="es-ES"/>
              </w:rPr>
              <w:t>este Sub-acuerdo</w:t>
            </w:r>
            <w:r>
              <w:rPr>
                <w:lang w:val="es-ES"/>
              </w:rPr>
              <w:t>:</w:t>
            </w:r>
          </w:p>
          <w:p w14:paraId="35466B4A" w14:textId="77777777" w:rsidR="00B57B15" w:rsidRDefault="00B57B15" w:rsidP="005D536E">
            <w:pPr>
              <w:pStyle w:val="P68B1DB1-Prrafodelista4"/>
              <w:numPr>
                <w:ilvl w:val="0"/>
                <w:numId w:val="127"/>
              </w:numPr>
              <w:spacing w:after="40" w:line="276" w:lineRule="auto"/>
              <w:jc w:val="both"/>
              <w:rPr>
                <w:lang w:val="es-ES"/>
              </w:rPr>
            </w:pPr>
            <w:r>
              <w:rPr>
                <w:lang w:val="es-ES"/>
              </w:rPr>
              <w:t>"Entidad" significa todo lo siguiente, conforme se define en el 2 CFR Parte 25:</w:t>
            </w:r>
          </w:p>
          <w:p w14:paraId="698ED005" w14:textId="77777777" w:rsidR="00B57B15" w:rsidRDefault="00B57B15" w:rsidP="005D536E">
            <w:pPr>
              <w:pStyle w:val="P68B1DB1-Prrafodelista4"/>
              <w:numPr>
                <w:ilvl w:val="2"/>
                <w:numId w:val="118"/>
              </w:numPr>
              <w:spacing w:after="40" w:line="276" w:lineRule="auto"/>
              <w:ind w:left="1800"/>
              <w:jc w:val="both"/>
              <w:rPr>
                <w:lang w:val="es-ES"/>
              </w:rPr>
            </w:pPr>
            <w:r>
              <w:rPr>
                <w:lang w:val="es-ES"/>
              </w:rPr>
              <w:t xml:space="preserve">Una organización gubernamental, sea un Estado, un gobierno local o una tribu </w:t>
            </w:r>
            <w:r>
              <w:rPr>
                <w:lang w:val="es-ES"/>
              </w:rPr>
              <w:lastRenderedPageBreak/>
              <w:t>indígena;</w:t>
            </w:r>
          </w:p>
          <w:p w14:paraId="26CF3D5D" w14:textId="77777777" w:rsidR="00B57B15" w:rsidRDefault="00B57B15" w:rsidP="005D536E">
            <w:pPr>
              <w:pStyle w:val="P68B1DB1-Prrafodelista4"/>
              <w:numPr>
                <w:ilvl w:val="2"/>
                <w:numId w:val="118"/>
              </w:numPr>
              <w:spacing w:after="40" w:line="276" w:lineRule="auto"/>
              <w:ind w:left="1800"/>
              <w:jc w:val="both"/>
              <w:rPr>
                <w:lang w:val="es-ES"/>
              </w:rPr>
            </w:pPr>
            <w:r>
              <w:rPr>
                <w:lang w:val="es-ES"/>
              </w:rPr>
              <w:t>Una entidad pública extranjera;</w:t>
            </w:r>
          </w:p>
          <w:p w14:paraId="7771E1B0" w14:textId="77777777" w:rsidR="00B57B15" w:rsidRDefault="00B57B15" w:rsidP="005D536E">
            <w:pPr>
              <w:pStyle w:val="P68B1DB1-Prrafodelista4"/>
              <w:numPr>
                <w:ilvl w:val="2"/>
                <w:numId w:val="118"/>
              </w:numPr>
              <w:spacing w:after="40" w:line="276" w:lineRule="auto"/>
              <w:ind w:left="1800"/>
              <w:jc w:val="both"/>
              <w:rPr>
                <w:lang w:val="es-ES"/>
              </w:rPr>
            </w:pPr>
            <w:r>
              <w:rPr>
                <w:lang w:val="es-ES"/>
              </w:rPr>
              <w:t>Una organización sin fines de lucro nacional o extranjera;</w:t>
            </w:r>
          </w:p>
          <w:p w14:paraId="66EC1306" w14:textId="77777777" w:rsidR="00B57B15" w:rsidRDefault="00B57B15" w:rsidP="005D536E">
            <w:pPr>
              <w:pStyle w:val="P68B1DB1-Prrafodelista4"/>
              <w:numPr>
                <w:ilvl w:val="2"/>
                <w:numId w:val="118"/>
              </w:numPr>
              <w:spacing w:after="40" w:line="276" w:lineRule="auto"/>
              <w:ind w:left="1800"/>
              <w:jc w:val="both"/>
              <w:rPr>
                <w:lang w:val="es-ES"/>
              </w:rPr>
            </w:pPr>
            <w:r>
              <w:rPr>
                <w:lang w:val="es-ES"/>
              </w:rPr>
              <w:t>Una organización nacional o extranjera con fines de lucro;</w:t>
            </w:r>
          </w:p>
          <w:p w14:paraId="09A2B136" w14:textId="53F3C750" w:rsidR="00B57B15" w:rsidRDefault="00B57B15" w:rsidP="005D536E">
            <w:pPr>
              <w:pStyle w:val="P68B1DB1-Prrafodelista4"/>
              <w:numPr>
                <w:ilvl w:val="2"/>
                <w:numId w:val="118"/>
              </w:numPr>
              <w:spacing w:after="40" w:line="276" w:lineRule="auto"/>
              <w:ind w:left="1800"/>
              <w:jc w:val="both"/>
              <w:rPr>
                <w:lang w:val="es-ES"/>
              </w:rPr>
            </w:pPr>
            <w:r>
              <w:rPr>
                <w:lang w:val="es-ES"/>
              </w:rPr>
              <w:t xml:space="preserve">Una agencia federal, pero que actúa solo como </w:t>
            </w:r>
            <w:r w:rsidR="00333F6B" w:rsidRPr="00333F6B">
              <w:rPr>
                <w:lang w:val="es-ES"/>
              </w:rPr>
              <w:t>Sub-Adjudicatario</w:t>
            </w:r>
            <w:r>
              <w:rPr>
                <w:lang w:val="es-ES"/>
              </w:rPr>
              <w:t xml:space="preserve"> de una Acuerdo o Sub-acuerdo adjudicada a una entidad no federal.</w:t>
            </w:r>
          </w:p>
          <w:p w14:paraId="41752AE6" w14:textId="77777777" w:rsidR="00B57B15" w:rsidRDefault="00B57B15" w:rsidP="005D536E">
            <w:pPr>
              <w:pStyle w:val="P68B1DB1-Prrafodelista4"/>
              <w:numPr>
                <w:ilvl w:val="0"/>
                <w:numId w:val="127"/>
              </w:numPr>
              <w:spacing w:after="40" w:line="276" w:lineRule="auto"/>
              <w:jc w:val="both"/>
              <w:rPr>
                <w:lang w:val="es-ES"/>
              </w:rPr>
            </w:pPr>
            <w:r>
              <w:rPr>
                <w:lang w:val="es-ES"/>
              </w:rPr>
              <w:t>"Ejecutivo" significa un funcionario, socio directivo o cualquier otro empleado que desempeñen cargos gerenciales.</w:t>
            </w:r>
          </w:p>
          <w:p w14:paraId="46FBA1EE" w14:textId="77777777" w:rsidR="00B57B15" w:rsidRDefault="00B57B15" w:rsidP="005D536E">
            <w:pPr>
              <w:pStyle w:val="P68B1DB1-Prrafodelista4"/>
              <w:numPr>
                <w:ilvl w:val="0"/>
                <w:numId w:val="127"/>
              </w:numPr>
              <w:spacing w:after="40" w:line="276" w:lineRule="auto"/>
              <w:jc w:val="both"/>
              <w:rPr>
                <w:lang w:val="es-ES"/>
              </w:rPr>
            </w:pPr>
            <w:r>
              <w:rPr>
                <w:lang w:val="es-ES"/>
              </w:rPr>
              <w:t>Sub-acuerdo</w:t>
            </w:r>
          </w:p>
          <w:p w14:paraId="3E800246" w14:textId="7C4B9EFE" w:rsidR="00B57B15" w:rsidRDefault="00B57B15" w:rsidP="005D536E">
            <w:pPr>
              <w:pStyle w:val="P68B1DB1-Prrafodelista4"/>
              <w:numPr>
                <w:ilvl w:val="0"/>
                <w:numId w:val="128"/>
              </w:numPr>
              <w:spacing w:after="40" w:line="276" w:lineRule="auto"/>
              <w:ind w:left="1784"/>
              <w:jc w:val="both"/>
              <w:rPr>
                <w:lang w:val="es-ES"/>
              </w:rPr>
            </w:pPr>
            <w:r>
              <w:rPr>
                <w:lang w:val="es-ES"/>
              </w:rPr>
              <w:t xml:space="preserve">Este término significa un instrumento legal emitido para apoyar la ejecución de cualquier parte significativa de un proyecto o programa para el cual usted ha recibido </w:t>
            </w:r>
            <w:r w:rsidR="00F621D1">
              <w:rPr>
                <w:lang w:val="es-ES"/>
              </w:rPr>
              <w:t>este Sub-acuerdo</w:t>
            </w:r>
            <w:r>
              <w:rPr>
                <w:lang w:val="es-ES"/>
              </w:rPr>
              <w:t xml:space="preserve"> y que usted, como Beneficiario, le adjudica a un </w:t>
            </w:r>
            <w:r w:rsidR="008C44B4">
              <w:rPr>
                <w:lang w:val="es-ES"/>
              </w:rPr>
              <w:t>Sub-Adjudicatario</w:t>
            </w:r>
            <w:r>
              <w:rPr>
                <w:lang w:val="es-ES"/>
              </w:rPr>
              <w:t xml:space="preserve"> elegible.</w:t>
            </w:r>
          </w:p>
          <w:p w14:paraId="4FE416F6" w14:textId="5AD16CE6" w:rsidR="00B57B15" w:rsidRDefault="00B57B15" w:rsidP="005D536E">
            <w:pPr>
              <w:pStyle w:val="P68B1DB1-Prrafodelista4"/>
              <w:numPr>
                <w:ilvl w:val="0"/>
                <w:numId w:val="128"/>
              </w:numPr>
              <w:spacing w:after="40" w:line="276" w:lineRule="auto"/>
              <w:ind w:left="1800"/>
              <w:jc w:val="both"/>
              <w:rPr>
                <w:lang w:val="es-ES"/>
              </w:rPr>
            </w:pPr>
            <w:r>
              <w:rPr>
                <w:lang w:val="es-ES"/>
              </w:rPr>
              <w:t xml:space="preserve">Este término no incluye su adquisición de las propiedades y servicios que sean necesarios para implementar el proyecto o programa (para obtener una explicación más detallada, consulte el 2 CFR 200.330, "Determinación de </w:t>
            </w:r>
            <w:r w:rsidR="008C44B4">
              <w:rPr>
                <w:lang w:val="es-ES"/>
              </w:rPr>
              <w:t>Sub-Adjudicatario</w:t>
            </w:r>
            <w:r>
              <w:rPr>
                <w:lang w:val="es-ES"/>
              </w:rPr>
              <w:t>s y Contratistas).</w:t>
            </w:r>
          </w:p>
          <w:p w14:paraId="7C51CBE8" w14:textId="01148683" w:rsidR="00B57B15" w:rsidRDefault="00333F6B" w:rsidP="005D536E">
            <w:pPr>
              <w:pStyle w:val="P68B1DB1-Prrafodelista4"/>
              <w:numPr>
                <w:ilvl w:val="0"/>
                <w:numId w:val="128"/>
              </w:numPr>
              <w:spacing w:after="40" w:line="276" w:lineRule="auto"/>
              <w:ind w:left="1800"/>
              <w:jc w:val="both"/>
              <w:rPr>
                <w:lang w:val="es-ES"/>
              </w:rPr>
            </w:pPr>
            <w:r>
              <w:rPr>
                <w:lang w:val="es-ES"/>
              </w:rPr>
              <w:t>Un acuerdo</w:t>
            </w:r>
            <w:r w:rsidR="00B57B15">
              <w:rPr>
                <w:lang w:val="es-ES"/>
              </w:rPr>
              <w:t xml:space="preserve"> puede otorgarse a través de cualquier acuerdo/contrato legal, incluyendo cualquier acuerdo que usted o un </w:t>
            </w:r>
            <w:r w:rsidR="008C44B4">
              <w:rPr>
                <w:lang w:val="es-ES"/>
              </w:rPr>
              <w:t>Sub-Adjudicatario</w:t>
            </w:r>
            <w:r w:rsidR="00B57B15">
              <w:rPr>
                <w:lang w:val="es-ES"/>
              </w:rPr>
              <w:t xml:space="preserve"> considere ser un acuerdo. </w:t>
            </w:r>
          </w:p>
          <w:p w14:paraId="69087CBD" w14:textId="3E298152" w:rsidR="00B57B15" w:rsidRDefault="00B57B15" w:rsidP="005D536E">
            <w:pPr>
              <w:pStyle w:val="P68B1DB1-Prrafodelista4"/>
              <w:numPr>
                <w:ilvl w:val="0"/>
                <w:numId w:val="127"/>
              </w:numPr>
              <w:spacing w:after="40" w:line="276" w:lineRule="auto"/>
              <w:jc w:val="both"/>
              <w:rPr>
                <w:lang w:val="es-ES"/>
              </w:rPr>
            </w:pPr>
            <w:r>
              <w:rPr>
                <w:lang w:val="es-ES"/>
              </w:rPr>
              <w:t>Un "</w:t>
            </w:r>
            <w:r w:rsidR="008C44B4">
              <w:rPr>
                <w:lang w:val="es-ES"/>
              </w:rPr>
              <w:t>Sub-Adjudicatario</w:t>
            </w:r>
            <w:r>
              <w:rPr>
                <w:lang w:val="es-ES"/>
              </w:rPr>
              <w:t>" significa una entidad que:</w:t>
            </w:r>
          </w:p>
          <w:p w14:paraId="05A64970" w14:textId="5C3F4D04" w:rsidR="00B57B15" w:rsidRDefault="00B57B15" w:rsidP="005D536E">
            <w:pPr>
              <w:pStyle w:val="P68B1DB1-Prrafodelista4"/>
              <w:numPr>
                <w:ilvl w:val="0"/>
                <w:numId w:val="129"/>
              </w:numPr>
              <w:spacing w:after="40" w:line="276" w:lineRule="auto"/>
              <w:ind w:left="1784"/>
              <w:jc w:val="both"/>
              <w:rPr>
                <w:lang w:val="es-ES"/>
              </w:rPr>
            </w:pPr>
            <w:r>
              <w:rPr>
                <w:lang w:val="es-ES"/>
              </w:rPr>
              <w:t xml:space="preserve">Recibe una Acuerdo de usted (el Beneficiario) en virtud de </w:t>
            </w:r>
            <w:r w:rsidR="00F621D1">
              <w:rPr>
                <w:lang w:val="es-ES"/>
              </w:rPr>
              <w:t>este Sub-acuerdo</w:t>
            </w:r>
            <w:r>
              <w:rPr>
                <w:lang w:val="es-ES"/>
              </w:rPr>
              <w:t>; y</w:t>
            </w:r>
          </w:p>
          <w:p w14:paraId="575BFAF1" w14:textId="77777777" w:rsidR="00B57B15" w:rsidRDefault="00B57B15" w:rsidP="005D536E">
            <w:pPr>
              <w:pStyle w:val="P68B1DB1-Prrafodelista4"/>
              <w:numPr>
                <w:ilvl w:val="0"/>
                <w:numId w:val="129"/>
              </w:numPr>
              <w:spacing w:after="40" w:line="276" w:lineRule="auto"/>
              <w:ind w:left="1800"/>
              <w:jc w:val="both"/>
              <w:rPr>
                <w:lang w:val="es-ES"/>
              </w:rPr>
            </w:pPr>
            <w:r>
              <w:rPr>
                <w:lang w:val="es-ES"/>
              </w:rPr>
              <w:t>Es responsable ante usted por la manera como utiliza los fondos federales que son proporcionados a través de la Sub-acuerdo.</w:t>
            </w:r>
          </w:p>
          <w:p w14:paraId="7EB6E4A9" w14:textId="60AF1DA9" w:rsidR="00B57B15" w:rsidRDefault="00B57B15" w:rsidP="005D536E">
            <w:pPr>
              <w:pStyle w:val="P68B1DB1-Prrafodelista4"/>
              <w:numPr>
                <w:ilvl w:val="0"/>
                <w:numId w:val="127"/>
              </w:numPr>
              <w:spacing w:after="40" w:line="276" w:lineRule="auto"/>
              <w:jc w:val="both"/>
              <w:rPr>
                <w:lang w:val="es-ES"/>
              </w:rPr>
            </w:pPr>
            <w:r>
              <w:rPr>
                <w:lang w:val="es-ES"/>
              </w:rPr>
              <w:lastRenderedPageBreak/>
              <w:t xml:space="preserve">La remuneración total significa el pago en efectivo y el pago no monetario devengado por el ejecutivo durante el año fiscal anterior del Beneficiario o </w:t>
            </w:r>
            <w:r w:rsidR="008C44B4">
              <w:rPr>
                <w:lang w:val="es-ES"/>
              </w:rPr>
              <w:t>Sub-Adjudicatario</w:t>
            </w:r>
            <w:r>
              <w:rPr>
                <w:lang w:val="es-ES"/>
              </w:rPr>
              <w:t>, el cual incluye lo siguiente (para obtener más información, consulte el 17 CFR229.402 (c)(2)):</w:t>
            </w:r>
          </w:p>
          <w:p w14:paraId="496F23ED" w14:textId="77777777" w:rsidR="00B57B15" w:rsidRDefault="00B57B15" w:rsidP="005D536E">
            <w:pPr>
              <w:pStyle w:val="P68B1DB1-Prrafodelista4"/>
              <w:numPr>
                <w:ilvl w:val="0"/>
                <w:numId w:val="130"/>
              </w:numPr>
              <w:spacing w:after="40" w:line="276" w:lineRule="auto"/>
              <w:ind w:left="1784"/>
              <w:jc w:val="both"/>
              <w:rPr>
                <w:lang w:val="es-ES"/>
              </w:rPr>
            </w:pPr>
            <w:r>
              <w:rPr>
                <w:lang w:val="es-ES"/>
              </w:rPr>
              <w:t>El salario y las bonificaciones.</w:t>
            </w:r>
          </w:p>
          <w:p w14:paraId="47C210BE" w14:textId="77777777" w:rsidR="00B57B15" w:rsidRDefault="00B57B15" w:rsidP="005D536E">
            <w:pPr>
              <w:pStyle w:val="P68B1DB1-Prrafodelista4"/>
              <w:numPr>
                <w:ilvl w:val="0"/>
                <w:numId w:val="130"/>
              </w:numPr>
              <w:spacing w:after="40" w:line="276" w:lineRule="auto"/>
              <w:ind w:left="1800"/>
              <w:jc w:val="both"/>
              <w:rPr>
                <w:lang w:val="es-ES"/>
              </w:rPr>
            </w:pPr>
            <w:r>
              <w:rPr>
                <w:lang w:val="es-ES"/>
              </w:rPr>
              <w:t xml:space="preserve">La adjudicación de acciones, opciones de compra de acciones y derechos de revalorización de acciones. Utilice el monto en dólares reconocido en los Estados Financieros del año fiscal correspondiente, de conformidad con las Normas de Contabilidad Financiera No. 123 (Revisado en 2004) (FAS 123R), "Pagos Basados en Acciones" </w:t>
            </w:r>
          </w:p>
          <w:p w14:paraId="7B091419" w14:textId="77777777" w:rsidR="00B57B15" w:rsidRDefault="00B57B15" w:rsidP="005D536E">
            <w:pPr>
              <w:pStyle w:val="P68B1DB1-Prrafodelista4"/>
              <w:numPr>
                <w:ilvl w:val="0"/>
                <w:numId w:val="130"/>
              </w:numPr>
              <w:spacing w:after="40" w:line="276" w:lineRule="auto"/>
              <w:ind w:left="1800"/>
              <w:jc w:val="both"/>
              <w:rPr>
                <w:lang w:val="es-ES"/>
              </w:rPr>
            </w:pPr>
            <w:r>
              <w:rPr>
                <w:lang w:val="es-ES"/>
              </w:rPr>
              <w:t>Ganancias por servicios obtenidos bajo planes de incentivos no patrimoniales. Esto no incluye planes de seguros de vida grupal ni planes de reembolso gastos de salud, hospitalización, y médicos; que no discriminen a favor de los ejecutivos y que estén disponibles en general para todos los empleados asalariados.</w:t>
            </w:r>
          </w:p>
          <w:p w14:paraId="26550370" w14:textId="77777777" w:rsidR="00B57B15" w:rsidRDefault="00B57B15" w:rsidP="005D536E">
            <w:pPr>
              <w:pStyle w:val="P68B1DB1-Prrafodelista4"/>
              <w:numPr>
                <w:ilvl w:val="0"/>
                <w:numId w:val="130"/>
              </w:numPr>
              <w:spacing w:after="40" w:line="276" w:lineRule="auto"/>
              <w:ind w:left="1800"/>
              <w:jc w:val="both"/>
              <w:rPr>
                <w:lang w:val="es-ES"/>
              </w:rPr>
            </w:pPr>
            <w:r>
              <w:rPr>
                <w:lang w:val="es-ES"/>
              </w:rPr>
              <w:t>Variación del valor de las pensiones. Se trata de la variación del valor actual de los planes de pensiones actuariales y de las prestaciones definidas.</w:t>
            </w:r>
          </w:p>
          <w:p w14:paraId="26719902" w14:textId="77777777" w:rsidR="00B57B15" w:rsidRDefault="00B57B15" w:rsidP="005D536E">
            <w:pPr>
              <w:pStyle w:val="P68B1DB1-Prrafodelista4"/>
              <w:numPr>
                <w:ilvl w:val="0"/>
                <w:numId w:val="130"/>
              </w:numPr>
              <w:spacing w:after="40" w:line="276" w:lineRule="auto"/>
              <w:ind w:left="1800"/>
              <w:jc w:val="both"/>
              <w:rPr>
                <w:lang w:val="es-ES"/>
              </w:rPr>
            </w:pPr>
            <w:r>
              <w:rPr>
                <w:lang w:val="es-ES"/>
              </w:rPr>
              <w:t>Ganancias que superen las ganancias del mercado por compensaciones diferidas que no sean deducible fiscalmente.</w:t>
            </w:r>
          </w:p>
          <w:p w14:paraId="6F07B9D7" w14:textId="70ACCAE7" w:rsidR="00B57B15" w:rsidRDefault="00B57B15" w:rsidP="005D536E">
            <w:pPr>
              <w:pStyle w:val="P68B1DB1-Prrafodelista4"/>
              <w:numPr>
                <w:ilvl w:val="0"/>
                <w:numId w:val="130"/>
              </w:numPr>
              <w:spacing w:after="40" w:line="276" w:lineRule="auto"/>
              <w:ind w:left="1800"/>
              <w:jc w:val="both"/>
              <w:rPr>
                <w:lang w:val="es-ES"/>
              </w:rPr>
            </w:pPr>
            <w:r>
              <w:rPr>
                <w:lang w:val="es-ES"/>
              </w:rPr>
              <w:t xml:space="preserve">Otras compensaciones, si el valor agregado de todas estas compensaciones (por ejemplo, indemnización por despido, pagos por terminación de </w:t>
            </w:r>
            <w:r w:rsidR="00CB675F">
              <w:rPr>
                <w:lang w:val="es-ES"/>
              </w:rPr>
              <w:t>acuerdo</w:t>
            </w:r>
            <w:r>
              <w:rPr>
                <w:lang w:val="es-ES"/>
              </w:rPr>
              <w:t>, valor del seguro de vida pagado en nombre del empleado, gratificaciones o propiedades) otorgadas al ejecutivo exceden los US$10,000.</w:t>
            </w:r>
          </w:p>
          <w:p w14:paraId="16715E53" w14:textId="77777777" w:rsidR="00B57B15" w:rsidRDefault="00B57B15" w:rsidP="00B57B15">
            <w:pPr>
              <w:spacing w:after="40" w:line="276" w:lineRule="auto"/>
              <w:rPr>
                <w:rFonts w:cs="Times New Roman"/>
                <w:lang w:val="es-ES"/>
              </w:rPr>
            </w:pPr>
          </w:p>
          <w:p w14:paraId="163C5B50" w14:textId="77777777" w:rsidR="00B57B15" w:rsidRPr="00B57B15" w:rsidRDefault="00B57B15" w:rsidP="00B57B15">
            <w:pPr>
              <w:spacing w:after="40" w:line="276" w:lineRule="auto"/>
              <w:rPr>
                <w:rFonts w:eastAsiaTheme="majorEastAsia" w:cs="Times New Roman"/>
                <w:color w:val="2F5496" w:themeColor="accent1" w:themeShade="BF"/>
                <w:sz w:val="32"/>
                <w:szCs w:val="32"/>
                <w:lang w:val="es-CR"/>
              </w:rPr>
            </w:pPr>
            <w:r w:rsidRPr="00B57B15">
              <w:rPr>
                <w:rFonts w:eastAsiaTheme="majorEastAsia" w:cs="Times New Roman"/>
                <w:color w:val="2F5496" w:themeColor="accent1" w:themeShade="BF"/>
                <w:sz w:val="32"/>
                <w:szCs w:val="32"/>
                <w:lang w:val="es-CR"/>
              </w:rPr>
              <w:t>Sección VII: Anexo A</w:t>
            </w:r>
          </w:p>
          <w:p w14:paraId="58FED725" w14:textId="2487D8A4" w:rsidR="00B57B15" w:rsidRPr="00C57436" w:rsidRDefault="00B57B15" w:rsidP="00B57B15">
            <w:pPr>
              <w:keepNext/>
              <w:keepLines/>
              <w:spacing w:line="276" w:lineRule="auto"/>
              <w:jc w:val="both"/>
              <w:rPr>
                <w:rFonts w:cs="Times New Roman"/>
                <w:lang w:val="es-CR"/>
              </w:rPr>
            </w:pPr>
            <w:r w:rsidRPr="00B57B15">
              <w:rPr>
                <w:rFonts w:eastAsiaTheme="majorEastAsia" w:cs="Times New Roman"/>
                <w:highlight w:val="yellow"/>
                <w:lang w:val="es-CR"/>
              </w:rPr>
              <w:t>[Insertar FOA aquí]</w:t>
            </w:r>
          </w:p>
        </w:tc>
      </w:tr>
    </w:tbl>
    <w:p w14:paraId="3B88A582" w14:textId="3EB4917A" w:rsidR="001D4794" w:rsidRPr="005D64BE" w:rsidRDefault="001D4794" w:rsidP="00693E77">
      <w:pPr>
        <w:spacing w:line="276" w:lineRule="auto"/>
        <w:rPr>
          <w:rFonts w:cs="Times New Roman"/>
          <w:kern w:val="28"/>
          <w:highlight w:val="yellow"/>
          <w:lang w:val="es-CR"/>
        </w:rPr>
      </w:pPr>
    </w:p>
    <w:sectPr w:rsidR="001D4794" w:rsidRPr="005D64BE"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7FBD9" w14:textId="77777777" w:rsidR="00637542" w:rsidRDefault="00637542" w:rsidP="00A34AAA">
      <w:pPr>
        <w:spacing w:after="0" w:line="240" w:lineRule="auto"/>
      </w:pPr>
      <w:r>
        <w:separator/>
      </w:r>
    </w:p>
  </w:endnote>
  <w:endnote w:type="continuationSeparator" w:id="0">
    <w:p w14:paraId="6FC7ACE3" w14:textId="77777777" w:rsidR="00637542" w:rsidRDefault="00637542"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F72F5" w14:textId="77777777" w:rsidR="00637542" w:rsidRDefault="00637542" w:rsidP="00A34AAA">
      <w:pPr>
        <w:spacing w:after="0" w:line="240" w:lineRule="auto"/>
      </w:pPr>
      <w:r>
        <w:separator/>
      </w:r>
    </w:p>
  </w:footnote>
  <w:footnote w:type="continuationSeparator" w:id="0">
    <w:p w14:paraId="7C18F195" w14:textId="77777777" w:rsidR="00637542" w:rsidRDefault="00637542"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071D6D"/>
    <w:multiLevelType w:val="hybridMultilevel"/>
    <w:tmpl w:val="4CFAA696"/>
    <w:lvl w:ilvl="0" w:tplc="FFD416A2">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1"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A1314D"/>
    <w:multiLevelType w:val="hybridMultilevel"/>
    <w:tmpl w:val="1A2A0EEA"/>
    <w:lvl w:ilvl="0" w:tplc="470C1F1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5A05D80"/>
    <w:multiLevelType w:val="hybridMultilevel"/>
    <w:tmpl w:val="9AF8A7D8"/>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6"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0"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7" w15:restartNumberingAfterBreak="0">
    <w:nsid w:val="2AA41D7D"/>
    <w:multiLevelType w:val="hybridMultilevel"/>
    <w:tmpl w:val="D66ED9D4"/>
    <w:lvl w:ilvl="0" w:tplc="617C28F4">
      <w:start w:val="1"/>
      <w:numFmt w:val="lowerRoman"/>
      <w:lvlText w:val="(%1)"/>
      <w:lvlJc w:val="left"/>
      <w:pPr>
        <w:ind w:left="1080"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359B43D7"/>
    <w:multiLevelType w:val="hybridMultilevel"/>
    <w:tmpl w:val="9D02E16E"/>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2" w15:restartNumberingAfterBreak="0">
    <w:nsid w:val="366031AF"/>
    <w:multiLevelType w:val="hybridMultilevel"/>
    <w:tmpl w:val="A490BE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3"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6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7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1" w15:restartNumberingAfterBreak="0">
    <w:nsid w:val="41017763"/>
    <w:multiLevelType w:val="hybridMultilevel"/>
    <w:tmpl w:val="AAE21656"/>
    <w:lvl w:ilvl="0" w:tplc="04090015">
      <w:start w:val="1"/>
      <w:numFmt w:val="upperLetter"/>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7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2"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8"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90"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4"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6"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5D2D5836"/>
    <w:multiLevelType w:val="hybridMultilevel"/>
    <w:tmpl w:val="A24A9EF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9"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2"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3"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E771084"/>
    <w:multiLevelType w:val="hybridMultilevel"/>
    <w:tmpl w:val="864C9E5E"/>
    <w:lvl w:ilvl="0" w:tplc="617C28F4">
      <w:start w:val="1"/>
      <w:numFmt w:val="lowerRoman"/>
      <w:lvlText w:val="(%1)"/>
      <w:lvlJc w:val="left"/>
      <w:pPr>
        <w:ind w:left="144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3"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 w15:restartNumberingAfterBreak="0">
    <w:nsid w:val="6EE05405"/>
    <w:multiLevelType w:val="hybridMultilevel"/>
    <w:tmpl w:val="259AD9A0"/>
    <w:lvl w:ilvl="0" w:tplc="FFFFFFFF">
      <w:start w:val="9"/>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6"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0" w15:restartNumberingAfterBreak="0">
    <w:nsid w:val="74ED72A8"/>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1"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2"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3"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7"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8"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449276273">
    <w:abstractNumId w:val="87"/>
  </w:num>
  <w:num w:numId="2" w16cid:durableId="820196502">
    <w:abstractNumId w:val="9"/>
  </w:num>
  <w:num w:numId="3" w16cid:durableId="1848134469">
    <w:abstractNumId w:val="80"/>
  </w:num>
  <w:num w:numId="4" w16cid:durableId="1144276476">
    <w:abstractNumId w:val="2"/>
  </w:num>
  <w:num w:numId="5" w16cid:durableId="2066828994">
    <w:abstractNumId w:val="89"/>
  </w:num>
  <w:num w:numId="6" w16cid:durableId="965699099">
    <w:abstractNumId w:val="74"/>
  </w:num>
  <w:num w:numId="7" w16cid:durableId="1759592282">
    <w:abstractNumId w:val="18"/>
  </w:num>
  <w:num w:numId="8" w16cid:durableId="1442722175">
    <w:abstractNumId w:val="121"/>
  </w:num>
  <w:num w:numId="9" w16cid:durableId="191069553">
    <w:abstractNumId w:val="99"/>
  </w:num>
  <w:num w:numId="10" w16cid:durableId="823591935">
    <w:abstractNumId w:val="39"/>
  </w:num>
  <w:num w:numId="11" w16cid:durableId="997997403">
    <w:abstractNumId w:val="125"/>
  </w:num>
  <w:num w:numId="12" w16cid:durableId="1855338951">
    <w:abstractNumId w:val="53"/>
  </w:num>
  <w:num w:numId="13" w16cid:durableId="1225945589">
    <w:abstractNumId w:val="77"/>
  </w:num>
  <w:num w:numId="14" w16cid:durableId="730425745">
    <w:abstractNumId w:val="4"/>
  </w:num>
  <w:num w:numId="15" w16cid:durableId="269506341">
    <w:abstractNumId w:val="0"/>
  </w:num>
  <w:num w:numId="16" w16cid:durableId="37903536">
    <w:abstractNumId w:val="91"/>
  </w:num>
  <w:num w:numId="17" w16cid:durableId="1404253786">
    <w:abstractNumId w:val="79"/>
  </w:num>
  <w:num w:numId="18" w16cid:durableId="2047095428">
    <w:abstractNumId w:val="58"/>
  </w:num>
  <w:num w:numId="19" w16cid:durableId="2043051709">
    <w:abstractNumId w:val="50"/>
  </w:num>
  <w:num w:numId="20" w16cid:durableId="19004318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52"/>
  </w:num>
  <w:num w:numId="22" w16cid:durableId="899484457">
    <w:abstractNumId w:val="94"/>
  </w:num>
  <w:num w:numId="23" w16cid:durableId="1122072508">
    <w:abstractNumId w:val="67"/>
  </w:num>
  <w:num w:numId="24" w16cid:durableId="1368598992">
    <w:abstractNumId w:val="117"/>
  </w:num>
  <w:num w:numId="25" w16cid:durableId="959145859">
    <w:abstractNumId w:val="23"/>
  </w:num>
  <w:num w:numId="26" w16cid:durableId="1521970495">
    <w:abstractNumId w:val="133"/>
  </w:num>
  <w:num w:numId="27" w16cid:durableId="1438451434">
    <w:abstractNumId w:val="57"/>
  </w:num>
  <w:num w:numId="28" w16cid:durableId="1736318222">
    <w:abstractNumId w:val="72"/>
  </w:num>
  <w:num w:numId="29" w16cid:durableId="387193122">
    <w:abstractNumId w:val="118"/>
  </w:num>
  <w:num w:numId="30" w16cid:durableId="1332876629">
    <w:abstractNumId w:val="36"/>
  </w:num>
  <w:num w:numId="31" w16cid:durableId="2137600758">
    <w:abstractNumId w:val="119"/>
  </w:num>
  <w:num w:numId="32" w16cid:durableId="904142044">
    <w:abstractNumId w:val="100"/>
  </w:num>
  <w:num w:numId="33" w16cid:durableId="1723947301">
    <w:abstractNumId w:val="8"/>
  </w:num>
  <w:num w:numId="34" w16cid:durableId="740370392">
    <w:abstractNumId w:val="101"/>
  </w:num>
  <w:num w:numId="35" w16cid:durableId="1165625779">
    <w:abstractNumId w:val="49"/>
  </w:num>
  <w:num w:numId="36" w16cid:durableId="973290644">
    <w:abstractNumId w:val="98"/>
  </w:num>
  <w:num w:numId="37" w16cid:durableId="2055612147">
    <w:abstractNumId w:val="142"/>
  </w:num>
  <w:num w:numId="38" w16cid:durableId="2066565376">
    <w:abstractNumId w:val="97"/>
  </w:num>
  <w:num w:numId="39" w16cid:durableId="2058387419">
    <w:abstractNumId w:val="135"/>
  </w:num>
  <w:num w:numId="40" w16cid:durableId="1162114188">
    <w:abstractNumId w:val="93"/>
  </w:num>
  <w:num w:numId="41" w16cid:durableId="1033963434">
    <w:abstractNumId w:val="33"/>
  </w:num>
  <w:num w:numId="42" w16cid:durableId="1859614714">
    <w:abstractNumId w:val="6"/>
  </w:num>
  <w:num w:numId="43" w16cid:durableId="665204348">
    <w:abstractNumId w:val="127"/>
  </w:num>
  <w:num w:numId="44" w16cid:durableId="1555043188">
    <w:abstractNumId w:val="13"/>
  </w:num>
  <w:num w:numId="45" w16cid:durableId="32846235">
    <w:abstractNumId w:val="54"/>
  </w:num>
  <w:num w:numId="46" w16cid:durableId="898445086">
    <w:abstractNumId w:val="55"/>
  </w:num>
  <w:num w:numId="47" w16cid:durableId="1983195270">
    <w:abstractNumId w:val="78"/>
  </w:num>
  <w:num w:numId="48" w16cid:durableId="491991020">
    <w:abstractNumId w:val="86"/>
  </w:num>
  <w:num w:numId="49" w16cid:durableId="893200483">
    <w:abstractNumId w:val="22"/>
  </w:num>
  <w:num w:numId="50" w16cid:durableId="126777097">
    <w:abstractNumId w:val="90"/>
  </w:num>
  <w:num w:numId="51" w16cid:durableId="900484866">
    <w:abstractNumId w:val="47"/>
  </w:num>
  <w:num w:numId="52" w16cid:durableId="1433209819">
    <w:abstractNumId w:val="122"/>
  </w:num>
  <w:num w:numId="53" w16cid:durableId="1494099354">
    <w:abstractNumId w:val="81"/>
  </w:num>
  <w:num w:numId="54" w16cid:durableId="734012373">
    <w:abstractNumId w:val="113"/>
  </w:num>
  <w:num w:numId="55" w16cid:durableId="852258372">
    <w:abstractNumId w:val="7"/>
  </w:num>
  <w:num w:numId="56" w16cid:durableId="410277873">
    <w:abstractNumId w:val="21"/>
  </w:num>
  <w:num w:numId="57" w16cid:durableId="2036807687">
    <w:abstractNumId w:val="130"/>
  </w:num>
  <w:num w:numId="58" w16cid:durableId="1266693056">
    <w:abstractNumId w:val="140"/>
  </w:num>
  <w:num w:numId="59" w16cid:durableId="900481394">
    <w:abstractNumId w:val="116"/>
  </w:num>
  <w:num w:numId="60" w16cid:durableId="185218532">
    <w:abstractNumId w:val="29"/>
  </w:num>
  <w:num w:numId="61" w16cid:durableId="729233329">
    <w:abstractNumId w:val="88"/>
  </w:num>
  <w:num w:numId="62" w16cid:durableId="253056623">
    <w:abstractNumId w:val="41"/>
  </w:num>
  <w:num w:numId="63" w16cid:durableId="1987738825">
    <w:abstractNumId w:val="134"/>
  </w:num>
  <w:num w:numId="64" w16cid:durableId="1380546166">
    <w:abstractNumId w:val="114"/>
  </w:num>
  <w:num w:numId="65" w16cid:durableId="1725717651">
    <w:abstractNumId w:val="65"/>
  </w:num>
  <w:num w:numId="66" w16cid:durableId="234050786">
    <w:abstractNumId w:val="141"/>
  </w:num>
  <w:num w:numId="67" w16cid:durableId="2041776071">
    <w:abstractNumId w:val="3"/>
  </w:num>
  <w:num w:numId="68" w16cid:durableId="1691181472">
    <w:abstractNumId w:val="15"/>
  </w:num>
  <w:num w:numId="69" w16cid:durableId="1334717940">
    <w:abstractNumId w:val="126"/>
  </w:num>
  <w:num w:numId="70" w16cid:durableId="484859059">
    <w:abstractNumId w:val="139"/>
  </w:num>
  <w:num w:numId="71" w16cid:durableId="1248616628">
    <w:abstractNumId w:val="56"/>
  </w:num>
  <w:num w:numId="72" w16cid:durableId="596982437">
    <w:abstractNumId w:val="26"/>
  </w:num>
  <w:num w:numId="73" w16cid:durableId="277953573">
    <w:abstractNumId w:val="24"/>
  </w:num>
  <w:num w:numId="74" w16cid:durableId="1239557941">
    <w:abstractNumId w:val="1"/>
  </w:num>
  <w:num w:numId="75" w16cid:durableId="198666376">
    <w:abstractNumId w:val="92"/>
  </w:num>
  <w:num w:numId="76" w16cid:durableId="1112557397">
    <w:abstractNumId w:val="60"/>
  </w:num>
  <w:num w:numId="77" w16cid:durableId="2076469211">
    <w:abstractNumId w:val="73"/>
  </w:num>
  <w:num w:numId="78" w16cid:durableId="1608805289">
    <w:abstractNumId w:val="104"/>
  </w:num>
  <w:num w:numId="79" w16cid:durableId="841942318">
    <w:abstractNumId w:val="102"/>
  </w:num>
  <w:num w:numId="80" w16cid:durableId="186450718">
    <w:abstractNumId w:val="124"/>
  </w:num>
  <w:num w:numId="81" w16cid:durableId="486019341">
    <w:abstractNumId w:val="138"/>
  </w:num>
  <w:num w:numId="82" w16cid:durableId="1861776309">
    <w:abstractNumId w:val="30"/>
  </w:num>
  <w:num w:numId="83" w16cid:durableId="1933851491">
    <w:abstractNumId w:val="82"/>
  </w:num>
  <w:num w:numId="84" w16cid:durableId="1098208503">
    <w:abstractNumId w:val="63"/>
  </w:num>
  <w:num w:numId="85" w16cid:durableId="202192894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3450872">
    <w:abstractNumId w:val="70"/>
  </w:num>
  <w:num w:numId="87" w16cid:durableId="43556735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332272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7032120">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69765785">
    <w:abstractNumId w:val="19"/>
  </w:num>
  <w:num w:numId="91" w16cid:durableId="1704213116">
    <w:abstractNumId w:val="112"/>
  </w:num>
  <w:num w:numId="92" w16cid:durableId="32100930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848885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0174211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164788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236449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15587484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599498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6013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912653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959281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478741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776438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773301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4217589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1394307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4170265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17853161">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805747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126398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6553859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381080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728486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01026663">
    <w:abstractNumId w:val="5"/>
  </w:num>
  <w:num w:numId="115" w16cid:durableId="1759860993">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566764741">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0896105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8884120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344656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4709116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5221389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208337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5273365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75983116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3358635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322777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0185074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2945165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2776388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0102669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26488274">
    <w:abstractNumId w:val="10"/>
  </w:num>
  <w:num w:numId="132" w16cid:durableId="1596354142">
    <w:abstractNumId w:val="115"/>
  </w:num>
  <w:num w:numId="133" w16cid:durableId="853499217">
    <w:abstractNumId w:val="106"/>
  </w:num>
  <w:num w:numId="134" w16cid:durableId="1313871316">
    <w:abstractNumId w:val="25"/>
  </w:num>
  <w:num w:numId="135" w16cid:durableId="1042486473">
    <w:abstractNumId w:val="28"/>
  </w:num>
  <w:num w:numId="136" w16cid:durableId="676275873">
    <w:abstractNumId w:val="31"/>
  </w:num>
  <w:num w:numId="137" w16cid:durableId="1765570271">
    <w:abstractNumId w:val="16"/>
  </w:num>
  <w:num w:numId="138" w16cid:durableId="1416634098">
    <w:abstractNumId w:val="84"/>
  </w:num>
  <w:num w:numId="139" w16cid:durableId="1930917875">
    <w:abstractNumId w:val="14"/>
  </w:num>
  <w:num w:numId="140" w16cid:durableId="1260867149">
    <w:abstractNumId w:val="12"/>
  </w:num>
  <w:num w:numId="141" w16cid:durableId="1598708959">
    <w:abstractNumId w:val="37"/>
  </w:num>
  <w:num w:numId="142" w16cid:durableId="1069040069">
    <w:abstractNumId w:val="103"/>
  </w:num>
  <w:num w:numId="143" w16cid:durableId="1424110430">
    <w:abstractNumId w:val="83"/>
  </w:num>
  <w:num w:numId="144" w16cid:durableId="772214870">
    <w:abstractNumId w:val="105"/>
  </w:num>
  <w:num w:numId="145" w16cid:durableId="1162432524">
    <w:abstractNumId w:val="42"/>
  </w:num>
  <w:num w:numId="146" w16cid:durableId="314989641">
    <w:abstractNumId w:val="59"/>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953"/>
    <w:rsid w:val="00024B41"/>
    <w:rsid w:val="00025802"/>
    <w:rsid w:val="000264CC"/>
    <w:rsid w:val="00026F70"/>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54665"/>
    <w:rsid w:val="001631AB"/>
    <w:rsid w:val="00165EA7"/>
    <w:rsid w:val="00166E07"/>
    <w:rsid w:val="001679F4"/>
    <w:rsid w:val="001709CA"/>
    <w:rsid w:val="001710B1"/>
    <w:rsid w:val="00172FF4"/>
    <w:rsid w:val="00173D25"/>
    <w:rsid w:val="001746B7"/>
    <w:rsid w:val="001747EF"/>
    <w:rsid w:val="00174A9C"/>
    <w:rsid w:val="00177CBD"/>
    <w:rsid w:val="00183CFE"/>
    <w:rsid w:val="0019249B"/>
    <w:rsid w:val="001967F1"/>
    <w:rsid w:val="00197753"/>
    <w:rsid w:val="001A365D"/>
    <w:rsid w:val="001B7980"/>
    <w:rsid w:val="001C2E4D"/>
    <w:rsid w:val="001C7453"/>
    <w:rsid w:val="001D0125"/>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243"/>
    <w:rsid w:val="0024030E"/>
    <w:rsid w:val="00241357"/>
    <w:rsid w:val="00241F0C"/>
    <w:rsid w:val="00243AE3"/>
    <w:rsid w:val="002442AF"/>
    <w:rsid w:val="00250653"/>
    <w:rsid w:val="0025537E"/>
    <w:rsid w:val="00263158"/>
    <w:rsid w:val="00266555"/>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7E60"/>
    <w:rsid w:val="002D0AB6"/>
    <w:rsid w:val="002D4A26"/>
    <w:rsid w:val="002E2FC9"/>
    <w:rsid w:val="002E33FF"/>
    <w:rsid w:val="002F0F69"/>
    <w:rsid w:val="002F3D58"/>
    <w:rsid w:val="002F4F7E"/>
    <w:rsid w:val="002F707F"/>
    <w:rsid w:val="002F732C"/>
    <w:rsid w:val="003015BB"/>
    <w:rsid w:val="00306E9C"/>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72765"/>
    <w:rsid w:val="003736FD"/>
    <w:rsid w:val="00376381"/>
    <w:rsid w:val="00377677"/>
    <w:rsid w:val="00381A9C"/>
    <w:rsid w:val="00382CE0"/>
    <w:rsid w:val="00384445"/>
    <w:rsid w:val="00391E05"/>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14069"/>
    <w:rsid w:val="00620767"/>
    <w:rsid w:val="00636385"/>
    <w:rsid w:val="00637542"/>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49DA"/>
    <w:rsid w:val="006D67D6"/>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A6B"/>
    <w:rsid w:val="007164BE"/>
    <w:rsid w:val="007175A9"/>
    <w:rsid w:val="00720264"/>
    <w:rsid w:val="00730B9E"/>
    <w:rsid w:val="00737ADF"/>
    <w:rsid w:val="0074047E"/>
    <w:rsid w:val="00740C90"/>
    <w:rsid w:val="00741A38"/>
    <w:rsid w:val="0074205F"/>
    <w:rsid w:val="00742CC4"/>
    <w:rsid w:val="0074405C"/>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230B"/>
    <w:rsid w:val="007E3BDF"/>
    <w:rsid w:val="007E7244"/>
    <w:rsid w:val="007E7450"/>
    <w:rsid w:val="007F2447"/>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401B"/>
    <w:rsid w:val="0094693D"/>
    <w:rsid w:val="00946A2F"/>
    <w:rsid w:val="00947D2B"/>
    <w:rsid w:val="0095078A"/>
    <w:rsid w:val="00952FB5"/>
    <w:rsid w:val="009542D4"/>
    <w:rsid w:val="00954358"/>
    <w:rsid w:val="00954435"/>
    <w:rsid w:val="00954A6A"/>
    <w:rsid w:val="00955314"/>
    <w:rsid w:val="009604D2"/>
    <w:rsid w:val="009624D4"/>
    <w:rsid w:val="009628F9"/>
    <w:rsid w:val="00964573"/>
    <w:rsid w:val="00965F7B"/>
    <w:rsid w:val="00970577"/>
    <w:rsid w:val="00972A7F"/>
    <w:rsid w:val="00974879"/>
    <w:rsid w:val="00974E76"/>
    <w:rsid w:val="009776F6"/>
    <w:rsid w:val="00977889"/>
    <w:rsid w:val="00981796"/>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70AC"/>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E026B"/>
    <w:rsid w:val="00AE3034"/>
    <w:rsid w:val="00AE38A2"/>
    <w:rsid w:val="00AF0881"/>
    <w:rsid w:val="00AF3642"/>
    <w:rsid w:val="00AF5672"/>
    <w:rsid w:val="00AF6D8C"/>
    <w:rsid w:val="00B0046E"/>
    <w:rsid w:val="00B06B66"/>
    <w:rsid w:val="00B118F3"/>
    <w:rsid w:val="00B26813"/>
    <w:rsid w:val="00B30FED"/>
    <w:rsid w:val="00B31AE1"/>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230E"/>
    <w:rsid w:val="00BC0FCF"/>
    <w:rsid w:val="00BC24E2"/>
    <w:rsid w:val="00BC30F2"/>
    <w:rsid w:val="00BC3861"/>
    <w:rsid w:val="00BC4E49"/>
    <w:rsid w:val="00BC627A"/>
    <w:rsid w:val="00BD13D7"/>
    <w:rsid w:val="00BD4314"/>
    <w:rsid w:val="00BD6057"/>
    <w:rsid w:val="00BD6A22"/>
    <w:rsid w:val="00BE1419"/>
    <w:rsid w:val="00BF0231"/>
    <w:rsid w:val="00BF14A2"/>
    <w:rsid w:val="00BF1C59"/>
    <w:rsid w:val="00BF3308"/>
    <w:rsid w:val="00BF3F4D"/>
    <w:rsid w:val="00BF4D0F"/>
    <w:rsid w:val="00BF5370"/>
    <w:rsid w:val="00BF5848"/>
    <w:rsid w:val="00C012E9"/>
    <w:rsid w:val="00C0384F"/>
    <w:rsid w:val="00C07D3A"/>
    <w:rsid w:val="00C11C90"/>
    <w:rsid w:val="00C16A50"/>
    <w:rsid w:val="00C216DC"/>
    <w:rsid w:val="00C253A1"/>
    <w:rsid w:val="00C3242C"/>
    <w:rsid w:val="00C362A9"/>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5332"/>
    <w:rsid w:val="00F2637F"/>
    <w:rsid w:val="00F40CD0"/>
    <w:rsid w:val="00F40E95"/>
    <w:rsid w:val="00F42EE3"/>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30C9"/>
    <w:rsid w:val="00F8397B"/>
    <w:rsid w:val="00F86699"/>
    <w:rsid w:val="00F87B30"/>
    <w:rsid w:val="00F924B1"/>
    <w:rsid w:val="00F94622"/>
    <w:rsid w:val="00FA3929"/>
    <w:rsid w:val="00FA437D"/>
    <w:rsid w:val="00FA4EF7"/>
    <w:rsid w:val="00FA64DB"/>
    <w:rsid w:val="00FA79FC"/>
    <w:rsid w:val="00FB4CE2"/>
    <w:rsid w:val="00FB50EC"/>
    <w:rsid w:val="00FB514E"/>
    <w:rsid w:val="00FB6D3F"/>
    <w:rsid w:val="00FB73B3"/>
    <w:rsid w:val="00FC45A3"/>
    <w:rsid w:val="00FC7BBE"/>
    <w:rsid w:val="00FD1DD5"/>
    <w:rsid w:val="00FD306D"/>
    <w:rsid w:val="00FD6C01"/>
    <w:rsid w:val="00FE2887"/>
    <w:rsid w:val="00FF0A67"/>
    <w:rsid w:val="00FF40FC"/>
    <w:rsid w:val="00FF6DB2"/>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Normal10">
    <w:name w:val="P68B1DB1-Normal10"/>
    <w:basedOn w:val="Normal"/>
    <w:rsid w:val="00E31F18"/>
    <w:rPr>
      <w:rFonts w:cs="Times New Roman"/>
      <w:szCs w:val="20"/>
      <w:lang w:val="es-US" w:eastAsia="es-MX"/>
    </w:rPr>
  </w:style>
  <w:style w:type="paragraph" w:customStyle="1" w:styleId="P68B1DB1-Ttulo212">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customStyle="1" w:styleId="P68B1DB1-Ttulo35">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customStyle="1" w:styleId="P68B1DB1-Ttulo46">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customStyle="1" w:styleId="TableGrid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customStyle="1" w:styleId="P68B1DB1-Prrafodelista3">
    <w:name w:val="P68B1DB1-Prrafodelista3"/>
    <w:basedOn w:val="ListParagraph"/>
    <w:rsid w:val="00F05B16"/>
    <w:rPr>
      <w:i/>
      <w:szCs w:val="20"/>
      <w:lang w:val="es-US" w:eastAsia="es-MX"/>
    </w:rPr>
  </w:style>
  <w:style w:type="paragraph" w:customStyle="1" w:styleId="P68B1DB1-Normal4">
    <w:name w:val="P68B1DB1-Normal4"/>
    <w:basedOn w:val="Normal"/>
    <w:rsid w:val="00F05B16"/>
    <w:rPr>
      <w:b/>
      <w:szCs w:val="20"/>
      <w:highlight w:val="yellow"/>
      <w:lang w:val="es-US" w:eastAsia="es-MX"/>
    </w:rPr>
  </w:style>
  <w:style w:type="paragraph" w:customStyle="1" w:styleId="P68B1DB1-Ttulo37">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customStyle="1" w:styleId="P68B1DB1-Prrafodelista4">
    <w:name w:val="P68B1DB1-Prrafodelista4"/>
    <w:basedOn w:val="ListParagraph"/>
    <w:rsid w:val="00B57B15"/>
    <w:rPr>
      <w:rFonts w:cs="Times New Roman"/>
      <w:szCs w:val="20"/>
      <w:lang w:val="es-US" w:eastAsia="es-MX"/>
    </w:rPr>
  </w:style>
  <w:style w:type="paragraph" w:customStyle="1" w:styleId="P68B1DB1-Prrafodelista5">
    <w:name w:val="P68B1DB1-Prrafodelista5"/>
    <w:basedOn w:val="ListParagraph"/>
    <w:rsid w:val="00B57B15"/>
    <w:rPr>
      <w:rFonts w:cs="Times New Roman"/>
      <w:b/>
      <w:szCs w:val="20"/>
      <w:lang w:val="es-US" w:eastAsia="es-MX"/>
    </w:rPr>
  </w:style>
  <w:style w:type="paragraph" w:customStyle="1" w:styleId="P68B1DB1-Prrafodelista6">
    <w:name w:val="P68B1DB1-Prrafodelista6"/>
    <w:basedOn w:val="ListParagraph"/>
    <w:rsid w:val="00B57B15"/>
    <w:rPr>
      <w:rFonts w:cs="Times New Roman"/>
      <w:i/>
      <w:szCs w:val="20"/>
      <w:lang w:val="es-US" w:eastAsia="es-MX"/>
    </w:rPr>
  </w:style>
  <w:style w:type="paragraph" w:customStyle="1" w:styleId="P68B1DB1-Prrafodelista7">
    <w:name w:val="P68B1DB1-Prrafodelista7"/>
    <w:basedOn w:val="ListParagraph"/>
    <w:rsid w:val="00B57B15"/>
    <w:rPr>
      <w:rFonts w:cs="Times New Roman"/>
      <w:szCs w:val="20"/>
      <w:u w:val="single"/>
      <w:lang w:val="es-US" w:eastAsia="es-MX"/>
    </w:rPr>
  </w:style>
  <w:style w:type="paragraph" w:customStyle="1" w:styleId="P68B1DB1-Default8">
    <w:name w:val="P68B1DB1-Default8"/>
    <w:basedOn w:val="Default"/>
    <w:rsid w:val="00B57B15"/>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elp@befree.org" TargetMode="External"/><Relationship Id="rId18" Type="http://schemas.openxmlformats.org/officeDocument/2006/relationships/hyperlink" Target="https://www.dol.gov/agencies/ilab/reports/child-labor/list-of-products" TargetMode="External"/><Relationship Id="rId26" Type="http://schemas.openxmlformats.org/officeDocument/2006/relationships/hyperlink" Target="https://www.dol.gov/agencies/ilab/reports/child-labor/list-of-products" TargetMode="External"/><Relationship Id="rId3" Type="http://schemas.openxmlformats.org/officeDocument/2006/relationships/customXml" Target="../customXml/item3.xml"/><Relationship Id="rId21" Type="http://schemas.openxmlformats.org/officeDocument/2006/relationships/hyperlink" Target="http://www.SAM.gov" TargetMode="Externa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https://www.dol.gov/agencies/ilab/resources/grants" TargetMode="External"/><Relationship Id="rId25" Type="http://schemas.openxmlformats.org/officeDocument/2006/relationships/hyperlink" Target="https://www.dol.gov/agencies/ilab/resources/grant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ol.gov/sites/dolgov/files/ILAB/MPG_2021_OCFT_FINAL_12312020.pdf" TargetMode="External"/><Relationship Id="rId20" Type="http://schemas.openxmlformats.org/officeDocument/2006/relationships/hyperlink" Target="http://www.fsrs.gov" TargetMode="External"/><Relationship Id="rId29"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www.dol.gov/sites/dolgov/files/ILAB/MPG_2021_OCFT_FINAL_12312020.pdf"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dol.gov/sites/dolgov/files/ILAB/MPG-2022-OTLA-Final-Feb-15.pdf" TargetMode="External"/><Relationship Id="rId23" Type="http://schemas.openxmlformats.org/officeDocument/2006/relationships/hyperlink" Target="https://www.dol.gov/sites/dolgov/files/ILAB/MPG-2022-OTLA-Final-Feb-15.pdf" TargetMode="External"/><Relationship Id="rId28" Type="http://schemas.openxmlformats.org/officeDocument/2006/relationships/hyperlink" Target="http://www.sec.gov/answers/execomp.htm" TargetMode="External"/><Relationship Id="rId10" Type="http://schemas.openxmlformats.org/officeDocument/2006/relationships/endnotes" Target="endnotes.xml"/><Relationship Id="rId19" Type="http://schemas.openxmlformats.org/officeDocument/2006/relationships/hyperlink" Target="http://www.fsrs.gov"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 Id="rId22" Type="http://schemas.openxmlformats.org/officeDocument/2006/relationships/hyperlink" Target="http://www.sec.gov/answers/execomp.htm" TargetMode="External"/><Relationship Id="rId27" Type="http://schemas.openxmlformats.org/officeDocument/2006/relationships/hyperlink" Target="http://www.fsrs.gov" TargetMode="External"/><Relationship Id="rId30" Type="http://schemas.openxmlformats.org/officeDocument/2006/relationships/hyperlink" Target="http://www.sec.gov/answers/execomp.htm" TargetMode="Externa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w:rsidR="00A174CE" w:rsidRDefault="006E08CE" w:rsidP="006E08CE">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222AB5"/>
    <w:rsid w:val="00314D00"/>
    <w:rsid w:val="003374BF"/>
    <w:rsid w:val="003F7460"/>
    <w:rsid w:val="00413F1D"/>
    <w:rsid w:val="006E08CE"/>
    <w:rsid w:val="00A174CE"/>
    <w:rsid w:val="00BB1329"/>
    <w:rsid w:val="00C55C6D"/>
    <w:rsid w:val="00CE72CF"/>
    <w:rsid w:val="00D04EA7"/>
    <w:rsid w:val="00D06562"/>
    <w:rsid w:val="00E571A7"/>
    <w:rsid w:val="00F32376"/>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B0BAAF-DC47-4BE6-B0F9-A5F862A618FE}"/>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3119</TotalTime>
  <Pages>72</Pages>
  <Words>31225</Words>
  <Characters>177985</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733</cp:revision>
  <dcterms:created xsi:type="dcterms:W3CDTF">2021-10-26T14:18:00Z</dcterms:created>
  <dcterms:modified xsi:type="dcterms:W3CDTF">2023-04-13T07:08:00Z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