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6B8B" w:rsidP="5CF60A27" w:rsidRDefault="00F96162" w14:paraId="0B09F81E" w14:textId="2AF446DC">
      <w:pPr>
        <w:rPr>
          <w:sz w:val="24"/>
          <w:szCs w:val="24"/>
        </w:rPr>
      </w:pPr>
      <w:r w:rsidRPr="5CF60A27">
        <w:rPr>
          <w:sz w:val="24"/>
          <w:szCs w:val="24"/>
        </w:rPr>
        <w:t xml:space="preserve">The following expenses are considered </w:t>
      </w:r>
      <w:r w:rsidRPr="5CF60A27">
        <w:rPr>
          <w:b/>
          <w:bCs/>
          <w:sz w:val="24"/>
          <w:szCs w:val="24"/>
          <w:u w:val="single"/>
        </w:rPr>
        <w:t>allowable</w:t>
      </w:r>
      <w:r w:rsidRPr="5CF60A27">
        <w:rPr>
          <w:sz w:val="24"/>
          <w:szCs w:val="24"/>
        </w:rPr>
        <w:t xml:space="preserve"> </w:t>
      </w:r>
      <w:r w:rsidRPr="5CF60A27" w:rsidR="00050F89">
        <w:rPr>
          <w:sz w:val="24"/>
          <w:szCs w:val="24"/>
        </w:rPr>
        <w:t>and can be</w:t>
      </w:r>
      <w:r w:rsidRPr="5CF60A27">
        <w:rPr>
          <w:sz w:val="24"/>
          <w:szCs w:val="24"/>
        </w:rPr>
        <w:t xml:space="preserve"> charged</w:t>
      </w:r>
      <w:r w:rsidRPr="5CF60A27" w:rsidR="6451AD5D">
        <w:rPr>
          <w:sz w:val="24"/>
          <w:szCs w:val="24"/>
        </w:rPr>
        <w:t xml:space="preserve"> </w:t>
      </w:r>
      <w:r w:rsidR="00201FBE">
        <w:rPr>
          <w:sz w:val="24"/>
          <w:szCs w:val="24"/>
        </w:rPr>
        <w:t xml:space="preserve">to </w:t>
      </w:r>
      <w:r w:rsidR="00157A7C">
        <w:rPr>
          <w:sz w:val="24"/>
          <w:szCs w:val="24"/>
        </w:rPr>
        <w:t xml:space="preserve">Partners of the Americas </w:t>
      </w:r>
      <w:r w:rsidRPr="5CF60A27" w:rsidR="002331C2">
        <w:rPr>
          <w:b/>
          <w:bCs/>
          <w:sz w:val="24"/>
          <w:szCs w:val="24"/>
          <w:u w:val="single"/>
        </w:rPr>
        <w:t>corporate credit card</w:t>
      </w:r>
      <w:r w:rsidRPr="5CF60A27" w:rsidR="002331C2">
        <w:rPr>
          <w:sz w:val="24"/>
          <w:szCs w:val="24"/>
        </w:rPr>
        <w:t>:</w:t>
      </w:r>
    </w:p>
    <w:p w:rsidR="006E252E" w:rsidP="00A36B8B" w:rsidRDefault="006E252E" w14:paraId="2D4D15AE" w14:textId="014584FD">
      <w:pPr>
        <w:rPr>
          <w:sz w:val="24"/>
        </w:rPr>
      </w:pPr>
    </w:p>
    <w:p w:rsidRPr="003B5F74" w:rsidR="006E252E" w:rsidP="01229266" w:rsidRDefault="006E252E" w14:paraId="4CBBA150" w14:textId="21272171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006E252E">
        <w:rPr>
          <w:sz w:val="24"/>
          <w:szCs w:val="24"/>
        </w:rPr>
        <w:t>Lodging for business travel</w:t>
      </w:r>
      <w:r w:rsidRPr="01229266" w:rsidR="004F1FC8">
        <w:rPr>
          <w:sz w:val="24"/>
          <w:szCs w:val="24"/>
        </w:rPr>
        <w:t xml:space="preserve">, </w:t>
      </w:r>
      <w:r w:rsidRPr="01229266" w:rsidR="006E252E">
        <w:rPr>
          <w:sz w:val="24"/>
          <w:szCs w:val="24"/>
        </w:rPr>
        <w:t>exclud</w:t>
      </w:r>
      <w:r w:rsidRPr="01229266" w:rsidR="004F1FC8">
        <w:rPr>
          <w:sz w:val="24"/>
          <w:szCs w:val="24"/>
        </w:rPr>
        <w:t>ing</w:t>
      </w:r>
      <w:r w:rsidRPr="01229266" w:rsidR="006E252E">
        <w:rPr>
          <w:sz w:val="24"/>
          <w:szCs w:val="24"/>
        </w:rPr>
        <w:t xml:space="preserve"> room service fees, upgrade fees, mini bar tabs, entertainment fees</w:t>
      </w:r>
      <w:r w:rsidRPr="01229266" w:rsidR="00164E20">
        <w:rPr>
          <w:sz w:val="24"/>
          <w:szCs w:val="24"/>
        </w:rPr>
        <w:t xml:space="preserve"> and other amenity fees</w:t>
      </w:r>
    </w:p>
    <w:p w:rsidRPr="003B5F74" w:rsidR="006E252E" w:rsidP="003B5F74" w:rsidRDefault="006E252E" w14:paraId="55284CC8" w14:textId="26233D02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 xml:space="preserve">Ground transportation fees (buses, taxis, Ubers, Lyfts, etc.) </w:t>
      </w:r>
      <w:r w:rsidR="00A01B16">
        <w:rPr>
          <w:sz w:val="24"/>
        </w:rPr>
        <w:t>from</w:t>
      </w:r>
      <w:r w:rsidRPr="003B5F74">
        <w:rPr>
          <w:sz w:val="24"/>
        </w:rPr>
        <w:t xml:space="preserve"> place of lodging or business </w:t>
      </w:r>
      <w:r w:rsidR="00EE0F7E">
        <w:rPr>
          <w:sz w:val="24"/>
        </w:rPr>
        <w:t xml:space="preserve">to </w:t>
      </w:r>
      <w:r w:rsidRPr="003B5F74">
        <w:rPr>
          <w:sz w:val="24"/>
        </w:rPr>
        <w:t>off</w:t>
      </w:r>
      <w:r w:rsidR="00EE0F7E">
        <w:rPr>
          <w:sz w:val="24"/>
        </w:rPr>
        <w:t>-</w:t>
      </w:r>
      <w:r w:rsidRPr="003B5F74">
        <w:rPr>
          <w:sz w:val="24"/>
        </w:rPr>
        <w:t>site</w:t>
      </w:r>
      <w:r w:rsidR="00EE0F7E">
        <w:rPr>
          <w:sz w:val="24"/>
        </w:rPr>
        <w:t xml:space="preserve"> locations for</w:t>
      </w:r>
      <w:r w:rsidRPr="003B5F74">
        <w:rPr>
          <w:sz w:val="24"/>
        </w:rPr>
        <w:t xml:space="preserve"> meals, meetings, site visits, etc.</w:t>
      </w:r>
    </w:p>
    <w:p w:rsidRPr="003B5F74" w:rsidR="006E252E" w:rsidP="003B5F74" w:rsidRDefault="006E252E" w14:paraId="061682E1" w14:textId="77777777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Tolls, parking, etc. for business travel</w:t>
      </w:r>
    </w:p>
    <w:p w:rsidRPr="003B5F74" w:rsidR="006E252E" w:rsidP="77EC4857" w:rsidRDefault="77EC4857" w14:paraId="28A7ACA2" w14:textId="2935A35D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77EC4857">
        <w:rPr>
          <w:sz w:val="24"/>
          <w:szCs w:val="24"/>
        </w:rPr>
        <w:t>Train</w:t>
      </w:r>
      <w:r w:rsidR="00864BBB">
        <w:rPr>
          <w:sz w:val="24"/>
          <w:szCs w:val="24"/>
        </w:rPr>
        <w:t xml:space="preserve"> fare</w:t>
      </w:r>
      <w:r w:rsidRPr="77EC4857">
        <w:rPr>
          <w:sz w:val="24"/>
          <w:szCs w:val="24"/>
        </w:rPr>
        <w:t xml:space="preserve"> for business travel</w:t>
      </w:r>
    </w:p>
    <w:p w:rsidRPr="003B5F74" w:rsidR="006E252E" w:rsidP="01229266" w:rsidRDefault="006E252E" w14:paraId="439693D9" w14:textId="265A7E9D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006E252E">
        <w:rPr>
          <w:sz w:val="24"/>
          <w:szCs w:val="24"/>
        </w:rPr>
        <w:t>Telephone calls</w:t>
      </w:r>
      <w:r w:rsidRPr="01229266" w:rsidR="00864BBB">
        <w:rPr>
          <w:sz w:val="24"/>
          <w:szCs w:val="24"/>
        </w:rPr>
        <w:t xml:space="preserve">, </w:t>
      </w:r>
      <w:r w:rsidRPr="01229266" w:rsidR="00B92CBB">
        <w:rPr>
          <w:sz w:val="24"/>
          <w:szCs w:val="24"/>
        </w:rPr>
        <w:t xml:space="preserve">in-flight </w:t>
      </w:r>
      <w:r w:rsidRPr="01229266" w:rsidR="0738240C">
        <w:rPr>
          <w:sz w:val="24"/>
          <w:szCs w:val="24"/>
        </w:rPr>
        <w:t>Wi-Fi</w:t>
      </w:r>
      <w:r w:rsidRPr="01229266" w:rsidR="006E252E">
        <w:rPr>
          <w:sz w:val="24"/>
          <w:szCs w:val="24"/>
        </w:rPr>
        <w:t xml:space="preserve"> and other communication costs that are reasonable and necessary for work-related communications</w:t>
      </w:r>
    </w:p>
    <w:p w:rsidRPr="003B5F74" w:rsidR="006E252E" w:rsidP="77EC4857" w:rsidRDefault="77EC4857" w14:paraId="5549BB91" w14:textId="139B89B6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77EC4857">
        <w:rPr>
          <w:sz w:val="24"/>
          <w:szCs w:val="24"/>
        </w:rPr>
        <w:t xml:space="preserve">Bank fees on </w:t>
      </w:r>
      <w:r w:rsidRPr="01229266" w:rsidR="00B92CBB">
        <w:rPr>
          <w:sz w:val="24"/>
          <w:szCs w:val="24"/>
        </w:rPr>
        <w:t xml:space="preserve">foreign currency </w:t>
      </w:r>
      <w:r w:rsidRPr="01229266" w:rsidR="77EC4857">
        <w:rPr>
          <w:sz w:val="24"/>
          <w:szCs w:val="24"/>
        </w:rPr>
        <w:t>exchang</w:t>
      </w:r>
      <w:r w:rsidRPr="01229266" w:rsidR="00B92CBB">
        <w:rPr>
          <w:sz w:val="24"/>
          <w:szCs w:val="24"/>
        </w:rPr>
        <w:t>e and international bank fees</w:t>
      </w:r>
    </w:p>
    <w:p w:rsidR="77EC4857" w:rsidP="77EC4857" w:rsidRDefault="00134A40" w14:paraId="76F63E97" w14:textId="0A4D2764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Business meeting expenses </w:t>
      </w:r>
      <w:r>
        <w:rPr>
          <w:sz w:val="24"/>
          <w:szCs w:val="24"/>
        </w:rPr>
        <w:t xml:space="preserve">where not otherwise covered by per diem </w:t>
      </w:r>
      <w:r w:rsidR="00F061B3">
        <w:rPr>
          <w:sz w:val="24"/>
          <w:szCs w:val="24"/>
        </w:rPr>
        <w:t>(including purchases for meeting meals, etc.)</w:t>
      </w:r>
      <w:r w:rsidR="00A26593">
        <w:rPr>
          <w:sz w:val="24"/>
          <w:szCs w:val="24"/>
        </w:rPr>
        <w:t xml:space="preserve"> </w:t>
      </w:r>
    </w:p>
    <w:p w:rsidR="00050F89" w:rsidP="00050F89" w:rsidRDefault="00050F89" w14:paraId="1BB9B293" w14:textId="77777777">
      <w:pPr>
        <w:rPr>
          <w:sz w:val="24"/>
        </w:rPr>
      </w:pPr>
    </w:p>
    <w:p w:rsidR="00050F89" w:rsidP="77EC4857" w:rsidRDefault="77EC4857" w14:paraId="4D39B17F" w14:textId="3FE83FBC">
      <w:pPr>
        <w:rPr>
          <w:sz w:val="24"/>
          <w:szCs w:val="24"/>
        </w:rPr>
      </w:pPr>
      <w:r w:rsidRPr="01229266" w:rsidR="77EC4857">
        <w:rPr>
          <w:sz w:val="24"/>
          <w:szCs w:val="24"/>
        </w:rPr>
        <w:t>The following expenses are considered</w:t>
      </w:r>
      <w:r w:rsidRPr="01229266" w:rsidR="77EC4857">
        <w:rPr>
          <w:b w:val="1"/>
          <w:bCs w:val="1"/>
          <w:sz w:val="24"/>
          <w:szCs w:val="24"/>
        </w:rPr>
        <w:t xml:space="preserve"> </w:t>
      </w:r>
      <w:r w:rsidRPr="01229266" w:rsidR="77EC4857">
        <w:rPr>
          <w:b w:val="1"/>
          <w:bCs w:val="1"/>
          <w:sz w:val="24"/>
          <w:szCs w:val="24"/>
          <w:u w:val="single"/>
        </w:rPr>
        <w:t>unallowable</w:t>
      </w:r>
      <w:r w:rsidRPr="01229266" w:rsidR="77EC4857">
        <w:rPr>
          <w:sz w:val="24"/>
          <w:szCs w:val="24"/>
        </w:rPr>
        <w:t xml:space="preserve"> </w:t>
      </w:r>
      <w:r w:rsidRPr="01229266" w:rsidR="00DD5E98">
        <w:rPr>
          <w:sz w:val="24"/>
          <w:szCs w:val="24"/>
        </w:rPr>
        <w:t xml:space="preserve">and not permitted </w:t>
      </w:r>
      <w:r w:rsidRPr="01229266" w:rsidR="77EC4857">
        <w:rPr>
          <w:sz w:val="24"/>
          <w:szCs w:val="24"/>
        </w:rPr>
        <w:t xml:space="preserve">to be charged </w:t>
      </w:r>
      <w:r w:rsidRPr="01229266" w:rsidR="00DD5E98">
        <w:rPr>
          <w:sz w:val="24"/>
          <w:szCs w:val="24"/>
        </w:rPr>
        <w:t>to</w:t>
      </w:r>
      <w:r w:rsidRPr="01229266" w:rsidR="77EC4857">
        <w:rPr>
          <w:sz w:val="24"/>
          <w:szCs w:val="24"/>
        </w:rPr>
        <w:t xml:space="preserve"> </w:t>
      </w:r>
      <w:r w:rsidRPr="01229266" w:rsidR="00DD5E98">
        <w:rPr>
          <w:sz w:val="24"/>
          <w:szCs w:val="24"/>
        </w:rPr>
        <w:t>Partners of the Americas</w:t>
      </w:r>
      <w:r w:rsidRPr="01229266" w:rsidR="00DD5E98">
        <w:rPr>
          <w:b w:val="1"/>
          <w:bCs w:val="1"/>
          <w:sz w:val="24"/>
          <w:szCs w:val="24"/>
          <w:u w:val="single"/>
        </w:rPr>
        <w:t xml:space="preserve"> </w:t>
      </w:r>
      <w:r w:rsidRPr="01229266" w:rsidR="77EC4857">
        <w:rPr>
          <w:b w:val="1"/>
          <w:bCs w:val="1"/>
          <w:sz w:val="24"/>
          <w:szCs w:val="24"/>
          <w:u w:val="single"/>
        </w:rPr>
        <w:t xml:space="preserve">corporate credit </w:t>
      </w:r>
      <w:r w:rsidRPr="01229266" w:rsidR="33C5B731">
        <w:rPr>
          <w:b w:val="1"/>
          <w:bCs w:val="1"/>
          <w:sz w:val="24"/>
          <w:szCs w:val="24"/>
          <w:u w:val="single"/>
        </w:rPr>
        <w:t>card:</w:t>
      </w:r>
    </w:p>
    <w:p w:rsidR="006E252E" w:rsidP="00050F89" w:rsidRDefault="006E252E" w14:paraId="072D6377" w14:textId="734D8F4A">
      <w:pPr>
        <w:rPr>
          <w:sz w:val="24"/>
        </w:rPr>
      </w:pPr>
    </w:p>
    <w:p w:rsidR="003C077C" w:rsidP="003B5F74" w:rsidRDefault="003C077C" w14:paraId="67CFA300" w14:textId="0C89AFAE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>
        <w:rPr>
          <w:sz w:val="24"/>
        </w:rPr>
        <w:t>ATM withdrawals</w:t>
      </w:r>
    </w:p>
    <w:p w:rsidR="00B61616" w:rsidP="008B56A3" w:rsidRDefault="003E0C67" w14:paraId="6D427B8D" w14:textId="29353594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003E0C67">
        <w:rPr>
          <w:sz w:val="24"/>
          <w:szCs w:val="24"/>
        </w:rPr>
        <w:t>P</w:t>
      </w:r>
      <w:r w:rsidRPr="01229266" w:rsidR="008B56A3">
        <w:rPr>
          <w:sz w:val="24"/>
          <w:szCs w:val="24"/>
        </w:rPr>
        <w:t>ayments to consultant</w:t>
      </w:r>
      <w:r w:rsidRPr="01229266" w:rsidR="0064110E">
        <w:rPr>
          <w:sz w:val="24"/>
          <w:szCs w:val="24"/>
        </w:rPr>
        <w:t>s</w:t>
      </w:r>
      <w:r w:rsidRPr="01229266" w:rsidR="0013500B">
        <w:rPr>
          <w:sz w:val="24"/>
          <w:szCs w:val="24"/>
        </w:rPr>
        <w:t xml:space="preserve"> </w:t>
      </w:r>
      <w:r w:rsidRPr="01229266" w:rsidR="005B28E2">
        <w:rPr>
          <w:sz w:val="24"/>
          <w:szCs w:val="24"/>
        </w:rPr>
        <w:t xml:space="preserve">or contractors </w:t>
      </w:r>
      <w:r w:rsidRPr="01229266" w:rsidR="003E0C67">
        <w:rPr>
          <w:sz w:val="24"/>
          <w:szCs w:val="24"/>
        </w:rPr>
        <w:t>whether direct or via a website</w:t>
      </w:r>
    </w:p>
    <w:p w:rsidR="001326C9" w:rsidP="01229266" w:rsidRDefault="000E46FD" w14:paraId="1925709E" w14:textId="451F3563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000E46FD">
        <w:rPr>
          <w:sz w:val="24"/>
          <w:szCs w:val="24"/>
        </w:rPr>
        <w:t>Purchase of equipment</w:t>
      </w:r>
      <w:r w:rsidRPr="01229266" w:rsidR="00777817">
        <w:rPr>
          <w:sz w:val="24"/>
          <w:szCs w:val="24"/>
        </w:rPr>
        <w:t xml:space="preserve"> </w:t>
      </w:r>
      <w:r w:rsidRPr="01229266" w:rsidR="00E9045E">
        <w:rPr>
          <w:sz w:val="24"/>
          <w:szCs w:val="24"/>
        </w:rPr>
        <w:t>with a per unit value greater than USD $5,000</w:t>
      </w:r>
    </w:p>
    <w:p w:rsidRPr="003B5F74" w:rsidR="006E252E" w:rsidP="003B5F74" w:rsidRDefault="006E252E" w14:paraId="7F377C64" w14:textId="56326EC0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Alcoholic beverages</w:t>
      </w:r>
    </w:p>
    <w:p w:rsidRPr="003B5F74" w:rsidR="006E252E" w:rsidP="01229266" w:rsidRDefault="006E252E" w14:paraId="0EAC0C0E" w14:textId="4DD15367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006E252E">
        <w:rPr>
          <w:sz w:val="24"/>
          <w:szCs w:val="24"/>
        </w:rPr>
        <w:t>Entertainment (</w:t>
      </w:r>
      <w:r w:rsidRPr="01229266" w:rsidR="3B3EDDB0">
        <w:rPr>
          <w:sz w:val="24"/>
          <w:szCs w:val="24"/>
        </w:rPr>
        <w:t>i.e.,</w:t>
      </w:r>
      <w:r w:rsidRPr="01229266" w:rsidR="006E252E">
        <w:rPr>
          <w:sz w:val="24"/>
          <w:szCs w:val="24"/>
        </w:rPr>
        <w:t xml:space="preserve"> social activities and gift cards)</w:t>
      </w:r>
    </w:p>
    <w:p w:rsidRPr="003B5F74" w:rsidR="006E252E" w:rsidP="003B5F74" w:rsidRDefault="006E252E" w14:paraId="79574089" w14:textId="77777777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Hair styling and haircut expenses</w:t>
      </w:r>
    </w:p>
    <w:p w:rsidRPr="003B5F74" w:rsidR="006E252E" w:rsidP="01229266" w:rsidRDefault="006E252E" w14:paraId="2353C49A" w14:textId="3401F5EA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006E252E">
        <w:rPr>
          <w:sz w:val="24"/>
          <w:szCs w:val="24"/>
        </w:rPr>
        <w:t xml:space="preserve">Spa, nails, and other </w:t>
      </w:r>
      <w:r w:rsidRPr="01229266" w:rsidR="00D079D9">
        <w:rPr>
          <w:sz w:val="24"/>
          <w:szCs w:val="24"/>
        </w:rPr>
        <w:t>personal service</w:t>
      </w:r>
      <w:r w:rsidRPr="01229266" w:rsidR="009F0761">
        <w:rPr>
          <w:sz w:val="24"/>
          <w:szCs w:val="24"/>
        </w:rPr>
        <w:t>s</w:t>
      </w:r>
    </w:p>
    <w:p w:rsidRPr="003B5F74" w:rsidR="006E252E" w:rsidP="003B5F74" w:rsidRDefault="006E252E" w14:paraId="5FAA1319" w14:textId="77777777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Personal purchases</w:t>
      </w:r>
    </w:p>
    <w:p w:rsidRPr="00143AB8" w:rsidR="00143AB8" w:rsidP="00143AB8" w:rsidRDefault="0073656D" w14:paraId="38D71346" w14:textId="7572A39F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>
        <w:rPr>
          <w:sz w:val="24"/>
        </w:rPr>
        <w:t>Additional expenses associated with the cost of first or business class airfare unless</w:t>
      </w:r>
      <w:r w:rsidR="00143AB8">
        <w:rPr>
          <w:sz w:val="24"/>
        </w:rPr>
        <w:t xml:space="preserve"> no space is available in coach-class accommodation where a particular flight must be </w:t>
      </w:r>
      <w:r w:rsidR="006537B9">
        <w:rPr>
          <w:sz w:val="24"/>
        </w:rPr>
        <w:t>taken,</w:t>
      </w:r>
      <w:r w:rsidR="00AA6C2C">
        <w:rPr>
          <w:sz w:val="24"/>
        </w:rPr>
        <w:t xml:space="preserve"> or</w:t>
      </w:r>
      <w:r w:rsidR="00143AB8">
        <w:rPr>
          <w:sz w:val="24"/>
        </w:rPr>
        <w:t xml:space="preserve"> </w:t>
      </w:r>
      <w:r w:rsidR="00946E38">
        <w:rPr>
          <w:sz w:val="24"/>
        </w:rPr>
        <w:t>a traveler disability</w:t>
      </w:r>
      <w:r w:rsidR="00AA6C2C">
        <w:rPr>
          <w:sz w:val="24"/>
        </w:rPr>
        <w:t>/</w:t>
      </w:r>
      <w:r w:rsidR="00946E38">
        <w:rPr>
          <w:sz w:val="24"/>
        </w:rPr>
        <w:t>special need must be accommodated</w:t>
      </w:r>
      <w:r w:rsidR="00393D2B">
        <w:rPr>
          <w:sz w:val="24"/>
        </w:rPr>
        <w:t xml:space="preserve"> </w:t>
      </w:r>
    </w:p>
    <w:p w:rsidR="006E252E" w:rsidP="01229266" w:rsidRDefault="00313DC7" w14:paraId="4168661F" w14:textId="6F5B276F">
      <w:pPr>
        <w:pStyle w:val="ListParagraph"/>
        <w:widowControl w:val="1"/>
        <w:numPr>
          <w:ilvl w:val="0"/>
          <w:numId w:val="11"/>
        </w:numPr>
        <w:spacing w:line="276" w:lineRule="auto"/>
        <w:contextualSpacing/>
        <w:rPr>
          <w:sz w:val="24"/>
          <w:szCs w:val="24"/>
        </w:rPr>
      </w:pPr>
      <w:r w:rsidRPr="01229266" w:rsidR="00313DC7">
        <w:rPr>
          <w:sz w:val="24"/>
          <w:szCs w:val="24"/>
        </w:rPr>
        <w:t xml:space="preserve">Costs incurred for speeding, parking, towing, </w:t>
      </w:r>
      <w:r w:rsidRPr="01229266" w:rsidR="00313DC7">
        <w:rPr>
          <w:sz w:val="24"/>
          <w:szCs w:val="24"/>
        </w:rPr>
        <w:t>impound</w:t>
      </w:r>
      <w:r w:rsidRPr="01229266" w:rsidR="00313DC7">
        <w:rPr>
          <w:sz w:val="24"/>
          <w:szCs w:val="24"/>
        </w:rPr>
        <w:t xml:space="preserve"> fees and other traffic/law violations, when renting or driving any vehicle while on Partners business</w:t>
      </w:r>
    </w:p>
    <w:p w:rsidR="005028F2" w:rsidP="003B5F74" w:rsidRDefault="005028F2" w14:paraId="542AAF6B" w14:textId="2C9116D5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>
        <w:rPr>
          <w:sz w:val="24"/>
        </w:rPr>
        <w:t>Costs incurred by your failure to cancel transportation or hotel reservations</w:t>
      </w:r>
    </w:p>
    <w:p w:rsidRPr="003B5F74" w:rsidR="005028F2" w:rsidP="003B5F74" w:rsidRDefault="005028F2" w14:paraId="5525B80D" w14:textId="4A45046A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>
        <w:rPr>
          <w:sz w:val="24"/>
        </w:rPr>
        <w:t xml:space="preserve">Costs incurred by your spouse or </w:t>
      </w:r>
      <w:r w:rsidR="004301F4">
        <w:rPr>
          <w:sz w:val="24"/>
        </w:rPr>
        <w:t>other dependents traveling with you, unless spouse or dependents is on a Partners assignment</w:t>
      </w:r>
    </w:p>
    <w:p w:rsidRPr="003B5F74" w:rsidR="006E252E" w:rsidP="003B5F74" w:rsidRDefault="006E252E" w14:paraId="5D2284C8" w14:textId="77777777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Additional travel insurance, travel accident insurance or trip cancellation premiums</w:t>
      </w:r>
    </w:p>
    <w:p w:rsidRPr="003B5F74" w:rsidR="006E252E" w:rsidP="003B5F74" w:rsidRDefault="006E252E" w14:paraId="19C93AC5" w14:textId="77777777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Non-essential upgrades or packages</w:t>
      </w:r>
    </w:p>
    <w:p w:rsidRPr="006537B9" w:rsidR="5D6EE81B" w:rsidP="5D6EE81B" w:rsidRDefault="006E252E" w14:paraId="7D02101D" w14:textId="3EA92132">
      <w:pPr>
        <w:pStyle w:val="ListParagraph"/>
        <w:widowControl/>
        <w:numPr>
          <w:ilvl w:val="0"/>
          <w:numId w:val="11"/>
        </w:numPr>
        <w:spacing w:line="276" w:lineRule="auto"/>
        <w:contextualSpacing/>
        <w:rPr>
          <w:sz w:val="24"/>
        </w:rPr>
      </w:pPr>
      <w:r w:rsidRPr="003B5F74">
        <w:rPr>
          <w:sz w:val="24"/>
        </w:rPr>
        <w:t>Other expenses not directly related to the business purpose of the travel assignment</w:t>
      </w:r>
    </w:p>
    <w:sectPr w:rsidRPr="006537B9" w:rsidR="5D6EE81B" w:rsidSect="0030257A">
      <w:headerReference w:type="default" r:id="rId10"/>
      <w:footerReference w:type="default" r:id="rId11"/>
      <w:type w:val="continuous"/>
      <w:pgSz w:w="12240" w:h="15840" w:orient="portrait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7B7F" w:rsidP="00605C8E" w:rsidRDefault="004B7B7F" w14:paraId="7050FA5C" w14:textId="77777777">
      <w:r>
        <w:separator/>
      </w:r>
    </w:p>
  </w:endnote>
  <w:endnote w:type="continuationSeparator" w:id="0">
    <w:p w:rsidR="004B7B7F" w:rsidP="00605C8E" w:rsidRDefault="004B7B7F" w14:paraId="6A804A98" w14:textId="77777777">
      <w:r>
        <w:continuationSeparator/>
      </w:r>
    </w:p>
  </w:endnote>
  <w:endnote w:type="continuationNotice" w:id="1">
    <w:p w:rsidR="004B7B7F" w:rsidRDefault="004B7B7F" w14:paraId="4E4810D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E48BC" w:rsidP="00D35FB0" w:rsidRDefault="002E48BC" w14:paraId="5A39BBE3" w14:textId="77777777">
    <w:pPr>
      <w:pStyle w:val="Footer"/>
      <w:jc w:val="right"/>
    </w:pPr>
    <w:r>
      <w:rPr>
        <w:noProof/>
      </w:rPr>
      <w:drawing>
        <wp:inline distT="0" distB="0" distL="0" distR="0" wp14:anchorId="23A876A7" wp14:editId="20B8DE9B">
          <wp:extent cx="5272645" cy="480885"/>
          <wp:effectExtent l="0" t="0" r="4445" b="0"/>
          <wp:docPr id="747254137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645" cy="480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7B7F" w:rsidP="00605C8E" w:rsidRDefault="004B7B7F" w14:paraId="0F8D3C3C" w14:textId="77777777">
      <w:r>
        <w:separator/>
      </w:r>
    </w:p>
  </w:footnote>
  <w:footnote w:type="continuationSeparator" w:id="0">
    <w:p w:rsidR="004B7B7F" w:rsidP="00605C8E" w:rsidRDefault="004B7B7F" w14:paraId="6BA21EC0" w14:textId="77777777">
      <w:r>
        <w:continuationSeparator/>
      </w:r>
    </w:p>
  </w:footnote>
  <w:footnote w:type="continuationNotice" w:id="1">
    <w:p w:rsidR="004B7B7F" w:rsidRDefault="004B7B7F" w14:paraId="40A9C5C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E48BC" w:rsidRDefault="002E48BC" w14:paraId="672A6659" w14:textId="77777777">
    <w:pPr>
      <w:pStyle w:val="Header"/>
    </w:pPr>
    <w:r>
      <w:rPr>
        <w:noProof/>
      </w:rPr>
      <w:drawing>
        <wp:inline distT="0" distB="0" distL="0" distR="0" wp14:anchorId="32D48D4F" wp14:editId="1F3DDF3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OUgD4iCSCxAhIc" id="VVkf/6sx"/>
    <int:WordHash hashCode="Z00ledyjlpU86p" id="kIdYK+Vk"/>
  </int:Manifest>
  <int:Observations>
    <int:Content id="VVkf/6sx">
      <int:Rejection type="LegacyProofing"/>
    </int:Content>
    <int:Content id="kIdYK+Vk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4A6757"/>
    <w:multiLevelType w:val="hybridMultilevel"/>
    <w:tmpl w:val="B0C26E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7"/>
  </w:num>
  <w:num w:numId="7">
    <w:abstractNumId w:val="1"/>
  </w:num>
  <w:num w:numId="8">
    <w:abstractNumId w:val="6"/>
  </w:num>
  <w:num w:numId="9">
    <w:abstractNumId w:val="5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50F89"/>
    <w:rsid w:val="00061423"/>
    <w:rsid w:val="000E46FD"/>
    <w:rsid w:val="001326C9"/>
    <w:rsid w:val="00134A40"/>
    <w:rsid w:val="0013500B"/>
    <w:rsid w:val="00143AB8"/>
    <w:rsid w:val="00157A7C"/>
    <w:rsid w:val="00164E20"/>
    <w:rsid w:val="00165460"/>
    <w:rsid w:val="00177C97"/>
    <w:rsid w:val="00184653"/>
    <w:rsid w:val="00193C16"/>
    <w:rsid w:val="001D11DA"/>
    <w:rsid w:val="001E0774"/>
    <w:rsid w:val="001E55F9"/>
    <w:rsid w:val="001F0C1C"/>
    <w:rsid w:val="001F0E85"/>
    <w:rsid w:val="00201FBE"/>
    <w:rsid w:val="00202EE3"/>
    <w:rsid w:val="00227BDD"/>
    <w:rsid w:val="002331C2"/>
    <w:rsid w:val="00243BD9"/>
    <w:rsid w:val="00256963"/>
    <w:rsid w:val="002D7791"/>
    <w:rsid w:val="002E48BC"/>
    <w:rsid w:val="0030257A"/>
    <w:rsid w:val="00313DC7"/>
    <w:rsid w:val="00314B21"/>
    <w:rsid w:val="00393D2B"/>
    <w:rsid w:val="003B5F74"/>
    <w:rsid w:val="003C077C"/>
    <w:rsid w:val="003D2E85"/>
    <w:rsid w:val="003E0C67"/>
    <w:rsid w:val="003F7101"/>
    <w:rsid w:val="004301F4"/>
    <w:rsid w:val="00437908"/>
    <w:rsid w:val="004422D5"/>
    <w:rsid w:val="004B7B7F"/>
    <w:rsid w:val="004C50A1"/>
    <w:rsid w:val="004F1FC8"/>
    <w:rsid w:val="005028F2"/>
    <w:rsid w:val="005173EE"/>
    <w:rsid w:val="0052660B"/>
    <w:rsid w:val="00527C12"/>
    <w:rsid w:val="005305B4"/>
    <w:rsid w:val="005569D2"/>
    <w:rsid w:val="005B12CA"/>
    <w:rsid w:val="005B28E2"/>
    <w:rsid w:val="005B761C"/>
    <w:rsid w:val="005F28A3"/>
    <w:rsid w:val="005F558A"/>
    <w:rsid w:val="00605C8E"/>
    <w:rsid w:val="00637DFB"/>
    <w:rsid w:val="0064110E"/>
    <w:rsid w:val="00643A5D"/>
    <w:rsid w:val="006537B9"/>
    <w:rsid w:val="0069220D"/>
    <w:rsid w:val="006958D9"/>
    <w:rsid w:val="006B12AA"/>
    <w:rsid w:val="006E252E"/>
    <w:rsid w:val="007059FC"/>
    <w:rsid w:val="0073132C"/>
    <w:rsid w:val="0073656D"/>
    <w:rsid w:val="00777817"/>
    <w:rsid w:val="00780C54"/>
    <w:rsid w:val="007825DA"/>
    <w:rsid w:val="007B2C16"/>
    <w:rsid w:val="00864BBB"/>
    <w:rsid w:val="008B56A3"/>
    <w:rsid w:val="008D57FF"/>
    <w:rsid w:val="008F7838"/>
    <w:rsid w:val="00946E38"/>
    <w:rsid w:val="00975C03"/>
    <w:rsid w:val="009845BA"/>
    <w:rsid w:val="009A5132"/>
    <w:rsid w:val="009D7152"/>
    <w:rsid w:val="009F0761"/>
    <w:rsid w:val="00A01B16"/>
    <w:rsid w:val="00A26593"/>
    <w:rsid w:val="00A36B8B"/>
    <w:rsid w:val="00A44205"/>
    <w:rsid w:val="00A50C87"/>
    <w:rsid w:val="00A55C59"/>
    <w:rsid w:val="00A655A9"/>
    <w:rsid w:val="00AA6C2C"/>
    <w:rsid w:val="00B61616"/>
    <w:rsid w:val="00B92CBB"/>
    <w:rsid w:val="00BB770F"/>
    <w:rsid w:val="00C136F4"/>
    <w:rsid w:val="00C97B7A"/>
    <w:rsid w:val="00D079D9"/>
    <w:rsid w:val="00D20DF3"/>
    <w:rsid w:val="00D35FB0"/>
    <w:rsid w:val="00D5542B"/>
    <w:rsid w:val="00D925A1"/>
    <w:rsid w:val="00DA6764"/>
    <w:rsid w:val="00DB2044"/>
    <w:rsid w:val="00DC576E"/>
    <w:rsid w:val="00DD5E98"/>
    <w:rsid w:val="00DF6ABB"/>
    <w:rsid w:val="00E062E9"/>
    <w:rsid w:val="00E1790E"/>
    <w:rsid w:val="00E80FF2"/>
    <w:rsid w:val="00E9045E"/>
    <w:rsid w:val="00E97D94"/>
    <w:rsid w:val="00EC3E1C"/>
    <w:rsid w:val="00EE0F7E"/>
    <w:rsid w:val="00F061B3"/>
    <w:rsid w:val="00F2495C"/>
    <w:rsid w:val="00F63680"/>
    <w:rsid w:val="00F85C49"/>
    <w:rsid w:val="00F87AE5"/>
    <w:rsid w:val="00F96162"/>
    <w:rsid w:val="00FC1C1F"/>
    <w:rsid w:val="00FE177B"/>
    <w:rsid w:val="01229266"/>
    <w:rsid w:val="0738240C"/>
    <w:rsid w:val="140C1183"/>
    <w:rsid w:val="33C5B731"/>
    <w:rsid w:val="3B3EDDB0"/>
    <w:rsid w:val="5CF60A27"/>
    <w:rsid w:val="5D6EE81B"/>
    <w:rsid w:val="6451AD5D"/>
    <w:rsid w:val="77EC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467C5"/>
  <w15:docId w15:val="{0E667BF1-2C7F-4D7A-826F-1A96DFC3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hAnsi="TradeGothic" w:eastAsia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hAnsi="Times New Roman" w:cs="Times New Roman"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/word/intelligence.xml" Id="Rb1abf846cb61435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>Yohana Romero-Lopez</DisplayName>
        <AccountId>47</AccountId>
        <AccountType/>
      </UserInfo>
      <UserInfo>
        <DisplayName>Sergey Nikolin</DisplayName>
        <AccountId>52</AccountId>
        <AccountType/>
      </UserInfo>
      <UserInfo>
        <DisplayName>Danielle Martin</DisplayName>
        <AccountId>32</AccountId>
        <AccountType/>
      </UserInfo>
      <UserInfo>
        <DisplayName>Hanyu Zhang</DisplayName>
        <AccountId>42</AccountId>
        <AccountType/>
      </UserInfo>
      <UserInfo>
        <DisplayName>Margaret Arant</DisplayName>
        <AccountId>44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A103A7D-09C4-453A-8935-53BBC275B75B}"/>
</file>

<file path=customXml/itemProps2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dc808d36-874f-4b27-aec2-2fd64981792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Partners of the Americas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Danielle Martin</cp:lastModifiedBy>
  <cp:revision>77</cp:revision>
  <cp:lastPrinted>2014-10-24T20:46:00Z</cp:lastPrinted>
  <dcterms:created xsi:type="dcterms:W3CDTF">2019-09-24T18:46:00Z</dcterms:created>
  <dcterms:modified xsi:type="dcterms:W3CDTF">2021-11-04T17:46:27Z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</Properties>
</file>