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72226" w14:textId="43E94AB0" w:rsidR="0059547A" w:rsidRPr="00FE563E" w:rsidRDefault="00651299">
      <w:pPr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Los siguientes gastos se consideran </w:t>
      </w:r>
      <w:r w:rsidRPr="00FE563E">
        <w:rPr>
          <w:b/>
          <w:bCs/>
          <w:sz w:val="24"/>
          <w:szCs w:val="24"/>
          <w:u w:val="single"/>
          <w:lang w:val="es-CR"/>
        </w:rPr>
        <w:t xml:space="preserve">permisibles </w:t>
      </w:r>
      <w:r w:rsidR="00050F89" w:rsidRPr="00FE563E">
        <w:rPr>
          <w:sz w:val="24"/>
          <w:szCs w:val="24"/>
          <w:lang w:val="es-CR"/>
        </w:rPr>
        <w:t xml:space="preserve">y pueden ser </w:t>
      </w:r>
      <w:r w:rsidRPr="00FE563E">
        <w:rPr>
          <w:sz w:val="24"/>
          <w:szCs w:val="24"/>
          <w:lang w:val="es-CR"/>
        </w:rPr>
        <w:t xml:space="preserve">cargados </w:t>
      </w:r>
      <w:r w:rsidR="00201FBE" w:rsidRPr="00FE563E">
        <w:rPr>
          <w:sz w:val="24"/>
          <w:szCs w:val="24"/>
          <w:lang w:val="es-CR"/>
        </w:rPr>
        <w:t xml:space="preserve">a la </w:t>
      </w:r>
      <w:r w:rsidR="002331C2" w:rsidRPr="00FE563E">
        <w:rPr>
          <w:b/>
          <w:bCs/>
          <w:sz w:val="24"/>
          <w:szCs w:val="24"/>
          <w:u w:val="single"/>
          <w:lang w:val="es-CR"/>
        </w:rPr>
        <w:t xml:space="preserve">tarjeta de crédito corporativa de </w:t>
      </w:r>
      <w:r w:rsidR="00416855">
        <w:rPr>
          <w:sz w:val="24"/>
          <w:szCs w:val="24"/>
          <w:lang w:val="es-CR"/>
        </w:rPr>
        <w:t>Partners of the Americas</w:t>
      </w:r>
      <w:r w:rsidR="002331C2" w:rsidRPr="00FE563E">
        <w:rPr>
          <w:sz w:val="24"/>
          <w:szCs w:val="24"/>
          <w:lang w:val="es-CR"/>
        </w:rPr>
        <w:t>:</w:t>
      </w:r>
    </w:p>
    <w:p w14:paraId="3735D529" w14:textId="77777777" w:rsidR="006E252E" w:rsidRPr="00FE563E" w:rsidRDefault="006E252E" w:rsidP="00A36B8B">
      <w:pPr>
        <w:rPr>
          <w:sz w:val="24"/>
          <w:lang w:val="es-CR"/>
        </w:rPr>
      </w:pPr>
    </w:p>
    <w:p w14:paraId="273F5911" w14:textId="77777777" w:rsidR="0059547A" w:rsidRPr="00FE563E" w:rsidRDefault="006E252E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>Alojamiento para viajes de negocios</w:t>
      </w:r>
      <w:r w:rsidR="004F1FC8" w:rsidRPr="00FE563E">
        <w:rPr>
          <w:sz w:val="24"/>
          <w:szCs w:val="24"/>
          <w:lang w:val="es-CR"/>
        </w:rPr>
        <w:t xml:space="preserve">, </w:t>
      </w:r>
      <w:r w:rsidRPr="00FE563E">
        <w:rPr>
          <w:sz w:val="24"/>
          <w:szCs w:val="24"/>
          <w:lang w:val="es-CR"/>
        </w:rPr>
        <w:t xml:space="preserve">excluyendo las tarifas de servicio de habitación, tarifas de mejora, fichas de minibar, tarifas de entretenimiento </w:t>
      </w:r>
      <w:r w:rsidR="00164E20" w:rsidRPr="00FE563E">
        <w:rPr>
          <w:sz w:val="24"/>
          <w:szCs w:val="24"/>
          <w:lang w:val="es-CR"/>
        </w:rPr>
        <w:t>y otras tarifas de servicios.</w:t>
      </w:r>
    </w:p>
    <w:p w14:paraId="4448AC7B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 xml:space="preserve">Gastos de transporte terrestre (autobuses, taxis, Ubers, Lyfts, etc.) </w:t>
      </w:r>
      <w:r w:rsidR="00A01B16" w:rsidRPr="00FE563E">
        <w:rPr>
          <w:sz w:val="24"/>
          <w:lang w:val="es-CR"/>
        </w:rPr>
        <w:t xml:space="preserve">desde el </w:t>
      </w:r>
      <w:r w:rsidRPr="00FE563E">
        <w:rPr>
          <w:sz w:val="24"/>
          <w:lang w:val="es-CR"/>
        </w:rPr>
        <w:t xml:space="preserve">lugar de alojamiento o de trabajo </w:t>
      </w:r>
      <w:r w:rsidR="00EE0F7E" w:rsidRPr="00FE563E">
        <w:rPr>
          <w:sz w:val="24"/>
          <w:lang w:val="es-CR"/>
        </w:rPr>
        <w:t xml:space="preserve">hasta los lugares </w:t>
      </w:r>
      <w:r w:rsidRPr="00FE563E">
        <w:rPr>
          <w:sz w:val="24"/>
          <w:lang w:val="es-CR"/>
        </w:rPr>
        <w:t xml:space="preserve">fuera de la sede </w:t>
      </w:r>
      <w:r w:rsidR="00EE0F7E" w:rsidRPr="00FE563E">
        <w:rPr>
          <w:sz w:val="24"/>
          <w:lang w:val="es-CR"/>
        </w:rPr>
        <w:t xml:space="preserve">para </w:t>
      </w:r>
      <w:r w:rsidRPr="00FE563E">
        <w:rPr>
          <w:sz w:val="24"/>
          <w:lang w:val="es-CR"/>
        </w:rPr>
        <w:t>comidas, reuniones, visitas a lugares, etc.</w:t>
      </w:r>
    </w:p>
    <w:p w14:paraId="330DB337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>Peajes, aparcamientos, etc. para viajes de negocios</w:t>
      </w:r>
    </w:p>
    <w:p w14:paraId="2FA1183A" w14:textId="77777777" w:rsidR="0059547A" w:rsidRPr="00FE563E" w:rsidRDefault="00864BBB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Tarifa de </w:t>
      </w:r>
      <w:r w:rsidR="00651299" w:rsidRPr="00FE563E">
        <w:rPr>
          <w:sz w:val="24"/>
          <w:szCs w:val="24"/>
          <w:lang w:val="es-CR"/>
        </w:rPr>
        <w:t>tren para viajes de negocios</w:t>
      </w:r>
    </w:p>
    <w:p w14:paraId="522B3B57" w14:textId="77777777" w:rsidR="0059547A" w:rsidRPr="00FE563E" w:rsidRDefault="006E252E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>Llamadas telefónicas</w:t>
      </w:r>
      <w:r w:rsidR="00864BBB" w:rsidRPr="00FE563E">
        <w:rPr>
          <w:sz w:val="24"/>
          <w:szCs w:val="24"/>
          <w:lang w:val="es-CR"/>
        </w:rPr>
        <w:t xml:space="preserve">, </w:t>
      </w:r>
      <w:r w:rsidR="0738240C" w:rsidRPr="00FE563E">
        <w:rPr>
          <w:sz w:val="24"/>
          <w:szCs w:val="24"/>
          <w:lang w:val="es-CR"/>
        </w:rPr>
        <w:t xml:space="preserve">Wi-Fi </w:t>
      </w:r>
      <w:r w:rsidR="00B92CBB" w:rsidRPr="00FE563E">
        <w:rPr>
          <w:sz w:val="24"/>
          <w:szCs w:val="24"/>
          <w:lang w:val="es-CR"/>
        </w:rPr>
        <w:t xml:space="preserve">en vuelo </w:t>
      </w:r>
      <w:r w:rsidRPr="00FE563E">
        <w:rPr>
          <w:sz w:val="24"/>
          <w:szCs w:val="24"/>
          <w:lang w:val="es-CR"/>
        </w:rPr>
        <w:t>y otros gastos de comunicación que sean razonables y necesarios para las comunicaciones relacionadas con el trabajo</w:t>
      </w:r>
    </w:p>
    <w:p w14:paraId="5F906360" w14:textId="77777777" w:rsidR="0059547A" w:rsidRPr="00FE563E" w:rsidRDefault="77EC485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Comisiones bancarias por </w:t>
      </w:r>
      <w:r w:rsidR="00B92CBB" w:rsidRPr="00FE563E">
        <w:rPr>
          <w:sz w:val="24"/>
          <w:szCs w:val="24"/>
          <w:lang w:val="es-CR"/>
        </w:rPr>
        <w:t>cambio de divisas y comisiones bancarias internacionales</w:t>
      </w:r>
    </w:p>
    <w:p w14:paraId="414153DC" w14:textId="2C3F6848" w:rsidR="0059547A" w:rsidRPr="00FE563E" w:rsidRDefault="00651299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>Gastos de reuniones de negocios que no estén cubiertos por l</w:t>
      </w:r>
      <w:r w:rsidR="00FE563E">
        <w:rPr>
          <w:sz w:val="24"/>
          <w:szCs w:val="24"/>
          <w:lang w:val="es-CR"/>
        </w:rPr>
        <w:t xml:space="preserve">os viáticos </w:t>
      </w:r>
      <w:r w:rsidR="00F061B3" w:rsidRPr="00FE563E">
        <w:rPr>
          <w:sz w:val="24"/>
          <w:szCs w:val="24"/>
          <w:lang w:val="es-CR"/>
        </w:rPr>
        <w:t>(incluidas las compras para las comidas de las reuniones, etc.</w:t>
      </w:r>
      <w:r w:rsidR="00A26593" w:rsidRPr="00FE563E">
        <w:rPr>
          <w:sz w:val="24"/>
          <w:szCs w:val="24"/>
          <w:lang w:val="es-CR"/>
        </w:rPr>
        <w:t xml:space="preserve">) </w:t>
      </w:r>
    </w:p>
    <w:p w14:paraId="023AEDAD" w14:textId="77777777" w:rsidR="00050F89" w:rsidRPr="00FE563E" w:rsidRDefault="00050F89" w:rsidP="00050F89">
      <w:pPr>
        <w:rPr>
          <w:sz w:val="24"/>
          <w:lang w:val="es-CR"/>
        </w:rPr>
      </w:pPr>
    </w:p>
    <w:p w14:paraId="29BCB5A7" w14:textId="54862776" w:rsidR="0059547A" w:rsidRPr="00FE563E" w:rsidRDefault="77EC4857">
      <w:pPr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Los siguientes gastos se consideran </w:t>
      </w:r>
      <w:r w:rsidRPr="00FE563E">
        <w:rPr>
          <w:b/>
          <w:bCs/>
          <w:sz w:val="24"/>
          <w:szCs w:val="24"/>
          <w:u w:val="single"/>
          <w:lang w:val="es-CR"/>
        </w:rPr>
        <w:t xml:space="preserve">no admisibles </w:t>
      </w:r>
      <w:r w:rsidR="00DD5E98" w:rsidRPr="00FE563E">
        <w:rPr>
          <w:sz w:val="24"/>
          <w:szCs w:val="24"/>
          <w:lang w:val="es-CR"/>
        </w:rPr>
        <w:t xml:space="preserve">y no se permite </w:t>
      </w:r>
      <w:r w:rsidRPr="00FE563E">
        <w:rPr>
          <w:sz w:val="24"/>
          <w:szCs w:val="24"/>
          <w:lang w:val="es-CR"/>
        </w:rPr>
        <w:t xml:space="preserve">cargarlos </w:t>
      </w:r>
      <w:r w:rsidR="00DD5E98" w:rsidRPr="00FE563E">
        <w:rPr>
          <w:sz w:val="24"/>
          <w:szCs w:val="24"/>
          <w:lang w:val="es-CR"/>
        </w:rPr>
        <w:t xml:space="preserve">a la </w:t>
      </w:r>
      <w:r w:rsidR="33C5B731" w:rsidRPr="00FE563E">
        <w:rPr>
          <w:b/>
          <w:bCs/>
          <w:sz w:val="24"/>
          <w:szCs w:val="24"/>
          <w:u w:val="single"/>
          <w:lang w:val="es-CR"/>
        </w:rPr>
        <w:t xml:space="preserve">tarjeta de </w:t>
      </w:r>
      <w:r w:rsidRPr="00FE563E">
        <w:rPr>
          <w:b/>
          <w:bCs/>
          <w:sz w:val="24"/>
          <w:szCs w:val="24"/>
          <w:u w:val="single"/>
          <w:lang w:val="es-CR"/>
        </w:rPr>
        <w:t xml:space="preserve">crédito corporativa de </w:t>
      </w:r>
      <w:r w:rsidR="00416855">
        <w:rPr>
          <w:sz w:val="24"/>
          <w:szCs w:val="24"/>
          <w:lang w:val="es-CR"/>
        </w:rPr>
        <w:t>Partners of the Americas</w:t>
      </w:r>
      <w:r w:rsidR="00416855" w:rsidRPr="00FE563E">
        <w:rPr>
          <w:sz w:val="24"/>
          <w:szCs w:val="24"/>
          <w:lang w:val="es-CR"/>
        </w:rPr>
        <w:t>:</w:t>
      </w:r>
    </w:p>
    <w:p w14:paraId="47919D2A" w14:textId="77777777" w:rsidR="006E252E" w:rsidRPr="00FE563E" w:rsidRDefault="006E252E" w:rsidP="00050F89">
      <w:pPr>
        <w:rPr>
          <w:sz w:val="24"/>
          <w:lang w:val="es-CR"/>
        </w:rPr>
      </w:pPr>
    </w:p>
    <w:p w14:paraId="38472867" w14:textId="77777777" w:rsidR="0059547A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>
        <w:rPr>
          <w:sz w:val="24"/>
        </w:rPr>
        <w:t>Retiradas en cajeros automáticos</w:t>
      </w:r>
    </w:p>
    <w:p w14:paraId="1CE5D096" w14:textId="77777777" w:rsidR="0059547A" w:rsidRPr="00FE563E" w:rsidRDefault="008B56A3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Pagos a consultores </w:t>
      </w:r>
      <w:r w:rsidR="005B28E2" w:rsidRPr="00FE563E">
        <w:rPr>
          <w:sz w:val="24"/>
          <w:szCs w:val="24"/>
          <w:lang w:val="es-CR"/>
        </w:rPr>
        <w:t>o contratistas</w:t>
      </w:r>
      <w:r w:rsidR="003E0C67" w:rsidRPr="00FE563E">
        <w:rPr>
          <w:sz w:val="24"/>
          <w:szCs w:val="24"/>
          <w:lang w:val="es-CR"/>
        </w:rPr>
        <w:t>, ya sean directos o a través de un sitio web</w:t>
      </w:r>
    </w:p>
    <w:p w14:paraId="377FC3D0" w14:textId="77777777" w:rsidR="0059547A" w:rsidRPr="00FE563E" w:rsidRDefault="000E46FD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Adquisición de equipos con </w:t>
      </w:r>
      <w:r w:rsidR="00E9045E" w:rsidRPr="00FE563E">
        <w:rPr>
          <w:sz w:val="24"/>
          <w:szCs w:val="24"/>
          <w:lang w:val="es-CR"/>
        </w:rPr>
        <w:t>un valor unitario superior a 5.000 USD</w:t>
      </w:r>
    </w:p>
    <w:p w14:paraId="3B87DAAE" w14:textId="77777777" w:rsidR="0059547A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Bebidas alcohólicas</w:t>
      </w:r>
    </w:p>
    <w:p w14:paraId="65DD1010" w14:textId="77777777" w:rsidR="0059547A" w:rsidRPr="00FE563E" w:rsidRDefault="006E252E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>Entretenimiento (es decir</w:t>
      </w:r>
      <w:r w:rsidR="3B3EDDB0" w:rsidRPr="00FE563E">
        <w:rPr>
          <w:sz w:val="24"/>
          <w:szCs w:val="24"/>
          <w:lang w:val="es-CR"/>
        </w:rPr>
        <w:t xml:space="preserve">, </w:t>
      </w:r>
      <w:r w:rsidRPr="00FE563E">
        <w:rPr>
          <w:sz w:val="24"/>
          <w:szCs w:val="24"/>
          <w:lang w:val="es-CR"/>
        </w:rPr>
        <w:t>actividades sociales y tarjetas de regalo)</w:t>
      </w:r>
    </w:p>
    <w:p w14:paraId="6CBE2142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>Gastos de peinado y corte de pelo</w:t>
      </w:r>
    </w:p>
    <w:p w14:paraId="550ECCF3" w14:textId="77777777" w:rsidR="0059547A" w:rsidRPr="00FE563E" w:rsidRDefault="006E252E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Spa, uñas y otros </w:t>
      </w:r>
      <w:r w:rsidR="009F0761" w:rsidRPr="00FE563E">
        <w:rPr>
          <w:sz w:val="24"/>
          <w:szCs w:val="24"/>
          <w:lang w:val="es-CR"/>
        </w:rPr>
        <w:t>servicios</w:t>
      </w:r>
      <w:r w:rsidR="00D079D9" w:rsidRPr="00FE563E">
        <w:rPr>
          <w:sz w:val="24"/>
          <w:szCs w:val="24"/>
          <w:lang w:val="es-CR"/>
        </w:rPr>
        <w:t xml:space="preserve"> personales</w:t>
      </w:r>
    </w:p>
    <w:p w14:paraId="33D95660" w14:textId="77777777" w:rsidR="0059547A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Compras personales</w:t>
      </w:r>
    </w:p>
    <w:p w14:paraId="33D38162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 xml:space="preserve">Gastos adicionales relacionados con el coste del billete de avión en primera clase o en clase preferente, a menos que </w:t>
      </w:r>
      <w:r w:rsidR="00143AB8" w:rsidRPr="00FE563E">
        <w:rPr>
          <w:sz w:val="24"/>
          <w:lang w:val="es-CR"/>
        </w:rPr>
        <w:t xml:space="preserve">no se disponga de espacio en el alojamiento en clase turista cuando deba </w:t>
      </w:r>
      <w:r w:rsidR="006537B9" w:rsidRPr="00FE563E">
        <w:rPr>
          <w:sz w:val="24"/>
          <w:lang w:val="es-CR"/>
        </w:rPr>
        <w:t xml:space="preserve">tomarse un </w:t>
      </w:r>
      <w:r w:rsidR="00143AB8" w:rsidRPr="00FE563E">
        <w:rPr>
          <w:sz w:val="24"/>
          <w:lang w:val="es-CR"/>
        </w:rPr>
        <w:t xml:space="preserve">vuelo concreto, </w:t>
      </w:r>
      <w:r w:rsidR="00AA6C2C" w:rsidRPr="00FE563E">
        <w:rPr>
          <w:sz w:val="24"/>
          <w:lang w:val="es-CR"/>
        </w:rPr>
        <w:t xml:space="preserve">o que </w:t>
      </w:r>
      <w:r w:rsidR="00946E38" w:rsidRPr="00FE563E">
        <w:rPr>
          <w:sz w:val="24"/>
          <w:lang w:val="es-CR"/>
        </w:rPr>
        <w:t xml:space="preserve">deba atenderse a una discapacidad o necesidad especial del viajero </w:t>
      </w:r>
    </w:p>
    <w:p w14:paraId="541764A4" w14:textId="579AA779" w:rsidR="0059547A" w:rsidRPr="00FE563E" w:rsidRDefault="00313DC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  <w:lang w:val="es-CR"/>
        </w:rPr>
      </w:pPr>
      <w:r w:rsidRPr="00FE563E">
        <w:rPr>
          <w:sz w:val="24"/>
          <w:szCs w:val="24"/>
          <w:lang w:val="es-CR"/>
        </w:rPr>
        <w:t xml:space="preserve">Costes por exceso de velocidad, estacionamiento, remolque, tasas de incautación y otras infracciones de tráfico/ley, cuando se alquila o conduce cualquier vehículo mientras se está en el </w:t>
      </w:r>
      <w:r w:rsidR="00AA3F04">
        <w:rPr>
          <w:sz w:val="24"/>
          <w:szCs w:val="24"/>
          <w:lang w:val="es-CR"/>
        </w:rPr>
        <w:t>POA</w:t>
      </w:r>
    </w:p>
    <w:p w14:paraId="207CD1D4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>Costes derivados de la no cancelación de las reservas de transporte u hotel</w:t>
      </w:r>
    </w:p>
    <w:p w14:paraId="6F8A7B38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lastRenderedPageBreak/>
        <w:t xml:space="preserve">Gastos de su cónyuge o de </w:t>
      </w:r>
      <w:r w:rsidR="004301F4" w:rsidRPr="00FE563E">
        <w:rPr>
          <w:sz w:val="24"/>
          <w:lang w:val="es-CR"/>
        </w:rPr>
        <w:t>otras personas a su cargo que viajen con usted, a menos que el cónyuge o las personas a su cargo estén en una misión de Compañeros</w:t>
      </w:r>
    </w:p>
    <w:p w14:paraId="2EA5FEF1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>Seguro de viaje adicional, seguro de accidentes de viaje o primas de cancelación de viaje</w:t>
      </w:r>
    </w:p>
    <w:p w14:paraId="31323719" w14:textId="77777777" w:rsidR="0059547A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Actualizaciones o paquetes no esenciales</w:t>
      </w:r>
    </w:p>
    <w:p w14:paraId="6E7881DC" w14:textId="77777777" w:rsidR="0059547A" w:rsidRPr="00FE563E" w:rsidRDefault="00651299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lang w:val="es-CR"/>
        </w:rPr>
      </w:pPr>
      <w:r w:rsidRPr="00FE563E">
        <w:rPr>
          <w:sz w:val="24"/>
          <w:lang w:val="es-CR"/>
        </w:rPr>
        <w:t>Otros gastos que no estén directamente relacionados con el objetivo del viaje</w:t>
      </w:r>
    </w:p>
    <w:sectPr w:rsidR="0059547A" w:rsidRPr="00FE563E" w:rsidSect="0030257A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7088A" w14:textId="77777777" w:rsidR="00EE2031" w:rsidRDefault="00EE2031" w:rsidP="00605C8E">
      <w:r>
        <w:separator/>
      </w:r>
    </w:p>
  </w:endnote>
  <w:endnote w:type="continuationSeparator" w:id="0">
    <w:p w14:paraId="3733A2A7" w14:textId="77777777" w:rsidR="00EE2031" w:rsidRDefault="00EE2031" w:rsidP="00605C8E">
      <w:r>
        <w:continuationSeparator/>
      </w:r>
    </w:p>
  </w:endnote>
  <w:endnote w:type="continuationNotice" w:id="1">
    <w:p w14:paraId="6A21AC16" w14:textId="77777777" w:rsidR="00EE2031" w:rsidRDefault="00EE20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429AE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0A549C61" wp14:editId="6AFFE2DE">
          <wp:extent cx="5272645" cy="480885"/>
          <wp:effectExtent l="0" t="0" r="4445" b="0"/>
          <wp:docPr id="747254137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645" cy="480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7462A" w14:textId="77777777" w:rsidR="00EE2031" w:rsidRDefault="00EE2031" w:rsidP="00605C8E">
      <w:r>
        <w:separator/>
      </w:r>
    </w:p>
  </w:footnote>
  <w:footnote w:type="continuationSeparator" w:id="0">
    <w:p w14:paraId="6383042B" w14:textId="77777777" w:rsidR="00EE2031" w:rsidRDefault="00EE2031" w:rsidP="00605C8E">
      <w:r>
        <w:continuationSeparator/>
      </w:r>
    </w:p>
  </w:footnote>
  <w:footnote w:type="continuationNotice" w:id="1">
    <w:p w14:paraId="27D54F5E" w14:textId="77777777" w:rsidR="00EE2031" w:rsidRDefault="00EE20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E553E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47C2E010" wp14:editId="1A1A9F0E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OUgD4iCSCxAhIc" id="VVkf/6sx"/>
    <int:WordHash hashCode="Z00ledyjlpU86p" id="kIdYK+Vk"/>
  </int:Manifest>
  <int:Observations>
    <int:Content id="VVkf/6sx">
      <int:Rejection type="LegacyProofing"/>
    </int:Content>
    <int:Content id="kIdYK+Vk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4A6757"/>
    <w:multiLevelType w:val="hybridMultilevel"/>
    <w:tmpl w:val="B0C26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209679">
    <w:abstractNumId w:val="0"/>
  </w:num>
  <w:num w:numId="2" w16cid:durableId="2057776196">
    <w:abstractNumId w:val="9"/>
  </w:num>
  <w:num w:numId="3" w16cid:durableId="1335262504">
    <w:abstractNumId w:val="8"/>
  </w:num>
  <w:num w:numId="4" w16cid:durableId="1870533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8956680">
    <w:abstractNumId w:val="3"/>
  </w:num>
  <w:num w:numId="6" w16cid:durableId="1145466345">
    <w:abstractNumId w:val="7"/>
  </w:num>
  <w:num w:numId="7" w16cid:durableId="516697262">
    <w:abstractNumId w:val="1"/>
  </w:num>
  <w:num w:numId="8" w16cid:durableId="151987391">
    <w:abstractNumId w:val="6"/>
  </w:num>
  <w:num w:numId="9" w16cid:durableId="419448559">
    <w:abstractNumId w:val="5"/>
  </w:num>
  <w:num w:numId="10" w16cid:durableId="830146113">
    <w:abstractNumId w:val="4"/>
  </w:num>
  <w:num w:numId="11" w16cid:durableId="2006519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50F89"/>
    <w:rsid w:val="00061423"/>
    <w:rsid w:val="000E46FD"/>
    <w:rsid w:val="001326C9"/>
    <w:rsid w:val="00134A40"/>
    <w:rsid w:val="0013500B"/>
    <w:rsid w:val="00143AB8"/>
    <w:rsid w:val="00157A7C"/>
    <w:rsid w:val="00164E20"/>
    <w:rsid w:val="00165460"/>
    <w:rsid w:val="00177C97"/>
    <w:rsid w:val="00184653"/>
    <w:rsid w:val="00193C16"/>
    <w:rsid w:val="001D11DA"/>
    <w:rsid w:val="001E0774"/>
    <w:rsid w:val="001E55F9"/>
    <w:rsid w:val="001F0C1C"/>
    <w:rsid w:val="001F0E85"/>
    <w:rsid w:val="00201FBE"/>
    <w:rsid w:val="00202EE3"/>
    <w:rsid w:val="00227BDD"/>
    <w:rsid w:val="002331C2"/>
    <w:rsid w:val="00243BD9"/>
    <w:rsid w:val="00256963"/>
    <w:rsid w:val="002D7791"/>
    <w:rsid w:val="002E48BC"/>
    <w:rsid w:val="0030257A"/>
    <w:rsid w:val="00313DC7"/>
    <w:rsid w:val="00314B21"/>
    <w:rsid w:val="00393D2B"/>
    <w:rsid w:val="003B5F74"/>
    <w:rsid w:val="003C077C"/>
    <w:rsid w:val="003D2E85"/>
    <w:rsid w:val="003E0C67"/>
    <w:rsid w:val="003F7101"/>
    <w:rsid w:val="00416855"/>
    <w:rsid w:val="004301F4"/>
    <w:rsid w:val="00437908"/>
    <w:rsid w:val="004422D5"/>
    <w:rsid w:val="004B7B7F"/>
    <w:rsid w:val="004C50A1"/>
    <w:rsid w:val="004F1FC8"/>
    <w:rsid w:val="005028F2"/>
    <w:rsid w:val="005173EE"/>
    <w:rsid w:val="0052660B"/>
    <w:rsid w:val="00527C12"/>
    <w:rsid w:val="005305B4"/>
    <w:rsid w:val="005569D2"/>
    <w:rsid w:val="0059547A"/>
    <w:rsid w:val="005B12CA"/>
    <w:rsid w:val="005B28E2"/>
    <w:rsid w:val="005B761C"/>
    <w:rsid w:val="005E3ABF"/>
    <w:rsid w:val="005F28A3"/>
    <w:rsid w:val="005F558A"/>
    <w:rsid w:val="00605C8E"/>
    <w:rsid w:val="00637DFB"/>
    <w:rsid w:val="0064110E"/>
    <w:rsid w:val="00643A5D"/>
    <w:rsid w:val="00651299"/>
    <w:rsid w:val="006537B9"/>
    <w:rsid w:val="0069220D"/>
    <w:rsid w:val="006958D9"/>
    <w:rsid w:val="006B12AA"/>
    <w:rsid w:val="006E252E"/>
    <w:rsid w:val="007059FC"/>
    <w:rsid w:val="0073132C"/>
    <w:rsid w:val="0073656D"/>
    <w:rsid w:val="00777817"/>
    <w:rsid w:val="00780C54"/>
    <w:rsid w:val="007825DA"/>
    <w:rsid w:val="007B2C16"/>
    <w:rsid w:val="00864BBB"/>
    <w:rsid w:val="008B56A3"/>
    <w:rsid w:val="008D57FF"/>
    <w:rsid w:val="008F7838"/>
    <w:rsid w:val="00946E38"/>
    <w:rsid w:val="00975C03"/>
    <w:rsid w:val="009845BA"/>
    <w:rsid w:val="009A5132"/>
    <w:rsid w:val="009D7152"/>
    <w:rsid w:val="009F0761"/>
    <w:rsid w:val="00A01B16"/>
    <w:rsid w:val="00A26593"/>
    <w:rsid w:val="00A36B8B"/>
    <w:rsid w:val="00A44205"/>
    <w:rsid w:val="00A50C87"/>
    <w:rsid w:val="00A55C59"/>
    <w:rsid w:val="00A655A9"/>
    <w:rsid w:val="00AA3F04"/>
    <w:rsid w:val="00AA6C2C"/>
    <w:rsid w:val="00B61616"/>
    <w:rsid w:val="00B92CBB"/>
    <w:rsid w:val="00BB770F"/>
    <w:rsid w:val="00C136F4"/>
    <w:rsid w:val="00C97B7A"/>
    <w:rsid w:val="00D079D9"/>
    <w:rsid w:val="00D20DF3"/>
    <w:rsid w:val="00D35FB0"/>
    <w:rsid w:val="00D5542B"/>
    <w:rsid w:val="00D925A1"/>
    <w:rsid w:val="00DA6764"/>
    <w:rsid w:val="00DB2044"/>
    <w:rsid w:val="00DC576E"/>
    <w:rsid w:val="00DD5E98"/>
    <w:rsid w:val="00DF6ABB"/>
    <w:rsid w:val="00E062E9"/>
    <w:rsid w:val="00E1790E"/>
    <w:rsid w:val="00E80FF2"/>
    <w:rsid w:val="00E9045E"/>
    <w:rsid w:val="00E97D94"/>
    <w:rsid w:val="00EC3E1C"/>
    <w:rsid w:val="00EE0F7E"/>
    <w:rsid w:val="00EE2031"/>
    <w:rsid w:val="00F061B3"/>
    <w:rsid w:val="00F2495C"/>
    <w:rsid w:val="00F63680"/>
    <w:rsid w:val="00F85C49"/>
    <w:rsid w:val="00F87AE5"/>
    <w:rsid w:val="00F96162"/>
    <w:rsid w:val="00FC1C1F"/>
    <w:rsid w:val="00FE177B"/>
    <w:rsid w:val="00FE563E"/>
    <w:rsid w:val="01229266"/>
    <w:rsid w:val="0738240C"/>
    <w:rsid w:val="140C1183"/>
    <w:rsid w:val="33C5B731"/>
    <w:rsid w:val="3B3EDDB0"/>
    <w:rsid w:val="5CF60A27"/>
    <w:rsid w:val="5D6EE81B"/>
    <w:rsid w:val="6451AD5D"/>
    <w:rsid w:val="77EC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A61C15"/>
  <w15:docId w15:val="{0E667BF1-2C7F-4D7A-826F-1A96DFC3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b1abf846cb614350" Type="http://schemas.microsoft.com/office/2019/09/relationships/intelligence" Target="intelligenc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>Yohana Romero-Lopez</DisplayName>
        <AccountId>47</AccountId>
        <AccountType/>
      </UserInfo>
      <UserInfo>
        <DisplayName>Sergey Nikolin</DisplayName>
        <AccountId>52</AccountId>
        <AccountType/>
      </UserInfo>
      <UserInfo>
        <DisplayName>Danielle Martin</DisplayName>
        <AccountId>32</AccountId>
        <AccountType/>
      </UserInfo>
      <UserInfo>
        <DisplayName>Hanyu Zhang</DisplayName>
        <AccountId>42</AccountId>
        <AccountType/>
      </UserInfo>
      <UserInfo>
        <DisplayName>Margaret Arant</DisplayName>
        <AccountId>44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5B9C441-F630-4928-B20D-21925654AE21}"/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359</Words>
  <Characters>2048</Characters>
  <Application>Microsoft Office Word</Application>
  <DocSecurity>0</DocSecurity>
  <Lines>17</Lines>
  <Paragraphs>4</Paragraphs>
  <ScaleCrop>false</ScaleCrop>
  <Company>Partners of the Americas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keywords>, docId:141FDB36887EE738345219B06BB5A6FA</cp:keywords>
  <cp:lastModifiedBy>Danielle Martin</cp:lastModifiedBy>
  <cp:revision>81</cp:revision>
  <cp:lastPrinted>2014-10-24T20:46:00Z</cp:lastPrinted>
  <dcterms:created xsi:type="dcterms:W3CDTF">2019-09-24T18:46:00Z</dcterms:created>
  <dcterms:modified xsi:type="dcterms:W3CDTF">2022-08-16T01:58:00Z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</Properties>
</file>