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glossary/document.xml" ContentType="application/vnd.openxmlformats-officedocument.wordprocessingml.document.glossary+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Pr="009B2177" w:rsidR="001C7B76" w:rsidP="009517CA" w:rsidRDefault="001C7B76" w14:paraId="749CB2A9" w14:textId="77777777">
      <w:pPr>
        <w:rPr>
          <w:rFonts w:ascii="Times New Roman" w:hAnsi="Times New Roman" w:cs="Times New Roman"/>
        </w:rPr>
      </w:pPr>
    </w:p>
    <w:p w:rsidRPr="009B2177" w:rsidR="001C7B76" w:rsidP="009517CA" w:rsidRDefault="001C7B76" w14:paraId="749CB2AA" w14:textId="77777777">
      <w:pPr>
        <w:rPr>
          <w:rFonts w:ascii="Times New Roman" w:hAnsi="Times New Roman" w:cs="Times New Roman"/>
        </w:rPr>
      </w:pPr>
    </w:p>
    <w:p w:rsidRPr="009B2177" w:rsidR="001C7B76" w:rsidP="009517CA" w:rsidRDefault="001C7B76" w14:paraId="749CB2AB" w14:textId="77777777">
      <w:pPr>
        <w:rPr>
          <w:rFonts w:ascii="Times New Roman" w:hAnsi="Times New Roman" w:cs="Times New Roman"/>
        </w:rPr>
      </w:pPr>
    </w:p>
    <w:p w:rsidRPr="009B2177" w:rsidR="001C7B76" w:rsidP="009517CA" w:rsidRDefault="001C7B76" w14:paraId="749CB2AC" w14:textId="77777777">
      <w:pPr>
        <w:rPr>
          <w:rFonts w:ascii="Times New Roman" w:hAnsi="Times New Roman" w:cs="Times New Roman"/>
        </w:rPr>
      </w:pPr>
    </w:p>
    <w:p w:rsidRPr="009B2177" w:rsidR="008A5F9C" w:rsidP="009517CA" w:rsidRDefault="008A5F9C" w14:paraId="749CB2AD" w14:textId="77777777">
      <w:pPr>
        <w:rPr>
          <w:rFonts w:ascii="Times New Roman" w:hAnsi="Times New Roman" w:cs="Times New Roman"/>
        </w:rPr>
      </w:pPr>
    </w:p>
    <w:p w:rsidRPr="009B2177" w:rsidR="001C7B76" w:rsidP="009517CA" w:rsidRDefault="00273CB8" w14:paraId="749CB2AE" w14:textId="77777777">
      <w:pPr>
        <w:rPr>
          <w:rFonts w:ascii="Times New Roman" w:hAnsi="Times New Roman" w:cs="Times New Roman"/>
        </w:rPr>
      </w:pPr>
      <w:r w:rsidRPr="009B2177">
        <w:rPr>
          <w:rFonts w:ascii="Times New Roman" w:hAnsi="Times New Roman" w:cs="Times New Roman"/>
          <w:noProof/>
        </w:rPr>
        <w:drawing>
          <wp:anchor distT="0" distB="0" distL="114300" distR="114300" simplePos="0" relativeHeight="251658240" behindDoc="1" locked="0" layoutInCell="1" allowOverlap="1" wp14:anchorId="749CB4EA" wp14:editId="749CB4EB">
            <wp:simplePos x="0" y="0"/>
            <wp:positionH relativeFrom="column">
              <wp:posOffset>332105</wp:posOffset>
            </wp:positionH>
            <wp:positionV relativeFrom="paragraph">
              <wp:posOffset>149225</wp:posOffset>
            </wp:positionV>
            <wp:extent cx="4761230" cy="1198245"/>
            <wp:effectExtent l="0" t="0" r="1270" b="1905"/>
            <wp:wrapTight wrapText="bothSides">
              <wp:wrapPolygon edited="0">
                <wp:start x="0" y="0"/>
                <wp:lineTo x="0" y="21291"/>
                <wp:lineTo x="21519" y="21291"/>
                <wp:lineTo x="21519" y="0"/>
                <wp:lineTo x="0" y="0"/>
              </wp:wrapPolygon>
            </wp:wrapTight>
            <wp:docPr id="2" name="Picture 2"/>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1230" cy="1198245"/>
                    </a:xfrm>
                    <a:prstGeom prst="rect">
                      <a:avLst/>
                    </a:prstGeom>
                    <a:noFill/>
                    <a:ln>
                      <a:noFill/>
                    </a:ln>
                  </pic:spPr>
                </pic:pic>
              </a:graphicData>
            </a:graphic>
            <wp14:sizeRelH relativeFrom="page">
              <wp14:pctWidth>0</wp14:pctWidth>
            </wp14:sizeRelH>
            <wp14:sizeRelV relativeFrom="page">
              <wp14:pctHeight>0</wp14:pctHeight>
            </wp14:sizeRelV>
          </wp:anchor>
        </w:drawing>
      </w:r>
    </w:p>
    <w:p w:rsidRPr="009B2177" w:rsidR="001C7B76" w:rsidP="009517CA" w:rsidRDefault="001C7B76" w14:paraId="749CB2AF" w14:textId="77777777">
      <w:pPr>
        <w:rPr>
          <w:rFonts w:ascii="Times New Roman" w:hAnsi="Times New Roman" w:cs="Times New Roman"/>
        </w:rPr>
      </w:pPr>
    </w:p>
    <w:p w:rsidRPr="009B2177" w:rsidR="001C7B76" w:rsidP="009517CA" w:rsidRDefault="001C7B76" w14:paraId="749CB2B0" w14:textId="77777777">
      <w:pPr>
        <w:rPr>
          <w:rFonts w:ascii="Times New Roman" w:hAnsi="Times New Roman" w:cs="Times New Roman"/>
        </w:rPr>
      </w:pPr>
    </w:p>
    <w:p w:rsidRPr="009B2177" w:rsidR="001C7B76" w:rsidP="009517CA" w:rsidRDefault="001C7B76" w14:paraId="749CB2B1" w14:textId="77777777">
      <w:pPr>
        <w:rPr>
          <w:rFonts w:ascii="Times New Roman" w:hAnsi="Times New Roman" w:cs="Times New Roman"/>
          <w:sz w:val="40"/>
        </w:rPr>
      </w:pPr>
    </w:p>
    <w:p w:rsidRPr="009B2177" w:rsidR="00CE33AA" w:rsidP="009517CA" w:rsidRDefault="00FF72F2" w14:paraId="749CB2B2" w14:textId="77777777">
      <w:pPr>
        <w:jc w:val="center"/>
        <w:rPr>
          <w:rFonts w:ascii="Times New Roman" w:hAnsi="Times New Roman" w:cs="Times New Roman"/>
          <w:b/>
          <w:color w:val="E36C0A" w:themeColor="accent6" w:themeShade="BF"/>
          <w:sz w:val="40"/>
        </w:rPr>
      </w:pPr>
      <w:r w:rsidRPr="009B2177">
        <w:rPr>
          <w:rFonts w:ascii="Times New Roman" w:hAnsi="Times New Roman" w:cs="Times New Roman"/>
          <w:b/>
          <w:color w:val="E36C0A" w:themeColor="accent6" w:themeShade="BF"/>
          <w:sz w:val="40"/>
        </w:rPr>
        <w:t>REVENUE RECOGNITION</w:t>
      </w:r>
      <w:r w:rsidRPr="009B2177" w:rsidR="00040343">
        <w:rPr>
          <w:rFonts w:ascii="Times New Roman" w:hAnsi="Times New Roman" w:cs="Times New Roman"/>
          <w:b/>
          <w:color w:val="E36C0A" w:themeColor="accent6" w:themeShade="BF"/>
          <w:sz w:val="40"/>
        </w:rPr>
        <w:t xml:space="preserve"> POLICY</w:t>
      </w:r>
    </w:p>
    <w:p w:rsidR="00A30E1F" w:rsidP="009517CA" w:rsidRDefault="00040343" w14:paraId="749CB2B3" w14:textId="2CC9FAD3">
      <w:pPr>
        <w:jc w:val="center"/>
        <w:rPr>
          <w:rFonts w:ascii="Times New Roman" w:hAnsi="Times New Roman" w:cs="Times New Roman" w:eastAsiaTheme="majorEastAsia"/>
          <w:b/>
          <w:bCs/>
          <w:color w:val="E36C0A" w:themeColor="accent6" w:themeShade="BF"/>
          <w:sz w:val="36"/>
          <w:szCs w:val="26"/>
        </w:rPr>
      </w:pPr>
      <w:r w:rsidRPr="009B2177">
        <w:rPr>
          <w:rFonts w:ascii="Times New Roman" w:hAnsi="Times New Roman" w:cs="Times New Roman" w:eastAsiaTheme="majorEastAsia"/>
          <w:b/>
          <w:bCs/>
          <w:color w:val="E36C0A" w:themeColor="accent6" w:themeShade="BF"/>
          <w:sz w:val="36"/>
          <w:szCs w:val="26"/>
        </w:rPr>
        <w:t xml:space="preserve">Effective </w:t>
      </w:r>
      <w:r w:rsidR="00C71F32">
        <w:rPr>
          <w:rFonts w:ascii="Times New Roman" w:hAnsi="Times New Roman" w:cs="Times New Roman" w:eastAsiaTheme="majorEastAsia"/>
          <w:b/>
          <w:bCs/>
          <w:color w:val="E36C0A" w:themeColor="accent6" w:themeShade="BF"/>
          <w:sz w:val="36"/>
          <w:szCs w:val="26"/>
        </w:rPr>
        <w:t>XXXX</w:t>
      </w:r>
      <w:r w:rsidR="00A30E1F">
        <w:rPr>
          <w:rFonts w:ascii="Times New Roman" w:hAnsi="Times New Roman" w:cs="Times New Roman" w:eastAsiaTheme="majorEastAsia"/>
          <w:b/>
          <w:bCs/>
          <w:color w:val="E36C0A" w:themeColor="accent6" w:themeShade="BF"/>
          <w:sz w:val="36"/>
          <w:szCs w:val="26"/>
        </w:rPr>
        <w:t xml:space="preserve"> </w:t>
      </w:r>
    </w:p>
    <w:p w:rsidR="00A30E1F" w:rsidP="009517CA" w:rsidRDefault="00A30E1F" w14:paraId="749CB2B4" w14:textId="77777777">
      <w:pPr>
        <w:jc w:val="center"/>
        <w:rPr>
          <w:rFonts w:ascii="Times New Roman" w:hAnsi="Times New Roman" w:cs="Times New Roman" w:eastAsiaTheme="majorEastAsia"/>
          <w:b/>
          <w:bCs/>
          <w:color w:val="E36C0A" w:themeColor="accent6" w:themeShade="BF"/>
          <w:sz w:val="36"/>
          <w:szCs w:val="26"/>
        </w:rPr>
      </w:pPr>
    </w:p>
    <w:p w:rsidR="00A30E1F" w:rsidP="009517CA" w:rsidRDefault="00A30E1F" w14:paraId="749CB2B5" w14:textId="77777777">
      <w:pPr>
        <w:jc w:val="center"/>
        <w:rPr>
          <w:rFonts w:ascii="Times New Roman" w:hAnsi="Times New Roman" w:cs="Times New Roman" w:eastAsiaTheme="majorEastAsia"/>
          <w:b/>
          <w:bCs/>
          <w:color w:val="E36C0A" w:themeColor="accent6" w:themeShade="BF"/>
          <w:sz w:val="36"/>
          <w:szCs w:val="26"/>
        </w:rPr>
      </w:pPr>
    </w:p>
    <w:p w:rsidR="00A30E1F" w:rsidP="009517CA" w:rsidRDefault="00A30E1F" w14:paraId="749CB2B6" w14:textId="77777777">
      <w:pPr>
        <w:jc w:val="center"/>
        <w:rPr>
          <w:rFonts w:ascii="Times New Roman" w:hAnsi="Times New Roman" w:cs="Times New Roman" w:eastAsiaTheme="majorEastAsia"/>
          <w:b/>
          <w:bCs/>
          <w:color w:val="E36C0A" w:themeColor="accent6" w:themeShade="BF"/>
          <w:sz w:val="36"/>
          <w:szCs w:val="26"/>
        </w:rPr>
      </w:pPr>
    </w:p>
    <w:p w:rsidR="00A30E1F" w:rsidP="00F05ED9" w:rsidRDefault="00A30E1F" w14:paraId="749CB2B8" w14:textId="78F82BE3">
      <w:pPr>
        <w:jc w:val="center"/>
        <w:rPr>
          <w:rFonts w:ascii="Times New Roman" w:hAnsi="Times New Roman" w:cs="Times New Roman" w:eastAsiaTheme="majorEastAsia"/>
          <w:b/>
          <w:bCs/>
          <w:color w:val="E36C0A" w:themeColor="accent6" w:themeShade="BF"/>
          <w:sz w:val="36"/>
          <w:szCs w:val="26"/>
        </w:rPr>
      </w:pPr>
      <w:r>
        <w:rPr>
          <w:rFonts w:ascii="Times New Roman" w:hAnsi="Times New Roman" w:cs="Times New Roman" w:eastAsiaTheme="majorEastAsia"/>
          <w:b/>
          <w:bCs/>
          <w:color w:val="E36C0A" w:themeColor="accent6" w:themeShade="BF"/>
          <w:sz w:val="36"/>
          <w:szCs w:val="26"/>
        </w:rPr>
        <w:t>Enacted</w:t>
      </w:r>
    </w:p>
    <w:p w:rsidR="00A30E1F" w:rsidP="00A30E1F" w:rsidRDefault="00A30E1F" w14:paraId="749CB2B9" w14:textId="77777777">
      <w:pPr>
        <w:ind w:firstLine="720"/>
        <w:jc w:val="center"/>
        <w:rPr>
          <w:rFonts w:ascii="Times New Roman" w:hAnsi="Times New Roman" w:cs="Times New Roman" w:eastAsiaTheme="majorEastAsia"/>
          <w:b/>
          <w:bCs/>
          <w:color w:val="E36C0A" w:themeColor="accent6" w:themeShade="BF"/>
          <w:sz w:val="36"/>
          <w:szCs w:val="26"/>
        </w:rPr>
      </w:pPr>
    </w:p>
    <w:p w:rsidR="00A30E1F" w:rsidP="00A30E1F" w:rsidRDefault="00A30E1F" w14:paraId="749CB2BA" w14:textId="77777777">
      <w:pPr>
        <w:ind w:firstLine="720"/>
        <w:jc w:val="center"/>
        <w:rPr>
          <w:rFonts w:ascii="Times New Roman" w:hAnsi="Times New Roman" w:cs="Times New Roman" w:eastAsiaTheme="majorEastAsia"/>
          <w:b/>
          <w:bCs/>
          <w:color w:val="E36C0A" w:themeColor="accent6" w:themeShade="BF"/>
          <w:sz w:val="36"/>
          <w:szCs w:val="26"/>
        </w:rPr>
      </w:pPr>
    </w:p>
    <w:p w:rsidRPr="00A30E1F" w:rsidR="00A30E1F" w:rsidP="00F05ED9" w:rsidRDefault="00A30E1F" w14:paraId="749CB2BB" w14:textId="63B88F49">
      <w:pPr>
        <w:jc w:val="center"/>
        <w:rPr>
          <w:rFonts w:ascii="Times New Roman" w:hAnsi="Times New Roman" w:cs="Times New Roman" w:eastAsiaTheme="majorEastAsia"/>
          <w:bCs/>
          <w:color w:val="000000" w:themeColor="text1"/>
          <w:sz w:val="36"/>
          <w:szCs w:val="26"/>
        </w:rPr>
      </w:pPr>
      <w:r w:rsidRPr="00A30E1F">
        <w:rPr>
          <w:rFonts w:ascii="Times New Roman" w:hAnsi="Times New Roman" w:cs="Times New Roman" w:eastAsiaTheme="majorEastAsia"/>
          <w:bCs/>
          <w:color w:val="000000" w:themeColor="text1"/>
          <w:sz w:val="36"/>
          <w:szCs w:val="26"/>
        </w:rPr>
        <w:t>John McPhail</w:t>
      </w:r>
    </w:p>
    <w:p w:rsidRPr="00A30E1F" w:rsidR="000A6851" w:rsidP="00F05ED9" w:rsidRDefault="00A30E1F" w14:paraId="749CB2BC" w14:textId="77777777">
      <w:pPr>
        <w:jc w:val="center"/>
        <w:rPr>
          <w:rFonts w:ascii="Times New Roman" w:hAnsi="Times New Roman" w:cs="Times New Roman" w:eastAsiaTheme="majorEastAsia"/>
          <w:bCs/>
          <w:color w:val="000000" w:themeColor="text1"/>
          <w:sz w:val="36"/>
          <w:szCs w:val="26"/>
        </w:rPr>
      </w:pPr>
      <w:r w:rsidRPr="00A30E1F">
        <w:rPr>
          <w:rFonts w:ascii="Times New Roman" w:hAnsi="Times New Roman" w:cs="Times New Roman" w:eastAsiaTheme="majorEastAsia"/>
          <w:bCs/>
          <w:color w:val="000000" w:themeColor="text1"/>
          <w:sz w:val="36"/>
          <w:szCs w:val="26"/>
        </w:rPr>
        <w:t>President &amp; CEO</w:t>
      </w:r>
    </w:p>
    <w:p w:rsidRPr="009B2177" w:rsidR="000A6851" w:rsidP="009517CA" w:rsidRDefault="000A6851" w14:paraId="749CB2BD" w14:textId="77777777">
      <w:pPr>
        <w:rPr>
          <w:rFonts w:ascii="Times New Roman" w:hAnsi="Times New Roman" w:cs="Times New Roman" w:eastAsiaTheme="majorEastAsia"/>
        </w:rPr>
      </w:pPr>
      <w:r w:rsidRPr="009B2177">
        <w:rPr>
          <w:rFonts w:ascii="Times New Roman" w:hAnsi="Times New Roman" w:cs="Times New Roman" w:eastAsiaTheme="majorEastAsia"/>
        </w:rPr>
        <w:br w:type="page"/>
      </w:r>
    </w:p>
    <w:sdt>
      <w:sdtPr>
        <w:rPr>
          <w:rFonts w:ascii="Times New Roman" w:hAnsi="Times New Roman" w:cs="Times New Roman" w:eastAsiaTheme="minorEastAsia"/>
          <w:b w:val="0"/>
          <w:bCs w:val="0"/>
          <w:color w:val="auto"/>
          <w:sz w:val="24"/>
          <w:szCs w:val="24"/>
          <w:lang w:eastAsia="en-US"/>
        </w:rPr>
        <w:id w:val="-1204561644"/>
        <w:docPartObj>
          <w:docPartGallery w:val="Table of Contents"/>
          <w:docPartUnique/>
        </w:docPartObj>
      </w:sdtPr>
      <w:sdtEndPr>
        <w:rPr>
          <w:noProof/>
        </w:rPr>
      </w:sdtEndPr>
      <w:sdtContent>
        <w:p w:rsidRPr="00F05ED9" w:rsidR="000105CF" w:rsidP="000A6851" w:rsidRDefault="000105CF" w14:paraId="749CB2BE" w14:textId="77777777">
          <w:pPr>
            <w:pStyle w:val="TOCHeading"/>
            <w:jc w:val="center"/>
            <w:rPr>
              <w:rStyle w:val="Heading2Char"/>
              <w:rFonts w:ascii="Times New Roman" w:hAnsi="Times New Roman" w:cs="Times New Roman"/>
              <w:b/>
              <w:sz w:val="24"/>
              <w:szCs w:val="24"/>
            </w:rPr>
          </w:pPr>
          <w:r w:rsidRPr="00F05ED9">
            <w:rPr>
              <w:rStyle w:val="Heading2Char"/>
              <w:rFonts w:ascii="Times New Roman" w:hAnsi="Times New Roman" w:cs="Times New Roman"/>
              <w:b/>
              <w:sz w:val="24"/>
              <w:szCs w:val="24"/>
            </w:rPr>
            <w:t>Tab</w:t>
          </w:r>
          <w:r w:rsidRPr="00F05ED9">
            <w:rPr>
              <w:rStyle w:val="Heading2Char"/>
              <w:rFonts w:ascii="Times New Roman" w:hAnsi="Times New Roman" w:cs="Times New Roman"/>
              <w:b/>
              <w:sz w:val="24"/>
              <w:szCs w:val="24"/>
              <w:lang w:eastAsia="en-US"/>
            </w:rPr>
            <w:t>le of Contents</w:t>
          </w:r>
        </w:p>
        <w:p w:rsidRPr="00F05ED9" w:rsidR="00F05ED9" w:rsidRDefault="000105CF" w14:paraId="53FB2829" w14:textId="4FD8CDEA">
          <w:pPr>
            <w:pStyle w:val="TOC2"/>
            <w:tabs>
              <w:tab w:val="left" w:pos="660"/>
              <w:tab w:val="right" w:leader="dot" w:pos="9350"/>
            </w:tabs>
            <w:rPr>
              <w:noProof/>
              <w:sz w:val="24"/>
              <w:szCs w:val="24"/>
            </w:rPr>
          </w:pPr>
          <w:r w:rsidRPr="00F05ED9">
            <w:rPr>
              <w:rFonts w:ascii="Times New Roman" w:hAnsi="Times New Roman" w:cs="Times New Roman"/>
              <w:sz w:val="24"/>
              <w:szCs w:val="24"/>
            </w:rPr>
            <w:fldChar w:fldCharType="begin"/>
          </w:r>
          <w:r w:rsidRPr="00F05ED9">
            <w:rPr>
              <w:rFonts w:ascii="Times New Roman" w:hAnsi="Times New Roman" w:cs="Times New Roman"/>
              <w:sz w:val="24"/>
              <w:szCs w:val="24"/>
            </w:rPr>
            <w:instrText xml:space="preserve"> TOC \o "1-3" \h \z \u </w:instrText>
          </w:r>
          <w:r w:rsidRPr="00F05ED9">
            <w:rPr>
              <w:rFonts w:ascii="Times New Roman" w:hAnsi="Times New Roman" w:cs="Times New Roman"/>
              <w:sz w:val="24"/>
              <w:szCs w:val="24"/>
            </w:rPr>
            <w:fldChar w:fldCharType="separate"/>
          </w:r>
          <w:hyperlink w:history="1" w:anchor="_Toc137530334">
            <w:r w:rsidRPr="00F05ED9" w:rsidR="00F05ED9">
              <w:rPr>
                <w:rStyle w:val="Hyperlink"/>
                <w:noProof/>
                <w:sz w:val="24"/>
                <w:szCs w:val="24"/>
              </w:rPr>
              <w:t>1.</w:t>
            </w:r>
            <w:r w:rsidRPr="00F05ED9" w:rsidR="00F05ED9">
              <w:rPr>
                <w:noProof/>
                <w:sz w:val="24"/>
                <w:szCs w:val="24"/>
              </w:rPr>
              <w:tab/>
            </w:r>
            <w:r w:rsidRPr="00F05ED9" w:rsidR="00F05ED9">
              <w:rPr>
                <w:rStyle w:val="Hyperlink"/>
                <w:noProof/>
                <w:sz w:val="24"/>
                <w:szCs w:val="24"/>
              </w:rPr>
              <w:t>Purpose</w:t>
            </w:r>
            <w:r w:rsidRPr="00F05ED9" w:rsidR="00F05ED9">
              <w:rPr>
                <w:noProof/>
                <w:webHidden/>
                <w:sz w:val="24"/>
                <w:szCs w:val="24"/>
              </w:rPr>
              <w:tab/>
            </w:r>
            <w:r w:rsidRPr="00F05ED9" w:rsidR="00F05ED9">
              <w:rPr>
                <w:noProof/>
                <w:webHidden/>
                <w:sz w:val="24"/>
                <w:szCs w:val="24"/>
              </w:rPr>
              <w:fldChar w:fldCharType="begin"/>
            </w:r>
            <w:r w:rsidRPr="00F05ED9" w:rsidR="00F05ED9">
              <w:rPr>
                <w:noProof/>
                <w:webHidden/>
                <w:sz w:val="24"/>
                <w:szCs w:val="24"/>
              </w:rPr>
              <w:instrText xml:space="preserve"> PAGEREF _Toc137530334 \h </w:instrText>
            </w:r>
            <w:r w:rsidRPr="00F05ED9" w:rsidR="00F05ED9">
              <w:rPr>
                <w:noProof/>
                <w:webHidden/>
                <w:sz w:val="24"/>
                <w:szCs w:val="24"/>
              </w:rPr>
            </w:r>
            <w:r w:rsidRPr="00F05ED9" w:rsidR="00F05ED9">
              <w:rPr>
                <w:noProof/>
                <w:webHidden/>
                <w:sz w:val="24"/>
                <w:szCs w:val="24"/>
              </w:rPr>
              <w:fldChar w:fldCharType="separate"/>
            </w:r>
            <w:r w:rsidRPr="00F05ED9" w:rsidR="00F05ED9">
              <w:rPr>
                <w:noProof/>
                <w:webHidden/>
                <w:sz w:val="24"/>
                <w:szCs w:val="24"/>
              </w:rPr>
              <w:t>3</w:t>
            </w:r>
            <w:r w:rsidRPr="00F05ED9" w:rsidR="00F05ED9">
              <w:rPr>
                <w:noProof/>
                <w:webHidden/>
                <w:sz w:val="24"/>
                <w:szCs w:val="24"/>
              </w:rPr>
              <w:fldChar w:fldCharType="end"/>
            </w:r>
          </w:hyperlink>
        </w:p>
        <w:p w:rsidRPr="00F05ED9" w:rsidR="00F05ED9" w:rsidRDefault="00F05ED9" w14:paraId="6540878E" w14:textId="37209706">
          <w:pPr>
            <w:pStyle w:val="TOC2"/>
            <w:tabs>
              <w:tab w:val="left" w:pos="660"/>
              <w:tab w:val="right" w:leader="dot" w:pos="9350"/>
            </w:tabs>
            <w:rPr>
              <w:noProof/>
              <w:sz w:val="24"/>
              <w:szCs w:val="24"/>
            </w:rPr>
          </w:pPr>
          <w:hyperlink w:history="1" w:anchor="_Toc137530335">
            <w:r w:rsidRPr="00F05ED9">
              <w:rPr>
                <w:rStyle w:val="Hyperlink"/>
                <w:noProof/>
                <w:sz w:val="24"/>
                <w:szCs w:val="24"/>
              </w:rPr>
              <w:t>2.</w:t>
            </w:r>
            <w:r w:rsidRPr="00F05ED9">
              <w:rPr>
                <w:noProof/>
                <w:sz w:val="24"/>
                <w:szCs w:val="24"/>
              </w:rPr>
              <w:tab/>
            </w:r>
            <w:r w:rsidRPr="00F05ED9">
              <w:rPr>
                <w:rStyle w:val="Hyperlink"/>
                <w:noProof/>
                <w:sz w:val="24"/>
                <w:szCs w:val="24"/>
              </w:rPr>
              <w:t>Overview</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_Toc137530335 \h </w:instrText>
            </w:r>
            <w:r w:rsidRPr="00F05ED9">
              <w:rPr>
                <w:noProof/>
                <w:webHidden/>
                <w:sz w:val="24"/>
                <w:szCs w:val="24"/>
              </w:rPr>
            </w:r>
            <w:r w:rsidRPr="00F05ED9">
              <w:rPr>
                <w:noProof/>
                <w:webHidden/>
                <w:sz w:val="24"/>
                <w:szCs w:val="24"/>
              </w:rPr>
              <w:fldChar w:fldCharType="separate"/>
            </w:r>
            <w:r w:rsidRPr="00F05ED9">
              <w:rPr>
                <w:noProof/>
                <w:webHidden/>
                <w:sz w:val="24"/>
                <w:szCs w:val="24"/>
              </w:rPr>
              <w:t>3</w:t>
            </w:r>
            <w:r w:rsidRPr="00F05ED9">
              <w:rPr>
                <w:noProof/>
                <w:webHidden/>
                <w:sz w:val="24"/>
                <w:szCs w:val="24"/>
              </w:rPr>
              <w:fldChar w:fldCharType="end"/>
            </w:r>
          </w:hyperlink>
        </w:p>
        <w:p w:rsidRPr="00F05ED9" w:rsidR="00F05ED9" w:rsidRDefault="00F05ED9" w14:paraId="779D4A8B" w14:textId="7A049F41">
          <w:pPr>
            <w:pStyle w:val="TOC3"/>
            <w:tabs>
              <w:tab w:val="right" w:leader="dot" w:pos="9350"/>
            </w:tabs>
            <w:rPr>
              <w:noProof/>
              <w:sz w:val="24"/>
              <w:szCs w:val="24"/>
            </w:rPr>
          </w:pPr>
          <w:hyperlink w:history="1" w:anchor="_Toc137530336">
            <w:r w:rsidRPr="00F05ED9">
              <w:rPr>
                <w:rStyle w:val="Hyperlink"/>
                <w:noProof/>
                <w:sz w:val="24"/>
                <w:szCs w:val="24"/>
              </w:rPr>
              <w:t>2.1 Revenue Definition</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_Toc137530336 \h </w:instrText>
            </w:r>
            <w:r w:rsidRPr="00F05ED9">
              <w:rPr>
                <w:noProof/>
                <w:webHidden/>
                <w:sz w:val="24"/>
                <w:szCs w:val="24"/>
              </w:rPr>
            </w:r>
            <w:r w:rsidRPr="00F05ED9">
              <w:rPr>
                <w:noProof/>
                <w:webHidden/>
                <w:sz w:val="24"/>
                <w:szCs w:val="24"/>
              </w:rPr>
              <w:fldChar w:fldCharType="separate"/>
            </w:r>
            <w:r w:rsidRPr="00F05ED9">
              <w:rPr>
                <w:noProof/>
                <w:webHidden/>
                <w:sz w:val="24"/>
                <w:szCs w:val="24"/>
              </w:rPr>
              <w:t>3</w:t>
            </w:r>
            <w:r w:rsidRPr="00F05ED9">
              <w:rPr>
                <w:noProof/>
                <w:webHidden/>
                <w:sz w:val="24"/>
                <w:szCs w:val="24"/>
              </w:rPr>
              <w:fldChar w:fldCharType="end"/>
            </w:r>
          </w:hyperlink>
        </w:p>
        <w:p w:rsidRPr="00F05ED9" w:rsidR="00F05ED9" w:rsidRDefault="00F05ED9" w14:paraId="6841AF47" w14:textId="78D88B07">
          <w:pPr>
            <w:pStyle w:val="TOC3"/>
            <w:tabs>
              <w:tab w:val="right" w:leader="dot" w:pos="9350"/>
            </w:tabs>
            <w:rPr>
              <w:noProof/>
              <w:sz w:val="24"/>
              <w:szCs w:val="24"/>
            </w:rPr>
          </w:pPr>
          <w:hyperlink w:history="1" w:anchor="_Toc137530337">
            <w:r w:rsidRPr="00F05ED9">
              <w:rPr>
                <w:rStyle w:val="Hyperlink"/>
                <w:noProof/>
                <w:sz w:val="24"/>
                <w:szCs w:val="24"/>
              </w:rPr>
              <w:t>2.2 Recognition</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_Toc137530337 \h </w:instrText>
            </w:r>
            <w:r w:rsidRPr="00F05ED9">
              <w:rPr>
                <w:noProof/>
                <w:webHidden/>
                <w:sz w:val="24"/>
                <w:szCs w:val="24"/>
              </w:rPr>
            </w:r>
            <w:r w:rsidRPr="00F05ED9">
              <w:rPr>
                <w:noProof/>
                <w:webHidden/>
                <w:sz w:val="24"/>
                <w:szCs w:val="24"/>
              </w:rPr>
              <w:fldChar w:fldCharType="separate"/>
            </w:r>
            <w:r w:rsidRPr="00F05ED9">
              <w:rPr>
                <w:noProof/>
                <w:webHidden/>
                <w:sz w:val="24"/>
                <w:szCs w:val="24"/>
              </w:rPr>
              <w:t>3</w:t>
            </w:r>
            <w:r w:rsidRPr="00F05ED9">
              <w:rPr>
                <w:noProof/>
                <w:webHidden/>
                <w:sz w:val="24"/>
                <w:szCs w:val="24"/>
              </w:rPr>
              <w:fldChar w:fldCharType="end"/>
            </w:r>
          </w:hyperlink>
        </w:p>
        <w:p w:rsidRPr="00F05ED9" w:rsidR="00F05ED9" w:rsidRDefault="00F05ED9" w14:paraId="3AEE2F81" w14:textId="0713FCC4">
          <w:pPr>
            <w:pStyle w:val="TOC3"/>
            <w:tabs>
              <w:tab w:val="right" w:leader="dot" w:pos="9350"/>
            </w:tabs>
            <w:rPr>
              <w:noProof/>
              <w:sz w:val="24"/>
              <w:szCs w:val="24"/>
            </w:rPr>
          </w:pPr>
          <w:hyperlink w:history="1" w:anchor="_Toc137530338">
            <w:r w:rsidRPr="00F05ED9">
              <w:rPr>
                <w:rStyle w:val="Hyperlink"/>
                <w:noProof/>
                <w:sz w:val="24"/>
                <w:szCs w:val="24"/>
              </w:rPr>
              <w:t>2.3 Accruals and Cutoff</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_Toc137530338 \h </w:instrText>
            </w:r>
            <w:r w:rsidRPr="00F05ED9">
              <w:rPr>
                <w:noProof/>
                <w:webHidden/>
                <w:sz w:val="24"/>
                <w:szCs w:val="24"/>
              </w:rPr>
            </w:r>
            <w:r w:rsidRPr="00F05ED9">
              <w:rPr>
                <w:noProof/>
                <w:webHidden/>
                <w:sz w:val="24"/>
                <w:szCs w:val="24"/>
              </w:rPr>
              <w:fldChar w:fldCharType="separate"/>
            </w:r>
            <w:r w:rsidRPr="00F05ED9">
              <w:rPr>
                <w:noProof/>
                <w:webHidden/>
                <w:sz w:val="24"/>
                <w:szCs w:val="24"/>
              </w:rPr>
              <w:t>3</w:t>
            </w:r>
            <w:r w:rsidRPr="00F05ED9">
              <w:rPr>
                <w:noProof/>
                <w:webHidden/>
                <w:sz w:val="24"/>
                <w:szCs w:val="24"/>
              </w:rPr>
              <w:fldChar w:fldCharType="end"/>
            </w:r>
          </w:hyperlink>
        </w:p>
        <w:p w:rsidRPr="00F05ED9" w:rsidR="00F05ED9" w:rsidRDefault="00F05ED9" w14:paraId="5EA1333D" w14:textId="2B7D0069">
          <w:pPr>
            <w:pStyle w:val="TOC2"/>
            <w:tabs>
              <w:tab w:val="left" w:pos="660"/>
              <w:tab w:val="right" w:leader="dot" w:pos="9350"/>
            </w:tabs>
            <w:rPr>
              <w:noProof/>
              <w:sz w:val="24"/>
              <w:szCs w:val="24"/>
            </w:rPr>
          </w:pPr>
          <w:hyperlink w:history="1" w:anchor="_Toc137530339">
            <w:r w:rsidRPr="00F05ED9">
              <w:rPr>
                <w:rStyle w:val="Hyperlink"/>
                <w:noProof/>
                <w:sz w:val="24"/>
                <w:szCs w:val="24"/>
              </w:rPr>
              <w:t>3.</w:t>
            </w:r>
            <w:r w:rsidRPr="00F05ED9">
              <w:rPr>
                <w:noProof/>
                <w:sz w:val="24"/>
                <w:szCs w:val="24"/>
              </w:rPr>
              <w:tab/>
            </w:r>
            <w:r w:rsidRPr="00F05ED9">
              <w:rPr>
                <w:rStyle w:val="Hyperlink"/>
                <w:noProof/>
                <w:sz w:val="24"/>
                <w:szCs w:val="24"/>
              </w:rPr>
              <w:t>Types of Revenues</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_Toc137530339 \h </w:instrText>
            </w:r>
            <w:r w:rsidRPr="00F05ED9">
              <w:rPr>
                <w:noProof/>
                <w:webHidden/>
                <w:sz w:val="24"/>
                <w:szCs w:val="24"/>
              </w:rPr>
            </w:r>
            <w:r w:rsidRPr="00F05ED9">
              <w:rPr>
                <w:noProof/>
                <w:webHidden/>
                <w:sz w:val="24"/>
                <w:szCs w:val="24"/>
              </w:rPr>
              <w:fldChar w:fldCharType="separate"/>
            </w:r>
            <w:r w:rsidRPr="00F05ED9">
              <w:rPr>
                <w:noProof/>
                <w:webHidden/>
                <w:sz w:val="24"/>
                <w:szCs w:val="24"/>
              </w:rPr>
              <w:t>3</w:t>
            </w:r>
            <w:r w:rsidRPr="00F05ED9">
              <w:rPr>
                <w:noProof/>
                <w:webHidden/>
                <w:sz w:val="24"/>
                <w:szCs w:val="24"/>
              </w:rPr>
              <w:fldChar w:fldCharType="end"/>
            </w:r>
          </w:hyperlink>
        </w:p>
        <w:p w:rsidRPr="00F05ED9" w:rsidR="00F05ED9" w:rsidRDefault="00F05ED9" w14:paraId="6937A105" w14:textId="217EA249">
          <w:pPr>
            <w:pStyle w:val="TOC3"/>
            <w:tabs>
              <w:tab w:val="right" w:leader="dot" w:pos="9350"/>
            </w:tabs>
            <w:rPr>
              <w:noProof/>
              <w:sz w:val="24"/>
              <w:szCs w:val="24"/>
            </w:rPr>
          </w:pPr>
          <w:hyperlink w:history="1" w:anchor="_Toc137530340">
            <w:r w:rsidRPr="00F05ED9">
              <w:rPr>
                <w:rStyle w:val="Hyperlink"/>
                <w:noProof/>
                <w:sz w:val="24"/>
                <w:szCs w:val="24"/>
              </w:rPr>
              <w:t>3.1 Dues and Membership Fees</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_Toc137530340 \h </w:instrText>
            </w:r>
            <w:r w:rsidRPr="00F05ED9">
              <w:rPr>
                <w:noProof/>
                <w:webHidden/>
                <w:sz w:val="24"/>
                <w:szCs w:val="24"/>
              </w:rPr>
            </w:r>
            <w:r w:rsidRPr="00F05ED9">
              <w:rPr>
                <w:noProof/>
                <w:webHidden/>
                <w:sz w:val="24"/>
                <w:szCs w:val="24"/>
              </w:rPr>
              <w:fldChar w:fldCharType="separate"/>
            </w:r>
            <w:r w:rsidRPr="00F05ED9">
              <w:rPr>
                <w:noProof/>
                <w:webHidden/>
                <w:sz w:val="24"/>
                <w:szCs w:val="24"/>
              </w:rPr>
              <w:t>3</w:t>
            </w:r>
            <w:r w:rsidRPr="00F05ED9">
              <w:rPr>
                <w:noProof/>
                <w:webHidden/>
                <w:sz w:val="24"/>
                <w:szCs w:val="24"/>
              </w:rPr>
              <w:fldChar w:fldCharType="end"/>
            </w:r>
          </w:hyperlink>
        </w:p>
        <w:p w:rsidRPr="00F05ED9" w:rsidR="00F05ED9" w:rsidRDefault="00F05ED9" w14:paraId="1629324F" w14:textId="22FC8C0D">
          <w:pPr>
            <w:pStyle w:val="TOC3"/>
            <w:tabs>
              <w:tab w:val="right" w:leader="dot" w:pos="9350"/>
            </w:tabs>
            <w:rPr>
              <w:noProof/>
              <w:sz w:val="24"/>
              <w:szCs w:val="24"/>
            </w:rPr>
          </w:pPr>
          <w:hyperlink w:history="1" w:anchor="_Toc137530341">
            <w:r w:rsidRPr="00F05ED9">
              <w:rPr>
                <w:rStyle w:val="Hyperlink"/>
                <w:noProof/>
                <w:sz w:val="24"/>
                <w:szCs w:val="24"/>
              </w:rPr>
              <w:t>3.2 Donations from Individuals and Corporations</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_Toc137530341 \h </w:instrText>
            </w:r>
            <w:r w:rsidRPr="00F05ED9">
              <w:rPr>
                <w:noProof/>
                <w:webHidden/>
                <w:sz w:val="24"/>
                <w:szCs w:val="24"/>
              </w:rPr>
            </w:r>
            <w:r w:rsidRPr="00F05ED9">
              <w:rPr>
                <w:noProof/>
                <w:webHidden/>
                <w:sz w:val="24"/>
                <w:szCs w:val="24"/>
              </w:rPr>
              <w:fldChar w:fldCharType="separate"/>
            </w:r>
            <w:r w:rsidRPr="00F05ED9">
              <w:rPr>
                <w:noProof/>
                <w:webHidden/>
                <w:sz w:val="24"/>
                <w:szCs w:val="24"/>
              </w:rPr>
              <w:t>4</w:t>
            </w:r>
            <w:r w:rsidRPr="00F05ED9">
              <w:rPr>
                <w:noProof/>
                <w:webHidden/>
                <w:sz w:val="24"/>
                <w:szCs w:val="24"/>
              </w:rPr>
              <w:fldChar w:fldCharType="end"/>
            </w:r>
          </w:hyperlink>
        </w:p>
        <w:p w:rsidRPr="00F05ED9" w:rsidR="00F05ED9" w:rsidRDefault="00F05ED9" w14:paraId="457BACFB" w14:textId="5AFF3095">
          <w:pPr>
            <w:pStyle w:val="TOC3"/>
            <w:tabs>
              <w:tab w:val="right" w:leader="dot" w:pos="9350"/>
            </w:tabs>
            <w:rPr>
              <w:noProof/>
              <w:sz w:val="24"/>
              <w:szCs w:val="24"/>
            </w:rPr>
          </w:pPr>
          <w:hyperlink w:history="1" w:anchor="_Toc137530342">
            <w:r w:rsidRPr="00F05ED9">
              <w:rPr>
                <w:rStyle w:val="Hyperlink"/>
                <w:noProof/>
                <w:sz w:val="24"/>
                <w:szCs w:val="24"/>
              </w:rPr>
              <w:t>3.3 Investment Income</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_Toc137530342 \h </w:instrText>
            </w:r>
            <w:r w:rsidRPr="00F05ED9">
              <w:rPr>
                <w:noProof/>
                <w:webHidden/>
                <w:sz w:val="24"/>
                <w:szCs w:val="24"/>
              </w:rPr>
            </w:r>
            <w:r w:rsidRPr="00F05ED9">
              <w:rPr>
                <w:noProof/>
                <w:webHidden/>
                <w:sz w:val="24"/>
                <w:szCs w:val="24"/>
              </w:rPr>
              <w:fldChar w:fldCharType="separate"/>
            </w:r>
            <w:r w:rsidRPr="00F05ED9">
              <w:rPr>
                <w:noProof/>
                <w:webHidden/>
                <w:sz w:val="24"/>
                <w:szCs w:val="24"/>
              </w:rPr>
              <w:t>4</w:t>
            </w:r>
            <w:r w:rsidRPr="00F05ED9">
              <w:rPr>
                <w:noProof/>
                <w:webHidden/>
                <w:sz w:val="24"/>
                <w:szCs w:val="24"/>
              </w:rPr>
              <w:fldChar w:fldCharType="end"/>
            </w:r>
          </w:hyperlink>
        </w:p>
        <w:p w:rsidRPr="00F05ED9" w:rsidR="00F05ED9" w:rsidRDefault="00F05ED9" w14:paraId="34A80070" w14:textId="706768E2">
          <w:pPr>
            <w:pStyle w:val="TOC3"/>
            <w:tabs>
              <w:tab w:val="right" w:leader="dot" w:pos="9350"/>
            </w:tabs>
            <w:rPr>
              <w:noProof/>
              <w:sz w:val="24"/>
              <w:szCs w:val="24"/>
            </w:rPr>
          </w:pPr>
          <w:hyperlink w:history="1" w:anchor="_Toc137530343">
            <w:r w:rsidRPr="00F05ED9">
              <w:rPr>
                <w:rStyle w:val="Hyperlink"/>
                <w:noProof/>
                <w:sz w:val="24"/>
                <w:szCs w:val="24"/>
              </w:rPr>
              <w:t>3.4 Interest Income</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_Toc137530343 \h </w:instrText>
            </w:r>
            <w:r w:rsidRPr="00F05ED9">
              <w:rPr>
                <w:noProof/>
                <w:webHidden/>
                <w:sz w:val="24"/>
                <w:szCs w:val="24"/>
              </w:rPr>
            </w:r>
            <w:r w:rsidRPr="00F05ED9">
              <w:rPr>
                <w:noProof/>
                <w:webHidden/>
                <w:sz w:val="24"/>
                <w:szCs w:val="24"/>
              </w:rPr>
              <w:fldChar w:fldCharType="separate"/>
            </w:r>
            <w:r w:rsidRPr="00F05ED9">
              <w:rPr>
                <w:noProof/>
                <w:webHidden/>
                <w:sz w:val="24"/>
                <w:szCs w:val="24"/>
              </w:rPr>
              <w:t>4</w:t>
            </w:r>
            <w:r w:rsidRPr="00F05ED9">
              <w:rPr>
                <w:noProof/>
                <w:webHidden/>
                <w:sz w:val="24"/>
                <w:szCs w:val="24"/>
              </w:rPr>
              <w:fldChar w:fldCharType="end"/>
            </w:r>
          </w:hyperlink>
        </w:p>
        <w:p w:rsidRPr="00F05ED9" w:rsidR="00F05ED9" w:rsidRDefault="00F05ED9" w14:paraId="2C2587B4" w14:textId="62ADAF88">
          <w:pPr>
            <w:pStyle w:val="TOC3"/>
            <w:tabs>
              <w:tab w:val="right" w:leader="dot" w:pos="9350"/>
            </w:tabs>
            <w:rPr>
              <w:noProof/>
              <w:sz w:val="24"/>
              <w:szCs w:val="24"/>
            </w:rPr>
          </w:pPr>
          <w:hyperlink w:history="1" w:anchor="_Toc137530344">
            <w:r w:rsidRPr="00F05ED9">
              <w:rPr>
                <w:rStyle w:val="Hyperlink"/>
                <w:noProof/>
                <w:sz w:val="24"/>
                <w:szCs w:val="24"/>
              </w:rPr>
              <w:t>3.5 Grants and Awards Revenue</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_Toc137530344 \h </w:instrText>
            </w:r>
            <w:r w:rsidRPr="00F05ED9">
              <w:rPr>
                <w:noProof/>
                <w:webHidden/>
                <w:sz w:val="24"/>
                <w:szCs w:val="24"/>
              </w:rPr>
            </w:r>
            <w:r w:rsidRPr="00F05ED9">
              <w:rPr>
                <w:noProof/>
                <w:webHidden/>
                <w:sz w:val="24"/>
                <w:szCs w:val="24"/>
              </w:rPr>
              <w:fldChar w:fldCharType="separate"/>
            </w:r>
            <w:r w:rsidRPr="00F05ED9">
              <w:rPr>
                <w:noProof/>
                <w:webHidden/>
                <w:sz w:val="24"/>
                <w:szCs w:val="24"/>
              </w:rPr>
              <w:t>4</w:t>
            </w:r>
            <w:r w:rsidRPr="00F05ED9">
              <w:rPr>
                <w:noProof/>
                <w:webHidden/>
                <w:sz w:val="24"/>
                <w:szCs w:val="24"/>
              </w:rPr>
              <w:fldChar w:fldCharType="end"/>
            </w:r>
          </w:hyperlink>
        </w:p>
        <w:p w:rsidRPr="00F05ED9" w:rsidR="00F05ED9" w:rsidRDefault="00F05ED9" w14:paraId="36D3D504" w14:textId="15733EF7">
          <w:pPr>
            <w:pStyle w:val="TOC3"/>
            <w:tabs>
              <w:tab w:val="right" w:leader="dot" w:pos="9350"/>
            </w:tabs>
            <w:rPr>
              <w:noProof/>
              <w:sz w:val="24"/>
              <w:szCs w:val="24"/>
            </w:rPr>
          </w:pPr>
          <w:hyperlink w:history="1" w:anchor="_Toc137530345">
            <w:r w:rsidRPr="00F05ED9">
              <w:rPr>
                <w:rStyle w:val="Hyperlink"/>
                <w:noProof/>
                <w:sz w:val="24"/>
                <w:szCs w:val="24"/>
              </w:rPr>
              <w:t>3.6 Pledges</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_Toc137530345 \h </w:instrText>
            </w:r>
            <w:r w:rsidRPr="00F05ED9">
              <w:rPr>
                <w:noProof/>
                <w:webHidden/>
                <w:sz w:val="24"/>
                <w:szCs w:val="24"/>
              </w:rPr>
            </w:r>
            <w:r w:rsidRPr="00F05ED9">
              <w:rPr>
                <w:noProof/>
                <w:webHidden/>
                <w:sz w:val="24"/>
                <w:szCs w:val="24"/>
              </w:rPr>
              <w:fldChar w:fldCharType="separate"/>
            </w:r>
            <w:r w:rsidRPr="00F05ED9">
              <w:rPr>
                <w:noProof/>
                <w:webHidden/>
                <w:sz w:val="24"/>
                <w:szCs w:val="24"/>
              </w:rPr>
              <w:t>4</w:t>
            </w:r>
            <w:r w:rsidRPr="00F05ED9">
              <w:rPr>
                <w:noProof/>
                <w:webHidden/>
                <w:sz w:val="24"/>
                <w:szCs w:val="24"/>
              </w:rPr>
              <w:fldChar w:fldCharType="end"/>
            </w:r>
          </w:hyperlink>
        </w:p>
        <w:p w:rsidRPr="00F05ED9" w:rsidR="00F05ED9" w:rsidRDefault="00F05ED9" w14:paraId="779FBF02" w14:textId="6A35F3BA">
          <w:pPr>
            <w:pStyle w:val="TOC3"/>
            <w:tabs>
              <w:tab w:val="right" w:leader="dot" w:pos="9350"/>
            </w:tabs>
            <w:rPr>
              <w:noProof/>
              <w:sz w:val="24"/>
              <w:szCs w:val="24"/>
            </w:rPr>
          </w:pPr>
          <w:hyperlink w:history="1" w:anchor="_Toc137530346">
            <w:r w:rsidRPr="00F05ED9">
              <w:rPr>
                <w:rStyle w:val="Hyperlink"/>
                <w:noProof/>
                <w:sz w:val="24"/>
                <w:szCs w:val="24"/>
              </w:rPr>
              <w:t>3.7 Exchange Transactions vs. Donations</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_Toc137530346 \h </w:instrText>
            </w:r>
            <w:r w:rsidRPr="00F05ED9">
              <w:rPr>
                <w:noProof/>
                <w:webHidden/>
                <w:sz w:val="24"/>
                <w:szCs w:val="24"/>
              </w:rPr>
            </w:r>
            <w:r w:rsidRPr="00F05ED9">
              <w:rPr>
                <w:noProof/>
                <w:webHidden/>
                <w:sz w:val="24"/>
                <w:szCs w:val="24"/>
              </w:rPr>
              <w:fldChar w:fldCharType="separate"/>
            </w:r>
            <w:r w:rsidRPr="00F05ED9">
              <w:rPr>
                <w:noProof/>
                <w:webHidden/>
                <w:sz w:val="24"/>
                <w:szCs w:val="24"/>
              </w:rPr>
              <w:t>5</w:t>
            </w:r>
            <w:r w:rsidRPr="00F05ED9">
              <w:rPr>
                <w:noProof/>
                <w:webHidden/>
                <w:sz w:val="24"/>
                <w:szCs w:val="24"/>
              </w:rPr>
              <w:fldChar w:fldCharType="end"/>
            </w:r>
          </w:hyperlink>
        </w:p>
        <w:p w:rsidRPr="00F05ED9" w:rsidR="00F05ED9" w:rsidRDefault="00F05ED9" w14:paraId="466FB7A5" w14:textId="5B81C83C">
          <w:pPr>
            <w:pStyle w:val="TOC3"/>
            <w:tabs>
              <w:tab w:val="right" w:leader="dot" w:pos="9350"/>
            </w:tabs>
            <w:rPr>
              <w:noProof/>
              <w:sz w:val="24"/>
              <w:szCs w:val="24"/>
            </w:rPr>
          </w:pPr>
          <w:hyperlink w:history="1" w:anchor="_Toc137530347">
            <w:r w:rsidRPr="00F05ED9">
              <w:rPr>
                <w:rStyle w:val="Hyperlink"/>
                <w:noProof/>
                <w:sz w:val="24"/>
                <w:szCs w:val="24"/>
              </w:rPr>
              <w:t>3.8 Fee for Service/Pass Through</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_Toc137530347 \h </w:instrText>
            </w:r>
            <w:r w:rsidRPr="00F05ED9">
              <w:rPr>
                <w:noProof/>
                <w:webHidden/>
                <w:sz w:val="24"/>
                <w:szCs w:val="24"/>
              </w:rPr>
            </w:r>
            <w:r w:rsidRPr="00F05ED9">
              <w:rPr>
                <w:noProof/>
                <w:webHidden/>
                <w:sz w:val="24"/>
                <w:szCs w:val="24"/>
              </w:rPr>
              <w:fldChar w:fldCharType="separate"/>
            </w:r>
            <w:r w:rsidRPr="00F05ED9">
              <w:rPr>
                <w:noProof/>
                <w:webHidden/>
                <w:sz w:val="24"/>
                <w:szCs w:val="24"/>
              </w:rPr>
              <w:t>5</w:t>
            </w:r>
            <w:r w:rsidRPr="00F05ED9">
              <w:rPr>
                <w:noProof/>
                <w:webHidden/>
                <w:sz w:val="24"/>
                <w:szCs w:val="24"/>
              </w:rPr>
              <w:fldChar w:fldCharType="end"/>
            </w:r>
          </w:hyperlink>
        </w:p>
        <w:p w:rsidRPr="00F05ED9" w:rsidR="00F05ED9" w:rsidRDefault="00F05ED9" w14:paraId="46E521F6" w14:textId="2E9B1107">
          <w:pPr>
            <w:pStyle w:val="TOC2"/>
            <w:tabs>
              <w:tab w:val="left" w:pos="660"/>
              <w:tab w:val="right" w:leader="dot" w:pos="9350"/>
            </w:tabs>
            <w:rPr>
              <w:noProof/>
              <w:sz w:val="24"/>
              <w:szCs w:val="24"/>
            </w:rPr>
          </w:pPr>
          <w:hyperlink w:history="1" w:anchor="_Toc137530348">
            <w:r w:rsidRPr="00F05ED9">
              <w:rPr>
                <w:rStyle w:val="Hyperlink"/>
                <w:noProof/>
                <w:sz w:val="24"/>
                <w:szCs w:val="24"/>
              </w:rPr>
              <w:t>4.</w:t>
            </w:r>
            <w:r w:rsidRPr="00F05ED9">
              <w:rPr>
                <w:noProof/>
                <w:sz w:val="24"/>
                <w:szCs w:val="24"/>
              </w:rPr>
              <w:tab/>
            </w:r>
            <w:r w:rsidRPr="00F05ED9">
              <w:rPr>
                <w:rStyle w:val="Hyperlink"/>
                <w:noProof/>
                <w:sz w:val="24"/>
                <w:szCs w:val="24"/>
              </w:rPr>
              <w:t>Revenue Recognition Regulations</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_Toc137530348 \h </w:instrText>
            </w:r>
            <w:r w:rsidRPr="00F05ED9">
              <w:rPr>
                <w:noProof/>
                <w:webHidden/>
                <w:sz w:val="24"/>
                <w:szCs w:val="24"/>
              </w:rPr>
            </w:r>
            <w:r w:rsidRPr="00F05ED9">
              <w:rPr>
                <w:noProof/>
                <w:webHidden/>
                <w:sz w:val="24"/>
                <w:szCs w:val="24"/>
              </w:rPr>
              <w:fldChar w:fldCharType="separate"/>
            </w:r>
            <w:r w:rsidRPr="00F05ED9">
              <w:rPr>
                <w:noProof/>
                <w:webHidden/>
                <w:sz w:val="24"/>
                <w:szCs w:val="24"/>
              </w:rPr>
              <w:t>5</w:t>
            </w:r>
            <w:r w:rsidRPr="00F05ED9">
              <w:rPr>
                <w:noProof/>
                <w:webHidden/>
                <w:sz w:val="24"/>
                <w:szCs w:val="24"/>
              </w:rPr>
              <w:fldChar w:fldCharType="end"/>
            </w:r>
          </w:hyperlink>
        </w:p>
        <w:p w:rsidRPr="00F05ED9" w:rsidR="00F05ED9" w:rsidRDefault="00F05ED9" w14:paraId="5F54BF38" w14:textId="143A6317">
          <w:pPr>
            <w:pStyle w:val="TOC3"/>
            <w:tabs>
              <w:tab w:val="right" w:leader="dot" w:pos="9350"/>
            </w:tabs>
            <w:rPr>
              <w:noProof/>
              <w:sz w:val="24"/>
              <w:szCs w:val="24"/>
            </w:rPr>
          </w:pPr>
          <w:hyperlink w:history="1" w:anchor="_Toc137530349">
            <w:r w:rsidRPr="00F05ED9">
              <w:rPr>
                <w:rStyle w:val="Hyperlink"/>
                <w:noProof/>
                <w:sz w:val="24"/>
                <w:szCs w:val="24"/>
              </w:rPr>
              <w:t>4.1 Rules and Regulations</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_Toc137530349 \h </w:instrText>
            </w:r>
            <w:r w:rsidRPr="00F05ED9">
              <w:rPr>
                <w:noProof/>
                <w:webHidden/>
                <w:sz w:val="24"/>
                <w:szCs w:val="24"/>
              </w:rPr>
            </w:r>
            <w:r w:rsidRPr="00F05ED9">
              <w:rPr>
                <w:noProof/>
                <w:webHidden/>
                <w:sz w:val="24"/>
                <w:szCs w:val="24"/>
              </w:rPr>
              <w:fldChar w:fldCharType="separate"/>
            </w:r>
            <w:r w:rsidRPr="00F05ED9">
              <w:rPr>
                <w:noProof/>
                <w:webHidden/>
                <w:sz w:val="24"/>
                <w:szCs w:val="24"/>
              </w:rPr>
              <w:t>5</w:t>
            </w:r>
            <w:r w:rsidRPr="00F05ED9">
              <w:rPr>
                <w:noProof/>
                <w:webHidden/>
                <w:sz w:val="24"/>
                <w:szCs w:val="24"/>
              </w:rPr>
              <w:fldChar w:fldCharType="end"/>
            </w:r>
          </w:hyperlink>
        </w:p>
        <w:p w:rsidRPr="00F05ED9" w:rsidR="00F05ED9" w:rsidRDefault="00F05ED9" w14:paraId="5138B3EA" w14:textId="5A50F509">
          <w:pPr>
            <w:pStyle w:val="TOC3"/>
            <w:tabs>
              <w:tab w:val="right" w:leader="dot" w:pos="9350"/>
            </w:tabs>
            <w:rPr>
              <w:noProof/>
              <w:sz w:val="24"/>
              <w:szCs w:val="24"/>
            </w:rPr>
          </w:pPr>
          <w:hyperlink w:history="1" w:anchor="_Toc137530350">
            <w:r w:rsidRPr="00F05ED9">
              <w:rPr>
                <w:rStyle w:val="Hyperlink"/>
                <w:noProof/>
                <w:sz w:val="24"/>
                <w:szCs w:val="24"/>
              </w:rPr>
              <w:t>4.2 Reconciliation Process</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_Toc137530350 \h </w:instrText>
            </w:r>
            <w:r w:rsidRPr="00F05ED9">
              <w:rPr>
                <w:noProof/>
                <w:webHidden/>
                <w:sz w:val="24"/>
                <w:szCs w:val="24"/>
              </w:rPr>
            </w:r>
            <w:r w:rsidRPr="00F05ED9">
              <w:rPr>
                <w:noProof/>
                <w:webHidden/>
                <w:sz w:val="24"/>
                <w:szCs w:val="24"/>
              </w:rPr>
              <w:fldChar w:fldCharType="separate"/>
            </w:r>
            <w:r w:rsidRPr="00F05ED9">
              <w:rPr>
                <w:noProof/>
                <w:webHidden/>
                <w:sz w:val="24"/>
                <w:szCs w:val="24"/>
              </w:rPr>
              <w:t>5</w:t>
            </w:r>
            <w:r w:rsidRPr="00F05ED9">
              <w:rPr>
                <w:noProof/>
                <w:webHidden/>
                <w:sz w:val="24"/>
                <w:szCs w:val="24"/>
              </w:rPr>
              <w:fldChar w:fldCharType="end"/>
            </w:r>
          </w:hyperlink>
        </w:p>
        <w:p w:rsidRPr="00F05ED9" w:rsidR="00F05ED9" w:rsidRDefault="00F05ED9" w14:paraId="075AF96B" w14:textId="7BC88BA1">
          <w:pPr>
            <w:pStyle w:val="TOC3"/>
            <w:tabs>
              <w:tab w:val="right" w:leader="dot" w:pos="9350"/>
            </w:tabs>
            <w:rPr>
              <w:noProof/>
              <w:sz w:val="24"/>
              <w:szCs w:val="24"/>
            </w:rPr>
          </w:pPr>
          <w:hyperlink w:history="1" w:anchor="_Toc137530351">
            <w:r w:rsidRPr="00F05ED9">
              <w:rPr>
                <w:rStyle w:val="Hyperlink"/>
                <w:noProof/>
                <w:sz w:val="24"/>
                <w:szCs w:val="24"/>
              </w:rPr>
              <w:t>4.3 Responsibilities</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_Toc137530351 \h </w:instrText>
            </w:r>
            <w:r w:rsidRPr="00F05ED9">
              <w:rPr>
                <w:noProof/>
                <w:webHidden/>
                <w:sz w:val="24"/>
                <w:szCs w:val="24"/>
              </w:rPr>
            </w:r>
            <w:r w:rsidRPr="00F05ED9">
              <w:rPr>
                <w:noProof/>
                <w:webHidden/>
                <w:sz w:val="24"/>
                <w:szCs w:val="24"/>
              </w:rPr>
              <w:fldChar w:fldCharType="separate"/>
            </w:r>
            <w:r w:rsidRPr="00F05ED9">
              <w:rPr>
                <w:noProof/>
                <w:webHidden/>
                <w:sz w:val="24"/>
                <w:szCs w:val="24"/>
              </w:rPr>
              <w:t>6</w:t>
            </w:r>
            <w:r w:rsidRPr="00F05ED9">
              <w:rPr>
                <w:noProof/>
                <w:webHidden/>
                <w:sz w:val="24"/>
                <w:szCs w:val="24"/>
              </w:rPr>
              <w:fldChar w:fldCharType="end"/>
            </w:r>
          </w:hyperlink>
        </w:p>
        <w:p w:rsidRPr="00F05ED9" w:rsidR="00F05ED9" w:rsidRDefault="00F05ED9" w14:paraId="481F3671" w14:textId="19256DFB">
          <w:pPr>
            <w:pStyle w:val="TOC2"/>
            <w:tabs>
              <w:tab w:val="left" w:pos="660"/>
              <w:tab w:val="right" w:leader="dot" w:pos="9350"/>
            </w:tabs>
            <w:rPr>
              <w:noProof/>
              <w:sz w:val="24"/>
              <w:szCs w:val="24"/>
            </w:rPr>
          </w:pPr>
          <w:hyperlink w:history="1" w:anchor="_Toc137530352">
            <w:r w:rsidRPr="00F05ED9">
              <w:rPr>
                <w:rStyle w:val="Hyperlink"/>
                <w:noProof/>
                <w:sz w:val="24"/>
                <w:szCs w:val="24"/>
              </w:rPr>
              <w:t>5.</w:t>
            </w:r>
            <w:r w:rsidRPr="00F05ED9">
              <w:rPr>
                <w:noProof/>
                <w:sz w:val="24"/>
                <w:szCs w:val="24"/>
              </w:rPr>
              <w:tab/>
            </w:r>
            <w:r w:rsidRPr="00F05ED9">
              <w:rPr>
                <w:rStyle w:val="Hyperlink"/>
                <w:noProof/>
                <w:sz w:val="24"/>
                <w:szCs w:val="24"/>
              </w:rPr>
              <w:t>Grants Management Revenue</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_Toc137530352 \h </w:instrText>
            </w:r>
            <w:r w:rsidRPr="00F05ED9">
              <w:rPr>
                <w:noProof/>
                <w:webHidden/>
                <w:sz w:val="24"/>
                <w:szCs w:val="24"/>
              </w:rPr>
            </w:r>
            <w:r w:rsidRPr="00F05ED9">
              <w:rPr>
                <w:noProof/>
                <w:webHidden/>
                <w:sz w:val="24"/>
                <w:szCs w:val="24"/>
              </w:rPr>
              <w:fldChar w:fldCharType="separate"/>
            </w:r>
            <w:r w:rsidRPr="00F05ED9">
              <w:rPr>
                <w:noProof/>
                <w:webHidden/>
                <w:sz w:val="24"/>
                <w:szCs w:val="24"/>
              </w:rPr>
              <w:t>6</w:t>
            </w:r>
            <w:r w:rsidRPr="00F05ED9">
              <w:rPr>
                <w:noProof/>
                <w:webHidden/>
                <w:sz w:val="24"/>
                <w:szCs w:val="24"/>
              </w:rPr>
              <w:fldChar w:fldCharType="end"/>
            </w:r>
          </w:hyperlink>
        </w:p>
        <w:p w:rsidRPr="00F05ED9" w:rsidR="00F05ED9" w:rsidRDefault="00F05ED9" w14:paraId="70786C35" w14:textId="7C3CE587">
          <w:pPr>
            <w:pStyle w:val="TOC3"/>
            <w:tabs>
              <w:tab w:val="right" w:leader="dot" w:pos="9350"/>
            </w:tabs>
            <w:rPr>
              <w:noProof/>
              <w:sz w:val="24"/>
              <w:szCs w:val="24"/>
            </w:rPr>
          </w:pPr>
          <w:hyperlink w:history="1" w:anchor="_Toc137530353">
            <w:r w:rsidRPr="00F05ED9">
              <w:rPr>
                <w:rStyle w:val="Hyperlink"/>
                <w:noProof/>
                <w:sz w:val="24"/>
                <w:szCs w:val="24"/>
              </w:rPr>
              <w:t>5.1 Overview</w:t>
            </w:r>
            <w:r w:rsidRPr="00F05ED9">
              <w:rPr>
                <w:noProof/>
                <w:webHidden/>
                <w:sz w:val="24"/>
                <w:szCs w:val="24"/>
              </w:rPr>
              <w:tab/>
            </w:r>
            <w:r w:rsidRPr="00F05ED9">
              <w:rPr>
                <w:noProof/>
                <w:webHidden/>
                <w:sz w:val="24"/>
                <w:szCs w:val="24"/>
              </w:rPr>
              <w:fldChar w:fldCharType="begin"/>
            </w:r>
            <w:r w:rsidRPr="00F05ED9">
              <w:rPr>
                <w:noProof/>
                <w:webHidden/>
                <w:sz w:val="24"/>
                <w:szCs w:val="24"/>
              </w:rPr>
              <w:instrText xml:space="preserve"> PAGEREF _Toc137530353 \h </w:instrText>
            </w:r>
            <w:r w:rsidRPr="00F05ED9">
              <w:rPr>
                <w:noProof/>
                <w:webHidden/>
                <w:sz w:val="24"/>
                <w:szCs w:val="24"/>
              </w:rPr>
            </w:r>
            <w:r w:rsidRPr="00F05ED9">
              <w:rPr>
                <w:noProof/>
                <w:webHidden/>
                <w:sz w:val="24"/>
                <w:szCs w:val="24"/>
              </w:rPr>
              <w:fldChar w:fldCharType="separate"/>
            </w:r>
            <w:r w:rsidRPr="00F05ED9">
              <w:rPr>
                <w:noProof/>
                <w:webHidden/>
                <w:sz w:val="24"/>
                <w:szCs w:val="24"/>
              </w:rPr>
              <w:t>6</w:t>
            </w:r>
            <w:r w:rsidRPr="00F05ED9">
              <w:rPr>
                <w:noProof/>
                <w:webHidden/>
                <w:sz w:val="24"/>
                <w:szCs w:val="24"/>
              </w:rPr>
              <w:fldChar w:fldCharType="end"/>
            </w:r>
          </w:hyperlink>
        </w:p>
        <w:p w:rsidRPr="007416ED" w:rsidR="000105CF" w:rsidRDefault="000105CF" w14:paraId="749CB2D4" w14:textId="56DC2151">
          <w:pPr>
            <w:rPr>
              <w:rFonts w:ascii="Times New Roman" w:hAnsi="Times New Roman" w:cs="Times New Roman"/>
              <w:sz w:val="24"/>
              <w:szCs w:val="24"/>
            </w:rPr>
          </w:pPr>
          <w:r w:rsidRPr="00F05ED9">
            <w:rPr>
              <w:rFonts w:ascii="Times New Roman" w:hAnsi="Times New Roman" w:cs="Times New Roman"/>
              <w:b/>
              <w:bCs/>
              <w:noProof/>
              <w:sz w:val="24"/>
              <w:szCs w:val="24"/>
            </w:rPr>
            <w:fldChar w:fldCharType="end"/>
          </w:r>
        </w:p>
      </w:sdtContent>
    </w:sdt>
    <w:p w:rsidRPr="007416ED" w:rsidR="001C7B76" w:rsidRDefault="001C7B76" w14:paraId="749CB2D5" w14:textId="77777777">
      <w:pPr>
        <w:rPr>
          <w:rFonts w:ascii="Times New Roman" w:hAnsi="Times New Roman" w:cs="Times New Roman" w:eastAsiaTheme="majorEastAsia"/>
          <w:b/>
          <w:bCs/>
          <w:color w:val="E36C0A" w:themeColor="accent6" w:themeShade="BF"/>
          <w:sz w:val="24"/>
          <w:szCs w:val="24"/>
        </w:rPr>
      </w:pPr>
      <w:r w:rsidRPr="007416ED">
        <w:rPr>
          <w:rFonts w:ascii="Times New Roman" w:hAnsi="Times New Roman" w:cs="Times New Roman" w:eastAsiaTheme="majorEastAsia"/>
          <w:b/>
          <w:bCs/>
          <w:color w:val="E36C0A" w:themeColor="accent6" w:themeShade="BF"/>
          <w:sz w:val="24"/>
          <w:szCs w:val="24"/>
        </w:rPr>
        <w:br w:type="page"/>
      </w:r>
    </w:p>
    <w:p w:rsidRPr="00244F29" w:rsidR="000C6651" w:rsidP="00190E82" w:rsidRDefault="00031B30" w14:paraId="749CB2D6" w14:textId="6F38679B">
      <w:pPr>
        <w:pStyle w:val="Heading2"/>
        <w:numPr>
          <w:ilvl w:val="0"/>
          <w:numId w:val="30"/>
        </w:numPr>
      </w:pPr>
      <w:bookmarkStart w:name="_Toc137530334" w:id="0"/>
      <w:r w:rsidRPr="00244F29">
        <w:lastRenderedPageBreak/>
        <w:t>Purpose</w:t>
      </w:r>
      <w:bookmarkEnd w:id="0"/>
      <w:r w:rsidRPr="00244F29">
        <w:t xml:space="preserve"> </w:t>
      </w:r>
    </w:p>
    <w:p w:rsidR="00E26818" w:rsidP="00244F29" w:rsidRDefault="00E26818" w14:paraId="749CB2D7" w14:textId="77777777">
      <w:pPr>
        <w:pStyle w:val="NoSpacing"/>
      </w:pPr>
    </w:p>
    <w:p w:rsidR="005510EA" w:rsidP="00B349C7" w:rsidRDefault="00AB67A6" w14:paraId="749CB2D8" w14:textId="46A2DD0D">
      <w:pPr>
        <w:pStyle w:val="NoSpacing"/>
        <w:jc w:val="both"/>
      </w:pPr>
      <w:r w:rsidRPr="009B2177">
        <w:t xml:space="preserve">The purpose </w:t>
      </w:r>
      <w:r w:rsidRPr="009B2177" w:rsidR="00B349C7">
        <w:t>of this</w:t>
      </w:r>
      <w:r w:rsidRPr="009B2177">
        <w:t xml:space="preserve"> policy is to ensure that Partners is compliant with the standards and regulations </w:t>
      </w:r>
      <w:r w:rsidRPr="009B2177" w:rsidR="00B349C7">
        <w:t>for the</w:t>
      </w:r>
      <w:r w:rsidRPr="009B2177">
        <w:t xml:space="preserve"> recording </w:t>
      </w:r>
      <w:r w:rsidRPr="009B2177" w:rsidR="00B349C7">
        <w:t>of Revenue</w:t>
      </w:r>
      <w:r w:rsidRPr="009B2177">
        <w:t xml:space="preserve"> as set forth by</w:t>
      </w:r>
      <w:r w:rsidRPr="009B2177" w:rsidR="005510EA">
        <w:t>:</w:t>
      </w:r>
    </w:p>
    <w:p w:rsidRPr="009B2177" w:rsidR="009B2177" w:rsidP="00B349C7" w:rsidRDefault="009B2177" w14:paraId="749CB2D9" w14:textId="77777777">
      <w:pPr>
        <w:pStyle w:val="NoSpacing"/>
        <w:jc w:val="both"/>
      </w:pPr>
    </w:p>
    <w:p w:rsidRPr="009B2177" w:rsidR="005510EA" w:rsidP="00B349C7" w:rsidRDefault="00AB67A6" w14:paraId="749CB2DA" w14:textId="77777777">
      <w:pPr>
        <w:pStyle w:val="NoSpacing"/>
        <w:numPr>
          <w:ilvl w:val="0"/>
          <w:numId w:val="29"/>
        </w:numPr>
        <w:jc w:val="both"/>
      </w:pPr>
      <w:r w:rsidRPr="009B2177">
        <w:t>Generally Accepted Accounting Principles (GAAP)</w:t>
      </w:r>
    </w:p>
    <w:p w:rsidRPr="009B2177" w:rsidR="005510EA" w:rsidP="00B349C7" w:rsidRDefault="005510EA" w14:paraId="749CB2DB" w14:textId="77777777">
      <w:pPr>
        <w:pStyle w:val="NoSpacing"/>
        <w:numPr>
          <w:ilvl w:val="0"/>
          <w:numId w:val="29"/>
        </w:numPr>
        <w:jc w:val="both"/>
      </w:pPr>
      <w:r w:rsidRPr="009B2177">
        <w:t>T</w:t>
      </w:r>
      <w:r w:rsidRPr="009B2177" w:rsidR="00AB67A6">
        <w:t xml:space="preserve">he Internal Revenue Service (IRS) </w:t>
      </w:r>
    </w:p>
    <w:p w:rsidRPr="009B2177" w:rsidR="005510EA" w:rsidP="00B349C7" w:rsidRDefault="009B2177" w14:paraId="749CB2DC" w14:textId="77777777">
      <w:pPr>
        <w:pStyle w:val="NoSpacing"/>
        <w:numPr>
          <w:ilvl w:val="0"/>
          <w:numId w:val="29"/>
        </w:numPr>
        <w:jc w:val="both"/>
      </w:pPr>
      <w:r w:rsidRPr="009B2177">
        <w:t>T</w:t>
      </w:r>
      <w:r w:rsidRPr="009B2177" w:rsidR="00AB67A6">
        <w:t>he Financial Accounting Standards Board’(FASB, specifically FASB ASC 958-605, “Accounting for Contributions Received and Contributions Mad</w:t>
      </w:r>
      <w:r w:rsidRPr="009B2177" w:rsidR="003C6656">
        <w:t>e”</w:t>
      </w:r>
      <w:r w:rsidRPr="009B2177" w:rsidR="00540A87">
        <w:t>,</w:t>
      </w:r>
    </w:p>
    <w:p w:rsidRPr="009B2177" w:rsidR="005510EA" w:rsidP="00B349C7" w:rsidRDefault="009B2177" w14:paraId="749CB2DD" w14:textId="77777777">
      <w:pPr>
        <w:pStyle w:val="NoSpacing"/>
        <w:numPr>
          <w:ilvl w:val="0"/>
          <w:numId w:val="29"/>
        </w:numPr>
        <w:jc w:val="both"/>
        <w:rPr>
          <w:b/>
          <w:caps/>
          <w:color w:val="000000"/>
        </w:rPr>
      </w:pPr>
      <w:r w:rsidRPr="009B2177">
        <w:rPr>
          <w:color w:val="000000"/>
        </w:rPr>
        <w:t xml:space="preserve">Uniform administrative requirements, cost principles, and audit requirements for Federal awards (2 CFR 200) </w:t>
      </w:r>
    </w:p>
    <w:p w:rsidRPr="009B2177" w:rsidR="00031B30" w:rsidP="00B349C7" w:rsidRDefault="00244F29" w14:paraId="749CB2DE" w14:textId="77777777">
      <w:pPr>
        <w:pStyle w:val="NoSpacing"/>
        <w:numPr>
          <w:ilvl w:val="0"/>
          <w:numId w:val="29"/>
        </w:numPr>
        <w:jc w:val="both"/>
      </w:pPr>
      <w:r>
        <w:t>E</w:t>
      </w:r>
      <w:r w:rsidRPr="009B2177" w:rsidR="003C6656">
        <w:t>nsure consistent treatment of all revenue streams.</w:t>
      </w:r>
    </w:p>
    <w:p w:rsidRPr="00244F29" w:rsidR="0012143B" w:rsidP="00190E82" w:rsidRDefault="00532BB5" w14:paraId="749CB2DF" w14:textId="144E31AC">
      <w:pPr>
        <w:pStyle w:val="Heading2"/>
        <w:numPr>
          <w:ilvl w:val="0"/>
          <w:numId w:val="30"/>
        </w:numPr>
      </w:pPr>
      <w:bookmarkStart w:name="_Toc137530335" w:id="1"/>
      <w:r w:rsidRPr="00244F29">
        <w:t>Overview</w:t>
      </w:r>
      <w:bookmarkEnd w:id="1"/>
    </w:p>
    <w:p w:rsidRPr="00244F29" w:rsidR="0012143B" w:rsidP="00244F29" w:rsidRDefault="00190E82" w14:paraId="749CB2E0" w14:textId="4FB07AA0">
      <w:pPr>
        <w:pStyle w:val="Heading3"/>
      </w:pPr>
      <w:bookmarkStart w:name="_Toc137530336" w:id="2"/>
      <w:r>
        <w:t xml:space="preserve">2.1 </w:t>
      </w:r>
      <w:r w:rsidRPr="00244F29" w:rsidR="00532BB5">
        <w:t>Revenue Definition</w:t>
      </w:r>
      <w:bookmarkEnd w:id="2"/>
    </w:p>
    <w:p w:rsidRPr="007416ED" w:rsidR="00A80A6D" w:rsidP="00B349C7" w:rsidRDefault="0018072E" w14:paraId="749CB2E2" w14:textId="77777777" w14:noSpellErr="1">
      <w:pPr>
        <w:spacing w:after="0"/>
        <w:jc w:val="both"/>
        <w:rPr>
          <w:rFonts w:ascii="Times New Roman" w:hAnsi="Times New Roman" w:cs="Times New Roman"/>
          <w:sz w:val="24"/>
          <w:szCs w:val="24"/>
        </w:rPr>
      </w:pPr>
      <w:r w:rsidRPr="718B59BD" w:rsidR="0018072E">
        <w:rPr>
          <w:rFonts w:ascii="Times New Roman" w:hAnsi="Times New Roman" w:cs="Times New Roman"/>
          <w:sz w:val="24"/>
          <w:szCs w:val="24"/>
        </w:rPr>
        <w:t>Generally, revenue</w:t>
      </w:r>
      <w:r w:rsidRPr="718B59BD" w:rsidR="0018072E">
        <w:rPr>
          <w:rFonts w:ascii="Times New Roman" w:hAnsi="Times New Roman" w:cs="Times New Roman"/>
          <w:sz w:val="24"/>
          <w:szCs w:val="24"/>
        </w:rPr>
        <w:t xml:space="preserve"> is defined as </w:t>
      </w:r>
      <w:r w:rsidRPr="718B59BD" w:rsidR="005A42EC">
        <w:rPr>
          <w:rFonts w:ascii="Times New Roman" w:hAnsi="Times New Roman" w:cs="Times New Roman"/>
          <w:sz w:val="24"/>
          <w:szCs w:val="24"/>
        </w:rPr>
        <w:t>money or other assets</w:t>
      </w:r>
      <w:r w:rsidRPr="718B59BD" w:rsidR="0018072E">
        <w:rPr>
          <w:rFonts w:ascii="Times New Roman" w:hAnsi="Times New Roman" w:cs="Times New Roman"/>
          <w:sz w:val="24"/>
          <w:szCs w:val="24"/>
        </w:rPr>
        <w:t xml:space="preserve"> received by an organization for goods or services provided during a certain </w:t>
      </w:r>
      <w:r w:rsidRPr="718B59BD" w:rsidR="0018072E">
        <w:rPr>
          <w:rFonts w:ascii="Times New Roman" w:hAnsi="Times New Roman" w:cs="Times New Roman"/>
          <w:sz w:val="24"/>
          <w:szCs w:val="24"/>
        </w:rPr>
        <w:t>time period</w:t>
      </w:r>
      <w:r w:rsidRPr="718B59BD" w:rsidR="0018072E">
        <w:rPr>
          <w:rFonts w:ascii="Times New Roman" w:hAnsi="Times New Roman" w:cs="Times New Roman"/>
          <w:sz w:val="24"/>
          <w:szCs w:val="24"/>
        </w:rPr>
        <w:t>. It also includes donations, sales, exchange of assets; interest, dividends and any other increase in</w:t>
      </w:r>
      <w:commentRangeStart w:id="1606538135"/>
      <w:r w:rsidRPr="718B59BD" w:rsidR="0018072E">
        <w:rPr>
          <w:rFonts w:ascii="Times New Roman" w:hAnsi="Times New Roman" w:cs="Times New Roman"/>
          <w:sz w:val="24"/>
          <w:szCs w:val="24"/>
        </w:rPr>
        <w:t xml:space="preserve"> </w:t>
      </w:r>
      <w:r w:rsidRPr="718B59BD" w:rsidR="0018072E">
        <w:rPr>
          <w:rFonts w:ascii="Times New Roman" w:hAnsi="Times New Roman" w:cs="Times New Roman"/>
          <w:sz w:val="24"/>
          <w:szCs w:val="24"/>
        </w:rPr>
        <w:t>owner's</w:t>
      </w:r>
      <w:r w:rsidRPr="718B59BD" w:rsidR="0018072E">
        <w:rPr>
          <w:rFonts w:ascii="Times New Roman" w:hAnsi="Times New Roman" w:cs="Times New Roman"/>
          <w:sz w:val="24"/>
          <w:szCs w:val="24"/>
        </w:rPr>
        <w:t xml:space="preserve"> equity</w:t>
      </w:r>
      <w:commentRangeEnd w:id="1606538135"/>
      <w:r>
        <w:rPr>
          <w:rStyle w:val="CommentReference"/>
        </w:rPr>
        <w:commentReference w:id="1606538135"/>
      </w:r>
      <w:r w:rsidRPr="718B59BD" w:rsidR="0018072E">
        <w:rPr>
          <w:rFonts w:ascii="Times New Roman" w:hAnsi="Times New Roman" w:cs="Times New Roman"/>
          <w:sz w:val="24"/>
          <w:szCs w:val="24"/>
        </w:rPr>
        <w:t xml:space="preserve"> and is calculated before any expenses are subtracted.</w:t>
      </w:r>
      <w:r w:rsidRPr="718B59BD" w:rsidR="000545BF">
        <w:rPr>
          <w:rFonts w:ascii="Times New Roman" w:hAnsi="Times New Roman" w:cs="Times New Roman"/>
          <w:sz w:val="24"/>
          <w:szCs w:val="24"/>
        </w:rPr>
        <w:t xml:space="preserve"> </w:t>
      </w:r>
      <w:r w:rsidRPr="718B59BD" w:rsidR="0018072E">
        <w:rPr>
          <w:rFonts w:ascii="Times New Roman" w:hAnsi="Times New Roman" w:cs="Times New Roman"/>
          <w:sz w:val="24"/>
          <w:szCs w:val="24"/>
        </w:rPr>
        <w:t>Examples of</w:t>
      </w:r>
      <w:r w:rsidRPr="718B59BD" w:rsidR="000545BF">
        <w:rPr>
          <w:rFonts w:ascii="Times New Roman" w:hAnsi="Times New Roman" w:cs="Times New Roman"/>
          <w:sz w:val="24"/>
          <w:szCs w:val="24"/>
        </w:rPr>
        <w:t xml:space="preserve"> POA revenue </w:t>
      </w:r>
      <w:r w:rsidRPr="718B59BD" w:rsidR="000545BF">
        <w:rPr>
          <w:rFonts w:ascii="Times New Roman" w:hAnsi="Times New Roman" w:cs="Times New Roman"/>
          <w:sz w:val="24"/>
          <w:szCs w:val="24"/>
        </w:rPr>
        <w:t>include:</w:t>
      </w:r>
      <w:r w:rsidRPr="718B59BD" w:rsidR="000545BF">
        <w:rPr>
          <w:rFonts w:ascii="Times New Roman" w:hAnsi="Times New Roman" w:cs="Times New Roman"/>
          <w:sz w:val="24"/>
          <w:szCs w:val="24"/>
        </w:rPr>
        <w:t xml:space="preserve"> Contract R</w:t>
      </w:r>
      <w:r w:rsidRPr="718B59BD" w:rsidR="0018072E">
        <w:rPr>
          <w:rFonts w:ascii="Times New Roman" w:hAnsi="Times New Roman" w:cs="Times New Roman"/>
          <w:sz w:val="24"/>
          <w:szCs w:val="24"/>
        </w:rPr>
        <w:t>evenue, Donations, Fee for Service Revenue, Grant Revenue, Interest Income and Investment Income</w:t>
      </w:r>
      <w:r w:rsidRPr="718B59BD" w:rsidR="000545BF">
        <w:rPr>
          <w:rFonts w:ascii="Times New Roman" w:hAnsi="Times New Roman" w:cs="Times New Roman"/>
          <w:sz w:val="24"/>
          <w:szCs w:val="24"/>
        </w:rPr>
        <w:t>,</w:t>
      </w:r>
      <w:r w:rsidRPr="718B59BD" w:rsidR="0018072E">
        <w:rPr>
          <w:rFonts w:ascii="Times New Roman" w:hAnsi="Times New Roman" w:cs="Times New Roman"/>
          <w:sz w:val="24"/>
          <w:szCs w:val="24"/>
        </w:rPr>
        <w:t xml:space="preserve"> </w:t>
      </w:r>
      <w:r w:rsidRPr="718B59BD" w:rsidR="003360D4">
        <w:rPr>
          <w:rFonts w:ascii="Times New Roman" w:hAnsi="Times New Roman" w:cs="Times New Roman"/>
          <w:sz w:val="24"/>
          <w:szCs w:val="24"/>
        </w:rPr>
        <w:t xml:space="preserve">Temporarily </w:t>
      </w:r>
      <w:r w:rsidRPr="718B59BD" w:rsidR="000545BF">
        <w:rPr>
          <w:rFonts w:ascii="Times New Roman" w:hAnsi="Times New Roman" w:cs="Times New Roman"/>
          <w:sz w:val="24"/>
          <w:szCs w:val="24"/>
        </w:rPr>
        <w:t xml:space="preserve">Restricted Revenue (time or donor) </w:t>
      </w:r>
      <w:r w:rsidRPr="718B59BD" w:rsidR="0018072E">
        <w:rPr>
          <w:rFonts w:ascii="Times New Roman" w:hAnsi="Times New Roman" w:cs="Times New Roman"/>
          <w:sz w:val="24"/>
          <w:szCs w:val="24"/>
        </w:rPr>
        <w:t>and Deferred (Unearned) Income.</w:t>
      </w:r>
    </w:p>
    <w:p w:rsidRPr="00244F29" w:rsidR="0012143B" w:rsidP="00244F29" w:rsidRDefault="00244F29" w14:paraId="749CB2E3" w14:textId="0A998EBC">
      <w:pPr>
        <w:pStyle w:val="Heading3"/>
      </w:pPr>
      <w:bookmarkStart w:name="_Toc137530337" w:id="3"/>
      <w:r w:rsidRPr="00244F29">
        <w:t>2</w:t>
      </w:r>
      <w:r w:rsidR="00190E82">
        <w:t>.2</w:t>
      </w:r>
      <w:r w:rsidRPr="00244F29">
        <w:t xml:space="preserve"> </w:t>
      </w:r>
      <w:r w:rsidRPr="00244F29" w:rsidR="00532BB5">
        <w:t>Recognition</w:t>
      </w:r>
      <w:bookmarkEnd w:id="3"/>
    </w:p>
    <w:p w:rsidRPr="007416ED" w:rsidR="0012143B" w:rsidP="00B349C7" w:rsidRDefault="000545BF" w14:paraId="749CB2E5" w14:textId="77777777">
      <w:pPr>
        <w:spacing w:after="0"/>
        <w:jc w:val="both"/>
        <w:rPr>
          <w:rFonts w:ascii="Times New Roman" w:hAnsi="Times New Roman" w:cs="Times New Roman"/>
          <w:sz w:val="24"/>
          <w:szCs w:val="24"/>
        </w:rPr>
      </w:pPr>
      <w:r w:rsidRPr="007416ED">
        <w:rPr>
          <w:rFonts w:ascii="Times New Roman" w:hAnsi="Times New Roman" w:cs="Times New Roman"/>
          <w:sz w:val="24"/>
          <w:szCs w:val="24"/>
        </w:rPr>
        <w:t>POA recognizes all r</w:t>
      </w:r>
      <w:r w:rsidRPr="007416ED" w:rsidR="00AB67A6">
        <w:rPr>
          <w:rFonts w:ascii="Times New Roman" w:hAnsi="Times New Roman" w:cs="Times New Roman"/>
          <w:sz w:val="24"/>
          <w:szCs w:val="24"/>
        </w:rPr>
        <w:t>evenue based on the accrual method of accounting in accordance with GAAP, which requires that revenue should be recognized when it has been earned, regardless of the timing of the actual receipt of the cash. Revenue is considered earned when POA has substantially met its obligations according to the contract or award from the funder. Deposits (whether refundable or non-refundable), early payments and progress payments received ahead of the fulfillment by POA of the terms of the agreement are recorded as deferred income</w:t>
      </w:r>
      <w:r w:rsidRPr="007416ED" w:rsidR="0012143B">
        <w:rPr>
          <w:rFonts w:ascii="Times New Roman" w:hAnsi="Times New Roman" w:cs="Times New Roman"/>
          <w:sz w:val="24"/>
          <w:szCs w:val="24"/>
        </w:rPr>
        <w:t>.</w:t>
      </w:r>
    </w:p>
    <w:p w:rsidR="00A80A6D" w:rsidP="00244F29" w:rsidRDefault="00244F29" w14:paraId="749CB2E6" w14:textId="0F879151">
      <w:pPr>
        <w:pStyle w:val="Heading3"/>
      </w:pPr>
      <w:bookmarkStart w:name="_Toc137530338" w:id="4"/>
      <w:r w:rsidRPr="00244F29">
        <w:t>2</w:t>
      </w:r>
      <w:r w:rsidR="00190E82">
        <w:t>.3</w:t>
      </w:r>
      <w:r w:rsidRPr="00244F29">
        <w:t xml:space="preserve"> </w:t>
      </w:r>
      <w:r w:rsidRPr="00244F29" w:rsidR="00F13E13">
        <w:t>Accruals and Cutoff</w:t>
      </w:r>
      <w:bookmarkEnd w:id="4"/>
    </w:p>
    <w:p w:rsidR="005510EA" w:rsidP="00B349C7" w:rsidRDefault="00F13E13" w14:paraId="749CB2E8" w14:textId="77777777">
      <w:pPr>
        <w:spacing w:after="0"/>
        <w:jc w:val="both"/>
        <w:rPr>
          <w:rFonts w:ascii="Times New Roman" w:hAnsi="Times New Roman" w:cs="Times New Roman"/>
          <w:sz w:val="24"/>
          <w:szCs w:val="24"/>
        </w:rPr>
      </w:pPr>
      <w:r w:rsidRPr="007416ED">
        <w:rPr>
          <w:rFonts w:ascii="Times New Roman" w:hAnsi="Times New Roman" w:cs="Times New Roman"/>
          <w:sz w:val="24"/>
          <w:szCs w:val="24"/>
        </w:rPr>
        <w:t xml:space="preserve">Revenue </w:t>
      </w:r>
      <w:r w:rsidRPr="007416ED" w:rsidR="005A42EC">
        <w:rPr>
          <w:rFonts w:ascii="Times New Roman" w:hAnsi="Times New Roman" w:cs="Times New Roman"/>
          <w:sz w:val="24"/>
          <w:szCs w:val="24"/>
        </w:rPr>
        <w:t xml:space="preserve">is </w:t>
      </w:r>
      <w:r w:rsidRPr="007416ED" w:rsidR="00AB67A6">
        <w:rPr>
          <w:rFonts w:ascii="Times New Roman" w:hAnsi="Times New Roman" w:cs="Times New Roman"/>
          <w:sz w:val="24"/>
          <w:szCs w:val="24"/>
        </w:rPr>
        <w:t xml:space="preserve">recognized in the period in which it was earned regardless of the timing of POA’s </w:t>
      </w:r>
      <w:r w:rsidRPr="007416ED" w:rsidR="005A42EC">
        <w:rPr>
          <w:rFonts w:ascii="Times New Roman" w:hAnsi="Times New Roman" w:cs="Times New Roman"/>
          <w:sz w:val="24"/>
          <w:szCs w:val="24"/>
        </w:rPr>
        <w:t>invoicing or receipt of funds</w:t>
      </w:r>
      <w:r w:rsidRPr="007416ED" w:rsidR="00AB67A6">
        <w:rPr>
          <w:rFonts w:ascii="Times New Roman" w:hAnsi="Times New Roman" w:cs="Times New Roman"/>
          <w:sz w:val="24"/>
          <w:szCs w:val="24"/>
        </w:rPr>
        <w:t xml:space="preserve"> </w:t>
      </w:r>
      <w:r w:rsidRPr="007416ED" w:rsidR="005A42EC">
        <w:rPr>
          <w:rFonts w:ascii="Times New Roman" w:hAnsi="Times New Roman" w:cs="Times New Roman"/>
          <w:sz w:val="24"/>
          <w:szCs w:val="24"/>
        </w:rPr>
        <w:t xml:space="preserve">from </w:t>
      </w:r>
      <w:r w:rsidRPr="007416ED" w:rsidR="00AB67A6">
        <w:rPr>
          <w:rFonts w:ascii="Times New Roman" w:hAnsi="Times New Roman" w:cs="Times New Roman"/>
          <w:sz w:val="24"/>
          <w:szCs w:val="24"/>
        </w:rPr>
        <w:t xml:space="preserve">the funder. </w:t>
      </w:r>
    </w:p>
    <w:p w:rsidRPr="00244F29" w:rsidR="00F13E13" w:rsidP="00190E82" w:rsidRDefault="00F13E13" w14:paraId="749CB2EC" w14:textId="5D5B233B">
      <w:pPr>
        <w:pStyle w:val="Heading2"/>
        <w:numPr>
          <w:ilvl w:val="0"/>
          <w:numId w:val="30"/>
        </w:numPr>
      </w:pPr>
      <w:bookmarkStart w:name="_Toc137530339" w:id="5"/>
      <w:r w:rsidRPr="00244F29">
        <w:t>Types of Revenues</w:t>
      </w:r>
      <w:bookmarkEnd w:id="5"/>
    </w:p>
    <w:p w:rsidRPr="00244F29" w:rsidR="00F13E13" w:rsidP="00244F29" w:rsidRDefault="00190E82" w14:paraId="749CB2ED" w14:textId="050AFC99">
      <w:pPr>
        <w:pStyle w:val="Heading3"/>
      </w:pPr>
      <w:bookmarkStart w:name="_Toc137530340" w:id="6"/>
      <w:r>
        <w:t>3.1</w:t>
      </w:r>
      <w:r w:rsidRPr="00244F29" w:rsidR="00244F29">
        <w:t xml:space="preserve"> </w:t>
      </w:r>
      <w:r w:rsidRPr="00244F29" w:rsidR="00F13E13">
        <w:t>Dues and Membership Fees</w:t>
      </w:r>
      <w:bookmarkEnd w:id="6"/>
    </w:p>
    <w:p w:rsidRPr="007416ED" w:rsidR="00F13E13" w:rsidP="00B349C7" w:rsidRDefault="005A42EC" w14:paraId="749CB2EF" w14:textId="1A33181E">
      <w:pPr>
        <w:spacing w:after="0"/>
        <w:jc w:val="both"/>
        <w:rPr>
          <w:rFonts w:ascii="Times New Roman" w:hAnsi="Times New Roman" w:cs="Times New Roman"/>
          <w:sz w:val="24"/>
          <w:szCs w:val="24"/>
        </w:rPr>
      </w:pPr>
      <w:r w:rsidRPr="007416ED">
        <w:rPr>
          <w:rFonts w:ascii="Times New Roman" w:hAnsi="Times New Roman" w:cs="Times New Roman"/>
          <w:sz w:val="24"/>
          <w:szCs w:val="24"/>
        </w:rPr>
        <w:t>POA collects dues or membership fees</w:t>
      </w:r>
      <w:r w:rsidRPr="007416ED" w:rsidR="00F13E13">
        <w:rPr>
          <w:rFonts w:ascii="Times New Roman" w:hAnsi="Times New Roman" w:cs="Times New Roman"/>
          <w:sz w:val="24"/>
          <w:szCs w:val="24"/>
        </w:rPr>
        <w:t xml:space="preserve"> </w:t>
      </w:r>
      <w:r w:rsidRPr="007416ED">
        <w:rPr>
          <w:rFonts w:ascii="Times New Roman" w:hAnsi="Times New Roman" w:cs="Times New Roman"/>
          <w:sz w:val="24"/>
          <w:szCs w:val="24"/>
        </w:rPr>
        <w:t xml:space="preserve">from </w:t>
      </w:r>
      <w:r w:rsidRPr="007416ED" w:rsidR="00B349C7">
        <w:rPr>
          <w:rFonts w:ascii="Times New Roman" w:hAnsi="Times New Roman" w:cs="Times New Roman"/>
          <w:sz w:val="24"/>
          <w:szCs w:val="24"/>
        </w:rPr>
        <w:t>its</w:t>
      </w:r>
      <w:r w:rsidRPr="007416ED">
        <w:rPr>
          <w:rFonts w:ascii="Times New Roman" w:hAnsi="Times New Roman" w:cs="Times New Roman"/>
          <w:sz w:val="24"/>
          <w:szCs w:val="24"/>
        </w:rPr>
        <w:t xml:space="preserve"> charter members.</w:t>
      </w:r>
      <w:r w:rsidR="00704A78">
        <w:rPr>
          <w:rFonts w:ascii="Times New Roman" w:hAnsi="Times New Roman" w:cs="Times New Roman"/>
          <w:sz w:val="24"/>
          <w:szCs w:val="24"/>
        </w:rPr>
        <w:t xml:space="preserve"> </w:t>
      </w:r>
      <w:r w:rsidRPr="007416ED" w:rsidR="0001609A">
        <w:rPr>
          <w:rFonts w:ascii="Times New Roman" w:hAnsi="Times New Roman" w:cs="Times New Roman"/>
          <w:sz w:val="24"/>
          <w:szCs w:val="24"/>
        </w:rPr>
        <w:t xml:space="preserve">In return for membership fees, </w:t>
      </w:r>
      <w:r w:rsidRPr="007416ED" w:rsidR="00F13E13">
        <w:rPr>
          <w:rFonts w:ascii="Times New Roman" w:hAnsi="Times New Roman" w:cs="Times New Roman"/>
          <w:sz w:val="24"/>
          <w:szCs w:val="24"/>
        </w:rPr>
        <w:t xml:space="preserve">POA provides training or resources to participants such as universities, organizations and individuals. These membership fees are </w:t>
      </w:r>
      <w:r w:rsidRPr="007416ED" w:rsidR="0001609A">
        <w:rPr>
          <w:rFonts w:ascii="Times New Roman" w:hAnsi="Times New Roman" w:cs="Times New Roman"/>
          <w:sz w:val="24"/>
          <w:szCs w:val="24"/>
        </w:rPr>
        <w:t>based on the following categories of membership: individual, student chapters, chapter, small organizations, and higher education institutions</w:t>
      </w:r>
      <w:r w:rsidRPr="007416ED" w:rsidR="00F13E13">
        <w:rPr>
          <w:rFonts w:ascii="Times New Roman" w:hAnsi="Times New Roman" w:cs="Times New Roman"/>
          <w:sz w:val="24"/>
          <w:szCs w:val="24"/>
        </w:rPr>
        <w:t>.</w:t>
      </w:r>
      <w:r w:rsidRPr="007416ED" w:rsidR="0001609A">
        <w:rPr>
          <w:rFonts w:ascii="Times New Roman" w:hAnsi="Times New Roman" w:cs="Times New Roman"/>
          <w:sz w:val="24"/>
          <w:szCs w:val="24"/>
        </w:rPr>
        <w:t xml:space="preserve"> Members do not receive any taxable benefits in return for their membership or dues.</w:t>
      </w:r>
    </w:p>
    <w:p w:rsidRPr="00244F29" w:rsidR="00F13E13" w:rsidP="00244F29" w:rsidRDefault="00190E82" w14:paraId="749CB2F0" w14:textId="17FE29D9">
      <w:pPr>
        <w:pStyle w:val="Heading3"/>
      </w:pPr>
      <w:bookmarkStart w:name="_Toc137530341" w:id="7"/>
      <w:r>
        <w:lastRenderedPageBreak/>
        <w:t>3.2</w:t>
      </w:r>
      <w:r w:rsidRPr="00244F29" w:rsidR="00244F29">
        <w:t xml:space="preserve"> </w:t>
      </w:r>
      <w:r w:rsidRPr="00244F29" w:rsidR="00F13E13">
        <w:t xml:space="preserve">Donations from Individuals and </w:t>
      </w:r>
      <w:r w:rsidRPr="00244F29" w:rsidR="00861B2D">
        <w:t>Corporations</w:t>
      </w:r>
      <w:bookmarkEnd w:id="7"/>
    </w:p>
    <w:p w:rsidR="00F13E13" w:rsidP="00B349C7" w:rsidRDefault="00F13E13" w14:paraId="749CB2F2" w14:textId="77777777">
      <w:pPr>
        <w:spacing w:after="0"/>
        <w:jc w:val="both"/>
        <w:rPr>
          <w:rFonts w:ascii="Times New Roman" w:hAnsi="Times New Roman" w:cs="Times New Roman"/>
          <w:sz w:val="24"/>
          <w:szCs w:val="24"/>
        </w:rPr>
      </w:pPr>
      <w:r w:rsidRPr="007416ED">
        <w:rPr>
          <w:rFonts w:ascii="Times New Roman" w:hAnsi="Times New Roman" w:cs="Times New Roman"/>
          <w:sz w:val="24"/>
          <w:szCs w:val="24"/>
        </w:rPr>
        <w:t>A donation and/or contribution is an unconditional transfer of cash, cash equivalent or other assets to an entity or a settlement or cancellation of its liabilities in a voluntary nonreciprocal transfer by entity acting other than as an owner. Other assets include securities, land, buildings, use of facilities or utilities, materials and supplies, intangible assets, services, and unconditional promises to give those items in the future. Some inflows of assets are not included in the definition of contributions:</w:t>
      </w:r>
    </w:p>
    <w:p w:rsidRPr="007416ED" w:rsidR="00244F29" w:rsidP="00B349C7" w:rsidRDefault="00244F29" w14:paraId="749CB2F3" w14:textId="77777777">
      <w:pPr>
        <w:spacing w:after="0"/>
        <w:jc w:val="both"/>
        <w:rPr>
          <w:rFonts w:ascii="Times New Roman" w:hAnsi="Times New Roman" w:cs="Times New Roman"/>
          <w:sz w:val="24"/>
          <w:szCs w:val="24"/>
        </w:rPr>
      </w:pPr>
    </w:p>
    <w:p w:rsidRPr="007416ED" w:rsidR="00F13E13" w:rsidP="00B349C7" w:rsidRDefault="00F13E13" w14:paraId="749CB2F4" w14:textId="77777777">
      <w:pPr>
        <w:pStyle w:val="ListParagraph"/>
        <w:numPr>
          <w:ilvl w:val="0"/>
          <w:numId w:val="19"/>
        </w:numPr>
        <w:spacing w:after="0"/>
        <w:jc w:val="both"/>
        <w:rPr>
          <w:rFonts w:ascii="Times New Roman" w:hAnsi="Times New Roman" w:cs="Times New Roman"/>
          <w:sz w:val="24"/>
          <w:szCs w:val="24"/>
        </w:rPr>
      </w:pPr>
      <w:r w:rsidRPr="007416ED">
        <w:rPr>
          <w:rFonts w:ascii="Times New Roman" w:hAnsi="Times New Roman" w:cs="Times New Roman"/>
          <w:sz w:val="24"/>
          <w:szCs w:val="24"/>
        </w:rPr>
        <w:t>Transfers that are exchange transactions, in which both parties receive goods or services of commensurate value.</w:t>
      </w:r>
    </w:p>
    <w:p w:rsidRPr="007416ED" w:rsidR="00F13E13" w:rsidP="00B349C7" w:rsidRDefault="00F13E13" w14:paraId="749CB2F5" w14:textId="77777777">
      <w:pPr>
        <w:pStyle w:val="ListParagraph"/>
        <w:numPr>
          <w:ilvl w:val="0"/>
          <w:numId w:val="19"/>
        </w:numPr>
        <w:spacing w:after="0"/>
        <w:jc w:val="both"/>
        <w:rPr>
          <w:rFonts w:ascii="Times New Roman" w:hAnsi="Times New Roman" w:cs="Times New Roman"/>
          <w:sz w:val="24"/>
          <w:szCs w:val="24"/>
        </w:rPr>
      </w:pPr>
      <w:r w:rsidRPr="007416ED">
        <w:rPr>
          <w:rFonts w:ascii="Times New Roman" w:hAnsi="Times New Roman" w:cs="Times New Roman"/>
          <w:sz w:val="24"/>
          <w:szCs w:val="24"/>
        </w:rPr>
        <w:t>Transfers in which the organization is acting as an agent, trustee, or intermediary for the donor (the organization has little or no discretion concerning the use of the assets transferred)</w:t>
      </w:r>
    </w:p>
    <w:p w:rsidRPr="007416ED" w:rsidR="00F13E13" w:rsidP="00B349C7" w:rsidRDefault="00F13E13" w14:paraId="749CB2F6" w14:textId="77777777">
      <w:pPr>
        <w:pStyle w:val="ListParagraph"/>
        <w:numPr>
          <w:ilvl w:val="0"/>
          <w:numId w:val="19"/>
        </w:numPr>
        <w:spacing w:after="0"/>
        <w:jc w:val="both"/>
        <w:rPr>
          <w:rFonts w:ascii="Times New Roman" w:hAnsi="Times New Roman" w:cs="Times New Roman"/>
          <w:sz w:val="24"/>
          <w:szCs w:val="24"/>
        </w:rPr>
      </w:pPr>
      <w:r w:rsidRPr="007416ED">
        <w:rPr>
          <w:rFonts w:ascii="Times New Roman" w:hAnsi="Times New Roman" w:cs="Times New Roman"/>
          <w:sz w:val="24"/>
          <w:szCs w:val="24"/>
        </w:rPr>
        <w:t>Tax exemptions, tax incentives, and tax abatements.</w:t>
      </w:r>
    </w:p>
    <w:p w:rsidRPr="00244F29" w:rsidR="00F13E13" w:rsidP="00244F29" w:rsidRDefault="00190E82" w14:paraId="749CB2F7" w14:textId="68D3E984">
      <w:pPr>
        <w:pStyle w:val="Heading3"/>
      </w:pPr>
      <w:bookmarkStart w:name="_Toc137530342" w:id="8"/>
      <w:r>
        <w:t>3.</w:t>
      </w:r>
      <w:r w:rsidRPr="00244F29" w:rsidR="00244F29">
        <w:t xml:space="preserve">3 </w:t>
      </w:r>
      <w:r w:rsidRPr="00244F29" w:rsidR="00861B2D">
        <w:t>Investment Income</w:t>
      </w:r>
      <w:bookmarkEnd w:id="8"/>
    </w:p>
    <w:p w:rsidR="00F13E13" w:rsidP="00B349C7" w:rsidRDefault="00DE682B" w14:paraId="749CB2F9" w14:textId="77777777">
      <w:pPr>
        <w:spacing w:after="0"/>
        <w:jc w:val="both"/>
        <w:rPr>
          <w:rFonts w:ascii="Times New Roman" w:hAnsi="Times New Roman" w:cs="Times New Roman"/>
          <w:sz w:val="24"/>
          <w:szCs w:val="24"/>
        </w:rPr>
      </w:pPr>
      <w:r w:rsidRPr="007416ED">
        <w:rPr>
          <w:rFonts w:ascii="Times New Roman" w:hAnsi="Times New Roman" w:cs="Times New Roman"/>
          <w:sz w:val="24"/>
          <w:szCs w:val="24"/>
        </w:rPr>
        <w:t xml:space="preserve">POA Foundation </w:t>
      </w:r>
      <w:r w:rsidRPr="007416ED" w:rsidR="0001609A">
        <w:rPr>
          <w:rFonts w:ascii="Times New Roman" w:hAnsi="Times New Roman" w:cs="Times New Roman"/>
          <w:sz w:val="24"/>
          <w:szCs w:val="24"/>
        </w:rPr>
        <w:t>has</w:t>
      </w:r>
      <w:r w:rsidRPr="007416ED">
        <w:rPr>
          <w:rFonts w:ascii="Times New Roman" w:hAnsi="Times New Roman" w:cs="Times New Roman"/>
          <w:sz w:val="24"/>
          <w:szCs w:val="24"/>
        </w:rPr>
        <w:t xml:space="preserve"> a number of investments which are </w:t>
      </w:r>
      <w:r w:rsidRPr="007416ED" w:rsidR="0001609A">
        <w:rPr>
          <w:rFonts w:ascii="Times New Roman" w:hAnsi="Times New Roman" w:cs="Times New Roman"/>
          <w:sz w:val="24"/>
          <w:szCs w:val="24"/>
        </w:rPr>
        <w:t>in the</w:t>
      </w:r>
      <w:r w:rsidRPr="007416ED">
        <w:rPr>
          <w:rFonts w:ascii="Times New Roman" w:hAnsi="Times New Roman" w:cs="Times New Roman"/>
          <w:sz w:val="24"/>
          <w:szCs w:val="24"/>
        </w:rPr>
        <w:t xml:space="preserve"> Investment Fund. </w:t>
      </w:r>
      <w:r w:rsidRPr="007416ED" w:rsidR="0001609A">
        <w:rPr>
          <w:rFonts w:ascii="Times New Roman" w:hAnsi="Times New Roman" w:cs="Times New Roman"/>
          <w:sz w:val="24"/>
          <w:szCs w:val="24"/>
        </w:rPr>
        <w:t>The investment funds are managed by</w:t>
      </w:r>
      <w:r w:rsidRPr="007416ED" w:rsidR="003C6656">
        <w:rPr>
          <w:rFonts w:ascii="Times New Roman" w:hAnsi="Times New Roman" w:cs="Times New Roman"/>
          <w:sz w:val="24"/>
          <w:szCs w:val="24"/>
        </w:rPr>
        <w:t xml:space="preserve"> investment advisors at</w:t>
      </w:r>
      <w:r w:rsidRPr="007416ED" w:rsidR="0001609A">
        <w:rPr>
          <w:rFonts w:ascii="Times New Roman" w:hAnsi="Times New Roman" w:cs="Times New Roman"/>
          <w:sz w:val="24"/>
          <w:szCs w:val="24"/>
        </w:rPr>
        <w:t xml:space="preserve"> Merrill Lynch</w:t>
      </w:r>
      <w:r w:rsidRPr="007416ED" w:rsidR="003C6656">
        <w:rPr>
          <w:rFonts w:ascii="Times New Roman" w:hAnsi="Times New Roman" w:cs="Times New Roman"/>
          <w:sz w:val="24"/>
          <w:szCs w:val="24"/>
        </w:rPr>
        <w:t xml:space="preserve">. The Investment Funds are </w:t>
      </w:r>
      <w:r w:rsidRPr="007416ED" w:rsidR="005A42EC">
        <w:rPr>
          <w:rFonts w:ascii="Times New Roman" w:hAnsi="Times New Roman" w:cs="Times New Roman"/>
          <w:sz w:val="24"/>
          <w:szCs w:val="24"/>
        </w:rPr>
        <w:t xml:space="preserve">divided </w:t>
      </w:r>
      <w:r w:rsidRPr="007416ED" w:rsidR="0001609A">
        <w:rPr>
          <w:rFonts w:ascii="Times New Roman" w:hAnsi="Times New Roman" w:cs="Times New Roman"/>
          <w:sz w:val="24"/>
          <w:szCs w:val="24"/>
        </w:rPr>
        <w:t>into two separate accounts</w:t>
      </w:r>
      <w:r w:rsidRPr="007416ED" w:rsidR="003C6656">
        <w:rPr>
          <w:rFonts w:ascii="Times New Roman" w:hAnsi="Times New Roman" w:cs="Times New Roman"/>
          <w:sz w:val="24"/>
          <w:szCs w:val="24"/>
        </w:rPr>
        <w:t>,</w:t>
      </w:r>
      <w:r w:rsidRPr="007416ED" w:rsidR="0001609A">
        <w:rPr>
          <w:rFonts w:ascii="Times New Roman" w:hAnsi="Times New Roman" w:cs="Times New Roman"/>
          <w:sz w:val="24"/>
          <w:szCs w:val="24"/>
        </w:rPr>
        <w:t xml:space="preserve"> </w:t>
      </w:r>
      <w:r w:rsidRPr="007416ED" w:rsidR="003C6656">
        <w:rPr>
          <w:rFonts w:ascii="Times New Roman" w:hAnsi="Times New Roman" w:cs="Times New Roman"/>
          <w:sz w:val="24"/>
          <w:szCs w:val="24"/>
        </w:rPr>
        <w:t>En</w:t>
      </w:r>
      <w:r w:rsidRPr="007416ED" w:rsidR="0001609A">
        <w:rPr>
          <w:rFonts w:ascii="Times New Roman" w:hAnsi="Times New Roman" w:cs="Times New Roman"/>
          <w:sz w:val="24"/>
          <w:szCs w:val="24"/>
        </w:rPr>
        <w:t xml:space="preserve">dowment and </w:t>
      </w:r>
      <w:r w:rsidRPr="007416ED" w:rsidR="003C6656">
        <w:rPr>
          <w:rFonts w:ascii="Times New Roman" w:hAnsi="Times New Roman" w:cs="Times New Roman"/>
          <w:sz w:val="24"/>
          <w:szCs w:val="24"/>
        </w:rPr>
        <w:t>B</w:t>
      </w:r>
      <w:r w:rsidRPr="007416ED" w:rsidR="0001609A">
        <w:rPr>
          <w:rFonts w:ascii="Times New Roman" w:hAnsi="Times New Roman" w:cs="Times New Roman"/>
          <w:sz w:val="24"/>
          <w:szCs w:val="24"/>
        </w:rPr>
        <w:t xml:space="preserve">oard </w:t>
      </w:r>
      <w:r w:rsidRPr="007416ED" w:rsidR="003C6656">
        <w:rPr>
          <w:rFonts w:ascii="Times New Roman" w:hAnsi="Times New Roman" w:cs="Times New Roman"/>
          <w:sz w:val="24"/>
          <w:szCs w:val="24"/>
        </w:rPr>
        <w:t>D</w:t>
      </w:r>
      <w:r w:rsidRPr="007416ED" w:rsidR="0001609A">
        <w:rPr>
          <w:rFonts w:ascii="Times New Roman" w:hAnsi="Times New Roman" w:cs="Times New Roman"/>
          <w:sz w:val="24"/>
          <w:szCs w:val="24"/>
        </w:rPr>
        <w:t>esignated. The</w:t>
      </w:r>
      <w:r w:rsidRPr="007416ED">
        <w:rPr>
          <w:rFonts w:ascii="Times New Roman" w:hAnsi="Times New Roman" w:cs="Times New Roman"/>
          <w:sz w:val="24"/>
          <w:szCs w:val="24"/>
        </w:rPr>
        <w:t xml:space="preserve"> investment income is recognized as the income resulting from dividends, interest, </w:t>
      </w:r>
      <w:r w:rsidRPr="007416ED" w:rsidR="0001609A">
        <w:rPr>
          <w:rFonts w:ascii="Times New Roman" w:hAnsi="Times New Roman" w:cs="Times New Roman"/>
          <w:sz w:val="24"/>
          <w:szCs w:val="24"/>
        </w:rPr>
        <w:t xml:space="preserve">and </w:t>
      </w:r>
      <w:r w:rsidRPr="007416ED">
        <w:rPr>
          <w:rFonts w:ascii="Times New Roman" w:hAnsi="Times New Roman" w:cs="Times New Roman"/>
          <w:sz w:val="24"/>
          <w:szCs w:val="24"/>
        </w:rPr>
        <w:t>increases in market value after the deduction of investment fees</w:t>
      </w:r>
      <w:r w:rsidRPr="007416ED" w:rsidR="003C6656">
        <w:rPr>
          <w:rFonts w:ascii="Times New Roman" w:hAnsi="Times New Roman" w:cs="Times New Roman"/>
          <w:sz w:val="24"/>
          <w:szCs w:val="24"/>
        </w:rPr>
        <w:t>.</w:t>
      </w:r>
    </w:p>
    <w:p w:rsidRPr="00A555A4" w:rsidR="00E26818" w:rsidP="00A555A4" w:rsidRDefault="00A555A4" w14:paraId="749CB2FD" w14:textId="1C43ED92">
      <w:pPr>
        <w:pStyle w:val="Heading3"/>
      </w:pPr>
      <w:bookmarkStart w:name="_Toc137530343" w:id="9"/>
      <w:r>
        <w:t>3.4</w:t>
      </w:r>
      <w:r w:rsidRPr="00244F29" w:rsidR="00244F29">
        <w:t xml:space="preserve"> </w:t>
      </w:r>
      <w:r w:rsidRPr="00244F29" w:rsidR="00861B2D">
        <w:t>Interest Income</w:t>
      </w:r>
      <w:bookmarkEnd w:id="9"/>
      <w:r w:rsidRPr="00244F29" w:rsidR="00861B2D">
        <w:t xml:space="preserve"> </w:t>
      </w:r>
    </w:p>
    <w:p w:rsidRPr="007416ED" w:rsidR="00F13E13" w:rsidP="00B349C7" w:rsidRDefault="00DE682B" w14:paraId="749CB2FE" w14:textId="77777777">
      <w:pPr>
        <w:spacing w:after="0"/>
        <w:jc w:val="both"/>
        <w:rPr>
          <w:rFonts w:ascii="Times New Roman" w:hAnsi="Times New Roman" w:cs="Times New Roman"/>
          <w:sz w:val="24"/>
          <w:szCs w:val="24"/>
        </w:rPr>
      </w:pPr>
      <w:r w:rsidRPr="007416ED">
        <w:rPr>
          <w:rFonts w:ascii="Times New Roman" w:hAnsi="Times New Roman" w:cs="Times New Roman"/>
          <w:sz w:val="24"/>
          <w:szCs w:val="24"/>
        </w:rPr>
        <w:t>Interest income is the amount of interest that has been earned during a specific time period. The amount of interest may have been paid in cash, or it may have been accrued as having been earned but not yet paid. In the latter case, interest income should only be recorded if receipt of the cash is probable, and the amount of the payment to be received is identifiable. POA Interest income is earned from investments that pay interest, such as in a savings account or certificate of deposit</w:t>
      </w:r>
      <w:r w:rsidRPr="007416ED" w:rsidR="00F13E13">
        <w:rPr>
          <w:rFonts w:ascii="Times New Roman" w:hAnsi="Times New Roman" w:cs="Times New Roman"/>
          <w:sz w:val="24"/>
          <w:szCs w:val="24"/>
        </w:rPr>
        <w:t>.</w:t>
      </w:r>
    </w:p>
    <w:p w:rsidRPr="00A555A4" w:rsidR="00E26818" w:rsidP="00A555A4" w:rsidRDefault="00A555A4" w14:paraId="749CB300" w14:textId="5480D19D">
      <w:pPr>
        <w:pStyle w:val="Heading3"/>
      </w:pPr>
      <w:bookmarkStart w:name="_Toc137530344" w:id="10"/>
      <w:r>
        <w:t>3.</w:t>
      </w:r>
      <w:r w:rsidRPr="00244F29" w:rsidR="00244F29">
        <w:t xml:space="preserve">5 </w:t>
      </w:r>
      <w:r w:rsidRPr="00244F29" w:rsidR="00861B2D">
        <w:t>Grants and Awards Revenue</w:t>
      </w:r>
      <w:bookmarkEnd w:id="10"/>
      <w:r w:rsidRPr="00244F29" w:rsidR="00861B2D">
        <w:t xml:space="preserve"> </w:t>
      </w:r>
    </w:p>
    <w:p w:rsidRPr="007416ED" w:rsidR="00861B2D" w:rsidP="00B349C7" w:rsidRDefault="003360D4" w14:paraId="749CB301" w14:textId="33429807">
      <w:pPr>
        <w:spacing w:after="0"/>
        <w:jc w:val="both"/>
        <w:rPr>
          <w:rFonts w:ascii="Times New Roman" w:hAnsi="Times New Roman" w:cs="Times New Roman"/>
          <w:sz w:val="24"/>
          <w:szCs w:val="24"/>
        </w:rPr>
      </w:pPr>
      <w:r w:rsidRPr="007416ED">
        <w:rPr>
          <w:rFonts w:ascii="Times New Roman" w:hAnsi="Times New Roman" w:cs="Times New Roman"/>
          <w:sz w:val="24"/>
          <w:szCs w:val="24"/>
        </w:rPr>
        <w:t>POA receives</w:t>
      </w:r>
      <w:r w:rsidRPr="007416ED" w:rsidR="00F00075">
        <w:rPr>
          <w:rFonts w:ascii="Times New Roman" w:hAnsi="Times New Roman" w:cs="Times New Roman"/>
          <w:sz w:val="24"/>
          <w:szCs w:val="24"/>
        </w:rPr>
        <w:t xml:space="preserve"> awards</w:t>
      </w:r>
      <w:r w:rsidRPr="007416ED">
        <w:rPr>
          <w:rFonts w:ascii="Times New Roman" w:hAnsi="Times New Roman" w:cs="Times New Roman"/>
          <w:sz w:val="24"/>
          <w:szCs w:val="24"/>
        </w:rPr>
        <w:t xml:space="preserve"> and </w:t>
      </w:r>
      <w:r w:rsidRPr="007416ED" w:rsidR="00F00075">
        <w:rPr>
          <w:rFonts w:ascii="Times New Roman" w:hAnsi="Times New Roman" w:cs="Times New Roman"/>
          <w:sz w:val="24"/>
          <w:szCs w:val="24"/>
        </w:rPr>
        <w:t>grants</w:t>
      </w:r>
      <w:r w:rsidRPr="007416ED">
        <w:rPr>
          <w:rFonts w:ascii="Times New Roman" w:hAnsi="Times New Roman" w:cs="Times New Roman"/>
          <w:sz w:val="24"/>
          <w:szCs w:val="24"/>
        </w:rPr>
        <w:t xml:space="preserve"> from various donors including the Federal Government and private </w:t>
      </w:r>
      <w:r w:rsidRPr="007416ED" w:rsidR="003C6656">
        <w:rPr>
          <w:rFonts w:ascii="Times New Roman" w:hAnsi="Times New Roman" w:cs="Times New Roman"/>
          <w:sz w:val="24"/>
          <w:szCs w:val="24"/>
        </w:rPr>
        <w:t>funders</w:t>
      </w:r>
      <w:r w:rsidRPr="007416ED" w:rsidR="005A42EC">
        <w:rPr>
          <w:rFonts w:ascii="Times New Roman" w:hAnsi="Times New Roman" w:cs="Times New Roman"/>
          <w:sz w:val="24"/>
          <w:szCs w:val="24"/>
        </w:rPr>
        <w:t>.</w:t>
      </w:r>
      <w:r w:rsidR="00704A78">
        <w:rPr>
          <w:rFonts w:ascii="Times New Roman" w:hAnsi="Times New Roman" w:cs="Times New Roman"/>
          <w:sz w:val="24"/>
          <w:szCs w:val="24"/>
        </w:rPr>
        <w:t xml:space="preserve"> </w:t>
      </w:r>
      <w:r w:rsidR="00045D5D">
        <w:rPr>
          <w:rFonts w:ascii="Times New Roman" w:hAnsi="Times New Roman" w:cs="Times New Roman"/>
          <w:sz w:val="24"/>
          <w:szCs w:val="24"/>
        </w:rPr>
        <w:t xml:space="preserve">POA recognizes </w:t>
      </w:r>
      <w:r w:rsidR="00F42B02">
        <w:rPr>
          <w:rFonts w:ascii="Times New Roman" w:hAnsi="Times New Roman" w:cs="Times New Roman"/>
          <w:sz w:val="24"/>
          <w:szCs w:val="24"/>
        </w:rPr>
        <w:t xml:space="preserve">grants and awards as revenue when </w:t>
      </w:r>
      <w:r w:rsidR="009C221C">
        <w:rPr>
          <w:rFonts w:ascii="Times New Roman" w:hAnsi="Times New Roman" w:cs="Times New Roman"/>
          <w:sz w:val="24"/>
          <w:szCs w:val="24"/>
        </w:rPr>
        <w:t xml:space="preserve">the </w:t>
      </w:r>
      <w:proofErr w:type="spellStart"/>
      <w:r w:rsidR="009C221C">
        <w:rPr>
          <w:rFonts w:ascii="Times New Roman" w:hAnsi="Times New Roman" w:cs="Times New Roman"/>
          <w:sz w:val="24"/>
          <w:szCs w:val="24"/>
        </w:rPr>
        <w:t>the</w:t>
      </w:r>
      <w:proofErr w:type="spellEnd"/>
      <w:r w:rsidR="009C221C">
        <w:rPr>
          <w:rFonts w:ascii="Times New Roman" w:hAnsi="Times New Roman" w:cs="Times New Roman"/>
          <w:sz w:val="24"/>
          <w:szCs w:val="24"/>
        </w:rPr>
        <w:t xml:space="preserve"> </w:t>
      </w:r>
      <w:r w:rsidRPr="007416ED" w:rsidR="00F00075">
        <w:rPr>
          <w:rFonts w:ascii="Times New Roman" w:hAnsi="Times New Roman" w:cs="Times New Roman"/>
          <w:sz w:val="24"/>
          <w:szCs w:val="24"/>
        </w:rPr>
        <w:t>donor</w:t>
      </w:r>
      <w:r w:rsidRPr="007416ED" w:rsidR="00A74A5D">
        <w:rPr>
          <w:rFonts w:ascii="Times New Roman" w:hAnsi="Times New Roman" w:cs="Times New Roman"/>
          <w:sz w:val="24"/>
          <w:szCs w:val="24"/>
        </w:rPr>
        <w:t xml:space="preserve"> imposed</w:t>
      </w:r>
      <w:r w:rsidRPr="007416ED" w:rsidR="00F00075">
        <w:rPr>
          <w:rFonts w:ascii="Times New Roman" w:hAnsi="Times New Roman" w:cs="Times New Roman"/>
          <w:sz w:val="24"/>
          <w:szCs w:val="24"/>
        </w:rPr>
        <w:t xml:space="preserve"> conditions</w:t>
      </w:r>
      <w:r w:rsidRPr="007416ED" w:rsidR="00A74A5D">
        <w:rPr>
          <w:rFonts w:ascii="Times New Roman" w:hAnsi="Times New Roman" w:cs="Times New Roman"/>
          <w:sz w:val="24"/>
          <w:szCs w:val="24"/>
        </w:rPr>
        <w:t xml:space="preserve"> are met. </w:t>
      </w:r>
    </w:p>
    <w:p w:rsidRPr="00244F29" w:rsidR="00861B2D" w:rsidP="00244F29" w:rsidRDefault="00A555A4" w14:paraId="749CB302" w14:textId="6C57DDA8">
      <w:pPr>
        <w:pStyle w:val="Heading3"/>
      </w:pPr>
      <w:bookmarkStart w:name="_Toc137530345" w:id="11"/>
      <w:r>
        <w:t>3.</w:t>
      </w:r>
      <w:r w:rsidRPr="00244F29" w:rsidR="00244F29">
        <w:t xml:space="preserve">6 </w:t>
      </w:r>
      <w:r w:rsidRPr="00244F29" w:rsidR="00861B2D">
        <w:t>Pledges</w:t>
      </w:r>
      <w:bookmarkEnd w:id="11"/>
      <w:r w:rsidRPr="00244F29" w:rsidR="00861B2D">
        <w:t xml:space="preserve"> </w:t>
      </w:r>
    </w:p>
    <w:p w:rsidRPr="007416ED" w:rsidR="00861B2D" w:rsidP="00B349C7" w:rsidRDefault="004B54EE" w14:paraId="749CB304" w14:textId="73491DCC">
      <w:pPr>
        <w:spacing w:after="0"/>
        <w:jc w:val="both"/>
        <w:rPr>
          <w:rFonts w:ascii="Times New Roman" w:hAnsi="Times New Roman" w:cs="Times New Roman"/>
          <w:sz w:val="24"/>
          <w:szCs w:val="24"/>
        </w:rPr>
      </w:pPr>
      <w:r w:rsidRPr="007416ED">
        <w:rPr>
          <w:rFonts w:ascii="Times New Roman" w:hAnsi="Times New Roman" w:cs="Times New Roman"/>
          <w:sz w:val="24"/>
          <w:szCs w:val="24"/>
        </w:rPr>
        <w:t>Pledges are promises to donate money or services during a specific time period</w:t>
      </w:r>
      <w:r w:rsidRPr="007416ED" w:rsidR="00A74A5D">
        <w:rPr>
          <w:rFonts w:ascii="Times New Roman" w:hAnsi="Times New Roman" w:cs="Times New Roman"/>
          <w:sz w:val="24"/>
          <w:szCs w:val="24"/>
        </w:rPr>
        <w:t xml:space="preserve"> or </w:t>
      </w:r>
      <w:r w:rsidRPr="007416ED" w:rsidR="003C6656">
        <w:rPr>
          <w:rFonts w:ascii="Times New Roman" w:hAnsi="Times New Roman" w:cs="Times New Roman"/>
          <w:sz w:val="24"/>
          <w:szCs w:val="24"/>
        </w:rPr>
        <w:t xml:space="preserve">when a specific </w:t>
      </w:r>
      <w:r w:rsidRPr="007416ED" w:rsidR="00A74A5D">
        <w:rPr>
          <w:rFonts w:ascii="Times New Roman" w:hAnsi="Times New Roman" w:cs="Times New Roman"/>
          <w:sz w:val="24"/>
          <w:szCs w:val="24"/>
        </w:rPr>
        <w:t xml:space="preserve">condition(s) </w:t>
      </w:r>
      <w:r w:rsidRPr="007416ED" w:rsidR="003C6656">
        <w:rPr>
          <w:rFonts w:ascii="Times New Roman" w:hAnsi="Times New Roman" w:cs="Times New Roman"/>
          <w:sz w:val="24"/>
          <w:szCs w:val="24"/>
        </w:rPr>
        <w:t>is</w:t>
      </w:r>
      <w:r w:rsidRPr="007416ED">
        <w:rPr>
          <w:rFonts w:ascii="Times New Roman" w:hAnsi="Times New Roman" w:cs="Times New Roman"/>
          <w:sz w:val="24"/>
          <w:szCs w:val="24"/>
        </w:rPr>
        <w:t xml:space="preserve"> met.</w:t>
      </w:r>
      <w:r w:rsidR="00704A78">
        <w:rPr>
          <w:rFonts w:ascii="Times New Roman" w:hAnsi="Times New Roman" w:cs="Times New Roman"/>
          <w:sz w:val="24"/>
          <w:szCs w:val="24"/>
        </w:rPr>
        <w:t xml:space="preserve"> </w:t>
      </w:r>
      <w:r w:rsidRPr="007416ED">
        <w:rPr>
          <w:rFonts w:ascii="Times New Roman" w:hAnsi="Times New Roman" w:cs="Times New Roman"/>
          <w:sz w:val="24"/>
          <w:szCs w:val="24"/>
        </w:rPr>
        <w:t>Pledges may be considered either conditional or unconditional depending on the conditions specified by the donor.</w:t>
      </w:r>
      <w:r w:rsidR="00704A78">
        <w:rPr>
          <w:rFonts w:ascii="Times New Roman" w:hAnsi="Times New Roman" w:cs="Times New Roman"/>
          <w:sz w:val="24"/>
          <w:szCs w:val="24"/>
        </w:rPr>
        <w:t xml:space="preserve"> </w:t>
      </w:r>
      <w:r w:rsidRPr="007416ED">
        <w:rPr>
          <w:rFonts w:ascii="Times New Roman" w:hAnsi="Times New Roman" w:cs="Times New Roman"/>
          <w:sz w:val="24"/>
          <w:szCs w:val="24"/>
        </w:rPr>
        <w:t xml:space="preserve">POA records promises to give as </w:t>
      </w:r>
      <w:r w:rsidRPr="007416ED" w:rsidR="003C6656">
        <w:rPr>
          <w:rFonts w:ascii="Times New Roman" w:hAnsi="Times New Roman" w:cs="Times New Roman"/>
          <w:sz w:val="24"/>
          <w:szCs w:val="24"/>
        </w:rPr>
        <w:t>required by Generally Accepted Accounting Principles (</w:t>
      </w:r>
      <w:r w:rsidRPr="007416ED">
        <w:rPr>
          <w:rFonts w:ascii="Times New Roman" w:hAnsi="Times New Roman" w:cs="Times New Roman"/>
          <w:sz w:val="24"/>
          <w:szCs w:val="24"/>
        </w:rPr>
        <w:t>GAAP</w:t>
      </w:r>
      <w:r w:rsidRPr="007416ED" w:rsidR="003C6656">
        <w:rPr>
          <w:rFonts w:ascii="Times New Roman" w:hAnsi="Times New Roman" w:cs="Times New Roman"/>
          <w:sz w:val="24"/>
          <w:szCs w:val="24"/>
        </w:rPr>
        <w:t xml:space="preserve">) </w:t>
      </w:r>
      <w:r w:rsidRPr="007416ED">
        <w:rPr>
          <w:rFonts w:ascii="Times New Roman" w:hAnsi="Times New Roman" w:cs="Times New Roman"/>
          <w:sz w:val="24"/>
          <w:szCs w:val="24"/>
        </w:rPr>
        <w:t xml:space="preserve">standards and recognizes revenue </w:t>
      </w:r>
      <w:r w:rsidRPr="007416ED" w:rsidR="003C6656">
        <w:rPr>
          <w:rFonts w:ascii="Times New Roman" w:hAnsi="Times New Roman" w:cs="Times New Roman"/>
          <w:sz w:val="24"/>
          <w:szCs w:val="24"/>
        </w:rPr>
        <w:t xml:space="preserve">when </w:t>
      </w:r>
      <w:r w:rsidRPr="007416ED">
        <w:rPr>
          <w:rFonts w:ascii="Times New Roman" w:hAnsi="Times New Roman" w:cs="Times New Roman"/>
          <w:sz w:val="24"/>
          <w:szCs w:val="24"/>
        </w:rPr>
        <w:t xml:space="preserve">the </w:t>
      </w:r>
      <w:r w:rsidRPr="007416ED">
        <w:rPr>
          <w:rFonts w:ascii="Times New Roman" w:hAnsi="Times New Roman" w:cs="Times New Roman"/>
          <w:sz w:val="24"/>
          <w:szCs w:val="24"/>
        </w:rPr>
        <w:lastRenderedPageBreak/>
        <w:t>terms of the donation are met.</w:t>
      </w:r>
      <w:r w:rsidRPr="007416ED" w:rsidR="00A74A5D">
        <w:rPr>
          <w:rFonts w:ascii="Times New Roman" w:hAnsi="Times New Roman" w:cs="Times New Roman"/>
          <w:sz w:val="24"/>
          <w:szCs w:val="24"/>
        </w:rPr>
        <w:t xml:space="preserve"> </w:t>
      </w:r>
      <w:r w:rsidRPr="007416ED">
        <w:rPr>
          <w:rFonts w:ascii="Times New Roman" w:hAnsi="Times New Roman" w:cs="Times New Roman"/>
          <w:sz w:val="24"/>
          <w:szCs w:val="24"/>
        </w:rPr>
        <w:t>Promises to give at a future date are discounted and recognized at their net present value.</w:t>
      </w:r>
      <w:r w:rsidRPr="007416ED" w:rsidR="00861B2D">
        <w:rPr>
          <w:rFonts w:ascii="Times New Roman" w:hAnsi="Times New Roman" w:cs="Times New Roman"/>
          <w:sz w:val="24"/>
          <w:szCs w:val="24"/>
        </w:rPr>
        <w:t xml:space="preserve"> </w:t>
      </w:r>
    </w:p>
    <w:p w:rsidRPr="00244F29" w:rsidR="00861B2D" w:rsidP="00244F29" w:rsidRDefault="00A555A4" w14:paraId="749CB305" w14:textId="707D43EE">
      <w:pPr>
        <w:pStyle w:val="Heading3"/>
      </w:pPr>
      <w:bookmarkStart w:name="_Toc137530346" w:id="12"/>
      <w:r>
        <w:t>3.</w:t>
      </w:r>
      <w:r w:rsidRPr="00244F29" w:rsidR="00244F29">
        <w:t xml:space="preserve">7 </w:t>
      </w:r>
      <w:r w:rsidRPr="00244F29" w:rsidR="00861B2D">
        <w:t xml:space="preserve">Exchange </w:t>
      </w:r>
      <w:r w:rsidRPr="00244F29" w:rsidR="00ED0B12">
        <w:t>Transactions</w:t>
      </w:r>
      <w:r w:rsidRPr="00244F29" w:rsidR="00861B2D">
        <w:t xml:space="preserve"> </w:t>
      </w:r>
      <w:r w:rsidRPr="00244F29" w:rsidR="003036D1">
        <w:t>vs. Donations</w:t>
      </w:r>
      <w:bookmarkEnd w:id="12"/>
    </w:p>
    <w:p w:rsidR="004B54EE" w:rsidP="00B349C7" w:rsidRDefault="004B54EE" w14:paraId="749CB307" w14:textId="77777777">
      <w:pPr>
        <w:spacing w:after="0"/>
        <w:jc w:val="both"/>
        <w:rPr>
          <w:rFonts w:ascii="Times New Roman" w:hAnsi="Times New Roman" w:cs="Times New Roman"/>
          <w:sz w:val="24"/>
          <w:szCs w:val="24"/>
        </w:rPr>
      </w:pPr>
      <w:r w:rsidRPr="007416ED">
        <w:rPr>
          <w:rFonts w:ascii="Times New Roman" w:hAnsi="Times New Roman" w:cs="Times New Roman"/>
          <w:sz w:val="24"/>
          <w:szCs w:val="24"/>
        </w:rPr>
        <w:t>Often it is difficult to distinguish between a contribution and an exchange transaction, the following factors are indicative of an exchange transaction:</w:t>
      </w:r>
    </w:p>
    <w:p w:rsidRPr="007416ED" w:rsidR="00E26818" w:rsidP="00B349C7" w:rsidRDefault="00E26818" w14:paraId="749CB308" w14:textId="77777777">
      <w:pPr>
        <w:spacing w:after="0"/>
        <w:jc w:val="both"/>
        <w:rPr>
          <w:rFonts w:ascii="Times New Roman" w:hAnsi="Times New Roman" w:cs="Times New Roman"/>
          <w:sz w:val="24"/>
          <w:szCs w:val="24"/>
        </w:rPr>
      </w:pPr>
    </w:p>
    <w:p w:rsidRPr="007416ED" w:rsidR="004B54EE" w:rsidP="00B349C7" w:rsidRDefault="004B54EE" w14:paraId="749CB309" w14:textId="77777777">
      <w:pPr>
        <w:pStyle w:val="ListParagraph"/>
        <w:numPr>
          <w:ilvl w:val="0"/>
          <w:numId w:val="25"/>
        </w:numPr>
        <w:spacing w:after="0"/>
        <w:jc w:val="both"/>
        <w:rPr>
          <w:rFonts w:ascii="Times New Roman" w:hAnsi="Times New Roman" w:cs="Times New Roman"/>
          <w:sz w:val="24"/>
          <w:szCs w:val="24"/>
        </w:rPr>
      </w:pPr>
      <w:r w:rsidRPr="007416ED">
        <w:rPr>
          <w:rFonts w:ascii="Times New Roman" w:hAnsi="Times New Roman" w:cs="Times New Roman"/>
          <w:sz w:val="24"/>
          <w:szCs w:val="24"/>
        </w:rPr>
        <w:t>Economic penalties if the terms of the agreement are not met</w:t>
      </w:r>
    </w:p>
    <w:p w:rsidRPr="007416ED" w:rsidR="004B54EE" w:rsidP="00B349C7" w:rsidRDefault="004B54EE" w14:paraId="749CB30A" w14:textId="77777777">
      <w:pPr>
        <w:pStyle w:val="ListParagraph"/>
        <w:numPr>
          <w:ilvl w:val="0"/>
          <w:numId w:val="25"/>
        </w:numPr>
        <w:spacing w:after="0"/>
        <w:jc w:val="both"/>
        <w:rPr>
          <w:rFonts w:ascii="Times New Roman" w:hAnsi="Times New Roman" w:cs="Times New Roman"/>
          <w:sz w:val="24"/>
          <w:szCs w:val="24"/>
        </w:rPr>
      </w:pPr>
      <w:r w:rsidRPr="007416ED">
        <w:rPr>
          <w:rFonts w:ascii="Times New Roman" w:hAnsi="Times New Roman" w:cs="Times New Roman"/>
          <w:sz w:val="24"/>
          <w:szCs w:val="24"/>
        </w:rPr>
        <w:t>The payee specifies the time and place of delivery of any goods or services</w:t>
      </w:r>
    </w:p>
    <w:p w:rsidRPr="007416ED" w:rsidR="004B54EE" w:rsidP="00B349C7" w:rsidRDefault="004B54EE" w14:paraId="749CB30B" w14:textId="77777777">
      <w:pPr>
        <w:pStyle w:val="ListParagraph"/>
        <w:numPr>
          <w:ilvl w:val="0"/>
          <w:numId w:val="25"/>
        </w:numPr>
        <w:spacing w:after="0"/>
        <w:jc w:val="both"/>
        <w:rPr>
          <w:rFonts w:ascii="Times New Roman" w:hAnsi="Times New Roman" w:cs="Times New Roman"/>
          <w:sz w:val="24"/>
          <w:szCs w:val="24"/>
        </w:rPr>
      </w:pPr>
      <w:r w:rsidRPr="007416ED">
        <w:rPr>
          <w:rFonts w:ascii="Times New Roman" w:hAnsi="Times New Roman" w:cs="Times New Roman"/>
          <w:sz w:val="24"/>
          <w:szCs w:val="24"/>
        </w:rPr>
        <w:t>The payment is calculated in a manner that provides a "profit margin" for the recipient</w:t>
      </w:r>
    </w:p>
    <w:p w:rsidRPr="007416ED" w:rsidR="00FA2B4C" w:rsidP="00B349C7" w:rsidRDefault="004B54EE" w14:paraId="749CB30C" w14:textId="77777777">
      <w:pPr>
        <w:pStyle w:val="ListParagraph"/>
        <w:numPr>
          <w:ilvl w:val="0"/>
          <w:numId w:val="25"/>
        </w:numPr>
        <w:spacing w:after="0"/>
        <w:jc w:val="both"/>
        <w:rPr>
          <w:rFonts w:ascii="Times New Roman" w:hAnsi="Times New Roman" w:cs="Times New Roman"/>
          <w:sz w:val="24"/>
          <w:szCs w:val="24"/>
        </w:rPr>
      </w:pPr>
      <w:r w:rsidRPr="007416ED">
        <w:rPr>
          <w:rFonts w:ascii="Times New Roman" w:hAnsi="Times New Roman" w:cs="Times New Roman"/>
          <w:sz w:val="24"/>
          <w:szCs w:val="24"/>
        </w:rPr>
        <w:t>The payee receives a direct benefit from the payee (excluding any intrinsic benefit from helping the NFP)</w:t>
      </w:r>
    </w:p>
    <w:p w:rsidRPr="007416ED" w:rsidR="00FA2B4C" w:rsidP="00B349C7" w:rsidRDefault="004B54EE" w14:paraId="749CB30D" w14:textId="77777777">
      <w:pPr>
        <w:pStyle w:val="ListParagraph"/>
        <w:numPr>
          <w:ilvl w:val="0"/>
          <w:numId w:val="25"/>
        </w:numPr>
        <w:spacing w:after="0"/>
        <w:jc w:val="both"/>
        <w:rPr>
          <w:rFonts w:ascii="Times New Roman" w:hAnsi="Times New Roman" w:cs="Times New Roman"/>
          <w:sz w:val="24"/>
          <w:szCs w:val="24"/>
        </w:rPr>
      </w:pPr>
      <w:r w:rsidRPr="007416ED">
        <w:rPr>
          <w:rFonts w:ascii="Times New Roman" w:hAnsi="Times New Roman" w:cs="Times New Roman"/>
          <w:sz w:val="24"/>
          <w:szCs w:val="24"/>
        </w:rPr>
        <w:t>The grant requires that the recipient provide the grantor with a specific service, facility or product rather than providing the benefit to the general public</w:t>
      </w:r>
    </w:p>
    <w:p w:rsidRPr="00244F29" w:rsidR="00861B2D" w:rsidP="00244F29" w:rsidRDefault="00A555A4" w14:paraId="749CB30E" w14:textId="5B1FE868">
      <w:pPr>
        <w:pStyle w:val="Heading3"/>
      </w:pPr>
      <w:bookmarkStart w:name="_Toc510456458" w:id="13"/>
      <w:bookmarkStart w:name="_Toc510456459" w:id="14"/>
      <w:bookmarkStart w:name="_Toc137530347" w:id="15"/>
      <w:bookmarkEnd w:id="13"/>
      <w:bookmarkEnd w:id="14"/>
      <w:r>
        <w:t>3.</w:t>
      </w:r>
      <w:r w:rsidRPr="00244F29" w:rsidR="00244F29">
        <w:t xml:space="preserve">8 </w:t>
      </w:r>
      <w:r w:rsidRPr="00244F29" w:rsidR="00861B2D">
        <w:t xml:space="preserve">Fee for Service/Pass </w:t>
      </w:r>
      <w:r w:rsidRPr="00244F29" w:rsidR="003B6435">
        <w:t>Th</w:t>
      </w:r>
      <w:r w:rsidRPr="00244F29" w:rsidR="00027CD6">
        <w:t>rough</w:t>
      </w:r>
      <w:bookmarkEnd w:id="15"/>
    </w:p>
    <w:p w:rsidR="00861B2D" w:rsidP="00B349C7" w:rsidRDefault="00861B2D" w14:paraId="749CB310" w14:textId="77777777">
      <w:pPr>
        <w:spacing w:after="0"/>
        <w:jc w:val="both"/>
        <w:rPr>
          <w:rFonts w:ascii="Times New Roman" w:hAnsi="Times New Roman" w:cs="Times New Roman"/>
          <w:sz w:val="24"/>
          <w:szCs w:val="24"/>
        </w:rPr>
      </w:pPr>
      <w:r w:rsidRPr="007416ED">
        <w:rPr>
          <w:rFonts w:ascii="Times New Roman" w:hAnsi="Times New Roman" w:cs="Times New Roman"/>
          <w:sz w:val="24"/>
          <w:szCs w:val="24"/>
        </w:rPr>
        <w:t xml:space="preserve">POA receives funds under “Fee for services” contracts and pass-through agreements. Revenue under these contracts is recognized based on the work performed in correlation to the deliverables of the agreements. </w:t>
      </w:r>
      <w:r w:rsidRPr="007416ED" w:rsidR="00027CD6">
        <w:rPr>
          <w:rFonts w:ascii="Times New Roman" w:hAnsi="Times New Roman" w:cs="Times New Roman"/>
          <w:sz w:val="24"/>
          <w:szCs w:val="24"/>
        </w:rPr>
        <w:t>A</w:t>
      </w:r>
      <w:r w:rsidRPr="007416ED">
        <w:rPr>
          <w:rFonts w:ascii="Times New Roman" w:hAnsi="Times New Roman" w:cs="Times New Roman"/>
          <w:sz w:val="24"/>
          <w:szCs w:val="24"/>
        </w:rPr>
        <w:t xml:space="preserve">dditional funds received beyond the cost to perform the work are considered unrestricted income. </w:t>
      </w:r>
      <w:r w:rsidRPr="007416ED" w:rsidR="00027CD6">
        <w:rPr>
          <w:rFonts w:ascii="Times New Roman" w:hAnsi="Times New Roman" w:cs="Times New Roman"/>
          <w:sz w:val="24"/>
          <w:szCs w:val="24"/>
        </w:rPr>
        <w:t xml:space="preserve">Fees </w:t>
      </w:r>
      <w:r w:rsidRPr="007416ED" w:rsidR="005A42EC">
        <w:rPr>
          <w:rFonts w:ascii="Times New Roman" w:hAnsi="Times New Roman" w:cs="Times New Roman"/>
          <w:sz w:val="24"/>
          <w:szCs w:val="24"/>
        </w:rPr>
        <w:t xml:space="preserve">for service </w:t>
      </w:r>
      <w:r w:rsidRPr="007416ED">
        <w:rPr>
          <w:rFonts w:ascii="Times New Roman" w:hAnsi="Times New Roman" w:cs="Times New Roman"/>
          <w:sz w:val="24"/>
          <w:szCs w:val="24"/>
        </w:rPr>
        <w:t xml:space="preserve">are recognized </w:t>
      </w:r>
      <w:r w:rsidRPr="007416ED" w:rsidR="00027CD6">
        <w:rPr>
          <w:rFonts w:ascii="Times New Roman" w:hAnsi="Times New Roman" w:cs="Times New Roman"/>
          <w:sz w:val="24"/>
          <w:szCs w:val="24"/>
        </w:rPr>
        <w:t>as a</w:t>
      </w:r>
      <w:r w:rsidRPr="007416ED">
        <w:rPr>
          <w:rFonts w:ascii="Times New Roman" w:hAnsi="Times New Roman" w:cs="Times New Roman"/>
          <w:sz w:val="24"/>
          <w:szCs w:val="24"/>
        </w:rPr>
        <w:t xml:space="preserve"> flat percentage of the total pass-through grant</w:t>
      </w:r>
      <w:r w:rsidRPr="007416ED" w:rsidR="005A42EC">
        <w:rPr>
          <w:rFonts w:ascii="Times New Roman" w:hAnsi="Times New Roman" w:cs="Times New Roman"/>
          <w:sz w:val="24"/>
          <w:szCs w:val="24"/>
        </w:rPr>
        <w:t xml:space="preserve">s </w:t>
      </w:r>
      <w:r w:rsidRPr="007416ED" w:rsidR="00027CD6">
        <w:rPr>
          <w:rFonts w:ascii="Times New Roman" w:hAnsi="Times New Roman" w:cs="Times New Roman"/>
          <w:sz w:val="24"/>
          <w:szCs w:val="24"/>
        </w:rPr>
        <w:t>during the period in which they are distributed.</w:t>
      </w:r>
    </w:p>
    <w:p w:rsidRPr="00244F29" w:rsidR="00ED0B12" w:rsidP="006A2181" w:rsidRDefault="00ED0B12" w14:paraId="749CB313" w14:textId="627933A7">
      <w:pPr>
        <w:pStyle w:val="Heading2"/>
        <w:numPr>
          <w:ilvl w:val="0"/>
          <w:numId w:val="30"/>
        </w:numPr>
      </w:pPr>
      <w:bookmarkStart w:name="_Toc137530348" w:id="16"/>
      <w:r w:rsidRPr="00244F29">
        <w:t>Revenue Recognition Regulations</w:t>
      </w:r>
      <w:bookmarkEnd w:id="16"/>
    </w:p>
    <w:p w:rsidRPr="00244F29" w:rsidR="00ED0B12" w:rsidP="00244F29" w:rsidRDefault="006A2181" w14:paraId="749CB314" w14:textId="42109142">
      <w:pPr>
        <w:pStyle w:val="Heading3"/>
      </w:pPr>
      <w:bookmarkStart w:name="_Toc137530349" w:id="17"/>
      <w:r>
        <w:t xml:space="preserve">4.1 </w:t>
      </w:r>
      <w:r w:rsidRPr="00244F29" w:rsidR="00ED0B12">
        <w:t>Rules and Regulations</w:t>
      </w:r>
      <w:bookmarkEnd w:id="17"/>
      <w:r w:rsidRPr="00244F29" w:rsidR="00ED0B12">
        <w:t xml:space="preserve"> </w:t>
      </w:r>
    </w:p>
    <w:p w:rsidRPr="007416ED" w:rsidR="00ED0B12" w:rsidP="00B349C7" w:rsidRDefault="00ED0B12" w14:paraId="749CB316" w14:textId="77777777">
      <w:pPr>
        <w:spacing w:after="0"/>
        <w:jc w:val="both"/>
        <w:rPr>
          <w:rFonts w:ascii="Times New Roman" w:hAnsi="Times New Roman" w:cs="Times New Roman"/>
          <w:sz w:val="24"/>
          <w:szCs w:val="24"/>
        </w:rPr>
      </w:pPr>
      <w:r w:rsidRPr="007416ED">
        <w:rPr>
          <w:rFonts w:ascii="Times New Roman" w:hAnsi="Times New Roman" w:cs="Times New Roman"/>
          <w:sz w:val="24"/>
          <w:szCs w:val="24"/>
        </w:rPr>
        <w:t xml:space="preserve">The revenue recognition process shall follow the </w:t>
      </w:r>
      <w:r w:rsidRPr="007416ED" w:rsidR="005E1CEE">
        <w:rPr>
          <w:rFonts w:ascii="Times New Roman" w:hAnsi="Times New Roman" w:cs="Times New Roman"/>
          <w:sz w:val="24"/>
          <w:szCs w:val="24"/>
        </w:rPr>
        <w:t>c</w:t>
      </w:r>
      <w:r w:rsidRPr="007416ED">
        <w:rPr>
          <w:rFonts w:ascii="Times New Roman" w:hAnsi="Times New Roman" w:cs="Times New Roman"/>
          <w:sz w:val="24"/>
          <w:szCs w:val="24"/>
        </w:rPr>
        <w:t xml:space="preserve">riteria and </w:t>
      </w:r>
      <w:r w:rsidRPr="007416ED" w:rsidR="005E1CEE">
        <w:rPr>
          <w:rFonts w:ascii="Times New Roman" w:hAnsi="Times New Roman" w:cs="Times New Roman"/>
          <w:sz w:val="24"/>
          <w:szCs w:val="24"/>
        </w:rPr>
        <w:t>sp</w:t>
      </w:r>
      <w:r w:rsidRPr="007416ED">
        <w:rPr>
          <w:rFonts w:ascii="Times New Roman" w:hAnsi="Times New Roman" w:cs="Times New Roman"/>
          <w:sz w:val="24"/>
          <w:szCs w:val="24"/>
        </w:rPr>
        <w:t xml:space="preserve">ecific </w:t>
      </w:r>
      <w:r w:rsidRPr="007416ED" w:rsidR="005E1CEE">
        <w:rPr>
          <w:rFonts w:ascii="Times New Roman" w:hAnsi="Times New Roman" w:cs="Times New Roman"/>
          <w:sz w:val="24"/>
          <w:szCs w:val="24"/>
        </w:rPr>
        <w:t>r</w:t>
      </w:r>
      <w:r w:rsidRPr="007416ED">
        <w:rPr>
          <w:rFonts w:ascii="Times New Roman" w:hAnsi="Times New Roman" w:cs="Times New Roman"/>
          <w:sz w:val="24"/>
          <w:szCs w:val="24"/>
        </w:rPr>
        <w:t xml:space="preserve">equirement </w:t>
      </w:r>
      <w:r w:rsidRPr="007416ED" w:rsidR="005E1CEE">
        <w:rPr>
          <w:rFonts w:ascii="Times New Roman" w:hAnsi="Times New Roman" w:cs="Times New Roman"/>
          <w:sz w:val="24"/>
          <w:szCs w:val="24"/>
        </w:rPr>
        <w:t>as set forth in</w:t>
      </w:r>
      <w:r w:rsidRPr="007416ED">
        <w:rPr>
          <w:rFonts w:ascii="Times New Roman" w:hAnsi="Times New Roman" w:cs="Times New Roman"/>
          <w:sz w:val="24"/>
          <w:szCs w:val="24"/>
        </w:rPr>
        <w:t>:</w:t>
      </w:r>
    </w:p>
    <w:p w:rsidRPr="007416ED" w:rsidR="00ED0B12" w:rsidP="00B349C7" w:rsidRDefault="00ED0B12" w14:paraId="749CB317" w14:textId="77777777">
      <w:pPr>
        <w:pStyle w:val="ListParagraph"/>
        <w:numPr>
          <w:ilvl w:val="0"/>
          <w:numId w:val="23"/>
        </w:numPr>
        <w:spacing w:after="0"/>
        <w:jc w:val="both"/>
        <w:rPr>
          <w:rFonts w:ascii="Times New Roman" w:hAnsi="Times New Roman" w:cs="Times New Roman"/>
          <w:sz w:val="24"/>
          <w:szCs w:val="24"/>
        </w:rPr>
      </w:pPr>
      <w:r w:rsidRPr="007416ED">
        <w:rPr>
          <w:rFonts w:ascii="Times New Roman" w:hAnsi="Times New Roman" w:cs="Times New Roman"/>
          <w:sz w:val="24"/>
          <w:szCs w:val="24"/>
        </w:rPr>
        <w:t>2 CFR 200.303 “Internal Controls” requires recipients of Federal funds to establish internal controls that should be in compliance with guidance in the “Internal Control Integrated Framework” issued by the Committee of Sponsoring Organizations of the Treadway Commission (COSO).</w:t>
      </w:r>
    </w:p>
    <w:p w:rsidR="00ED0B12" w:rsidP="00B349C7" w:rsidRDefault="00ED0B12" w14:paraId="749CB318" w14:textId="5643ED8E">
      <w:pPr>
        <w:pStyle w:val="ListParagraph"/>
        <w:numPr>
          <w:ilvl w:val="0"/>
          <w:numId w:val="23"/>
        </w:numPr>
        <w:spacing w:after="0"/>
        <w:jc w:val="both"/>
        <w:rPr>
          <w:rFonts w:ascii="Times New Roman" w:hAnsi="Times New Roman" w:cs="Times New Roman"/>
          <w:sz w:val="24"/>
          <w:szCs w:val="24"/>
        </w:rPr>
      </w:pPr>
      <w:r w:rsidRPr="007416ED">
        <w:rPr>
          <w:rFonts w:ascii="Times New Roman" w:hAnsi="Times New Roman" w:cs="Times New Roman"/>
          <w:sz w:val="24"/>
          <w:szCs w:val="24"/>
        </w:rPr>
        <w:t>Financial Accounting Standards Board (FASB) ASC 958-605, Accounting for Contributions Received and Contributions Made.</w:t>
      </w:r>
    </w:p>
    <w:p w:rsidRPr="00704A78" w:rsidR="009A1CDC" w:rsidP="00C0308A" w:rsidRDefault="00B3024D" w14:paraId="06FD4093" w14:textId="53016640">
      <w:pPr>
        <w:pStyle w:val="ListParagraph"/>
        <w:numPr>
          <w:ilvl w:val="0"/>
          <w:numId w:val="23"/>
        </w:numPr>
        <w:spacing w:after="0"/>
        <w:jc w:val="both"/>
        <w:rPr>
          <w:rFonts w:ascii="Times New Roman" w:hAnsi="Times New Roman" w:cs="Times New Roman"/>
          <w:sz w:val="24"/>
          <w:szCs w:val="24"/>
        </w:rPr>
      </w:pPr>
      <w:r w:rsidRPr="007416ED">
        <w:rPr>
          <w:rFonts w:ascii="Times New Roman" w:hAnsi="Times New Roman" w:cs="Times New Roman"/>
          <w:sz w:val="24"/>
          <w:szCs w:val="24"/>
        </w:rPr>
        <w:t>Financial Accounting Standards Board (FASB) ASC 958-60</w:t>
      </w:r>
      <w:r>
        <w:rPr>
          <w:rFonts w:ascii="Times New Roman" w:hAnsi="Times New Roman" w:cs="Times New Roman"/>
          <w:sz w:val="24"/>
          <w:szCs w:val="24"/>
        </w:rPr>
        <w:t>6</w:t>
      </w:r>
      <w:r w:rsidRPr="007416ED">
        <w:rPr>
          <w:rFonts w:ascii="Times New Roman" w:hAnsi="Times New Roman" w:cs="Times New Roman"/>
          <w:sz w:val="24"/>
          <w:szCs w:val="24"/>
        </w:rPr>
        <w:t xml:space="preserve">, </w:t>
      </w:r>
      <w:r w:rsidR="000E0307">
        <w:rPr>
          <w:rFonts w:ascii="Times New Roman" w:hAnsi="Times New Roman" w:cs="Times New Roman"/>
          <w:sz w:val="24"/>
          <w:szCs w:val="24"/>
        </w:rPr>
        <w:t xml:space="preserve">Revenue from </w:t>
      </w:r>
      <w:r w:rsidR="008D0927">
        <w:rPr>
          <w:rFonts w:ascii="Times New Roman" w:hAnsi="Times New Roman" w:cs="Times New Roman"/>
          <w:sz w:val="24"/>
          <w:szCs w:val="24"/>
        </w:rPr>
        <w:t>Contracts with Customers</w:t>
      </w:r>
      <w:r w:rsidRPr="007416ED">
        <w:rPr>
          <w:rFonts w:ascii="Times New Roman" w:hAnsi="Times New Roman" w:cs="Times New Roman"/>
          <w:sz w:val="24"/>
          <w:szCs w:val="24"/>
        </w:rPr>
        <w:t>.</w:t>
      </w:r>
    </w:p>
    <w:p w:rsidRPr="007416ED" w:rsidR="003B6AA2" w:rsidP="00B349C7" w:rsidRDefault="003B6AA2" w14:paraId="749CB319" w14:textId="77777777">
      <w:pPr>
        <w:pStyle w:val="ListParagraph"/>
        <w:numPr>
          <w:ilvl w:val="0"/>
          <w:numId w:val="23"/>
        </w:numPr>
        <w:spacing w:after="0"/>
        <w:jc w:val="both"/>
        <w:rPr>
          <w:rFonts w:ascii="Times New Roman" w:hAnsi="Times New Roman" w:cs="Times New Roman"/>
          <w:sz w:val="24"/>
          <w:szCs w:val="24"/>
        </w:rPr>
      </w:pPr>
      <w:r w:rsidRPr="007416ED">
        <w:rPr>
          <w:rFonts w:ascii="Times New Roman" w:hAnsi="Times New Roman" w:cs="Times New Roman"/>
          <w:sz w:val="24"/>
          <w:szCs w:val="24"/>
        </w:rPr>
        <w:t>G</w:t>
      </w:r>
      <w:r w:rsidRPr="007416ED" w:rsidR="005E1CEE">
        <w:rPr>
          <w:rFonts w:ascii="Times New Roman" w:hAnsi="Times New Roman" w:cs="Times New Roman"/>
          <w:sz w:val="24"/>
          <w:szCs w:val="24"/>
        </w:rPr>
        <w:t>enerally Accepted Accounting Procedures (G</w:t>
      </w:r>
      <w:r w:rsidRPr="007416ED">
        <w:rPr>
          <w:rFonts w:ascii="Times New Roman" w:hAnsi="Times New Roman" w:cs="Times New Roman"/>
          <w:sz w:val="24"/>
          <w:szCs w:val="24"/>
        </w:rPr>
        <w:t>AAP</w:t>
      </w:r>
      <w:r w:rsidRPr="007416ED" w:rsidR="005E1CEE">
        <w:rPr>
          <w:rFonts w:ascii="Times New Roman" w:hAnsi="Times New Roman" w:cs="Times New Roman"/>
          <w:sz w:val="24"/>
          <w:szCs w:val="24"/>
        </w:rPr>
        <w:t>)</w:t>
      </w:r>
    </w:p>
    <w:p w:rsidRPr="006A2181" w:rsidR="00E26818" w:rsidP="006A2181" w:rsidRDefault="006A2181" w14:paraId="749CB31B" w14:textId="053BF6AC">
      <w:pPr>
        <w:pStyle w:val="Heading3"/>
      </w:pPr>
      <w:bookmarkStart w:name="_Toc137530350" w:id="18"/>
      <w:r>
        <w:t>4.</w:t>
      </w:r>
      <w:r w:rsidRPr="00244F29" w:rsidR="00244F29">
        <w:t xml:space="preserve">2 </w:t>
      </w:r>
      <w:r w:rsidRPr="00244F29" w:rsidR="00ED0B12">
        <w:t>Reconciliation Process</w:t>
      </w:r>
      <w:bookmarkEnd w:id="18"/>
    </w:p>
    <w:p w:rsidRPr="007416ED" w:rsidR="006A5450" w:rsidP="006A2181" w:rsidRDefault="005E1CEE" w14:paraId="749CB31D" w14:textId="66DFB786">
      <w:pPr>
        <w:spacing w:after="0"/>
        <w:jc w:val="both"/>
        <w:rPr>
          <w:rFonts w:ascii="Times New Roman" w:hAnsi="Times New Roman" w:cs="Times New Roman"/>
          <w:sz w:val="24"/>
          <w:szCs w:val="24"/>
        </w:rPr>
      </w:pPr>
      <w:r w:rsidRPr="007416ED">
        <w:rPr>
          <w:rFonts w:ascii="Times New Roman" w:hAnsi="Times New Roman" w:cs="Times New Roman"/>
          <w:sz w:val="24"/>
          <w:szCs w:val="24"/>
        </w:rPr>
        <w:t xml:space="preserve">Finance </w:t>
      </w:r>
      <w:r w:rsidR="007D5892">
        <w:rPr>
          <w:rFonts w:ascii="Times New Roman" w:hAnsi="Times New Roman" w:cs="Times New Roman"/>
          <w:sz w:val="24"/>
          <w:szCs w:val="24"/>
        </w:rPr>
        <w:t>issues</w:t>
      </w:r>
      <w:r w:rsidR="005374CC">
        <w:rPr>
          <w:rFonts w:ascii="Times New Roman" w:hAnsi="Times New Roman" w:cs="Times New Roman"/>
          <w:sz w:val="24"/>
          <w:szCs w:val="24"/>
        </w:rPr>
        <w:t xml:space="preserve"> reports comparing</w:t>
      </w:r>
      <w:r w:rsidR="00796DF4">
        <w:rPr>
          <w:rFonts w:ascii="Times New Roman" w:hAnsi="Times New Roman" w:cs="Times New Roman"/>
          <w:sz w:val="24"/>
          <w:szCs w:val="24"/>
        </w:rPr>
        <w:t xml:space="preserve"> year to date actual </w:t>
      </w:r>
      <w:r w:rsidR="00A04673">
        <w:rPr>
          <w:rFonts w:ascii="Times New Roman" w:hAnsi="Times New Roman" w:cs="Times New Roman"/>
          <w:sz w:val="24"/>
          <w:szCs w:val="24"/>
        </w:rPr>
        <w:t xml:space="preserve">expenses posted to the POA general ledger </w:t>
      </w:r>
      <w:r w:rsidR="00796DF4">
        <w:rPr>
          <w:rFonts w:ascii="Times New Roman" w:hAnsi="Times New Roman" w:cs="Times New Roman"/>
          <w:sz w:val="24"/>
          <w:szCs w:val="24"/>
        </w:rPr>
        <w:t>to</w:t>
      </w:r>
      <w:r w:rsidR="00377082">
        <w:rPr>
          <w:rFonts w:ascii="Times New Roman" w:hAnsi="Times New Roman" w:cs="Times New Roman"/>
          <w:sz w:val="24"/>
          <w:szCs w:val="24"/>
        </w:rPr>
        <w:t xml:space="preserve"> </w:t>
      </w:r>
      <w:r w:rsidR="00BD2F32">
        <w:rPr>
          <w:rFonts w:ascii="Times New Roman" w:hAnsi="Times New Roman" w:cs="Times New Roman"/>
          <w:sz w:val="24"/>
          <w:szCs w:val="24"/>
        </w:rPr>
        <w:t xml:space="preserve">funder </w:t>
      </w:r>
      <w:r w:rsidR="00733F90">
        <w:rPr>
          <w:rFonts w:ascii="Times New Roman" w:hAnsi="Times New Roman" w:cs="Times New Roman"/>
          <w:sz w:val="24"/>
          <w:szCs w:val="24"/>
        </w:rPr>
        <w:t>P</w:t>
      </w:r>
      <w:r w:rsidR="00796DF4">
        <w:rPr>
          <w:rFonts w:ascii="Times New Roman" w:hAnsi="Times New Roman" w:cs="Times New Roman"/>
          <w:sz w:val="24"/>
          <w:szCs w:val="24"/>
        </w:rPr>
        <w:t>rogram</w:t>
      </w:r>
      <w:r w:rsidR="0070742B">
        <w:rPr>
          <w:rFonts w:ascii="Times New Roman" w:hAnsi="Times New Roman" w:cs="Times New Roman"/>
          <w:sz w:val="24"/>
          <w:szCs w:val="24"/>
        </w:rPr>
        <w:t xml:space="preserve"> </w:t>
      </w:r>
      <w:r w:rsidR="00796DF4">
        <w:rPr>
          <w:rFonts w:ascii="Times New Roman" w:hAnsi="Times New Roman" w:cs="Times New Roman"/>
          <w:sz w:val="24"/>
          <w:szCs w:val="24"/>
        </w:rPr>
        <w:t>budget</w:t>
      </w:r>
      <w:r w:rsidR="00347116">
        <w:rPr>
          <w:rFonts w:ascii="Times New Roman" w:hAnsi="Times New Roman" w:cs="Times New Roman"/>
          <w:sz w:val="24"/>
          <w:szCs w:val="24"/>
        </w:rPr>
        <w:t xml:space="preserve"> </w:t>
      </w:r>
      <w:r w:rsidR="007D5892">
        <w:rPr>
          <w:rFonts w:ascii="Times New Roman" w:hAnsi="Times New Roman" w:cs="Times New Roman"/>
          <w:sz w:val="24"/>
          <w:szCs w:val="24"/>
        </w:rPr>
        <w:t>reports</w:t>
      </w:r>
      <w:r w:rsidR="00D50220">
        <w:rPr>
          <w:rFonts w:ascii="Times New Roman" w:hAnsi="Times New Roman" w:cs="Times New Roman"/>
          <w:sz w:val="24"/>
          <w:szCs w:val="24"/>
        </w:rPr>
        <w:t>.</w:t>
      </w:r>
      <w:r w:rsidR="00704A78">
        <w:rPr>
          <w:rFonts w:ascii="Times New Roman" w:hAnsi="Times New Roman" w:cs="Times New Roman"/>
          <w:sz w:val="24"/>
          <w:szCs w:val="24"/>
        </w:rPr>
        <w:t xml:space="preserve"> </w:t>
      </w:r>
      <w:r w:rsidR="00055776">
        <w:rPr>
          <w:rFonts w:ascii="Times New Roman" w:hAnsi="Times New Roman" w:cs="Times New Roman"/>
          <w:sz w:val="24"/>
          <w:szCs w:val="24"/>
        </w:rPr>
        <w:t xml:space="preserve">The reports are distributed to </w:t>
      </w:r>
      <w:r w:rsidR="00282894">
        <w:rPr>
          <w:rFonts w:ascii="Times New Roman" w:hAnsi="Times New Roman" w:cs="Times New Roman"/>
          <w:sz w:val="24"/>
          <w:szCs w:val="24"/>
        </w:rPr>
        <w:t xml:space="preserve">the program teams by Finance </w:t>
      </w:r>
      <w:r w:rsidR="00282894">
        <w:rPr>
          <w:rFonts w:ascii="Times New Roman" w:hAnsi="Times New Roman" w:cs="Times New Roman"/>
          <w:sz w:val="24"/>
          <w:szCs w:val="24"/>
        </w:rPr>
        <w:lastRenderedPageBreak/>
        <w:t xml:space="preserve">each month and an acknowledgment is received via email from the </w:t>
      </w:r>
      <w:r w:rsidR="0028105A">
        <w:rPr>
          <w:rFonts w:ascii="Times New Roman" w:hAnsi="Times New Roman" w:cs="Times New Roman"/>
          <w:sz w:val="24"/>
          <w:szCs w:val="24"/>
        </w:rPr>
        <w:t xml:space="preserve">respective Program Manager. The monthly reports are saved </w:t>
      </w:r>
      <w:r w:rsidR="0053103C">
        <w:rPr>
          <w:rFonts w:ascii="Times New Roman" w:hAnsi="Times New Roman" w:cs="Times New Roman"/>
          <w:sz w:val="24"/>
          <w:szCs w:val="24"/>
        </w:rPr>
        <w:t>in</w:t>
      </w:r>
      <w:r w:rsidR="0028105A">
        <w:rPr>
          <w:rFonts w:ascii="Times New Roman" w:hAnsi="Times New Roman" w:cs="Times New Roman"/>
          <w:sz w:val="24"/>
          <w:szCs w:val="24"/>
        </w:rPr>
        <w:t xml:space="preserve"> a </w:t>
      </w:r>
      <w:r w:rsidR="0053103C">
        <w:rPr>
          <w:rFonts w:ascii="Times New Roman" w:hAnsi="Times New Roman" w:cs="Times New Roman"/>
          <w:sz w:val="24"/>
          <w:szCs w:val="24"/>
        </w:rPr>
        <w:t xml:space="preserve">Finance file that is provided to POA’s </w:t>
      </w:r>
      <w:r w:rsidR="000B31A1">
        <w:rPr>
          <w:rFonts w:ascii="Times New Roman" w:hAnsi="Times New Roman" w:cs="Times New Roman"/>
          <w:sz w:val="24"/>
          <w:szCs w:val="24"/>
        </w:rPr>
        <w:t>CEO</w:t>
      </w:r>
      <w:r w:rsidR="0061167A">
        <w:rPr>
          <w:rFonts w:ascii="Times New Roman" w:hAnsi="Times New Roman" w:cs="Times New Roman"/>
          <w:sz w:val="24"/>
          <w:szCs w:val="24"/>
        </w:rPr>
        <w:t xml:space="preserve">. </w:t>
      </w:r>
    </w:p>
    <w:p w:rsidRPr="006A2181" w:rsidR="00E26818" w:rsidP="006A2181" w:rsidRDefault="006A2181" w14:paraId="749CB31F" w14:textId="03BA00B5">
      <w:pPr>
        <w:pStyle w:val="Heading3"/>
      </w:pPr>
      <w:bookmarkStart w:name="_Toc137530351" w:id="19"/>
      <w:r>
        <w:t>4.</w:t>
      </w:r>
      <w:r w:rsidRPr="00244F29" w:rsidR="00244F29">
        <w:t xml:space="preserve">3 </w:t>
      </w:r>
      <w:r w:rsidRPr="00244F29" w:rsidR="00ED0B12">
        <w:t>Responsibilities</w:t>
      </w:r>
      <w:bookmarkEnd w:id="19"/>
      <w:r w:rsidRPr="00244F29" w:rsidR="00ED0B12">
        <w:t xml:space="preserve"> </w:t>
      </w:r>
    </w:p>
    <w:p w:rsidR="00ED0B12" w:rsidP="00B349C7" w:rsidRDefault="00ED0B12" w14:paraId="749CB320" w14:textId="77777777">
      <w:pPr>
        <w:spacing w:after="0"/>
        <w:jc w:val="both"/>
        <w:rPr>
          <w:rFonts w:ascii="Times New Roman" w:hAnsi="Times New Roman" w:cs="Times New Roman"/>
          <w:sz w:val="24"/>
          <w:szCs w:val="24"/>
        </w:rPr>
      </w:pPr>
      <w:r w:rsidRPr="007416ED">
        <w:rPr>
          <w:rFonts w:ascii="Times New Roman" w:hAnsi="Times New Roman" w:cs="Times New Roman"/>
          <w:sz w:val="24"/>
          <w:szCs w:val="24"/>
        </w:rPr>
        <w:t>Program Managers:</w:t>
      </w:r>
    </w:p>
    <w:p w:rsidRPr="007416ED" w:rsidR="00244F29" w:rsidP="00B349C7" w:rsidRDefault="00244F29" w14:paraId="749CB321" w14:textId="77777777">
      <w:pPr>
        <w:spacing w:after="0"/>
        <w:jc w:val="both"/>
        <w:rPr>
          <w:rFonts w:ascii="Times New Roman" w:hAnsi="Times New Roman" w:cs="Times New Roman"/>
          <w:sz w:val="24"/>
          <w:szCs w:val="24"/>
        </w:rPr>
      </w:pPr>
    </w:p>
    <w:p w:rsidRPr="007416ED" w:rsidR="006A5450" w:rsidP="00B349C7" w:rsidRDefault="006A5450" w14:paraId="749CB322" w14:textId="77777777">
      <w:pPr>
        <w:pStyle w:val="ListParagraph"/>
        <w:numPr>
          <w:ilvl w:val="0"/>
          <w:numId w:val="24"/>
        </w:numPr>
        <w:spacing w:after="0"/>
        <w:jc w:val="both"/>
        <w:rPr>
          <w:rFonts w:ascii="Times New Roman" w:hAnsi="Times New Roman" w:cs="Times New Roman"/>
          <w:sz w:val="24"/>
          <w:szCs w:val="24"/>
        </w:rPr>
      </w:pPr>
      <w:r w:rsidRPr="007416ED">
        <w:rPr>
          <w:rFonts w:ascii="Times New Roman" w:hAnsi="Times New Roman" w:cs="Times New Roman"/>
          <w:sz w:val="24"/>
          <w:szCs w:val="24"/>
        </w:rPr>
        <w:t>Provide hard copy of Grants and Awards with Approved Signatures which</w:t>
      </w:r>
      <w:r w:rsidRPr="007416ED" w:rsidR="005E1CEE">
        <w:rPr>
          <w:rFonts w:ascii="Times New Roman" w:hAnsi="Times New Roman" w:cs="Times New Roman"/>
          <w:sz w:val="24"/>
          <w:szCs w:val="24"/>
        </w:rPr>
        <w:t xml:space="preserve"> will</w:t>
      </w:r>
      <w:r w:rsidRPr="007416ED">
        <w:rPr>
          <w:rFonts w:ascii="Times New Roman" w:hAnsi="Times New Roman" w:cs="Times New Roman"/>
          <w:sz w:val="24"/>
          <w:szCs w:val="24"/>
        </w:rPr>
        <w:t xml:space="preserve"> then be saved as a formal signed evidence.</w:t>
      </w:r>
    </w:p>
    <w:p w:rsidRPr="007416ED" w:rsidR="006A5450" w:rsidP="00B349C7" w:rsidRDefault="006A5450" w14:paraId="749CB323" w14:textId="77777777">
      <w:pPr>
        <w:pStyle w:val="ListParagraph"/>
        <w:numPr>
          <w:ilvl w:val="0"/>
          <w:numId w:val="24"/>
        </w:numPr>
        <w:spacing w:after="0"/>
        <w:jc w:val="both"/>
        <w:rPr>
          <w:rFonts w:ascii="Times New Roman" w:hAnsi="Times New Roman" w:cs="Times New Roman"/>
          <w:sz w:val="24"/>
          <w:szCs w:val="24"/>
        </w:rPr>
      </w:pPr>
      <w:r w:rsidRPr="007416ED">
        <w:rPr>
          <w:rFonts w:ascii="Times New Roman" w:hAnsi="Times New Roman" w:cs="Times New Roman"/>
          <w:sz w:val="24"/>
          <w:szCs w:val="24"/>
        </w:rPr>
        <w:t>Review and v</w:t>
      </w:r>
      <w:r w:rsidRPr="007416ED" w:rsidR="00ED0B12">
        <w:rPr>
          <w:rFonts w:ascii="Times New Roman" w:hAnsi="Times New Roman" w:cs="Times New Roman"/>
          <w:sz w:val="24"/>
          <w:szCs w:val="24"/>
        </w:rPr>
        <w:t xml:space="preserve">erify the contents and accuracy </w:t>
      </w:r>
      <w:r w:rsidRPr="007416ED">
        <w:rPr>
          <w:rFonts w:ascii="Times New Roman" w:hAnsi="Times New Roman" w:cs="Times New Roman"/>
          <w:sz w:val="24"/>
          <w:szCs w:val="24"/>
        </w:rPr>
        <w:t>of</w:t>
      </w:r>
      <w:r w:rsidRPr="007416ED" w:rsidR="00ED0B12">
        <w:rPr>
          <w:rFonts w:ascii="Times New Roman" w:hAnsi="Times New Roman" w:cs="Times New Roman"/>
          <w:sz w:val="24"/>
          <w:szCs w:val="24"/>
        </w:rPr>
        <w:t xml:space="preserve"> grants &amp; awards from the schedul</w:t>
      </w:r>
      <w:r w:rsidRPr="007416ED">
        <w:rPr>
          <w:rFonts w:ascii="Times New Roman" w:hAnsi="Times New Roman" w:cs="Times New Roman"/>
          <w:sz w:val="24"/>
          <w:szCs w:val="24"/>
        </w:rPr>
        <w:t>es issued by the F&amp;A team on a periodic basis (at a minimum quarterly).</w:t>
      </w:r>
    </w:p>
    <w:p w:rsidRPr="007416ED" w:rsidR="00ED0B12" w:rsidP="00B349C7" w:rsidRDefault="00ED0B12" w14:paraId="749CB324" w14:textId="77777777">
      <w:pPr>
        <w:spacing w:after="0"/>
        <w:jc w:val="both"/>
        <w:rPr>
          <w:rFonts w:ascii="Times New Roman" w:hAnsi="Times New Roman" w:cs="Times New Roman"/>
          <w:sz w:val="24"/>
          <w:szCs w:val="24"/>
        </w:rPr>
      </w:pPr>
    </w:p>
    <w:p w:rsidRPr="007416ED" w:rsidR="00ED0B12" w:rsidP="00B349C7" w:rsidRDefault="00ED0B12" w14:paraId="749CB325" w14:textId="77777777">
      <w:pPr>
        <w:spacing w:after="0"/>
        <w:jc w:val="both"/>
        <w:rPr>
          <w:rFonts w:ascii="Times New Roman" w:hAnsi="Times New Roman" w:cs="Times New Roman"/>
          <w:sz w:val="24"/>
          <w:szCs w:val="24"/>
        </w:rPr>
      </w:pPr>
      <w:r w:rsidRPr="007416ED">
        <w:rPr>
          <w:rFonts w:ascii="Times New Roman" w:hAnsi="Times New Roman" w:cs="Times New Roman"/>
          <w:sz w:val="24"/>
          <w:szCs w:val="24"/>
        </w:rPr>
        <w:t>F&amp;A Team</w:t>
      </w:r>
    </w:p>
    <w:p w:rsidRPr="007416ED" w:rsidR="00ED0B12" w:rsidP="00B349C7" w:rsidRDefault="00ED0B12" w14:paraId="749CB326" w14:textId="77777777">
      <w:pPr>
        <w:pStyle w:val="ListParagraph"/>
        <w:numPr>
          <w:ilvl w:val="0"/>
          <w:numId w:val="24"/>
        </w:numPr>
        <w:spacing w:after="0"/>
        <w:jc w:val="both"/>
        <w:rPr>
          <w:rFonts w:ascii="Times New Roman" w:hAnsi="Times New Roman" w:cs="Times New Roman"/>
          <w:sz w:val="24"/>
          <w:szCs w:val="24"/>
        </w:rPr>
      </w:pPr>
      <w:r w:rsidRPr="007416ED">
        <w:rPr>
          <w:rFonts w:ascii="Times New Roman" w:hAnsi="Times New Roman" w:cs="Times New Roman"/>
          <w:sz w:val="24"/>
          <w:szCs w:val="24"/>
        </w:rPr>
        <w:t xml:space="preserve">Update the official revenue recognition policy as needed, at a minimum </w:t>
      </w:r>
      <w:r w:rsidRPr="007416ED" w:rsidR="005E1CEE">
        <w:rPr>
          <w:rFonts w:ascii="Times New Roman" w:hAnsi="Times New Roman" w:cs="Times New Roman"/>
          <w:sz w:val="24"/>
          <w:szCs w:val="24"/>
        </w:rPr>
        <w:t xml:space="preserve">of </w:t>
      </w:r>
      <w:r w:rsidRPr="007416ED">
        <w:rPr>
          <w:rFonts w:ascii="Times New Roman" w:hAnsi="Times New Roman" w:cs="Times New Roman"/>
          <w:sz w:val="24"/>
          <w:szCs w:val="24"/>
        </w:rPr>
        <w:t>once per year.</w:t>
      </w:r>
    </w:p>
    <w:p w:rsidRPr="007416ED" w:rsidR="005E1CEE" w:rsidP="00B349C7" w:rsidRDefault="005E1CEE" w14:paraId="749CB327" w14:textId="77777777">
      <w:pPr>
        <w:pStyle w:val="ListParagraph"/>
        <w:spacing w:after="0"/>
        <w:jc w:val="both"/>
        <w:rPr>
          <w:rFonts w:ascii="Times New Roman" w:hAnsi="Times New Roman" w:cs="Times New Roman"/>
          <w:sz w:val="24"/>
          <w:szCs w:val="24"/>
        </w:rPr>
      </w:pPr>
    </w:p>
    <w:p w:rsidRPr="00F05ED9" w:rsidR="00861B2D" w:rsidP="00861B2D" w:rsidRDefault="006A5450" w14:paraId="749CB329" w14:textId="7EB7FDCC">
      <w:pPr>
        <w:pStyle w:val="ListParagraph"/>
        <w:numPr>
          <w:ilvl w:val="0"/>
          <w:numId w:val="24"/>
        </w:numPr>
        <w:spacing w:after="0"/>
        <w:jc w:val="both"/>
        <w:rPr>
          <w:rFonts w:ascii="Times New Roman" w:hAnsi="Times New Roman" w:cs="Times New Roman"/>
          <w:sz w:val="24"/>
          <w:szCs w:val="24"/>
        </w:rPr>
      </w:pPr>
      <w:r w:rsidRPr="007416ED">
        <w:rPr>
          <w:rFonts w:ascii="Times New Roman" w:hAnsi="Times New Roman" w:cs="Times New Roman"/>
          <w:sz w:val="24"/>
          <w:szCs w:val="24"/>
        </w:rPr>
        <w:t>Maintain</w:t>
      </w:r>
      <w:r w:rsidRPr="007416ED" w:rsidR="00ED0B12">
        <w:rPr>
          <w:rFonts w:ascii="Times New Roman" w:hAnsi="Times New Roman" w:cs="Times New Roman"/>
          <w:sz w:val="24"/>
          <w:szCs w:val="24"/>
        </w:rPr>
        <w:t xml:space="preserve"> and keep evidence of all POA’s income streams, including conditional and unconditional assistance awards, contract income (including pass-through funding)</w:t>
      </w:r>
      <w:r w:rsidRPr="007416ED" w:rsidR="005E1CEE">
        <w:rPr>
          <w:rFonts w:ascii="Times New Roman" w:hAnsi="Times New Roman" w:cs="Times New Roman"/>
          <w:sz w:val="24"/>
          <w:szCs w:val="24"/>
        </w:rPr>
        <w:t xml:space="preserve"> as per POA’s record retention policy.</w:t>
      </w:r>
    </w:p>
    <w:p w:rsidRPr="00E63D4F" w:rsidR="00244F29" w:rsidP="00861B2D" w:rsidRDefault="00244F29" w14:paraId="749CB32B" w14:textId="2D1791DB">
      <w:pPr>
        <w:pStyle w:val="Heading2"/>
        <w:numPr>
          <w:ilvl w:val="0"/>
          <w:numId w:val="30"/>
        </w:numPr>
      </w:pPr>
      <w:bookmarkStart w:name="_Toc137530352" w:id="20"/>
      <w:r w:rsidRPr="00244F29">
        <w:t xml:space="preserve">Grants Management </w:t>
      </w:r>
      <w:r w:rsidR="00467115">
        <w:t>Revenue</w:t>
      </w:r>
      <w:bookmarkEnd w:id="20"/>
    </w:p>
    <w:p w:rsidRPr="00E63D4F" w:rsidR="00F01B10" w:rsidP="00E63D4F" w:rsidRDefault="00E63D4F" w14:paraId="749CB32D" w14:textId="08E17FC8">
      <w:pPr>
        <w:pStyle w:val="Heading3"/>
      </w:pPr>
      <w:bookmarkStart w:name="_Toc505551109" w:id="21"/>
      <w:bookmarkStart w:name="_Toc137530353" w:id="22"/>
      <w:r>
        <w:t>5.</w:t>
      </w:r>
      <w:r w:rsidRPr="00244F29" w:rsidR="00244F29">
        <w:t>1 Overview</w:t>
      </w:r>
      <w:bookmarkEnd w:id="21"/>
      <w:bookmarkEnd w:id="22"/>
    </w:p>
    <w:p w:rsidRPr="00704A78" w:rsidR="00F01B10" w:rsidP="00704A78" w:rsidRDefault="00C1412E" w14:paraId="749CB32E" w14:textId="2505E6D7">
      <w:pPr>
        <w:spacing w:after="0"/>
        <w:jc w:val="both"/>
        <w:rPr>
          <w:rFonts w:ascii="Times New Roman" w:hAnsi="Times New Roman" w:cs="Times New Roman"/>
          <w:sz w:val="24"/>
          <w:szCs w:val="24"/>
        </w:rPr>
      </w:pPr>
      <w:r w:rsidRPr="00704A78">
        <w:rPr>
          <w:rFonts w:ascii="Times New Roman" w:hAnsi="Times New Roman" w:cs="Times New Roman"/>
          <w:sz w:val="24"/>
          <w:szCs w:val="24"/>
        </w:rPr>
        <w:t>The majority of F</w:t>
      </w:r>
      <w:r w:rsidRPr="00704A78" w:rsidR="00DC768D">
        <w:rPr>
          <w:rFonts w:ascii="Times New Roman" w:hAnsi="Times New Roman" w:cs="Times New Roman"/>
          <w:sz w:val="24"/>
          <w:szCs w:val="24"/>
        </w:rPr>
        <w:t>ederal awards</w:t>
      </w:r>
      <w:r w:rsidRPr="00704A78" w:rsidR="00791C17">
        <w:rPr>
          <w:rFonts w:ascii="Times New Roman" w:hAnsi="Times New Roman" w:cs="Times New Roman"/>
          <w:sz w:val="24"/>
          <w:szCs w:val="24"/>
        </w:rPr>
        <w:t xml:space="preserve"> (grants)</w:t>
      </w:r>
      <w:r w:rsidRPr="00704A78" w:rsidR="00DC768D">
        <w:rPr>
          <w:rFonts w:ascii="Times New Roman" w:hAnsi="Times New Roman" w:cs="Times New Roman"/>
          <w:sz w:val="24"/>
          <w:szCs w:val="24"/>
        </w:rPr>
        <w:t xml:space="preserve"> that</w:t>
      </w:r>
      <w:r w:rsidR="00704A78">
        <w:rPr>
          <w:rFonts w:ascii="Times New Roman" w:hAnsi="Times New Roman" w:cs="Times New Roman"/>
          <w:sz w:val="24"/>
          <w:szCs w:val="24"/>
        </w:rPr>
        <w:t xml:space="preserve"> </w:t>
      </w:r>
      <w:r w:rsidRPr="00704A78" w:rsidR="00F01B10">
        <w:rPr>
          <w:rFonts w:ascii="Times New Roman" w:hAnsi="Times New Roman" w:cs="Times New Roman"/>
          <w:sz w:val="24"/>
          <w:szCs w:val="24"/>
        </w:rPr>
        <w:t xml:space="preserve">POA receives are </w:t>
      </w:r>
      <w:r w:rsidRPr="00704A78" w:rsidR="00897A08">
        <w:rPr>
          <w:rFonts w:ascii="Times New Roman" w:hAnsi="Times New Roman" w:cs="Times New Roman"/>
          <w:sz w:val="24"/>
          <w:szCs w:val="24"/>
        </w:rPr>
        <w:t xml:space="preserve">either </w:t>
      </w:r>
      <w:r w:rsidRPr="00704A78" w:rsidR="00F01B10">
        <w:rPr>
          <w:rFonts w:ascii="Times New Roman" w:hAnsi="Times New Roman" w:cs="Times New Roman"/>
          <w:sz w:val="24"/>
          <w:szCs w:val="24"/>
        </w:rPr>
        <w:t xml:space="preserve">cost reimbursable </w:t>
      </w:r>
      <w:r w:rsidRPr="00704A78" w:rsidR="00642792">
        <w:rPr>
          <w:rFonts w:ascii="Times New Roman" w:hAnsi="Times New Roman" w:cs="Times New Roman"/>
          <w:sz w:val="24"/>
          <w:szCs w:val="24"/>
        </w:rPr>
        <w:t xml:space="preserve">and/or </w:t>
      </w:r>
      <w:r w:rsidRPr="00704A78" w:rsidR="00F01B10">
        <w:rPr>
          <w:rFonts w:ascii="Times New Roman" w:hAnsi="Times New Roman" w:cs="Times New Roman"/>
          <w:sz w:val="24"/>
          <w:szCs w:val="24"/>
        </w:rPr>
        <w:t>cooperative agreements,</w:t>
      </w:r>
      <w:r w:rsidR="00704A78">
        <w:rPr>
          <w:rFonts w:ascii="Times New Roman" w:hAnsi="Times New Roman" w:cs="Times New Roman"/>
          <w:sz w:val="24"/>
          <w:szCs w:val="24"/>
        </w:rPr>
        <w:t xml:space="preserve"> </w:t>
      </w:r>
      <w:r w:rsidRPr="00704A78" w:rsidR="006463E6">
        <w:rPr>
          <w:rFonts w:ascii="Times New Roman" w:hAnsi="Times New Roman" w:cs="Times New Roman"/>
          <w:sz w:val="24"/>
          <w:szCs w:val="24"/>
        </w:rPr>
        <w:t xml:space="preserve">POA </w:t>
      </w:r>
      <w:r w:rsidRPr="00704A78" w:rsidR="003F25CD">
        <w:rPr>
          <w:rFonts w:ascii="Times New Roman" w:hAnsi="Times New Roman" w:cs="Times New Roman"/>
          <w:sz w:val="24"/>
          <w:szCs w:val="24"/>
        </w:rPr>
        <w:t>records</w:t>
      </w:r>
      <w:r w:rsidRPr="00704A78" w:rsidR="00447C06">
        <w:rPr>
          <w:rFonts w:ascii="Times New Roman" w:hAnsi="Times New Roman" w:cs="Times New Roman"/>
          <w:sz w:val="24"/>
          <w:szCs w:val="24"/>
        </w:rPr>
        <w:t xml:space="preserve"> earned</w:t>
      </w:r>
      <w:r w:rsidRPr="00704A78" w:rsidR="00066808">
        <w:rPr>
          <w:rFonts w:ascii="Times New Roman" w:hAnsi="Times New Roman" w:cs="Times New Roman"/>
          <w:sz w:val="24"/>
          <w:szCs w:val="24"/>
        </w:rPr>
        <w:t xml:space="preserve"> </w:t>
      </w:r>
      <w:r w:rsidRPr="00704A78" w:rsidR="00855FB5">
        <w:rPr>
          <w:rFonts w:ascii="Times New Roman" w:hAnsi="Times New Roman" w:cs="Times New Roman"/>
          <w:sz w:val="24"/>
          <w:szCs w:val="24"/>
        </w:rPr>
        <w:t xml:space="preserve">revenue </w:t>
      </w:r>
      <w:r w:rsidRPr="00704A78" w:rsidR="006809AD">
        <w:rPr>
          <w:rFonts w:ascii="Times New Roman" w:hAnsi="Times New Roman" w:cs="Times New Roman"/>
          <w:sz w:val="24"/>
          <w:szCs w:val="24"/>
        </w:rPr>
        <w:t xml:space="preserve">each month </w:t>
      </w:r>
      <w:r w:rsidRPr="00704A78" w:rsidR="00066808">
        <w:rPr>
          <w:rFonts w:ascii="Times New Roman" w:hAnsi="Times New Roman" w:cs="Times New Roman"/>
          <w:sz w:val="24"/>
          <w:szCs w:val="24"/>
        </w:rPr>
        <w:t>after</w:t>
      </w:r>
      <w:r w:rsidRPr="00704A78" w:rsidR="006809AD">
        <w:rPr>
          <w:rFonts w:ascii="Times New Roman" w:hAnsi="Times New Roman" w:cs="Times New Roman"/>
          <w:sz w:val="24"/>
          <w:szCs w:val="24"/>
        </w:rPr>
        <w:t xml:space="preserve"> </w:t>
      </w:r>
      <w:r w:rsidRPr="00704A78" w:rsidR="00BB3325">
        <w:rPr>
          <w:rFonts w:ascii="Times New Roman" w:hAnsi="Times New Roman" w:cs="Times New Roman"/>
          <w:sz w:val="24"/>
          <w:szCs w:val="24"/>
        </w:rPr>
        <w:t xml:space="preserve">incurring </w:t>
      </w:r>
      <w:r w:rsidRPr="00704A78" w:rsidR="00B86BCB">
        <w:rPr>
          <w:rFonts w:ascii="Times New Roman" w:hAnsi="Times New Roman" w:cs="Times New Roman"/>
          <w:sz w:val="24"/>
          <w:szCs w:val="24"/>
        </w:rPr>
        <w:t xml:space="preserve">the </w:t>
      </w:r>
      <w:r w:rsidRPr="00704A78" w:rsidR="00B12E92">
        <w:rPr>
          <w:rFonts w:ascii="Times New Roman" w:hAnsi="Times New Roman" w:cs="Times New Roman"/>
          <w:sz w:val="24"/>
          <w:szCs w:val="24"/>
        </w:rPr>
        <w:t xml:space="preserve">direct </w:t>
      </w:r>
      <w:r w:rsidRPr="00704A78" w:rsidR="00BB3325">
        <w:rPr>
          <w:rFonts w:ascii="Times New Roman" w:hAnsi="Times New Roman" w:cs="Times New Roman"/>
          <w:sz w:val="24"/>
          <w:szCs w:val="24"/>
        </w:rPr>
        <w:t>cost</w:t>
      </w:r>
      <w:r w:rsidRPr="00704A78" w:rsidR="001C6041">
        <w:rPr>
          <w:rFonts w:ascii="Times New Roman" w:hAnsi="Times New Roman" w:cs="Times New Roman"/>
          <w:sz w:val="24"/>
          <w:szCs w:val="24"/>
        </w:rPr>
        <w:t xml:space="preserve">s, </w:t>
      </w:r>
      <w:r w:rsidRPr="00704A78" w:rsidR="0001475F">
        <w:rPr>
          <w:rFonts w:ascii="Times New Roman" w:hAnsi="Times New Roman" w:cs="Times New Roman"/>
          <w:sz w:val="24"/>
          <w:szCs w:val="24"/>
        </w:rPr>
        <w:t>p</w:t>
      </w:r>
      <w:r w:rsidRPr="00704A78" w:rsidR="001C6041">
        <w:rPr>
          <w:rFonts w:ascii="Times New Roman" w:hAnsi="Times New Roman" w:cs="Times New Roman"/>
          <w:sz w:val="24"/>
          <w:szCs w:val="24"/>
        </w:rPr>
        <w:t xml:space="preserve">roviding </w:t>
      </w:r>
      <w:r w:rsidRPr="00704A78" w:rsidR="00066808">
        <w:rPr>
          <w:rFonts w:ascii="Times New Roman" w:hAnsi="Times New Roman" w:cs="Times New Roman"/>
          <w:sz w:val="24"/>
          <w:szCs w:val="24"/>
        </w:rPr>
        <w:t>p</w:t>
      </w:r>
      <w:r w:rsidRPr="00704A78" w:rsidR="0001475F">
        <w:rPr>
          <w:rFonts w:ascii="Times New Roman" w:hAnsi="Times New Roman" w:cs="Times New Roman"/>
          <w:sz w:val="24"/>
          <w:szCs w:val="24"/>
        </w:rPr>
        <w:t xml:space="preserve">rogram </w:t>
      </w:r>
      <w:r w:rsidRPr="00704A78" w:rsidR="00181705">
        <w:rPr>
          <w:rFonts w:ascii="Times New Roman" w:hAnsi="Times New Roman" w:cs="Times New Roman"/>
          <w:sz w:val="24"/>
          <w:szCs w:val="24"/>
        </w:rPr>
        <w:t>advances,</w:t>
      </w:r>
      <w:r w:rsidRPr="00704A78" w:rsidR="001C6041">
        <w:rPr>
          <w:rFonts w:ascii="Times New Roman" w:hAnsi="Times New Roman" w:cs="Times New Roman"/>
          <w:sz w:val="24"/>
          <w:szCs w:val="24"/>
        </w:rPr>
        <w:t xml:space="preserve"> and allocating indirect cost</w:t>
      </w:r>
      <w:r w:rsidRPr="00704A78" w:rsidR="00A5549D">
        <w:rPr>
          <w:rFonts w:ascii="Times New Roman" w:hAnsi="Times New Roman" w:cs="Times New Roman"/>
          <w:sz w:val="24"/>
          <w:szCs w:val="24"/>
        </w:rPr>
        <w:t>s</w:t>
      </w:r>
      <w:r w:rsidRPr="00704A78" w:rsidR="001C6041">
        <w:rPr>
          <w:rFonts w:ascii="Times New Roman" w:hAnsi="Times New Roman" w:cs="Times New Roman"/>
          <w:sz w:val="24"/>
          <w:szCs w:val="24"/>
        </w:rPr>
        <w:t xml:space="preserve"> (NICRA)</w:t>
      </w:r>
      <w:r w:rsidRPr="00704A78" w:rsidR="00BB3325">
        <w:rPr>
          <w:rFonts w:ascii="Times New Roman" w:hAnsi="Times New Roman" w:cs="Times New Roman"/>
          <w:sz w:val="24"/>
          <w:szCs w:val="24"/>
        </w:rPr>
        <w:t xml:space="preserve"> </w:t>
      </w:r>
      <w:r w:rsidRPr="00704A78" w:rsidR="00C55965">
        <w:rPr>
          <w:rFonts w:ascii="Times New Roman" w:hAnsi="Times New Roman" w:cs="Times New Roman"/>
          <w:sz w:val="24"/>
          <w:szCs w:val="24"/>
        </w:rPr>
        <w:t>to achieve the donor</w:t>
      </w:r>
      <w:r w:rsidRPr="00704A78" w:rsidR="00AA4747">
        <w:rPr>
          <w:rFonts w:ascii="Times New Roman" w:hAnsi="Times New Roman" w:cs="Times New Roman"/>
          <w:sz w:val="24"/>
          <w:szCs w:val="24"/>
        </w:rPr>
        <w:t>-</w:t>
      </w:r>
      <w:r w:rsidRPr="00704A78" w:rsidR="00C55965">
        <w:rPr>
          <w:rFonts w:ascii="Times New Roman" w:hAnsi="Times New Roman" w:cs="Times New Roman"/>
          <w:sz w:val="24"/>
          <w:szCs w:val="24"/>
        </w:rPr>
        <w:t xml:space="preserve">imposed </w:t>
      </w:r>
      <w:r w:rsidRPr="00704A78" w:rsidR="001C08FE">
        <w:rPr>
          <w:rFonts w:ascii="Times New Roman" w:hAnsi="Times New Roman" w:cs="Times New Roman"/>
          <w:sz w:val="24"/>
          <w:szCs w:val="24"/>
        </w:rPr>
        <w:t>conditions of each grant or award.</w:t>
      </w:r>
      <w:r w:rsidR="00704A78">
        <w:rPr>
          <w:rFonts w:ascii="Times New Roman" w:hAnsi="Times New Roman" w:cs="Times New Roman"/>
          <w:sz w:val="24"/>
          <w:szCs w:val="24"/>
        </w:rPr>
        <w:t xml:space="preserve"> </w:t>
      </w:r>
      <w:r w:rsidRPr="00704A78" w:rsidR="00ED6798">
        <w:rPr>
          <w:rFonts w:ascii="Times New Roman" w:hAnsi="Times New Roman" w:cs="Times New Roman"/>
          <w:sz w:val="24"/>
          <w:szCs w:val="24"/>
        </w:rPr>
        <w:t xml:space="preserve">Direct costs </w:t>
      </w:r>
      <w:r w:rsidRPr="00704A78" w:rsidR="00AF0D83">
        <w:rPr>
          <w:rFonts w:ascii="Times New Roman" w:hAnsi="Times New Roman" w:cs="Times New Roman"/>
          <w:sz w:val="24"/>
          <w:szCs w:val="24"/>
        </w:rPr>
        <w:t xml:space="preserve">for each </w:t>
      </w:r>
      <w:r w:rsidRPr="00704A78" w:rsidR="0061639D">
        <w:rPr>
          <w:rFonts w:ascii="Times New Roman" w:hAnsi="Times New Roman" w:cs="Times New Roman"/>
          <w:sz w:val="24"/>
          <w:szCs w:val="24"/>
        </w:rPr>
        <w:t>award (grant)</w:t>
      </w:r>
      <w:r w:rsidRPr="00704A78" w:rsidR="001836FF">
        <w:rPr>
          <w:rFonts w:ascii="Times New Roman" w:hAnsi="Times New Roman" w:cs="Times New Roman"/>
          <w:sz w:val="24"/>
          <w:szCs w:val="24"/>
        </w:rPr>
        <w:t xml:space="preserve"> </w:t>
      </w:r>
      <w:r w:rsidRPr="00704A78" w:rsidR="00ED6798">
        <w:rPr>
          <w:rFonts w:ascii="Times New Roman" w:hAnsi="Times New Roman" w:cs="Times New Roman"/>
          <w:sz w:val="24"/>
          <w:szCs w:val="24"/>
        </w:rPr>
        <w:t xml:space="preserve">are </w:t>
      </w:r>
      <w:r w:rsidRPr="00704A78" w:rsidR="00E93AB4">
        <w:rPr>
          <w:rFonts w:ascii="Times New Roman" w:hAnsi="Times New Roman" w:cs="Times New Roman"/>
          <w:sz w:val="24"/>
          <w:szCs w:val="24"/>
        </w:rPr>
        <w:t xml:space="preserve">incurred by the program </w:t>
      </w:r>
      <w:r w:rsidRPr="00704A78" w:rsidR="00AF0D83">
        <w:rPr>
          <w:rFonts w:ascii="Times New Roman" w:hAnsi="Times New Roman" w:cs="Times New Roman"/>
          <w:sz w:val="24"/>
          <w:szCs w:val="24"/>
        </w:rPr>
        <w:t>and submitted to HQ at the end of each month</w:t>
      </w:r>
      <w:r w:rsidR="00704A78">
        <w:rPr>
          <w:rFonts w:ascii="Times New Roman" w:hAnsi="Times New Roman" w:cs="Times New Roman"/>
          <w:sz w:val="24"/>
          <w:szCs w:val="24"/>
        </w:rPr>
        <w:t xml:space="preserve"> </w:t>
      </w:r>
      <w:r w:rsidRPr="00704A78" w:rsidR="00C03A97">
        <w:rPr>
          <w:rFonts w:ascii="Times New Roman" w:hAnsi="Times New Roman" w:cs="Times New Roman"/>
          <w:sz w:val="24"/>
          <w:szCs w:val="24"/>
        </w:rPr>
        <w:t>posted to</w:t>
      </w:r>
      <w:r w:rsidR="00704A78">
        <w:rPr>
          <w:rFonts w:ascii="Times New Roman" w:hAnsi="Times New Roman" w:cs="Times New Roman"/>
          <w:sz w:val="24"/>
          <w:szCs w:val="24"/>
        </w:rPr>
        <w:t xml:space="preserve"> </w:t>
      </w:r>
      <w:r w:rsidRPr="00704A78" w:rsidR="009D0F96">
        <w:rPr>
          <w:rFonts w:ascii="Times New Roman" w:hAnsi="Times New Roman" w:cs="Times New Roman"/>
          <w:sz w:val="24"/>
          <w:szCs w:val="24"/>
        </w:rPr>
        <w:t>grant expense</w:t>
      </w:r>
      <w:r w:rsidR="00704A78">
        <w:rPr>
          <w:rFonts w:ascii="Times New Roman" w:hAnsi="Times New Roman" w:cs="Times New Roman"/>
          <w:sz w:val="24"/>
          <w:szCs w:val="24"/>
        </w:rPr>
        <w:t xml:space="preserve"> </w:t>
      </w:r>
      <w:r w:rsidRPr="00704A78" w:rsidR="002A7FBE">
        <w:rPr>
          <w:rFonts w:ascii="Times New Roman" w:hAnsi="Times New Roman" w:cs="Times New Roman"/>
          <w:sz w:val="24"/>
          <w:szCs w:val="24"/>
        </w:rPr>
        <w:t>At the close of the month, fringe benefits and indirect costs are allocated to each award according to the terms of the award.</w:t>
      </w:r>
      <w:r w:rsidR="00704A78">
        <w:rPr>
          <w:rFonts w:ascii="Times New Roman" w:hAnsi="Times New Roman" w:cs="Times New Roman"/>
          <w:sz w:val="24"/>
          <w:szCs w:val="24"/>
        </w:rPr>
        <w:t xml:space="preserve"> </w:t>
      </w:r>
      <w:r w:rsidRPr="00704A78" w:rsidR="00FF396C">
        <w:rPr>
          <w:rFonts w:ascii="Times New Roman" w:hAnsi="Times New Roman" w:cs="Times New Roman"/>
          <w:sz w:val="24"/>
          <w:szCs w:val="24"/>
        </w:rPr>
        <w:t>A</w:t>
      </w:r>
      <w:r w:rsidRPr="00704A78" w:rsidR="0042289F">
        <w:rPr>
          <w:rFonts w:ascii="Times New Roman" w:hAnsi="Times New Roman" w:cs="Times New Roman"/>
          <w:sz w:val="24"/>
          <w:szCs w:val="24"/>
        </w:rPr>
        <w:t xml:space="preserve">t the </w:t>
      </w:r>
      <w:r w:rsidRPr="00704A78" w:rsidR="00B7329C">
        <w:rPr>
          <w:rFonts w:ascii="Times New Roman" w:hAnsi="Times New Roman" w:cs="Times New Roman"/>
          <w:sz w:val="24"/>
          <w:szCs w:val="24"/>
        </w:rPr>
        <w:t xml:space="preserve">end </w:t>
      </w:r>
      <w:r w:rsidRPr="00704A78" w:rsidR="0042289F">
        <w:rPr>
          <w:rFonts w:ascii="Times New Roman" w:hAnsi="Times New Roman" w:cs="Times New Roman"/>
          <w:sz w:val="24"/>
          <w:szCs w:val="24"/>
        </w:rPr>
        <w:t>of each month</w:t>
      </w:r>
      <w:r w:rsidRPr="00704A78" w:rsidR="00FF396C">
        <w:rPr>
          <w:rFonts w:ascii="Times New Roman" w:hAnsi="Times New Roman" w:cs="Times New Roman"/>
          <w:sz w:val="24"/>
          <w:szCs w:val="24"/>
        </w:rPr>
        <w:t xml:space="preserve"> </w:t>
      </w:r>
      <w:r w:rsidRPr="00704A78" w:rsidR="00983A62">
        <w:rPr>
          <w:rFonts w:ascii="Times New Roman" w:hAnsi="Times New Roman" w:cs="Times New Roman"/>
          <w:sz w:val="24"/>
          <w:szCs w:val="24"/>
        </w:rPr>
        <w:t xml:space="preserve">a </w:t>
      </w:r>
      <w:r w:rsidRPr="00704A78" w:rsidR="00B7329C">
        <w:rPr>
          <w:rFonts w:ascii="Times New Roman" w:hAnsi="Times New Roman" w:cs="Times New Roman"/>
          <w:sz w:val="24"/>
          <w:szCs w:val="24"/>
        </w:rPr>
        <w:t xml:space="preserve">closing </w:t>
      </w:r>
      <w:r w:rsidRPr="00704A78" w:rsidR="00983A62">
        <w:rPr>
          <w:rFonts w:ascii="Times New Roman" w:hAnsi="Times New Roman" w:cs="Times New Roman"/>
          <w:sz w:val="24"/>
          <w:szCs w:val="24"/>
        </w:rPr>
        <w:t xml:space="preserve">journal </w:t>
      </w:r>
      <w:r w:rsidRPr="00704A78" w:rsidR="00FF396C">
        <w:rPr>
          <w:rFonts w:ascii="Times New Roman" w:hAnsi="Times New Roman" w:cs="Times New Roman"/>
          <w:sz w:val="24"/>
          <w:szCs w:val="24"/>
        </w:rPr>
        <w:t xml:space="preserve">entry </w:t>
      </w:r>
      <w:r w:rsidRPr="00704A78" w:rsidR="00626581">
        <w:rPr>
          <w:rFonts w:ascii="Times New Roman" w:hAnsi="Times New Roman" w:cs="Times New Roman"/>
          <w:sz w:val="24"/>
          <w:szCs w:val="24"/>
        </w:rPr>
        <w:t>is</w:t>
      </w:r>
      <w:r w:rsidR="00704A78">
        <w:rPr>
          <w:rFonts w:ascii="Times New Roman" w:hAnsi="Times New Roman" w:cs="Times New Roman"/>
          <w:sz w:val="24"/>
          <w:szCs w:val="24"/>
        </w:rPr>
        <w:t xml:space="preserve"> </w:t>
      </w:r>
      <w:r w:rsidRPr="00704A78" w:rsidR="00F01B10">
        <w:rPr>
          <w:rFonts w:ascii="Times New Roman" w:hAnsi="Times New Roman" w:cs="Times New Roman"/>
          <w:sz w:val="24"/>
          <w:szCs w:val="24"/>
        </w:rPr>
        <w:t xml:space="preserve">created to match </w:t>
      </w:r>
      <w:r w:rsidRPr="00704A78" w:rsidR="00960294">
        <w:rPr>
          <w:rFonts w:ascii="Times New Roman" w:hAnsi="Times New Roman" w:cs="Times New Roman"/>
          <w:sz w:val="24"/>
          <w:szCs w:val="24"/>
        </w:rPr>
        <w:t xml:space="preserve">the revenue to the </w:t>
      </w:r>
      <w:r w:rsidRPr="00704A78" w:rsidR="008B0320">
        <w:rPr>
          <w:rFonts w:ascii="Times New Roman" w:hAnsi="Times New Roman" w:cs="Times New Roman"/>
          <w:sz w:val="24"/>
          <w:szCs w:val="24"/>
        </w:rPr>
        <w:t>total expenses incurred</w:t>
      </w:r>
      <w:r w:rsidRPr="00704A78" w:rsidR="00960294">
        <w:rPr>
          <w:rFonts w:ascii="Times New Roman" w:hAnsi="Times New Roman" w:cs="Times New Roman"/>
          <w:sz w:val="24"/>
          <w:szCs w:val="24"/>
        </w:rPr>
        <w:t xml:space="preserve"> for the period.</w:t>
      </w:r>
    </w:p>
    <w:sectPr w:rsidRPr="00704A78" w:rsidR="00F01B10" w:rsidSect="00916CB2">
      <w:headerReference w:type="default" r:id="rId12"/>
      <w:footerReference w:type="default" r:id="rId13"/>
      <w:pgSz w:w="12240" w:h="15840" w:orient="portrait"/>
      <w:pgMar w:top="1440" w:right="1440" w:bottom="1440" w:left="1440" w:header="720" w:footer="720" w:gutter="0"/>
      <w:cols w:space="720"/>
      <w:docGrid w:linePitch="360"/>
    </w:sectPr>
  </w:body>
</w:document>
</file>

<file path=word/comments.xml><?xml version="1.0" encoding="utf-8"?>
<w:comments xmlns:w14="http://schemas.microsoft.com/office/word/2010/wordml" xmlns:w="http://schemas.openxmlformats.org/wordprocessingml/2006/main">
  <w:comment w:initials="DC" w:author="Debra Cooper" w:date="2023-08-07T18:54:39" w:id="1606538135">
    <w:p w:rsidR="718B59BD" w:rsidRDefault="718B59BD" w14:paraId="58C00456" w14:textId="3DC59397">
      <w:pPr>
        <w:pStyle w:val="CommentText"/>
      </w:pPr>
      <w:r w:rsidR="718B59BD">
        <w:rPr/>
        <w:t>Should this be Net Assets instead of owner's equity?</w:t>
      </w:r>
      <w:r>
        <w:rPr>
          <w:rStyle w:val="CommentReference"/>
        </w:rPr>
        <w:annotationRef/>
      </w:r>
    </w:p>
    <w:p w:rsidR="718B59BD" w:rsidRDefault="718B59BD" w14:paraId="2E50A5B5" w14:textId="7B5548D1">
      <w:pPr>
        <w:pStyle w:val="CommentText"/>
      </w:pPr>
    </w:p>
  </w:comment>
</w:comments>
</file>

<file path=word/commentsExtended.xml><?xml version="1.0" encoding="utf-8"?>
<w15:commentsEx xmlns:mc="http://schemas.openxmlformats.org/markup-compatibility/2006" xmlns:w15="http://schemas.microsoft.com/office/word/2012/wordml" mc:Ignorable="w15">
  <w15:commentEx w15:done="0" w15:paraId="2E50A5B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C18CE7F" w16cex:dateUtc="2023-08-07T22:54:39.603Z"/>
</w16cex:commentsExtensible>
</file>

<file path=word/commentsIds.xml><?xml version="1.0" encoding="utf-8"?>
<w16cid:commentsIds xmlns:mc="http://schemas.openxmlformats.org/markup-compatibility/2006" xmlns:w16cid="http://schemas.microsoft.com/office/word/2016/wordml/cid" mc:Ignorable="w16cid">
  <w16cid:commentId w16cid:paraId="2E50A5B5" w16cid:durableId="2C18CE7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E56763" w:rsidP="00EE2BCE" w:rsidRDefault="00E56763" w14:paraId="5578DF14" w14:textId="77777777">
      <w:pPr>
        <w:spacing w:after="0" w:line="240" w:lineRule="auto"/>
      </w:pPr>
      <w:r>
        <w:separator/>
      </w:r>
    </w:p>
  </w:endnote>
  <w:endnote w:type="continuationSeparator" w:id="0">
    <w:p w:rsidR="00E56763" w:rsidP="00EE2BCE" w:rsidRDefault="00E56763" w14:paraId="0339AD7E"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Gill Sans MT">
    <w:altName w:val="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sdt>
    <w:sdtPr>
      <w:id w:val="861858721"/>
      <w:docPartObj>
        <w:docPartGallery w:val="Page Numbers (Bottom of Page)"/>
        <w:docPartUnique/>
      </w:docPartObj>
    </w:sdtPr>
    <w:sdtEndPr>
      <w:rPr>
        <w:color w:val="808080" w:themeColor="background1" w:themeShade="80"/>
        <w:spacing w:val="60"/>
      </w:rPr>
    </w:sdtEndPr>
    <w:sdtContent>
      <w:p w:rsidR="00244F29" w:rsidRDefault="00244F29" w14:paraId="749CB4F6" w14:textId="77777777">
        <w:pPr>
          <w:pStyle w:val="Footer"/>
          <w:pBdr>
            <w:top w:val="single" w:color="D9D9D9" w:themeColor="background1" w:themeShade="D9" w:sz="4" w:space="1"/>
          </w:pBdr>
          <w:rPr>
            <w:b/>
            <w:bCs/>
          </w:rPr>
        </w:pPr>
        <w:r>
          <w:rPr>
            <w:noProof/>
          </w:rPr>
          <w:drawing>
            <wp:anchor distT="0" distB="0" distL="114300" distR="114300" simplePos="0" relativeHeight="251657216" behindDoc="1" locked="0" layoutInCell="1" allowOverlap="1" wp14:anchorId="749CB4FA" wp14:editId="749CB4FB">
              <wp:simplePos x="0" y="0"/>
              <wp:positionH relativeFrom="column">
                <wp:posOffset>1632585</wp:posOffset>
              </wp:positionH>
              <wp:positionV relativeFrom="paragraph">
                <wp:posOffset>68580</wp:posOffset>
              </wp:positionV>
              <wp:extent cx="4352290" cy="283210"/>
              <wp:effectExtent l="0" t="0" r="0" b="2540"/>
              <wp:wrapTight wrapText="bothSides">
                <wp:wrapPolygon edited="0">
                  <wp:start x="0" y="0"/>
                  <wp:lineTo x="0" y="20341"/>
                  <wp:lineTo x="21461" y="20341"/>
                  <wp:lineTo x="21461" y="0"/>
                  <wp:lineTo x="0" y="0"/>
                </wp:wrapPolygon>
              </wp:wrapTight>
              <wp:docPr id="5" name="Picture 5"/>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 cstate="print">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14:sizeRelH relativeFrom="page">
                <wp14:pctWidth>0</wp14:pctWidth>
              </wp14:sizeRelH>
              <wp14:sizeRelV relativeFrom="page">
                <wp14:pctHeight>0</wp14:pctHeight>
              </wp14:sizeRelV>
            </wp:anchor>
          </w:drawing>
        </w:r>
        <w:r>
          <w:fldChar w:fldCharType="begin"/>
        </w:r>
        <w:r>
          <w:instrText xml:space="preserve"> PAGE   \* MERGEFORMAT </w:instrText>
        </w:r>
        <w:r>
          <w:fldChar w:fldCharType="separate"/>
        </w:r>
        <w:r w:rsidRPr="00F62913" w:rsidR="00F62913">
          <w:rPr>
            <w:b/>
            <w:bCs/>
            <w:noProof/>
          </w:rPr>
          <w:t>2</w:t>
        </w:r>
        <w:r>
          <w:rPr>
            <w:b/>
            <w:bCs/>
            <w:noProof/>
          </w:rPr>
          <w:fldChar w:fldCharType="end"/>
        </w:r>
        <w:r>
          <w:rPr>
            <w:b/>
            <w:bCs/>
          </w:rPr>
          <w:t xml:space="preserve"> | </w:t>
        </w:r>
        <w:r>
          <w:rPr>
            <w:color w:val="808080" w:themeColor="background1" w:themeShade="80"/>
            <w:spacing w:val="60"/>
          </w:rPr>
          <w:t>Page</w:t>
        </w:r>
      </w:p>
    </w:sdtContent>
  </w:sdt>
  <w:p w:rsidR="00244F29" w:rsidRDefault="00244F29" w14:paraId="749CB4F7"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E56763" w:rsidP="00EE2BCE" w:rsidRDefault="00E56763" w14:paraId="019FC753" w14:textId="77777777">
      <w:pPr>
        <w:spacing w:after="0" w:line="240" w:lineRule="auto"/>
      </w:pPr>
      <w:r>
        <w:separator/>
      </w:r>
    </w:p>
  </w:footnote>
  <w:footnote w:type="continuationSeparator" w:id="0">
    <w:p w:rsidR="00E56763" w:rsidP="00EE2BCE" w:rsidRDefault="00E56763" w14:paraId="65F34FD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244F29" w:rsidRDefault="00244F29" w14:paraId="749CB4F4" w14:textId="77777777">
    <w:pPr>
      <w:pStyle w:val="Header"/>
    </w:pPr>
    <w:r>
      <w:rPr>
        <w:noProof/>
      </w:rPr>
      <w:drawing>
        <wp:inline distT="0" distB="0" distL="0" distR="0" wp14:anchorId="749CB4F8" wp14:editId="749CB4F9">
          <wp:extent cx="2614930" cy="584835"/>
          <wp:effectExtent l="0" t="0" r="0" b="5715"/>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cstate="print">
                    <a:extLst>
                      <a:ext uri="{28A0092B-C50C-407E-A947-70E740481C1C}">
                        <a14:useLocalDpi xmlns:a14="http://schemas.microsoft.com/office/drawing/2010/main" val="0"/>
                      </a:ext>
                    </a:extLst>
                  </a:blip>
                  <a:stretch>
                    <a:fillRect/>
                  </a:stretch>
                </pic:blipFill>
                <pic:spPr>
                  <a:xfrm>
                    <a:off x="0" y="0"/>
                    <a:ext cx="2614930" cy="584835"/>
                  </a:xfrm>
                  <a:prstGeom prst="rect">
                    <a:avLst/>
                  </a:prstGeom>
                </pic:spPr>
              </pic:pic>
            </a:graphicData>
          </a:graphic>
        </wp:inline>
      </w:drawing>
    </w:r>
  </w:p>
  <w:p w:rsidR="00244F29" w:rsidRDefault="00244F29" w14:paraId="749CB4F5"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B017E2"/>
    <w:multiLevelType w:val="hybridMultilevel"/>
    <w:tmpl w:val="00EE212C"/>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109678C5"/>
    <w:multiLevelType w:val="hybridMultilevel"/>
    <w:tmpl w:val="E33620C4"/>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862706"/>
    <w:multiLevelType w:val="multilevel"/>
    <w:tmpl w:val="6E960D4E"/>
    <w:lvl w:ilvl="0">
      <w:start w:val="1"/>
      <w:numFmt w:val="decimal"/>
      <w:lvlText w:val="%1."/>
      <w:lvlJc w:val="left"/>
      <w:pPr>
        <w:ind w:left="720" w:hanging="360"/>
      </w:pPr>
      <w:rPr>
        <w:rFonts w:hint="default"/>
      </w:rPr>
    </w:lvl>
    <w:lvl w:ilvl="1">
      <w:start w:val="2"/>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3" w15:restartNumberingAfterBreak="0">
    <w:nsid w:val="1C0B0B01"/>
    <w:multiLevelType w:val="hybridMultilevel"/>
    <w:tmpl w:val="BEFA1BE0"/>
    <w:lvl w:ilvl="0" w:tplc="08E0E83C">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EB531EB"/>
    <w:multiLevelType w:val="multilevel"/>
    <w:tmpl w:val="A35EBE02"/>
    <w:lvl w:ilvl="0">
      <w:start w:val="4"/>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5" w15:restartNumberingAfterBreak="0">
    <w:nsid w:val="1EC93792"/>
    <w:multiLevelType w:val="hybridMultilevel"/>
    <w:tmpl w:val="7F52013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6" w15:restartNumberingAfterBreak="0">
    <w:nsid w:val="25AE43A2"/>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25FA32AF"/>
    <w:multiLevelType w:val="hybridMultilevel"/>
    <w:tmpl w:val="40E869E8"/>
    <w:lvl w:ilvl="0" w:tplc="2992236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247D12"/>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9" w15:restartNumberingAfterBreak="0">
    <w:nsid w:val="274A0251"/>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0" w15:restartNumberingAfterBreak="0">
    <w:nsid w:val="2C3946D5"/>
    <w:multiLevelType w:val="hybridMultilevel"/>
    <w:tmpl w:val="55E0F45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F341812"/>
    <w:multiLevelType w:val="multilevel"/>
    <w:tmpl w:val="1BEA5B82"/>
    <w:lvl w:ilvl="0">
      <w:start w:val="2"/>
      <w:numFmt w:val="decimal"/>
      <w:lvlText w:val="%1"/>
      <w:lvlJc w:val="left"/>
      <w:pPr>
        <w:ind w:left="765" w:hanging="765"/>
      </w:pPr>
      <w:rPr>
        <w:rFonts w:hint="default"/>
      </w:rPr>
    </w:lvl>
    <w:lvl w:ilvl="1">
      <w:start w:val="600"/>
      <w:numFmt w:val="decimalZero"/>
      <w:lvlText w:val="%1-%2"/>
      <w:lvlJc w:val="left"/>
      <w:pPr>
        <w:ind w:left="1125" w:hanging="765"/>
      </w:pPr>
      <w:rPr>
        <w:rFonts w:hint="default"/>
      </w:rPr>
    </w:lvl>
    <w:lvl w:ilvl="2">
      <w:start w:val="1"/>
      <w:numFmt w:val="decimal"/>
      <w:lvlText w:val="%1-%2.%3"/>
      <w:lvlJc w:val="left"/>
      <w:pPr>
        <w:ind w:left="1485" w:hanging="765"/>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12" w15:restartNumberingAfterBreak="0">
    <w:nsid w:val="35A70DC2"/>
    <w:multiLevelType w:val="hybridMultilevel"/>
    <w:tmpl w:val="20469E46"/>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3" w15:restartNumberingAfterBreak="0">
    <w:nsid w:val="3E190028"/>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14" w15:restartNumberingAfterBreak="0">
    <w:nsid w:val="418428C6"/>
    <w:multiLevelType w:val="multilevel"/>
    <w:tmpl w:val="CF16FBA2"/>
    <w:lvl w:ilvl="0">
      <w:start w:val="10"/>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3677986"/>
    <w:multiLevelType w:val="multilevel"/>
    <w:tmpl w:val="BFB4F7A2"/>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8C614CE"/>
    <w:multiLevelType w:val="multilevel"/>
    <w:tmpl w:val="CF16FBA2"/>
    <w:lvl w:ilvl="0">
      <w:start w:val="13"/>
      <w:numFmt w:val="decimal"/>
      <w:lvlText w:val="%1"/>
      <w:lvlJc w:val="left"/>
      <w:pPr>
        <w:ind w:left="435" w:hanging="435"/>
      </w:pPr>
      <w:rPr>
        <w:rFonts w:hint="default"/>
      </w:rPr>
    </w:lvl>
    <w:lvl w:ilvl="1">
      <w:start w:val="1"/>
      <w:numFmt w:val="decimal"/>
      <w:lvlText w:val="%1.%2"/>
      <w:lvlJc w:val="left"/>
      <w:pPr>
        <w:ind w:left="1155" w:hanging="435"/>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9602D2A"/>
    <w:multiLevelType w:val="hybridMultilevel"/>
    <w:tmpl w:val="22E4F230"/>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8" w15:restartNumberingAfterBreak="0">
    <w:nsid w:val="4F0D7906"/>
    <w:multiLevelType w:val="hybridMultilevel"/>
    <w:tmpl w:val="55C6E292"/>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9" w15:restartNumberingAfterBreak="0">
    <w:nsid w:val="555E33B0"/>
    <w:multiLevelType w:val="hybridMultilevel"/>
    <w:tmpl w:val="39D298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57EC52A1"/>
    <w:multiLevelType w:val="hybridMultilevel"/>
    <w:tmpl w:val="854ADB6E"/>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67243C"/>
    <w:multiLevelType w:val="hybridMultilevel"/>
    <w:tmpl w:val="E424C250"/>
    <w:lvl w:ilvl="0" w:tplc="08E0E83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AB34821"/>
    <w:multiLevelType w:val="hybridMultilevel"/>
    <w:tmpl w:val="AAD2BF2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3" w15:restartNumberingAfterBreak="0">
    <w:nsid w:val="5D67705D"/>
    <w:multiLevelType w:val="hybridMultilevel"/>
    <w:tmpl w:val="C0A4D7FA"/>
    <w:lvl w:ilvl="0" w:tplc="5E240764">
      <w:start w:val="1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DB70686"/>
    <w:multiLevelType w:val="hybridMultilevel"/>
    <w:tmpl w:val="CBA2B23A"/>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5" w15:restartNumberingAfterBreak="0">
    <w:nsid w:val="5DE72584"/>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621C0B49"/>
    <w:multiLevelType w:val="hybridMultilevel"/>
    <w:tmpl w:val="58F0647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71E771DA"/>
    <w:multiLevelType w:val="multilevel"/>
    <w:tmpl w:val="11381132"/>
    <w:lvl w:ilvl="0">
      <w:start w:val="1"/>
      <w:numFmt w:val="decimal"/>
      <w:lvlText w:val="%1."/>
      <w:lvlJc w:val="left"/>
      <w:pPr>
        <w:ind w:left="720" w:hanging="360"/>
      </w:p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040" w:hanging="1800"/>
      </w:pPr>
      <w:rPr>
        <w:rFonts w:hint="default"/>
      </w:rPr>
    </w:lvl>
  </w:abstractNum>
  <w:abstractNum w:abstractNumId="28" w15:restartNumberingAfterBreak="0">
    <w:nsid w:val="772A6B33"/>
    <w:multiLevelType w:val="hybridMultilevel"/>
    <w:tmpl w:val="A276214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7E1D7159"/>
    <w:multiLevelType w:val="hybridMultilevel"/>
    <w:tmpl w:val="52284088"/>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16cid:durableId="1251308523">
    <w:abstractNumId w:val="3"/>
  </w:num>
  <w:num w:numId="2" w16cid:durableId="1531068808">
    <w:abstractNumId w:val="21"/>
  </w:num>
  <w:num w:numId="3" w16cid:durableId="400442726">
    <w:abstractNumId w:val="29"/>
  </w:num>
  <w:num w:numId="4" w16cid:durableId="264466899">
    <w:abstractNumId w:val="20"/>
  </w:num>
  <w:num w:numId="5" w16cid:durableId="1727139599">
    <w:abstractNumId w:val="1"/>
  </w:num>
  <w:num w:numId="6" w16cid:durableId="1445537209">
    <w:abstractNumId w:val="2"/>
  </w:num>
  <w:num w:numId="7" w16cid:durableId="871574895">
    <w:abstractNumId w:val="18"/>
  </w:num>
  <w:num w:numId="8" w16cid:durableId="759378450">
    <w:abstractNumId w:val="24"/>
  </w:num>
  <w:num w:numId="9" w16cid:durableId="1635676880">
    <w:abstractNumId w:val="0"/>
  </w:num>
  <w:num w:numId="10" w16cid:durableId="52969371">
    <w:abstractNumId w:val="22"/>
  </w:num>
  <w:num w:numId="11" w16cid:durableId="1536962901">
    <w:abstractNumId w:val="9"/>
  </w:num>
  <w:num w:numId="12" w16cid:durableId="1303727761">
    <w:abstractNumId w:val="15"/>
  </w:num>
  <w:num w:numId="13" w16cid:durableId="418143796">
    <w:abstractNumId w:val="14"/>
  </w:num>
  <w:num w:numId="14" w16cid:durableId="1793086758">
    <w:abstractNumId w:val="16"/>
  </w:num>
  <w:num w:numId="15" w16cid:durableId="1057365360">
    <w:abstractNumId w:val="23"/>
  </w:num>
  <w:num w:numId="16" w16cid:durableId="1983346614">
    <w:abstractNumId w:val="4"/>
  </w:num>
  <w:num w:numId="17" w16cid:durableId="1955210477">
    <w:abstractNumId w:val="17"/>
  </w:num>
  <w:num w:numId="18" w16cid:durableId="1608388971">
    <w:abstractNumId w:val="27"/>
  </w:num>
  <w:num w:numId="19" w16cid:durableId="630674549">
    <w:abstractNumId w:val="12"/>
  </w:num>
  <w:num w:numId="20" w16cid:durableId="1263369945">
    <w:abstractNumId w:val="8"/>
  </w:num>
  <w:num w:numId="21" w16cid:durableId="1415978585">
    <w:abstractNumId w:val="13"/>
  </w:num>
  <w:num w:numId="22" w16cid:durableId="1286276551">
    <w:abstractNumId w:val="6"/>
  </w:num>
  <w:num w:numId="23" w16cid:durableId="629016681">
    <w:abstractNumId w:val="19"/>
  </w:num>
  <w:num w:numId="24" w16cid:durableId="1158957188">
    <w:abstractNumId w:val="5"/>
  </w:num>
  <w:num w:numId="25" w16cid:durableId="504515406">
    <w:abstractNumId w:val="28"/>
  </w:num>
  <w:num w:numId="26" w16cid:durableId="457264442">
    <w:abstractNumId w:val="26"/>
  </w:num>
  <w:num w:numId="27" w16cid:durableId="1781874749">
    <w:abstractNumId w:val="25"/>
  </w:num>
  <w:num w:numId="28" w16cid:durableId="1052077170">
    <w:abstractNumId w:val="11"/>
  </w:num>
  <w:num w:numId="29" w16cid:durableId="2130006271">
    <w:abstractNumId w:val="10"/>
  </w:num>
  <w:num w:numId="30" w16cid:durableId="1624457016">
    <w:abstractNumId w:val="7"/>
  </w:num>
  <w:numIdMacAtCleanup w:val="17"/>
</w:numbering>
</file>

<file path=word/people.xml><?xml version="1.0" encoding="utf-8"?>
<w15:people xmlns:mc="http://schemas.openxmlformats.org/markup-compatibility/2006" xmlns:w15="http://schemas.microsoft.com/office/word/2012/wordml" mc:Ignorable="w15">
  <w15:person w15:author="Debra Cooper">
    <w15:presenceInfo w15:providerId="AD" w15:userId="S::dcooper@partners.net::8ff297d0-d8d9-4a61-b271-a08faf8d5db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3"/>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E33AA"/>
    <w:rsid w:val="0000405B"/>
    <w:rsid w:val="000053EE"/>
    <w:rsid w:val="000105CF"/>
    <w:rsid w:val="0001475F"/>
    <w:rsid w:val="0001609A"/>
    <w:rsid w:val="00017161"/>
    <w:rsid w:val="00021FDB"/>
    <w:rsid w:val="00027C5B"/>
    <w:rsid w:val="00027CD6"/>
    <w:rsid w:val="00031B30"/>
    <w:rsid w:val="00035EEB"/>
    <w:rsid w:val="00040343"/>
    <w:rsid w:val="00040767"/>
    <w:rsid w:val="00040BE2"/>
    <w:rsid w:val="00045D5D"/>
    <w:rsid w:val="000545BF"/>
    <w:rsid w:val="00055776"/>
    <w:rsid w:val="00055CE1"/>
    <w:rsid w:val="000610E0"/>
    <w:rsid w:val="00063DAD"/>
    <w:rsid w:val="00066808"/>
    <w:rsid w:val="00077472"/>
    <w:rsid w:val="00092DCA"/>
    <w:rsid w:val="000A6851"/>
    <w:rsid w:val="000B1E35"/>
    <w:rsid w:val="000B304F"/>
    <w:rsid w:val="000B31A1"/>
    <w:rsid w:val="000B64D2"/>
    <w:rsid w:val="000C6651"/>
    <w:rsid w:val="000D67F4"/>
    <w:rsid w:val="000E0307"/>
    <w:rsid w:val="000E32BC"/>
    <w:rsid w:val="00104767"/>
    <w:rsid w:val="00116235"/>
    <w:rsid w:val="0012143B"/>
    <w:rsid w:val="00122B87"/>
    <w:rsid w:val="00133238"/>
    <w:rsid w:val="001359A8"/>
    <w:rsid w:val="00147AFE"/>
    <w:rsid w:val="001657BF"/>
    <w:rsid w:val="0018072E"/>
    <w:rsid w:val="00181705"/>
    <w:rsid w:val="0018179D"/>
    <w:rsid w:val="001836FF"/>
    <w:rsid w:val="00190E82"/>
    <w:rsid w:val="001C08FE"/>
    <w:rsid w:val="001C1CB6"/>
    <w:rsid w:val="001C46CE"/>
    <w:rsid w:val="001C5112"/>
    <w:rsid w:val="001C518B"/>
    <w:rsid w:val="001C6041"/>
    <w:rsid w:val="001C7B76"/>
    <w:rsid w:val="001D2F94"/>
    <w:rsid w:val="001D702A"/>
    <w:rsid w:val="001E0549"/>
    <w:rsid w:val="001F15A7"/>
    <w:rsid w:val="001F4F0E"/>
    <w:rsid w:val="00203424"/>
    <w:rsid w:val="0021679E"/>
    <w:rsid w:val="00230E13"/>
    <w:rsid w:val="00244F29"/>
    <w:rsid w:val="00250C6F"/>
    <w:rsid w:val="00266D28"/>
    <w:rsid w:val="00273CB8"/>
    <w:rsid w:val="00273E6D"/>
    <w:rsid w:val="0027418D"/>
    <w:rsid w:val="0028105A"/>
    <w:rsid w:val="002818C4"/>
    <w:rsid w:val="00282894"/>
    <w:rsid w:val="0028701D"/>
    <w:rsid w:val="0028793D"/>
    <w:rsid w:val="00291410"/>
    <w:rsid w:val="002A26E4"/>
    <w:rsid w:val="002A7FBE"/>
    <w:rsid w:val="002B32DC"/>
    <w:rsid w:val="002E44CE"/>
    <w:rsid w:val="002F229C"/>
    <w:rsid w:val="003036D1"/>
    <w:rsid w:val="00306EBA"/>
    <w:rsid w:val="00310B96"/>
    <w:rsid w:val="00323C20"/>
    <w:rsid w:val="00327058"/>
    <w:rsid w:val="003342A7"/>
    <w:rsid w:val="003360D4"/>
    <w:rsid w:val="00341A90"/>
    <w:rsid w:val="00347116"/>
    <w:rsid w:val="0035460F"/>
    <w:rsid w:val="003623BD"/>
    <w:rsid w:val="003638E3"/>
    <w:rsid w:val="003753B9"/>
    <w:rsid w:val="00377082"/>
    <w:rsid w:val="003B6435"/>
    <w:rsid w:val="003B6AA2"/>
    <w:rsid w:val="003C01A6"/>
    <w:rsid w:val="003C59F6"/>
    <w:rsid w:val="003C6656"/>
    <w:rsid w:val="003D1C51"/>
    <w:rsid w:val="003E7262"/>
    <w:rsid w:val="003F25CD"/>
    <w:rsid w:val="003F49FB"/>
    <w:rsid w:val="003F709A"/>
    <w:rsid w:val="00403B53"/>
    <w:rsid w:val="004135B8"/>
    <w:rsid w:val="00414ABD"/>
    <w:rsid w:val="0042289F"/>
    <w:rsid w:val="0043167F"/>
    <w:rsid w:val="00447C06"/>
    <w:rsid w:val="004501D9"/>
    <w:rsid w:val="00466D03"/>
    <w:rsid w:val="00467115"/>
    <w:rsid w:val="0049386E"/>
    <w:rsid w:val="00496CFF"/>
    <w:rsid w:val="004B54EE"/>
    <w:rsid w:val="004C4102"/>
    <w:rsid w:val="004D031A"/>
    <w:rsid w:val="004D3630"/>
    <w:rsid w:val="004F07BD"/>
    <w:rsid w:val="004F633A"/>
    <w:rsid w:val="00501B63"/>
    <w:rsid w:val="005020B8"/>
    <w:rsid w:val="00504970"/>
    <w:rsid w:val="00512443"/>
    <w:rsid w:val="00513A8F"/>
    <w:rsid w:val="00515A6D"/>
    <w:rsid w:val="00520438"/>
    <w:rsid w:val="005249EA"/>
    <w:rsid w:val="0052727E"/>
    <w:rsid w:val="0052783E"/>
    <w:rsid w:val="0053103C"/>
    <w:rsid w:val="00532BB5"/>
    <w:rsid w:val="005374CC"/>
    <w:rsid w:val="00540A87"/>
    <w:rsid w:val="005510EA"/>
    <w:rsid w:val="005533B1"/>
    <w:rsid w:val="00555A74"/>
    <w:rsid w:val="00565DA4"/>
    <w:rsid w:val="00567B58"/>
    <w:rsid w:val="0057269E"/>
    <w:rsid w:val="0057293D"/>
    <w:rsid w:val="005740AF"/>
    <w:rsid w:val="00577BA8"/>
    <w:rsid w:val="00581B9D"/>
    <w:rsid w:val="00585EAC"/>
    <w:rsid w:val="005963B0"/>
    <w:rsid w:val="005A42EC"/>
    <w:rsid w:val="005A56C4"/>
    <w:rsid w:val="005B027C"/>
    <w:rsid w:val="005D2141"/>
    <w:rsid w:val="005D29B7"/>
    <w:rsid w:val="005E1CEE"/>
    <w:rsid w:val="005E674C"/>
    <w:rsid w:val="005F2C9C"/>
    <w:rsid w:val="005F4597"/>
    <w:rsid w:val="0061167A"/>
    <w:rsid w:val="006128BE"/>
    <w:rsid w:val="00612C58"/>
    <w:rsid w:val="0061639D"/>
    <w:rsid w:val="00623EFE"/>
    <w:rsid w:val="00626581"/>
    <w:rsid w:val="00627E0B"/>
    <w:rsid w:val="00634AEC"/>
    <w:rsid w:val="00640588"/>
    <w:rsid w:val="00642792"/>
    <w:rsid w:val="006463E6"/>
    <w:rsid w:val="00662EFA"/>
    <w:rsid w:val="006809AD"/>
    <w:rsid w:val="00680C26"/>
    <w:rsid w:val="00682304"/>
    <w:rsid w:val="00682ED9"/>
    <w:rsid w:val="00683C74"/>
    <w:rsid w:val="00686AC2"/>
    <w:rsid w:val="006900CE"/>
    <w:rsid w:val="006A2181"/>
    <w:rsid w:val="006A26CB"/>
    <w:rsid w:val="006A5450"/>
    <w:rsid w:val="006C1B20"/>
    <w:rsid w:val="006C22B4"/>
    <w:rsid w:val="006C2B01"/>
    <w:rsid w:val="006E2440"/>
    <w:rsid w:val="007048A7"/>
    <w:rsid w:val="00704A78"/>
    <w:rsid w:val="00706E48"/>
    <w:rsid w:val="0070742B"/>
    <w:rsid w:val="00723864"/>
    <w:rsid w:val="00726EBD"/>
    <w:rsid w:val="00733F90"/>
    <w:rsid w:val="007416ED"/>
    <w:rsid w:val="00746AD4"/>
    <w:rsid w:val="007477F6"/>
    <w:rsid w:val="00747F19"/>
    <w:rsid w:val="00761A7C"/>
    <w:rsid w:val="00774290"/>
    <w:rsid w:val="00791C17"/>
    <w:rsid w:val="00796DF4"/>
    <w:rsid w:val="007A6A07"/>
    <w:rsid w:val="007B5CC5"/>
    <w:rsid w:val="007D01A5"/>
    <w:rsid w:val="007D5892"/>
    <w:rsid w:val="007E1A31"/>
    <w:rsid w:val="00802174"/>
    <w:rsid w:val="00814A38"/>
    <w:rsid w:val="00822766"/>
    <w:rsid w:val="00830179"/>
    <w:rsid w:val="008322EE"/>
    <w:rsid w:val="00850314"/>
    <w:rsid w:val="00852973"/>
    <w:rsid w:val="008540B9"/>
    <w:rsid w:val="00855FB5"/>
    <w:rsid w:val="00861B2D"/>
    <w:rsid w:val="0086689D"/>
    <w:rsid w:val="0087394F"/>
    <w:rsid w:val="00880EA5"/>
    <w:rsid w:val="008931EB"/>
    <w:rsid w:val="00896DEB"/>
    <w:rsid w:val="0089767D"/>
    <w:rsid w:val="00897A08"/>
    <w:rsid w:val="008A5F9C"/>
    <w:rsid w:val="008B00FF"/>
    <w:rsid w:val="008B0320"/>
    <w:rsid w:val="008B26CE"/>
    <w:rsid w:val="008C4C5A"/>
    <w:rsid w:val="008C7611"/>
    <w:rsid w:val="008C7EDD"/>
    <w:rsid w:val="008D0927"/>
    <w:rsid w:val="008E3E52"/>
    <w:rsid w:val="008F2FA5"/>
    <w:rsid w:val="0091069A"/>
    <w:rsid w:val="00916CB2"/>
    <w:rsid w:val="009255D2"/>
    <w:rsid w:val="0093245B"/>
    <w:rsid w:val="00933DDE"/>
    <w:rsid w:val="009426FE"/>
    <w:rsid w:val="009457A8"/>
    <w:rsid w:val="009465DC"/>
    <w:rsid w:val="009517CA"/>
    <w:rsid w:val="0095383C"/>
    <w:rsid w:val="00954412"/>
    <w:rsid w:val="00960294"/>
    <w:rsid w:val="009627CA"/>
    <w:rsid w:val="009646A5"/>
    <w:rsid w:val="009752DA"/>
    <w:rsid w:val="009803AA"/>
    <w:rsid w:val="00983A62"/>
    <w:rsid w:val="0099284B"/>
    <w:rsid w:val="009A1CDC"/>
    <w:rsid w:val="009A4551"/>
    <w:rsid w:val="009A57EB"/>
    <w:rsid w:val="009B142B"/>
    <w:rsid w:val="009B2177"/>
    <w:rsid w:val="009B6DC9"/>
    <w:rsid w:val="009C221C"/>
    <w:rsid w:val="009D0F96"/>
    <w:rsid w:val="009D17C1"/>
    <w:rsid w:val="009D1E3B"/>
    <w:rsid w:val="009D5160"/>
    <w:rsid w:val="009E6D6F"/>
    <w:rsid w:val="00A04673"/>
    <w:rsid w:val="00A14C5E"/>
    <w:rsid w:val="00A14CEF"/>
    <w:rsid w:val="00A20D96"/>
    <w:rsid w:val="00A24FE8"/>
    <w:rsid w:val="00A30E1F"/>
    <w:rsid w:val="00A35D51"/>
    <w:rsid w:val="00A541BF"/>
    <w:rsid w:val="00A5549D"/>
    <w:rsid w:val="00A555A4"/>
    <w:rsid w:val="00A57860"/>
    <w:rsid w:val="00A650FD"/>
    <w:rsid w:val="00A716E9"/>
    <w:rsid w:val="00A74A5D"/>
    <w:rsid w:val="00A80A6D"/>
    <w:rsid w:val="00A80DD7"/>
    <w:rsid w:val="00A870E1"/>
    <w:rsid w:val="00A87F5E"/>
    <w:rsid w:val="00AA1E0A"/>
    <w:rsid w:val="00AA4747"/>
    <w:rsid w:val="00AB4208"/>
    <w:rsid w:val="00AB67A6"/>
    <w:rsid w:val="00AB736B"/>
    <w:rsid w:val="00AC0648"/>
    <w:rsid w:val="00AD135C"/>
    <w:rsid w:val="00AE028A"/>
    <w:rsid w:val="00AF0D83"/>
    <w:rsid w:val="00B022D6"/>
    <w:rsid w:val="00B12E92"/>
    <w:rsid w:val="00B24297"/>
    <w:rsid w:val="00B3024D"/>
    <w:rsid w:val="00B349C7"/>
    <w:rsid w:val="00B60A95"/>
    <w:rsid w:val="00B7329C"/>
    <w:rsid w:val="00B82A71"/>
    <w:rsid w:val="00B82D3A"/>
    <w:rsid w:val="00B86BCB"/>
    <w:rsid w:val="00BA5260"/>
    <w:rsid w:val="00BA7F99"/>
    <w:rsid w:val="00BB01F6"/>
    <w:rsid w:val="00BB06F6"/>
    <w:rsid w:val="00BB0819"/>
    <w:rsid w:val="00BB3325"/>
    <w:rsid w:val="00BB76B7"/>
    <w:rsid w:val="00BC2908"/>
    <w:rsid w:val="00BD1549"/>
    <w:rsid w:val="00BD1821"/>
    <w:rsid w:val="00BD2F32"/>
    <w:rsid w:val="00BD5F67"/>
    <w:rsid w:val="00BD75BA"/>
    <w:rsid w:val="00BE20F9"/>
    <w:rsid w:val="00BE46A8"/>
    <w:rsid w:val="00BF44F7"/>
    <w:rsid w:val="00C0308A"/>
    <w:rsid w:val="00C03A97"/>
    <w:rsid w:val="00C12AF1"/>
    <w:rsid w:val="00C12B10"/>
    <w:rsid w:val="00C1412E"/>
    <w:rsid w:val="00C20CCB"/>
    <w:rsid w:val="00C24899"/>
    <w:rsid w:val="00C26F7C"/>
    <w:rsid w:val="00C353EB"/>
    <w:rsid w:val="00C408C9"/>
    <w:rsid w:val="00C42379"/>
    <w:rsid w:val="00C442E5"/>
    <w:rsid w:val="00C46871"/>
    <w:rsid w:val="00C55965"/>
    <w:rsid w:val="00C710CA"/>
    <w:rsid w:val="00C71F32"/>
    <w:rsid w:val="00C8509C"/>
    <w:rsid w:val="00C850EC"/>
    <w:rsid w:val="00C87F1A"/>
    <w:rsid w:val="00C91251"/>
    <w:rsid w:val="00C957BE"/>
    <w:rsid w:val="00C95F68"/>
    <w:rsid w:val="00CB060E"/>
    <w:rsid w:val="00CB4BE1"/>
    <w:rsid w:val="00CB5FEE"/>
    <w:rsid w:val="00CC12D2"/>
    <w:rsid w:val="00CC7DD3"/>
    <w:rsid w:val="00CD7914"/>
    <w:rsid w:val="00CE33AA"/>
    <w:rsid w:val="00CE4307"/>
    <w:rsid w:val="00CE7E61"/>
    <w:rsid w:val="00CF008E"/>
    <w:rsid w:val="00CF55A3"/>
    <w:rsid w:val="00D33273"/>
    <w:rsid w:val="00D34913"/>
    <w:rsid w:val="00D4139A"/>
    <w:rsid w:val="00D43E39"/>
    <w:rsid w:val="00D46EE1"/>
    <w:rsid w:val="00D50220"/>
    <w:rsid w:val="00D616C7"/>
    <w:rsid w:val="00D6453E"/>
    <w:rsid w:val="00D81C5A"/>
    <w:rsid w:val="00D84F48"/>
    <w:rsid w:val="00DB1EA7"/>
    <w:rsid w:val="00DB4E50"/>
    <w:rsid w:val="00DC5A03"/>
    <w:rsid w:val="00DC768D"/>
    <w:rsid w:val="00DE05AE"/>
    <w:rsid w:val="00DE2EA1"/>
    <w:rsid w:val="00DE682B"/>
    <w:rsid w:val="00DF264E"/>
    <w:rsid w:val="00DF3DE7"/>
    <w:rsid w:val="00E0181B"/>
    <w:rsid w:val="00E052CF"/>
    <w:rsid w:val="00E23CC4"/>
    <w:rsid w:val="00E24DF3"/>
    <w:rsid w:val="00E26818"/>
    <w:rsid w:val="00E32032"/>
    <w:rsid w:val="00E377A2"/>
    <w:rsid w:val="00E527F9"/>
    <w:rsid w:val="00E56763"/>
    <w:rsid w:val="00E57233"/>
    <w:rsid w:val="00E60E9F"/>
    <w:rsid w:val="00E62D15"/>
    <w:rsid w:val="00E63D4F"/>
    <w:rsid w:val="00E93AB4"/>
    <w:rsid w:val="00EA520D"/>
    <w:rsid w:val="00EB51CF"/>
    <w:rsid w:val="00EC6D24"/>
    <w:rsid w:val="00ED01AD"/>
    <w:rsid w:val="00ED0B12"/>
    <w:rsid w:val="00ED410E"/>
    <w:rsid w:val="00ED6798"/>
    <w:rsid w:val="00EE25A2"/>
    <w:rsid w:val="00EE2BCE"/>
    <w:rsid w:val="00EE7BD5"/>
    <w:rsid w:val="00EF65C9"/>
    <w:rsid w:val="00F00075"/>
    <w:rsid w:val="00F01B10"/>
    <w:rsid w:val="00F05ED9"/>
    <w:rsid w:val="00F13B2A"/>
    <w:rsid w:val="00F13E13"/>
    <w:rsid w:val="00F426F2"/>
    <w:rsid w:val="00F42B02"/>
    <w:rsid w:val="00F5279C"/>
    <w:rsid w:val="00F565B3"/>
    <w:rsid w:val="00F62913"/>
    <w:rsid w:val="00F77EE6"/>
    <w:rsid w:val="00F844ED"/>
    <w:rsid w:val="00F86A25"/>
    <w:rsid w:val="00F8719F"/>
    <w:rsid w:val="00FA0C78"/>
    <w:rsid w:val="00FA2B4C"/>
    <w:rsid w:val="00FB20FB"/>
    <w:rsid w:val="00FB3117"/>
    <w:rsid w:val="00FC47D8"/>
    <w:rsid w:val="00FE290F"/>
    <w:rsid w:val="00FE3497"/>
    <w:rsid w:val="00FF396C"/>
    <w:rsid w:val="00FF72F2"/>
    <w:rsid w:val="718B59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9CB2A9"/>
  <w15:docId w15:val="{B57CC7C9-5214-4D21-A4AB-D8373A3B96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basedOn w:val="Normal"/>
    <w:next w:val="Normal"/>
    <w:link w:val="Heading1Char"/>
    <w:uiPriority w:val="9"/>
    <w:qFormat/>
    <w:rsid w:val="00CE33AA"/>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BF44F7"/>
    <w:pPr>
      <w:keepNext/>
      <w:keepLines/>
      <w:spacing w:before="200" w:after="0"/>
      <w:outlineLvl w:val="1"/>
    </w:pPr>
    <w:rPr>
      <w:rFonts w:asciiTheme="majorHAnsi" w:hAnsiTheme="majorHAnsi" w:eastAsiaTheme="majorEastAsia" w:cstheme="majorBidi"/>
      <w:b/>
      <w:bCs/>
      <w:color w:val="E36C0A" w:themeColor="accent6" w:themeShade="BF"/>
      <w:sz w:val="26"/>
      <w:szCs w:val="26"/>
    </w:rPr>
  </w:style>
  <w:style w:type="paragraph" w:styleId="Heading3">
    <w:name w:val="heading 3"/>
    <w:basedOn w:val="Normal"/>
    <w:next w:val="Normal"/>
    <w:link w:val="Heading3Char"/>
    <w:uiPriority w:val="9"/>
    <w:unhideWhenUsed/>
    <w:qFormat/>
    <w:rsid w:val="00BF44F7"/>
    <w:pPr>
      <w:keepNext/>
      <w:keepLines/>
      <w:spacing w:before="200" w:after="0"/>
      <w:outlineLvl w:val="2"/>
    </w:pPr>
    <w:rPr>
      <w:rFonts w:asciiTheme="majorHAnsi" w:hAnsiTheme="majorHAnsi" w:eastAsiaTheme="majorEastAsia" w:cstheme="majorBidi"/>
      <w:b/>
      <w:bCs/>
      <w:color w:val="E36C0A" w:themeColor="accent6" w:themeShade="BF"/>
    </w:rPr>
  </w:style>
  <w:style w:type="paragraph" w:styleId="Heading4">
    <w:name w:val="heading 4"/>
    <w:basedOn w:val="Normal"/>
    <w:next w:val="Normal"/>
    <w:link w:val="Heading4Char"/>
    <w:uiPriority w:val="9"/>
    <w:unhideWhenUsed/>
    <w:qFormat/>
    <w:rsid w:val="00BF44F7"/>
    <w:pPr>
      <w:keepNext/>
      <w:keepLines/>
      <w:spacing w:before="200" w:after="0"/>
      <w:outlineLvl w:val="3"/>
    </w:pPr>
    <w:rPr>
      <w:rFonts w:asciiTheme="majorHAnsi" w:hAnsiTheme="majorHAnsi" w:eastAsiaTheme="majorEastAsia" w:cstheme="majorBidi"/>
      <w:b/>
      <w:bCs/>
      <w:i/>
      <w:iCs/>
      <w:color w:val="E36C0A" w:themeColor="accent6"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CE33AA"/>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BF44F7"/>
    <w:rPr>
      <w:rFonts w:asciiTheme="majorHAnsi" w:hAnsiTheme="majorHAnsi" w:eastAsiaTheme="majorEastAsia" w:cstheme="majorBidi"/>
      <w:b/>
      <w:bCs/>
      <w:color w:val="E36C0A" w:themeColor="accent6" w:themeShade="BF"/>
      <w:sz w:val="26"/>
      <w:szCs w:val="26"/>
    </w:rPr>
  </w:style>
  <w:style w:type="character" w:styleId="Heading3Char" w:customStyle="1">
    <w:name w:val="Heading 3 Char"/>
    <w:basedOn w:val="DefaultParagraphFont"/>
    <w:link w:val="Heading3"/>
    <w:uiPriority w:val="9"/>
    <w:rsid w:val="00BF44F7"/>
    <w:rPr>
      <w:rFonts w:asciiTheme="majorHAnsi" w:hAnsiTheme="majorHAnsi" w:eastAsiaTheme="majorEastAsia" w:cstheme="majorBidi"/>
      <w:b/>
      <w:bCs/>
      <w:color w:val="E36C0A" w:themeColor="accent6" w:themeShade="BF"/>
    </w:rPr>
  </w:style>
  <w:style w:type="paragraph" w:styleId="ListParagraph">
    <w:name w:val="List Paragraph"/>
    <w:basedOn w:val="Normal"/>
    <w:uiPriority w:val="34"/>
    <w:qFormat/>
    <w:rsid w:val="00CE33AA"/>
    <w:pPr>
      <w:ind w:left="720"/>
      <w:contextualSpacing/>
    </w:pPr>
  </w:style>
  <w:style w:type="character" w:styleId="Hyperlink">
    <w:name w:val="Hyperlink"/>
    <w:basedOn w:val="DefaultParagraphFont"/>
    <w:uiPriority w:val="99"/>
    <w:unhideWhenUsed/>
    <w:rsid w:val="00CE33AA"/>
    <w:rPr>
      <w:color w:val="0000FF" w:themeColor="hyperlink"/>
      <w:u w:val="single"/>
    </w:rPr>
  </w:style>
  <w:style w:type="character" w:styleId="Heading4Char" w:customStyle="1">
    <w:name w:val="Heading 4 Char"/>
    <w:basedOn w:val="DefaultParagraphFont"/>
    <w:link w:val="Heading4"/>
    <w:uiPriority w:val="9"/>
    <w:rsid w:val="00BF44F7"/>
    <w:rPr>
      <w:rFonts w:asciiTheme="majorHAnsi" w:hAnsiTheme="majorHAnsi" w:eastAsiaTheme="majorEastAsia" w:cstheme="majorBidi"/>
      <w:b/>
      <w:bCs/>
      <w:i/>
      <w:iCs/>
      <w:color w:val="E36C0A" w:themeColor="accent6" w:themeShade="BF"/>
    </w:rPr>
  </w:style>
  <w:style w:type="paragraph" w:styleId="Header">
    <w:name w:val="header"/>
    <w:basedOn w:val="Normal"/>
    <w:link w:val="HeaderChar"/>
    <w:uiPriority w:val="99"/>
    <w:unhideWhenUsed/>
    <w:rsid w:val="00EE2BCE"/>
    <w:pPr>
      <w:tabs>
        <w:tab w:val="center" w:pos="4680"/>
        <w:tab w:val="right" w:pos="9360"/>
      </w:tabs>
      <w:spacing w:after="0" w:line="240" w:lineRule="auto"/>
    </w:pPr>
  </w:style>
  <w:style w:type="character" w:styleId="HeaderChar" w:customStyle="1">
    <w:name w:val="Header Char"/>
    <w:basedOn w:val="DefaultParagraphFont"/>
    <w:link w:val="Header"/>
    <w:uiPriority w:val="99"/>
    <w:rsid w:val="00EE2BCE"/>
  </w:style>
  <w:style w:type="paragraph" w:styleId="Footer">
    <w:name w:val="footer"/>
    <w:basedOn w:val="Normal"/>
    <w:link w:val="FooterChar"/>
    <w:uiPriority w:val="99"/>
    <w:unhideWhenUsed/>
    <w:rsid w:val="00EE2BCE"/>
    <w:pPr>
      <w:tabs>
        <w:tab w:val="center" w:pos="4680"/>
        <w:tab w:val="right" w:pos="9360"/>
      </w:tabs>
      <w:spacing w:after="0" w:line="240" w:lineRule="auto"/>
    </w:pPr>
  </w:style>
  <w:style w:type="character" w:styleId="FooterChar" w:customStyle="1">
    <w:name w:val="Footer Char"/>
    <w:basedOn w:val="DefaultParagraphFont"/>
    <w:link w:val="Footer"/>
    <w:uiPriority w:val="99"/>
    <w:rsid w:val="00EE2BCE"/>
  </w:style>
  <w:style w:type="character" w:styleId="FollowedHyperlink">
    <w:name w:val="FollowedHyperlink"/>
    <w:basedOn w:val="DefaultParagraphFont"/>
    <w:uiPriority w:val="99"/>
    <w:semiHidden/>
    <w:unhideWhenUsed/>
    <w:rsid w:val="00F8719F"/>
    <w:rPr>
      <w:color w:val="800080" w:themeColor="followedHyperlink"/>
      <w:u w:val="single"/>
    </w:rPr>
  </w:style>
  <w:style w:type="paragraph" w:styleId="BalloonText">
    <w:name w:val="Balloon Text"/>
    <w:basedOn w:val="Normal"/>
    <w:link w:val="BalloonTextChar"/>
    <w:uiPriority w:val="99"/>
    <w:semiHidden/>
    <w:unhideWhenUsed/>
    <w:rsid w:val="003C59F6"/>
    <w:pPr>
      <w:spacing w:after="0"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3C59F6"/>
    <w:rPr>
      <w:rFonts w:ascii="Tahoma" w:hAnsi="Tahoma" w:cs="Tahoma"/>
      <w:sz w:val="16"/>
      <w:szCs w:val="16"/>
    </w:rPr>
  </w:style>
  <w:style w:type="character" w:styleId="CommentReference">
    <w:name w:val="annotation reference"/>
    <w:basedOn w:val="DefaultParagraphFont"/>
    <w:uiPriority w:val="99"/>
    <w:semiHidden/>
    <w:unhideWhenUsed/>
    <w:rsid w:val="00E60E9F"/>
    <w:rPr>
      <w:sz w:val="16"/>
      <w:szCs w:val="16"/>
    </w:rPr>
  </w:style>
  <w:style w:type="paragraph" w:styleId="CommentText">
    <w:name w:val="annotation text"/>
    <w:basedOn w:val="Normal"/>
    <w:link w:val="CommentTextChar"/>
    <w:uiPriority w:val="99"/>
    <w:semiHidden/>
    <w:unhideWhenUsed/>
    <w:rsid w:val="00E60E9F"/>
    <w:pPr>
      <w:spacing w:line="240" w:lineRule="auto"/>
    </w:pPr>
    <w:rPr>
      <w:sz w:val="20"/>
      <w:szCs w:val="20"/>
    </w:rPr>
  </w:style>
  <w:style w:type="character" w:styleId="CommentTextChar" w:customStyle="1">
    <w:name w:val="Comment Text Char"/>
    <w:basedOn w:val="DefaultParagraphFont"/>
    <w:link w:val="CommentText"/>
    <w:uiPriority w:val="99"/>
    <w:semiHidden/>
    <w:rsid w:val="00E60E9F"/>
    <w:rPr>
      <w:sz w:val="20"/>
      <w:szCs w:val="20"/>
    </w:rPr>
  </w:style>
  <w:style w:type="paragraph" w:styleId="CommentSubject">
    <w:name w:val="annotation subject"/>
    <w:basedOn w:val="CommentText"/>
    <w:next w:val="CommentText"/>
    <w:link w:val="CommentSubjectChar"/>
    <w:uiPriority w:val="99"/>
    <w:semiHidden/>
    <w:unhideWhenUsed/>
    <w:rsid w:val="00E60E9F"/>
    <w:rPr>
      <w:b/>
      <w:bCs/>
    </w:rPr>
  </w:style>
  <w:style w:type="character" w:styleId="CommentSubjectChar" w:customStyle="1">
    <w:name w:val="Comment Subject Char"/>
    <w:basedOn w:val="CommentTextChar"/>
    <w:link w:val="CommentSubject"/>
    <w:uiPriority w:val="99"/>
    <w:semiHidden/>
    <w:rsid w:val="00E60E9F"/>
    <w:rPr>
      <w:b/>
      <w:bCs/>
      <w:sz w:val="20"/>
      <w:szCs w:val="20"/>
    </w:rPr>
  </w:style>
  <w:style w:type="character" w:styleId="HTMLCite">
    <w:name w:val="HTML Cite"/>
    <w:basedOn w:val="DefaultParagraphFont"/>
    <w:uiPriority w:val="99"/>
    <w:semiHidden/>
    <w:unhideWhenUsed/>
    <w:rsid w:val="009646A5"/>
    <w:rPr>
      <w:i/>
      <w:iCs/>
    </w:rPr>
  </w:style>
  <w:style w:type="paragraph" w:styleId="Default" w:customStyle="1">
    <w:name w:val="Default"/>
    <w:rsid w:val="00C850EC"/>
    <w:pPr>
      <w:autoSpaceDE w:val="0"/>
      <w:autoSpaceDN w:val="0"/>
      <w:adjustRightInd w:val="0"/>
      <w:spacing w:after="0" w:line="240" w:lineRule="auto"/>
    </w:pPr>
    <w:rPr>
      <w:rFonts w:ascii="Gill Sans MT" w:hAnsi="Gill Sans MT" w:cs="Gill Sans MT"/>
      <w:color w:val="000000"/>
      <w:sz w:val="24"/>
      <w:szCs w:val="24"/>
    </w:rPr>
  </w:style>
  <w:style w:type="paragraph" w:styleId="TOCHeading">
    <w:name w:val="TOC Heading"/>
    <w:basedOn w:val="Heading1"/>
    <w:next w:val="Normal"/>
    <w:uiPriority w:val="39"/>
    <w:semiHidden/>
    <w:unhideWhenUsed/>
    <w:qFormat/>
    <w:rsid w:val="000105CF"/>
    <w:pPr>
      <w:outlineLvl w:val="9"/>
    </w:pPr>
    <w:rPr>
      <w:lang w:eastAsia="ja-JP"/>
    </w:rPr>
  </w:style>
  <w:style w:type="paragraph" w:styleId="TOC1">
    <w:name w:val="toc 1"/>
    <w:basedOn w:val="Normal"/>
    <w:next w:val="Normal"/>
    <w:autoRedefine/>
    <w:uiPriority w:val="39"/>
    <w:unhideWhenUsed/>
    <w:rsid w:val="000105CF"/>
    <w:pPr>
      <w:spacing w:after="100"/>
    </w:pPr>
  </w:style>
  <w:style w:type="paragraph" w:styleId="TOC2">
    <w:name w:val="toc 2"/>
    <w:basedOn w:val="Normal"/>
    <w:next w:val="Normal"/>
    <w:autoRedefine/>
    <w:uiPriority w:val="39"/>
    <w:unhideWhenUsed/>
    <w:rsid w:val="000105CF"/>
    <w:pPr>
      <w:spacing w:after="100"/>
      <w:ind w:left="220"/>
    </w:pPr>
  </w:style>
  <w:style w:type="paragraph" w:styleId="TOC3">
    <w:name w:val="toc 3"/>
    <w:basedOn w:val="Normal"/>
    <w:next w:val="Normal"/>
    <w:autoRedefine/>
    <w:uiPriority w:val="39"/>
    <w:unhideWhenUsed/>
    <w:rsid w:val="000105CF"/>
    <w:pPr>
      <w:spacing w:after="100"/>
      <w:ind w:left="440"/>
    </w:pPr>
  </w:style>
  <w:style w:type="paragraph" w:styleId="NormalWeb">
    <w:name w:val="Normal (Web)"/>
    <w:basedOn w:val="Normal"/>
    <w:uiPriority w:val="99"/>
    <w:semiHidden/>
    <w:unhideWhenUsed/>
    <w:rsid w:val="005510EA"/>
    <w:pPr>
      <w:spacing w:before="100" w:beforeAutospacing="1" w:after="100" w:afterAutospacing="1" w:line="240" w:lineRule="auto"/>
    </w:pPr>
    <w:rPr>
      <w:rFonts w:ascii="Times New Roman" w:hAnsi="Times New Roman" w:cs="Times New Roman"/>
      <w:sz w:val="24"/>
      <w:szCs w:val="24"/>
    </w:rPr>
  </w:style>
  <w:style w:type="paragraph" w:styleId="NoSpacing">
    <w:name w:val="No Spacing"/>
    <w:uiPriority w:val="1"/>
    <w:qFormat/>
    <w:rsid w:val="00244F29"/>
    <w:pPr>
      <w:spacing w:after="0" w:line="240" w:lineRule="auto"/>
    </w:pPr>
  </w:style>
  <w:style w:type="paragraph" w:styleId="Revision">
    <w:name w:val="Revision"/>
    <w:hidden/>
    <w:uiPriority w:val="99"/>
    <w:semiHidden/>
    <w:rsid w:val="00704A7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0955606">
      <w:bodyDiv w:val="1"/>
      <w:marLeft w:val="0"/>
      <w:marRight w:val="0"/>
      <w:marTop w:val="0"/>
      <w:marBottom w:val="0"/>
      <w:divBdr>
        <w:top w:val="none" w:sz="0" w:space="0" w:color="auto"/>
        <w:left w:val="none" w:sz="0" w:space="0" w:color="auto"/>
        <w:bottom w:val="none" w:sz="0" w:space="0" w:color="auto"/>
        <w:right w:val="none" w:sz="0" w:space="0" w:color="auto"/>
      </w:divBdr>
    </w:div>
    <w:div w:id="258635681">
      <w:bodyDiv w:val="1"/>
      <w:marLeft w:val="0"/>
      <w:marRight w:val="0"/>
      <w:marTop w:val="0"/>
      <w:marBottom w:val="0"/>
      <w:divBdr>
        <w:top w:val="none" w:sz="0" w:space="0" w:color="auto"/>
        <w:left w:val="none" w:sz="0" w:space="0" w:color="auto"/>
        <w:bottom w:val="none" w:sz="0" w:space="0" w:color="auto"/>
        <w:right w:val="none" w:sz="0" w:space="0" w:color="auto"/>
      </w:divBdr>
    </w:div>
    <w:div w:id="262612707">
      <w:bodyDiv w:val="1"/>
      <w:marLeft w:val="0"/>
      <w:marRight w:val="0"/>
      <w:marTop w:val="0"/>
      <w:marBottom w:val="0"/>
      <w:divBdr>
        <w:top w:val="none" w:sz="0" w:space="0" w:color="auto"/>
        <w:left w:val="none" w:sz="0" w:space="0" w:color="auto"/>
        <w:bottom w:val="none" w:sz="0" w:space="0" w:color="auto"/>
        <w:right w:val="none" w:sz="0" w:space="0" w:color="auto"/>
      </w:divBdr>
    </w:div>
    <w:div w:id="580529802">
      <w:bodyDiv w:val="1"/>
      <w:marLeft w:val="0"/>
      <w:marRight w:val="0"/>
      <w:marTop w:val="0"/>
      <w:marBottom w:val="0"/>
      <w:divBdr>
        <w:top w:val="none" w:sz="0" w:space="0" w:color="auto"/>
        <w:left w:val="none" w:sz="0" w:space="0" w:color="auto"/>
        <w:bottom w:val="none" w:sz="0" w:space="0" w:color="auto"/>
        <w:right w:val="none" w:sz="0" w:space="0" w:color="auto"/>
      </w:divBdr>
    </w:div>
    <w:div w:id="1177034449">
      <w:bodyDiv w:val="1"/>
      <w:marLeft w:val="0"/>
      <w:marRight w:val="0"/>
      <w:marTop w:val="0"/>
      <w:marBottom w:val="0"/>
      <w:divBdr>
        <w:top w:val="none" w:sz="0" w:space="0" w:color="auto"/>
        <w:left w:val="none" w:sz="0" w:space="0" w:color="auto"/>
        <w:bottom w:val="none" w:sz="0" w:space="0" w:color="auto"/>
        <w:right w:val="none" w:sz="0" w:space="0" w:color="auto"/>
      </w:divBdr>
    </w:div>
    <w:div w:id="1260479627">
      <w:bodyDiv w:val="1"/>
      <w:marLeft w:val="0"/>
      <w:marRight w:val="0"/>
      <w:marTop w:val="0"/>
      <w:marBottom w:val="0"/>
      <w:divBdr>
        <w:top w:val="none" w:sz="0" w:space="0" w:color="auto"/>
        <w:left w:val="none" w:sz="0" w:space="0" w:color="auto"/>
        <w:bottom w:val="none" w:sz="0" w:space="0" w:color="auto"/>
        <w:right w:val="none" w:sz="0" w:space="0" w:color="auto"/>
      </w:divBdr>
    </w:div>
    <w:div w:id="1646661616">
      <w:bodyDiv w:val="1"/>
      <w:marLeft w:val="0"/>
      <w:marRight w:val="0"/>
      <w:marTop w:val="0"/>
      <w:marBottom w:val="0"/>
      <w:divBdr>
        <w:top w:val="none" w:sz="0" w:space="0" w:color="auto"/>
        <w:left w:val="none" w:sz="0" w:space="0" w:color="auto"/>
        <w:bottom w:val="none" w:sz="0" w:space="0" w:color="auto"/>
        <w:right w:val="none" w:sz="0" w:space="0" w:color="auto"/>
      </w:divBdr>
    </w:div>
    <w:div w:id="1705591766">
      <w:bodyDiv w:val="1"/>
      <w:marLeft w:val="0"/>
      <w:marRight w:val="0"/>
      <w:marTop w:val="0"/>
      <w:marBottom w:val="0"/>
      <w:divBdr>
        <w:top w:val="none" w:sz="0" w:space="0" w:color="auto"/>
        <w:left w:val="none" w:sz="0" w:space="0" w:color="auto"/>
        <w:bottom w:val="none" w:sz="0" w:space="0" w:color="auto"/>
        <w:right w:val="none" w:sz="0" w:space="0" w:color="auto"/>
      </w:divBdr>
    </w:div>
    <w:div w:id="20756606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footer" Target="foot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eader" Target="header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emf" Id="rId11" /><Relationship Type="http://schemas.openxmlformats.org/officeDocument/2006/relationships/numbering" Target="numbering.xml" Id="rId5" /><Relationship Type="http://schemas.openxmlformats.org/officeDocument/2006/relationships/theme" Target="theme/theme1.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ntTable" Target="fontTable.xml" Id="rId14" /><Relationship Type="http://schemas.openxmlformats.org/officeDocument/2006/relationships/comments" Target="comments.xml" Id="Rffc89f2f56ac4564" /><Relationship Type="http://schemas.microsoft.com/office/2011/relationships/people" Target="people.xml" Id="Rb1c1b3b125214c91" /><Relationship Type="http://schemas.microsoft.com/office/2011/relationships/commentsExtended" Target="commentsExtended.xml" Id="R57b1a7015e1c4153" /><Relationship Type="http://schemas.microsoft.com/office/2016/09/relationships/commentsIds" Target="commentsIds.xml" Id="R6b1771efd86242bf" /><Relationship Type="http://schemas.microsoft.com/office/2018/08/relationships/commentsExtensible" Target="commentsExtensible.xml" Id="Re80f8a466b2f45b9" /><Relationship Type="http://schemas.openxmlformats.org/officeDocument/2006/relationships/glossaryDocument" Target="glossary/document.xml" Id="R29b0a6a016f245c1" /></Relationships>
</file>

<file path=word/_rels/footer1.xml.rels><?xml version="1.0" encoding="UTF-8" standalone="yes"?>
<Relationships xmlns="http://schemas.openxmlformats.org/package/2006/relationships"><Relationship Id="rId1" Type="http://schemas.openxmlformats.org/officeDocument/2006/relationships/image" Target="media/image3.jpeg"/></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13919bd1-60a5-4d72-9020-1854f3352bf7}"/>
      </w:docPartPr>
      <w:docPartBody>
        <w:p w14:paraId="24D2D6E0">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dc808d36-874f-4b27-aec2-2fd649817929" xsi:nil="true"/>
    <lcf76f155ced4ddcb4097134ff3c332f xmlns="f2466082-b6bf-4153-98c3-3c41e85fda18">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8" ma:contentTypeDescription="Create a new document." ma:contentTypeScope="" ma:versionID="efd9b4af885478ed0a3e84c6362c6fb3">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3b6abc503e38a49174dd9e5072c65339"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DFA4B7-DD9D-45F3-8B31-FD71A307CE32}">
  <ds:schemaRefs>
    <ds:schemaRef ds:uri="http://schemas.microsoft.com/sharepoint/v3/contenttype/forms"/>
  </ds:schemaRefs>
</ds:datastoreItem>
</file>

<file path=customXml/itemProps2.xml><?xml version="1.0" encoding="utf-8"?>
<ds:datastoreItem xmlns:ds="http://schemas.openxmlformats.org/officeDocument/2006/customXml" ds:itemID="{E472879F-AB5D-4409-9ED6-B0CCF47704D9}">
  <ds:schemaRefs>
    <ds:schemaRef ds:uri="http://schemas.microsoft.com/office/2006/metadata/properties"/>
    <ds:schemaRef ds:uri="http://schemas.microsoft.com/office/infopath/2007/PartnerControls"/>
    <ds:schemaRef ds:uri="f8135ccf-0908-4d8c-8b6a-2ec449ff78ed"/>
    <ds:schemaRef ds:uri="dc808d36-874f-4b27-aec2-2fd649817929"/>
  </ds:schemaRefs>
</ds:datastoreItem>
</file>

<file path=customXml/itemProps3.xml><?xml version="1.0" encoding="utf-8"?>
<ds:datastoreItem xmlns:ds="http://schemas.openxmlformats.org/officeDocument/2006/customXml" ds:itemID="{79D00FC3-32D1-4654-AA4D-240733171F2E}">
  <ds:schemaRefs>
    <ds:schemaRef ds:uri="http://schemas.openxmlformats.org/officeDocument/2006/bibliography"/>
  </ds:schemaRefs>
</ds:datastoreItem>
</file>

<file path=customXml/itemProps4.xml><?xml version="1.0" encoding="utf-8"?>
<ds:datastoreItem xmlns:ds="http://schemas.openxmlformats.org/officeDocument/2006/customXml" ds:itemID="{CE797E8A-4A8C-48A3-853D-CE5B0C9FEA56}"/>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Microsoft</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~Danielle~</dc:creator>
  <cp:lastModifiedBy>Debra Cooper</cp:lastModifiedBy>
  <cp:revision>11</cp:revision>
  <cp:lastPrinted>2019-12-10T16:30:00Z</cp:lastPrinted>
  <dcterms:created xsi:type="dcterms:W3CDTF">2019-12-10T21:27:00Z</dcterms:created>
  <dcterms:modified xsi:type="dcterms:W3CDTF">2023-08-07T22:55:20Z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1121200</vt:r8>
  </property>
  <property fmtid="{D5CDD505-2E9C-101B-9397-08002B2CF9AE}" pid="4" name="MediaServiceImageTags">
    <vt:lpwstr/>
  </property>
</Properties>
</file>