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FF9A" w14:textId="77777777" w:rsidR="00874F08" w:rsidRDefault="00874F08" w:rsidP="00874F08">
      <w:pPr>
        <w:pStyle w:val="Title"/>
        <w:spacing w:after="240"/>
      </w:pPr>
    </w:p>
    <w:p w14:paraId="71D9646D" w14:textId="77777777" w:rsidR="00874F08" w:rsidRDefault="00874F08" w:rsidP="00874F08">
      <w:pPr>
        <w:pStyle w:val="Title"/>
        <w:spacing w:after="240"/>
      </w:pPr>
    </w:p>
    <w:p w14:paraId="3BEE8D41" w14:textId="77777777" w:rsidR="00874F08" w:rsidRDefault="00874F08" w:rsidP="00874F08">
      <w:pPr>
        <w:pStyle w:val="Title"/>
        <w:spacing w:after="240"/>
      </w:pPr>
    </w:p>
    <w:p w14:paraId="49ADC091" w14:textId="77777777" w:rsidR="00874F08" w:rsidRDefault="00874F08" w:rsidP="00874F08">
      <w:pPr>
        <w:pStyle w:val="Title"/>
        <w:spacing w:after="240"/>
      </w:pPr>
    </w:p>
    <w:p w14:paraId="29C15F3B" w14:textId="77777777" w:rsidR="00874F08" w:rsidRDefault="00874F08" w:rsidP="00874F08">
      <w:pPr>
        <w:pStyle w:val="Title"/>
        <w:spacing w:after="240"/>
      </w:pPr>
    </w:p>
    <w:p w14:paraId="7A6F2B21" w14:textId="77777777" w:rsidR="00874F08" w:rsidRDefault="00874F08" w:rsidP="00874F08">
      <w:pPr>
        <w:pStyle w:val="Title"/>
        <w:spacing w:after="240"/>
      </w:pPr>
    </w:p>
    <w:p w14:paraId="3BD1CD0A" w14:textId="77777777" w:rsidR="00874F08" w:rsidRDefault="00874F08" w:rsidP="00874F08">
      <w:pPr>
        <w:pStyle w:val="Title"/>
        <w:spacing w:after="240"/>
      </w:pPr>
      <w:r>
        <w:t xml:space="preserve">A comparison of versions of </w:t>
      </w:r>
    </w:p>
    <w:p w14:paraId="6167CF2C" w14:textId="7702A71C" w:rsidR="00874F08" w:rsidRDefault="00874F08" w:rsidP="00874F08">
      <w:pPr>
        <w:pStyle w:val="Title"/>
        <w:spacing w:after="240"/>
      </w:pPr>
      <w:r>
        <w:t>the N body problem</w:t>
      </w:r>
      <w:r w:rsidRPr="00DA11B8">
        <w:t>.</w:t>
      </w:r>
    </w:p>
    <w:p w14:paraId="6683B83A" w14:textId="77777777" w:rsidR="00874F08" w:rsidRPr="00DA11B8" w:rsidRDefault="00874F08" w:rsidP="00874F08">
      <w:pPr>
        <w:spacing w:after="240"/>
      </w:pPr>
    </w:p>
    <w:p w14:paraId="663F82D4" w14:textId="4FA6FC2A" w:rsidR="00874F08" w:rsidRDefault="00874F08" w:rsidP="00874F08">
      <w:pPr>
        <w:pStyle w:val="Subtitle"/>
        <w:spacing w:after="240"/>
        <w:jc w:val="center"/>
      </w:pPr>
      <w:r>
        <w:t xml:space="preserve">PDC Assignment 3 Part </w:t>
      </w:r>
      <w:r w:rsidR="005E2CB9">
        <w:t>2</w:t>
      </w:r>
      <w:r>
        <w:t xml:space="preserve"> 2023</w:t>
      </w:r>
    </w:p>
    <w:p w14:paraId="2D8ADF3A" w14:textId="77777777" w:rsidR="00874F08" w:rsidRPr="00B1147D" w:rsidRDefault="00874F08" w:rsidP="00874F08">
      <w:pPr>
        <w:pStyle w:val="Subtitle"/>
        <w:spacing w:after="240"/>
        <w:jc w:val="center"/>
      </w:pPr>
      <w:r>
        <w:t>Gia Bao Hoang – a1814824</w:t>
      </w:r>
    </w:p>
    <w:p w14:paraId="43A2703D" w14:textId="77777777" w:rsidR="00874F08" w:rsidRPr="00DA11B8" w:rsidRDefault="00874F08" w:rsidP="00874F08">
      <w:pPr>
        <w:pStyle w:val="ListParagraph"/>
        <w:spacing w:after="240"/>
        <w:ind w:left="1080"/>
      </w:pPr>
    </w:p>
    <w:p w14:paraId="49B8A887" w14:textId="77777777" w:rsidR="00874F08" w:rsidRDefault="00874F08" w:rsidP="00874F08">
      <w:pPr>
        <w:pStyle w:val="ListParagraph"/>
        <w:spacing w:after="240"/>
        <w:ind w:left="1080"/>
        <w:rPr>
          <w:lang w:val="en-US"/>
        </w:rPr>
      </w:pPr>
    </w:p>
    <w:p w14:paraId="4C26311D" w14:textId="77777777" w:rsidR="00874F08" w:rsidRDefault="00874F08" w:rsidP="00874F08">
      <w:pPr>
        <w:pStyle w:val="ListParagraph"/>
        <w:spacing w:after="240"/>
        <w:ind w:left="1080"/>
        <w:rPr>
          <w:lang w:val="en-US"/>
        </w:rPr>
      </w:pPr>
    </w:p>
    <w:p w14:paraId="7036F8DA" w14:textId="77777777" w:rsidR="00874F08" w:rsidRDefault="00874F08" w:rsidP="00874F08">
      <w:pPr>
        <w:pStyle w:val="ListParagraph"/>
        <w:spacing w:after="240"/>
        <w:ind w:left="1080"/>
        <w:rPr>
          <w:lang w:val="en-US"/>
        </w:rPr>
      </w:pPr>
    </w:p>
    <w:p w14:paraId="07F5C2CD" w14:textId="77777777" w:rsidR="00874F08" w:rsidRDefault="00874F08" w:rsidP="00874F08">
      <w:pPr>
        <w:pStyle w:val="ListParagraph"/>
        <w:spacing w:after="240"/>
        <w:ind w:left="1080"/>
        <w:rPr>
          <w:lang w:val="en-US"/>
        </w:rPr>
      </w:pPr>
    </w:p>
    <w:p w14:paraId="7A3EF2D5" w14:textId="77777777" w:rsidR="00874F08" w:rsidRDefault="00874F08" w:rsidP="00874F08">
      <w:pPr>
        <w:pStyle w:val="ListParagraph"/>
        <w:spacing w:after="240"/>
        <w:ind w:left="1080"/>
        <w:rPr>
          <w:lang w:val="en-US"/>
        </w:rPr>
      </w:pPr>
    </w:p>
    <w:p w14:paraId="5BF6D6B4" w14:textId="77777777" w:rsidR="00874F08" w:rsidRDefault="00874F08" w:rsidP="00874F08">
      <w:pPr>
        <w:pStyle w:val="ListParagraph"/>
        <w:spacing w:after="240"/>
        <w:ind w:left="1080"/>
        <w:rPr>
          <w:lang w:val="en-US"/>
        </w:rPr>
      </w:pPr>
    </w:p>
    <w:p w14:paraId="2797A503" w14:textId="77777777" w:rsidR="00874F08" w:rsidRDefault="00874F08" w:rsidP="00874F08">
      <w:pPr>
        <w:pStyle w:val="ListParagraph"/>
        <w:spacing w:after="240"/>
        <w:ind w:left="1080"/>
        <w:rPr>
          <w:lang w:val="en-US"/>
        </w:rPr>
      </w:pPr>
    </w:p>
    <w:p w14:paraId="7FA233F6" w14:textId="77777777" w:rsidR="00874F08" w:rsidRDefault="00874F08" w:rsidP="00874F08">
      <w:pPr>
        <w:pStyle w:val="ListParagraph"/>
        <w:spacing w:after="240"/>
        <w:ind w:left="1080"/>
        <w:rPr>
          <w:lang w:val="en-US"/>
        </w:rPr>
      </w:pPr>
    </w:p>
    <w:p w14:paraId="0CB05656" w14:textId="77777777" w:rsidR="00874F08" w:rsidRDefault="00874F08" w:rsidP="00874F08">
      <w:pPr>
        <w:pStyle w:val="ListParagraph"/>
        <w:spacing w:after="240"/>
        <w:ind w:left="1080"/>
        <w:rPr>
          <w:lang w:val="en-US"/>
        </w:rPr>
      </w:pPr>
    </w:p>
    <w:p w14:paraId="63ECDF5B" w14:textId="77777777" w:rsidR="00874F08" w:rsidRDefault="00874F08" w:rsidP="00874F08">
      <w:pPr>
        <w:pStyle w:val="ListParagraph"/>
        <w:spacing w:after="240"/>
        <w:ind w:left="1080"/>
        <w:rPr>
          <w:lang w:val="en-US"/>
        </w:rPr>
      </w:pPr>
    </w:p>
    <w:p w14:paraId="11419628" w14:textId="77777777" w:rsidR="00874F08" w:rsidRDefault="00874F08" w:rsidP="00874F08">
      <w:pPr>
        <w:pStyle w:val="ListParagraph"/>
        <w:spacing w:after="240"/>
        <w:ind w:left="1080"/>
        <w:rPr>
          <w:lang w:val="en-US"/>
        </w:rPr>
      </w:pPr>
    </w:p>
    <w:p w14:paraId="1C2A25D2" w14:textId="77777777" w:rsidR="00874F08" w:rsidRDefault="00874F08" w:rsidP="00874F08">
      <w:pPr>
        <w:pStyle w:val="ListParagraph"/>
        <w:spacing w:after="240"/>
        <w:ind w:left="1080"/>
        <w:rPr>
          <w:lang w:val="en-US"/>
        </w:rPr>
      </w:pPr>
    </w:p>
    <w:p w14:paraId="17F99FFD" w14:textId="77777777" w:rsidR="00874F08" w:rsidRDefault="00874F08" w:rsidP="00874F08">
      <w:pPr>
        <w:pStyle w:val="ListParagraph"/>
        <w:spacing w:after="240"/>
        <w:ind w:left="1080"/>
        <w:rPr>
          <w:lang w:val="en-US"/>
        </w:rPr>
      </w:pPr>
    </w:p>
    <w:p w14:paraId="5E7B7750" w14:textId="77777777" w:rsidR="00874F08" w:rsidRDefault="00874F08" w:rsidP="00874F08">
      <w:pPr>
        <w:pStyle w:val="ListParagraph"/>
        <w:spacing w:after="240"/>
        <w:ind w:left="1080"/>
        <w:rPr>
          <w:lang w:val="en-US"/>
        </w:rPr>
      </w:pPr>
    </w:p>
    <w:p w14:paraId="419D2010" w14:textId="77777777" w:rsidR="00874F08" w:rsidRDefault="00874F08" w:rsidP="00874F08">
      <w:pPr>
        <w:pStyle w:val="ListParagraph"/>
        <w:spacing w:after="240"/>
        <w:ind w:left="1080"/>
        <w:rPr>
          <w:lang w:val="en-US"/>
        </w:rPr>
      </w:pPr>
    </w:p>
    <w:p w14:paraId="43E3E426" w14:textId="77777777" w:rsidR="00874F08" w:rsidRDefault="00874F08" w:rsidP="00874F08">
      <w:pPr>
        <w:pStyle w:val="ListParagraph"/>
        <w:spacing w:after="240"/>
        <w:ind w:left="1080"/>
        <w:rPr>
          <w:lang w:val="en-US"/>
        </w:rPr>
      </w:pPr>
    </w:p>
    <w:p w14:paraId="18B45395" w14:textId="77777777" w:rsidR="00874F08" w:rsidRDefault="00874F08" w:rsidP="00874F08">
      <w:pPr>
        <w:pStyle w:val="ListParagraph"/>
        <w:spacing w:after="240"/>
        <w:ind w:left="1080"/>
        <w:rPr>
          <w:lang w:val="en-US"/>
        </w:rPr>
      </w:pPr>
    </w:p>
    <w:p w14:paraId="58F7436F" w14:textId="77777777" w:rsidR="00874F08" w:rsidRDefault="00874F08" w:rsidP="00874F08">
      <w:pPr>
        <w:pStyle w:val="ListParagraph"/>
        <w:spacing w:after="240"/>
        <w:ind w:left="1080"/>
        <w:rPr>
          <w:lang w:val="en-US"/>
        </w:rPr>
      </w:pPr>
    </w:p>
    <w:p w14:paraId="20E2DE08" w14:textId="77777777" w:rsidR="00874F08" w:rsidRDefault="00874F08" w:rsidP="00874F08">
      <w:pPr>
        <w:pStyle w:val="ListParagraph"/>
        <w:spacing w:after="240"/>
        <w:ind w:left="1080"/>
        <w:rPr>
          <w:lang w:val="en-US"/>
        </w:rPr>
      </w:pPr>
    </w:p>
    <w:p w14:paraId="3A6C912E" w14:textId="77777777" w:rsidR="00874F08" w:rsidRDefault="00874F08" w:rsidP="00874F08">
      <w:pPr>
        <w:pStyle w:val="ListParagraph"/>
        <w:spacing w:after="240"/>
        <w:ind w:left="1080"/>
        <w:rPr>
          <w:lang w:val="en-US"/>
        </w:rPr>
      </w:pPr>
    </w:p>
    <w:p w14:paraId="720A54FE" w14:textId="77777777" w:rsidR="00874F08" w:rsidRDefault="00874F08" w:rsidP="00874F08">
      <w:pPr>
        <w:pStyle w:val="ListParagraph"/>
        <w:spacing w:after="240"/>
        <w:ind w:left="1080"/>
        <w:rPr>
          <w:lang w:val="en-US"/>
        </w:rPr>
      </w:pPr>
    </w:p>
    <w:p w14:paraId="116B98D3" w14:textId="77777777" w:rsidR="00874F08" w:rsidRDefault="00874F08" w:rsidP="00874F08">
      <w:pPr>
        <w:pStyle w:val="ListParagraph"/>
        <w:spacing w:after="240"/>
        <w:ind w:left="1080"/>
        <w:rPr>
          <w:lang w:val="en-US"/>
        </w:rPr>
      </w:pPr>
    </w:p>
    <w:p w14:paraId="67D29690" w14:textId="5CFE4EA0" w:rsidR="00874F08" w:rsidRDefault="00874F08" w:rsidP="00874F08">
      <w:pPr>
        <w:pStyle w:val="Heading1"/>
        <w:numPr>
          <w:ilvl w:val="0"/>
          <w:numId w:val="1"/>
        </w:numPr>
        <w:spacing w:before="0"/>
        <w:ind w:left="426" w:hanging="426"/>
        <w:rPr>
          <w:lang w:val="en-US"/>
        </w:rPr>
      </w:pPr>
      <w:r w:rsidRPr="00874F08">
        <w:rPr>
          <w:rStyle w:val="Heading2Char"/>
        </w:rPr>
        <w:lastRenderedPageBreak/>
        <w:t>Object</w:t>
      </w:r>
      <w:r w:rsidRPr="00526894">
        <w:rPr>
          <w:lang w:val="en-US"/>
        </w:rPr>
        <w:t>ive:</w:t>
      </w:r>
    </w:p>
    <w:p w14:paraId="0044730C" w14:textId="078E014F" w:rsidR="00874F08" w:rsidRPr="00874F08" w:rsidRDefault="0059315A" w:rsidP="00874F08">
      <w:pPr>
        <w:ind w:left="426"/>
        <w:rPr>
          <w:lang w:val="en-US"/>
        </w:rPr>
      </w:pPr>
      <w:r w:rsidRPr="0059315A">
        <w:rPr>
          <w:lang w:val="en-US"/>
        </w:rPr>
        <w:t>The goal of this report is to present a comparative performance analysis of two parallel solvers for the N-body problem, as discussed in our lectures and textbook. We aim to replicate the results shown in Table 6.3 of the textbook using the USS system, which possesses four hardware processors. As such, we can only recreate the first three rows of the table</w:t>
      </w:r>
      <w:r w:rsidR="00874F08">
        <w:rPr>
          <w:lang w:val="en-US"/>
        </w:rPr>
        <w:t>.</w:t>
      </w:r>
    </w:p>
    <w:p w14:paraId="4E7933C4" w14:textId="511D49A1" w:rsidR="00874F08" w:rsidRPr="0059315A" w:rsidRDefault="00874F08" w:rsidP="00874F08">
      <w:pPr>
        <w:pStyle w:val="Heading1"/>
        <w:numPr>
          <w:ilvl w:val="0"/>
          <w:numId w:val="1"/>
        </w:numPr>
        <w:spacing w:before="0"/>
        <w:ind w:left="426" w:hanging="426"/>
      </w:pPr>
      <w:r w:rsidRPr="0059315A">
        <w:t>Tabulation:</w:t>
      </w:r>
    </w:p>
    <w:p w14:paraId="0026C935" w14:textId="54FC02A7" w:rsidR="00061A2B" w:rsidRDefault="00061A2B" w:rsidP="00061A2B">
      <w:pPr>
        <w:ind w:left="426"/>
      </w:pPr>
      <w:r>
        <w:t>We are examining two versions of the N-body solvers: the basic version and the reduced version with default scheduling. From these, we will derive two additional variations. The first, known as "reduced forces cyclic," applies a cyclic schedule during the initial phase of force computations, while subsequent inner loops retain the default schedule. The second variation employs a cyclic schedule throughout all inner loops.</w:t>
      </w:r>
    </w:p>
    <w:p w14:paraId="46576251" w14:textId="1086FE53" w:rsidR="00061A2B" w:rsidRDefault="00061A2B" w:rsidP="00061A2B">
      <w:pPr>
        <w:ind w:left="426"/>
      </w:pPr>
      <w:r>
        <w:t>Each version requires the same set of parameters: the number of threads, the number of particles, the number of timesteps, the size of the timesteps, and the output frequency. Since our primary concern lies in the runtime of the parallel N-body solvers, we can exclude input and output data. The output frequency can be fixed at a constant value of 1 to simplify the tabulation process. It is suggested to use a timestep of 0.01 as it performs well with automatically generated data.</w:t>
      </w:r>
    </w:p>
    <w:p w14:paraId="648B3DAB" w14:textId="02EE718E" w:rsidR="00E51AF8" w:rsidRDefault="00061A2B" w:rsidP="00061A2B">
      <w:pPr>
        <w:ind w:left="426"/>
      </w:pPr>
      <w:r>
        <w:t>The program will be executed using the following command to measure the elapsed time</w:t>
      </w:r>
      <w:r w:rsidR="004332F1">
        <w:t>:</w:t>
      </w:r>
    </w:p>
    <w:p w14:paraId="3A960D87" w14:textId="4517E6E0" w:rsidR="004332F1" w:rsidRDefault="00934DBD" w:rsidP="00934DBD">
      <w:pPr>
        <w:shd w:val="clear" w:color="auto" w:fill="1F1F1F"/>
        <w:spacing w:after="0" w:line="285" w:lineRule="atLeast"/>
        <w:ind w:left="426"/>
        <w:rPr>
          <w:rFonts w:ascii="Consolas" w:eastAsia="Times New Roman" w:hAnsi="Consolas" w:cs="Times New Roman"/>
          <w:color w:val="6A9955"/>
          <w:kern w:val="0"/>
          <w:sz w:val="21"/>
          <w:szCs w:val="21"/>
          <w14:ligatures w14:val="none"/>
        </w:rPr>
      </w:pPr>
      <w:r>
        <w:rPr>
          <w:rFonts w:ascii="Consolas" w:eastAsia="Times New Roman" w:hAnsi="Consolas" w:cs="Times New Roman"/>
          <w:color w:val="6A9955"/>
          <w:kern w:val="0"/>
          <w:sz w:val="21"/>
          <w:szCs w:val="21"/>
          <w14:ligatures w14:val="none"/>
        </w:rPr>
        <w:t>g</w:t>
      </w:r>
      <w:r w:rsidR="004332F1" w:rsidRPr="004332F1">
        <w:rPr>
          <w:rFonts w:ascii="Consolas" w:eastAsia="Times New Roman" w:hAnsi="Consolas" w:cs="Times New Roman"/>
          <w:color w:val="6A9955"/>
          <w:kern w:val="0"/>
          <w:sz w:val="21"/>
          <w:szCs w:val="21"/>
          <w14:ligatures w14:val="none"/>
        </w:rPr>
        <w:t xml:space="preserve">cc -g -Wall -fopenmp -o </w:t>
      </w:r>
      <w:r w:rsidR="004332F1">
        <w:rPr>
          <w:rFonts w:ascii="Consolas" w:eastAsia="Times New Roman" w:hAnsi="Consolas" w:cs="Times New Roman"/>
          <w:color w:val="6A9955"/>
          <w:kern w:val="0"/>
          <w:sz w:val="21"/>
          <w:szCs w:val="21"/>
          <w14:ligatures w14:val="none"/>
        </w:rPr>
        <w:t>&lt;program name&gt;</w:t>
      </w:r>
      <w:r w:rsidR="004332F1" w:rsidRPr="004332F1">
        <w:rPr>
          <w:rFonts w:ascii="Consolas" w:eastAsia="Times New Roman" w:hAnsi="Consolas" w:cs="Times New Roman"/>
          <w:color w:val="6A9955"/>
          <w:kern w:val="0"/>
          <w:sz w:val="21"/>
          <w:szCs w:val="21"/>
          <w14:ligatures w14:val="none"/>
        </w:rPr>
        <w:t xml:space="preserve"> </w:t>
      </w:r>
      <w:r w:rsidR="004332F1">
        <w:rPr>
          <w:rFonts w:ascii="Consolas" w:eastAsia="Times New Roman" w:hAnsi="Consolas" w:cs="Times New Roman"/>
          <w:color w:val="6A9955"/>
          <w:kern w:val="0"/>
          <w:sz w:val="21"/>
          <w:szCs w:val="21"/>
          <w14:ligatures w14:val="none"/>
        </w:rPr>
        <w:t>&lt;program name&gt;.c</w:t>
      </w:r>
      <w:r w:rsidR="004332F1" w:rsidRPr="004332F1">
        <w:rPr>
          <w:rFonts w:ascii="Consolas" w:eastAsia="Times New Roman" w:hAnsi="Consolas" w:cs="Times New Roman"/>
          <w:color w:val="6A9955"/>
          <w:kern w:val="0"/>
          <w:sz w:val="21"/>
          <w:szCs w:val="21"/>
          <w14:ligatures w14:val="none"/>
        </w:rPr>
        <w:t xml:space="preserve"> -lm</w:t>
      </w:r>
      <w:r w:rsidR="004332F1">
        <w:rPr>
          <w:rFonts w:ascii="Consolas" w:eastAsia="Times New Roman" w:hAnsi="Consolas" w:cs="Times New Roman"/>
          <w:color w:val="6A9955"/>
          <w:kern w:val="0"/>
          <w:sz w:val="21"/>
          <w:szCs w:val="21"/>
          <w14:ligatures w14:val="none"/>
        </w:rPr>
        <w:t xml:space="preserve"> -DNO_OUTPUT</w:t>
      </w:r>
    </w:p>
    <w:p w14:paraId="5B4F5EE7" w14:textId="520CC31F" w:rsidR="00934DBD" w:rsidRPr="00934DBD" w:rsidRDefault="004332F1" w:rsidP="00934DBD">
      <w:pPr>
        <w:shd w:val="clear" w:color="auto" w:fill="1F1F1F"/>
        <w:spacing w:line="285" w:lineRule="atLeast"/>
        <w:ind w:left="426"/>
        <w:rPr>
          <w:rFonts w:ascii="Consolas" w:eastAsia="Times New Roman" w:hAnsi="Consolas" w:cs="Times New Roman"/>
          <w:color w:val="CCCCCC"/>
          <w:kern w:val="0"/>
          <w:sz w:val="21"/>
          <w:szCs w:val="21"/>
          <w14:ligatures w14:val="none"/>
        </w:rPr>
      </w:pPr>
      <w:r w:rsidRPr="004332F1">
        <w:rPr>
          <w:rFonts w:ascii="Consolas" w:eastAsia="Times New Roman" w:hAnsi="Consolas" w:cs="Times New Roman"/>
          <w:color w:val="6A9955"/>
          <w:kern w:val="0"/>
          <w:sz w:val="21"/>
          <w:szCs w:val="21"/>
          <w14:ligatures w14:val="none"/>
        </w:rPr>
        <w:t>./</w:t>
      </w:r>
      <w:r>
        <w:rPr>
          <w:rFonts w:ascii="Consolas" w:eastAsia="Times New Roman" w:hAnsi="Consolas" w:cs="Times New Roman"/>
          <w:color w:val="6A9955"/>
          <w:kern w:val="0"/>
          <w:sz w:val="21"/>
          <w:szCs w:val="21"/>
          <w14:ligatures w14:val="none"/>
        </w:rPr>
        <w:t>&lt;program name&gt;</w:t>
      </w:r>
      <w:r w:rsidRPr="004332F1">
        <w:rPr>
          <w:rFonts w:ascii="Consolas" w:eastAsia="Times New Roman" w:hAnsi="Consolas" w:cs="Times New Roman"/>
          <w:color w:val="6A9955"/>
          <w:kern w:val="0"/>
          <w:sz w:val="21"/>
          <w:szCs w:val="21"/>
          <w14:ligatures w14:val="none"/>
        </w:rPr>
        <w:t xml:space="preserve"> &lt;number of threads&gt; &lt;number of particles&gt;</w:t>
      </w:r>
      <w:r>
        <w:rPr>
          <w:rFonts w:ascii="Consolas" w:eastAsia="Times New Roman" w:hAnsi="Consolas" w:cs="Times New Roman"/>
          <w:color w:val="CCCCCC"/>
          <w:kern w:val="0"/>
          <w:sz w:val="21"/>
          <w:szCs w:val="21"/>
          <w14:ligatures w14:val="none"/>
        </w:rPr>
        <w:t xml:space="preserve"> </w:t>
      </w:r>
      <w:r w:rsidRPr="004332F1">
        <w:rPr>
          <w:rFonts w:ascii="Consolas" w:eastAsia="Times New Roman" w:hAnsi="Consolas" w:cs="Times New Roman"/>
          <w:color w:val="6A9955"/>
          <w:kern w:val="0"/>
          <w:sz w:val="21"/>
          <w:szCs w:val="21"/>
          <w14:ligatures w14:val="none"/>
        </w:rPr>
        <w:t xml:space="preserve">&lt;number of timesteps&gt; </w:t>
      </w:r>
      <w:r>
        <w:rPr>
          <w:rFonts w:ascii="Consolas" w:eastAsia="Times New Roman" w:hAnsi="Consolas" w:cs="Times New Roman"/>
          <w:color w:val="6A9955"/>
          <w:kern w:val="0"/>
          <w:sz w:val="21"/>
          <w:szCs w:val="21"/>
          <w14:ligatures w14:val="none"/>
        </w:rPr>
        <w:t xml:space="preserve">0.01 1 </w:t>
      </w:r>
      <w:r w:rsidRPr="004332F1">
        <w:rPr>
          <w:rFonts w:ascii="Consolas" w:eastAsia="Times New Roman" w:hAnsi="Consolas" w:cs="Times New Roman"/>
          <w:color w:val="6A9955"/>
          <w:kern w:val="0"/>
          <w:sz w:val="21"/>
          <w:szCs w:val="21"/>
          <w14:ligatures w14:val="none"/>
        </w:rPr>
        <w:t>g</w:t>
      </w:r>
    </w:p>
    <w:p w14:paraId="08891C3D" w14:textId="0F3ABC1D" w:rsidR="00061A2B" w:rsidRDefault="004332F1" w:rsidP="00061A2B">
      <w:pPr>
        <w:ind w:left="426" w:hanging="426"/>
      </w:pPr>
      <w:r>
        <w:tab/>
      </w:r>
      <w:r w:rsidR="00061A2B">
        <w:t>The key adjustable parameters are the number of threads, particles, and timesteps. Given the four-processor limit of the USS hardware, we will test with 1, 2, and 4 threads. The particle and timestep counts will be tested at 10, 100, 1000, and an additional high value of 10000 timesteps for extensive testing.</w:t>
      </w:r>
    </w:p>
    <w:p w14:paraId="0EFB8B32" w14:textId="0F1C1D71" w:rsidR="004304ED" w:rsidRDefault="00061A2B" w:rsidP="00061A2B">
      <w:pPr>
        <w:ind w:left="426"/>
      </w:pPr>
      <w:r>
        <w:t>The tables below present the results for two sets of conditions: one for 1000 particles with 1000 timesteps, and another for 1000 particles with 10000 timesteps.</w:t>
      </w:r>
    </w:p>
    <w:tbl>
      <w:tblPr>
        <w:tblW w:w="5480" w:type="dxa"/>
        <w:jc w:val="center"/>
        <w:tblLook w:val="04A0" w:firstRow="1" w:lastRow="0" w:firstColumn="1" w:lastColumn="0" w:noHBand="0" w:noVBand="1"/>
      </w:tblPr>
      <w:tblGrid>
        <w:gridCol w:w="960"/>
        <w:gridCol w:w="960"/>
        <w:gridCol w:w="1360"/>
        <w:gridCol w:w="1240"/>
        <w:gridCol w:w="995"/>
      </w:tblGrid>
      <w:tr w:rsidR="000A2DB3" w:rsidRPr="000A2DB3" w14:paraId="51529754" w14:textId="77777777" w:rsidTr="000A2DB3">
        <w:trPr>
          <w:trHeight w:val="900"/>
          <w:jc w:val="center"/>
        </w:trPr>
        <w:tc>
          <w:tcPr>
            <w:tcW w:w="960"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0601D754"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Threads</w:t>
            </w:r>
          </w:p>
        </w:tc>
        <w:tc>
          <w:tcPr>
            <w:tcW w:w="960" w:type="dxa"/>
            <w:tcBorders>
              <w:top w:val="single" w:sz="8" w:space="0" w:color="auto"/>
              <w:left w:val="nil"/>
              <w:bottom w:val="single" w:sz="4" w:space="0" w:color="auto"/>
              <w:right w:val="single" w:sz="4" w:space="0" w:color="auto"/>
            </w:tcBorders>
            <w:shd w:val="clear" w:color="000000" w:fill="FFE699"/>
            <w:noWrap/>
            <w:vAlign w:val="center"/>
            <w:hideMark/>
          </w:tcPr>
          <w:p w14:paraId="0FAE72DB"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Basic</w:t>
            </w:r>
          </w:p>
        </w:tc>
        <w:tc>
          <w:tcPr>
            <w:tcW w:w="1360" w:type="dxa"/>
            <w:tcBorders>
              <w:top w:val="single" w:sz="8" w:space="0" w:color="auto"/>
              <w:left w:val="nil"/>
              <w:bottom w:val="single" w:sz="4" w:space="0" w:color="auto"/>
              <w:right w:val="single" w:sz="4" w:space="0" w:color="auto"/>
            </w:tcBorders>
            <w:shd w:val="clear" w:color="000000" w:fill="FFE699"/>
            <w:vAlign w:val="center"/>
            <w:hideMark/>
          </w:tcPr>
          <w:p w14:paraId="3278FE05"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Reduced Default Sched</w:t>
            </w:r>
          </w:p>
        </w:tc>
        <w:tc>
          <w:tcPr>
            <w:tcW w:w="1240" w:type="dxa"/>
            <w:tcBorders>
              <w:top w:val="single" w:sz="8" w:space="0" w:color="auto"/>
              <w:left w:val="nil"/>
              <w:bottom w:val="single" w:sz="4" w:space="0" w:color="auto"/>
              <w:right w:val="single" w:sz="4" w:space="0" w:color="auto"/>
            </w:tcBorders>
            <w:shd w:val="clear" w:color="000000" w:fill="FFE699"/>
            <w:vAlign w:val="center"/>
            <w:hideMark/>
          </w:tcPr>
          <w:p w14:paraId="66B5E413"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Reduced Forces Cyclic</w:t>
            </w:r>
          </w:p>
        </w:tc>
        <w:tc>
          <w:tcPr>
            <w:tcW w:w="960" w:type="dxa"/>
            <w:tcBorders>
              <w:top w:val="single" w:sz="8" w:space="0" w:color="auto"/>
              <w:left w:val="nil"/>
              <w:bottom w:val="single" w:sz="4" w:space="0" w:color="auto"/>
              <w:right w:val="single" w:sz="8" w:space="0" w:color="auto"/>
            </w:tcBorders>
            <w:shd w:val="clear" w:color="000000" w:fill="FFE699"/>
            <w:vAlign w:val="center"/>
            <w:hideMark/>
          </w:tcPr>
          <w:p w14:paraId="6AFB9A12"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Reduced All Cyclic</w:t>
            </w:r>
          </w:p>
        </w:tc>
      </w:tr>
      <w:tr w:rsidR="000A2DB3" w:rsidRPr="000A2DB3" w14:paraId="31F32327" w14:textId="77777777" w:rsidTr="000A2DB3">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88455D8"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7DE21A0"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14.69</w:t>
            </w:r>
          </w:p>
        </w:tc>
        <w:tc>
          <w:tcPr>
            <w:tcW w:w="1360" w:type="dxa"/>
            <w:tcBorders>
              <w:top w:val="nil"/>
              <w:left w:val="nil"/>
              <w:bottom w:val="single" w:sz="4" w:space="0" w:color="auto"/>
              <w:right w:val="single" w:sz="4" w:space="0" w:color="auto"/>
            </w:tcBorders>
            <w:shd w:val="clear" w:color="auto" w:fill="auto"/>
            <w:noWrap/>
            <w:vAlign w:val="bottom"/>
            <w:hideMark/>
          </w:tcPr>
          <w:p w14:paraId="5FBCCF04"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9.03</w:t>
            </w:r>
          </w:p>
        </w:tc>
        <w:tc>
          <w:tcPr>
            <w:tcW w:w="1240" w:type="dxa"/>
            <w:tcBorders>
              <w:top w:val="nil"/>
              <w:left w:val="nil"/>
              <w:bottom w:val="single" w:sz="4" w:space="0" w:color="auto"/>
              <w:right w:val="single" w:sz="4" w:space="0" w:color="auto"/>
            </w:tcBorders>
            <w:shd w:val="clear" w:color="auto" w:fill="auto"/>
            <w:noWrap/>
            <w:vAlign w:val="bottom"/>
            <w:hideMark/>
          </w:tcPr>
          <w:p w14:paraId="695EA8C3"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9.07</w:t>
            </w:r>
          </w:p>
        </w:tc>
        <w:tc>
          <w:tcPr>
            <w:tcW w:w="960" w:type="dxa"/>
            <w:tcBorders>
              <w:top w:val="nil"/>
              <w:left w:val="nil"/>
              <w:bottom w:val="single" w:sz="4" w:space="0" w:color="auto"/>
              <w:right w:val="single" w:sz="8" w:space="0" w:color="auto"/>
            </w:tcBorders>
            <w:shd w:val="clear" w:color="auto" w:fill="auto"/>
            <w:noWrap/>
            <w:vAlign w:val="bottom"/>
            <w:hideMark/>
          </w:tcPr>
          <w:p w14:paraId="6F7D38A6"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8.99</w:t>
            </w:r>
          </w:p>
        </w:tc>
      </w:tr>
      <w:tr w:rsidR="000A2DB3" w:rsidRPr="000A2DB3" w14:paraId="28B9C6BC" w14:textId="77777777" w:rsidTr="000A2DB3">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79869E8"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D23C1DA"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8.36</w:t>
            </w:r>
          </w:p>
        </w:tc>
        <w:tc>
          <w:tcPr>
            <w:tcW w:w="1360" w:type="dxa"/>
            <w:tcBorders>
              <w:top w:val="nil"/>
              <w:left w:val="nil"/>
              <w:bottom w:val="single" w:sz="4" w:space="0" w:color="auto"/>
              <w:right w:val="single" w:sz="4" w:space="0" w:color="auto"/>
            </w:tcBorders>
            <w:shd w:val="clear" w:color="auto" w:fill="auto"/>
            <w:noWrap/>
            <w:vAlign w:val="bottom"/>
            <w:hideMark/>
          </w:tcPr>
          <w:p w14:paraId="2FD07022"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7.14</w:t>
            </w:r>
          </w:p>
        </w:tc>
        <w:tc>
          <w:tcPr>
            <w:tcW w:w="1240" w:type="dxa"/>
            <w:tcBorders>
              <w:top w:val="nil"/>
              <w:left w:val="nil"/>
              <w:bottom w:val="single" w:sz="4" w:space="0" w:color="auto"/>
              <w:right w:val="single" w:sz="4" w:space="0" w:color="auto"/>
            </w:tcBorders>
            <w:shd w:val="clear" w:color="auto" w:fill="auto"/>
            <w:noWrap/>
            <w:vAlign w:val="bottom"/>
            <w:hideMark/>
          </w:tcPr>
          <w:p w14:paraId="6A6A9B12"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4.80</w:t>
            </w:r>
          </w:p>
        </w:tc>
        <w:tc>
          <w:tcPr>
            <w:tcW w:w="960" w:type="dxa"/>
            <w:tcBorders>
              <w:top w:val="nil"/>
              <w:left w:val="nil"/>
              <w:bottom w:val="single" w:sz="4" w:space="0" w:color="auto"/>
              <w:right w:val="single" w:sz="8" w:space="0" w:color="auto"/>
            </w:tcBorders>
            <w:shd w:val="clear" w:color="auto" w:fill="auto"/>
            <w:noWrap/>
            <w:vAlign w:val="bottom"/>
            <w:hideMark/>
          </w:tcPr>
          <w:p w14:paraId="16CBEFC3"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4.83</w:t>
            </w:r>
          </w:p>
        </w:tc>
      </w:tr>
      <w:tr w:rsidR="000A2DB3" w:rsidRPr="000A2DB3" w14:paraId="1B83E1EA" w14:textId="77777777" w:rsidTr="000A2DB3">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7A09EB4B"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4" w:space="0" w:color="auto"/>
            </w:tcBorders>
            <w:shd w:val="clear" w:color="auto" w:fill="auto"/>
            <w:noWrap/>
            <w:vAlign w:val="bottom"/>
            <w:hideMark/>
          </w:tcPr>
          <w:p w14:paraId="699483A5"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5.43</w:t>
            </w:r>
          </w:p>
        </w:tc>
        <w:tc>
          <w:tcPr>
            <w:tcW w:w="1360" w:type="dxa"/>
            <w:tcBorders>
              <w:top w:val="nil"/>
              <w:left w:val="nil"/>
              <w:bottom w:val="single" w:sz="8" w:space="0" w:color="auto"/>
              <w:right w:val="single" w:sz="4" w:space="0" w:color="auto"/>
            </w:tcBorders>
            <w:shd w:val="clear" w:color="auto" w:fill="auto"/>
            <w:noWrap/>
            <w:vAlign w:val="bottom"/>
            <w:hideMark/>
          </w:tcPr>
          <w:p w14:paraId="018B4443"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4.70</w:t>
            </w:r>
          </w:p>
        </w:tc>
        <w:tc>
          <w:tcPr>
            <w:tcW w:w="1240" w:type="dxa"/>
            <w:tcBorders>
              <w:top w:val="nil"/>
              <w:left w:val="nil"/>
              <w:bottom w:val="single" w:sz="8" w:space="0" w:color="auto"/>
              <w:right w:val="single" w:sz="4" w:space="0" w:color="auto"/>
            </w:tcBorders>
            <w:shd w:val="clear" w:color="auto" w:fill="auto"/>
            <w:noWrap/>
            <w:vAlign w:val="bottom"/>
            <w:hideMark/>
          </w:tcPr>
          <w:p w14:paraId="56C6605B"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3.20</w:t>
            </w:r>
          </w:p>
        </w:tc>
        <w:tc>
          <w:tcPr>
            <w:tcW w:w="960" w:type="dxa"/>
            <w:tcBorders>
              <w:top w:val="nil"/>
              <w:left w:val="nil"/>
              <w:bottom w:val="single" w:sz="8" w:space="0" w:color="auto"/>
              <w:right w:val="single" w:sz="8" w:space="0" w:color="auto"/>
            </w:tcBorders>
            <w:shd w:val="clear" w:color="auto" w:fill="auto"/>
            <w:noWrap/>
            <w:vAlign w:val="bottom"/>
            <w:hideMark/>
          </w:tcPr>
          <w:p w14:paraId="136B6EBC"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3.26</w:t>
            </w:r>
          </w:p>
        </w:tc>
      </w:tr>
    </w:tbl>
    <w:p w14:paraId="4F7BDC72" w14:textId="22943C1F" w:rsidR="00373A90" w:rsidRDefault="00373A90" w:rsidP="00061A2B">
      <w:pPr>
        <w:ind w:left="426" w:hanging="426"/>
        <w:jc w:val="center"/>
        <w:rPr>
          <w:rFonts w:ascii="Calibri" w:eastAsia="Times New Roman" w:hAnsi="Calibri" w:cs="Calibri"/>
          <w:color w:val="000000"/>
          <w:kern w:val="0"/>
          <w14:ligatures w14:val="none"/>
        </w:rPr>
      </w:pPr>
      <w:r w:rsidRPr="00061A2B">
        <w:rPr>
          <w:b/>
          <w:bCs/>
        </w:rPr>
        <w:t>Table1</w:t>
      </w:r>
      <w:r>
        <w:t xml:space="preserve">: </w:t>
      </w:r>
      <w:r w:rsidRPr="00373A90">
        <w:rPr>
          <w:rFonts w:ascii="Calibri" w:eastAsia="Times New Roman" w:hAnsi="Calibri" w:cs="Calibri"/>
          <w:color w:val="000000"/>
          <w:kern w:val="0"/>
          <w14:ligatures w14:val="none"/>
        </w:rPr>
        <w:t>Run-Times of the n-Body Solvers with 1000 particles and 1000 timesteps</w:t>
      </w:r>
      <w:r w:rsidR="000A2DB3">
        <w:rPr>
          <w:rFonts w:ascii="Calibri" w:eastAsia="Times New Roman" w:hAnsi="Calibri" w:cs="Calibri"/>
          <w:color w:val="000000"/>
          <w:kern w:val="0"/>
          <w14:ligatures w14:val="none"/>
        </w:rPr>
        <w:t xml:space="preserve"> (in seconds)</w:t>
      </w:r>
    </w:p>
    <w:tbl>
      <w:tblPr>
        <w:tblW w:w="5480" w:type="dxa"/>
        <w:jc w:val="center"/>
        <w:tblLook w:val="04A0" w:firstRow="1" w:lastRow="0" w:firstColumn="1" w:lastColumn="0" w:noHBand="0" w:noVBand="1"/>
      </w:tblPr>
      <w:tblGrid>
        <w:gridCol w:w="960"/>
        <w:gridCol w:w="960"/>
        <w:gridCol w:w="1360"/>
        <w:gridCol w:w="1240"/>
        <w:gridCol w:w="995"/>
      </w:tblGrid>
      <w:tr w:rsidR="000A2DB3" w:rsidRPr="000A2DB3" w14:paraId="1DDCE483" w14:textId="77777777" w:rsidTr="000A2DB3">
        <w:trPr>
          <w:trHeight w:val="900"/>
          <w:jc w:val="center"/>
        </w:trPr>
        <w:tc>
          <w:tcPr>
            <w:tcW w:w="960" w:type="dxa"/>
            <w:tcBorders>
              <w:top w:val="single" w:sz="8" w:space="0" w:color="auto"/>
              <w:left w:val="single" w:sz="8" w:space="0" w:color="auto"/>
              <w:bottom w:val="single" w:sz="4" w:space="0" w:color="auto"/>
              <w:right w:val="single" w:sz="4" w:space="0" w:color="auto"/>
            </w:tcBorders>
            <w:shd w:val="clear" w:color="000000" w:fill="FFE699"/>
            <w:noWrap/>
            <w:vAlign w:val="center"/>
            <w:hideMark/>
          </w:tcPr>
          <w:p w14:paraId="437B70A9"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Threads</w:t>
            </w:r>
          </w:p>
        </w:tc>
        <w:tc>
          <w:tcPr>
            <w:tcW w:w="960" w:type="dxa"/>
            <w:tcBorders>
              <w:top w:val="single" w:sz="8" w:space="0" w:color="auto"/>
              <w:left w:val="nil"/>
              <w:bottom w:val="single" w:sz="4" w:space="0" w:color="auto"/>
              <w:right w:val="single" w:sz="4" w:space="0" w:color="auto"/>
            </w:tcBorders>
            <w:shd w:val="clear" w:color="000000" w:fill="FFE699"/>
            <w:noWrap/>
            <w:vAlign w:val="center"/>
            <w:hideMark/>
          </w:tcPr>
          <w:p w14:paraId="719DE2B3"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Basic</w:t>
            </w:r>
          </w:p>
        </w:tc>
        <w:tc>
          <w:tcPr>
            <w:tcW w:w="1360" w:type="dxa"/>
            <w:tcBorders>
              <w:top w:val="single" w:sz="8" w:space="0" w:color="auto"/>
              <w:left w:val="nil"/>
              <w:bottom w:val="single" w:sz="4" w:space="0" w:color="auto"/>
              <w:right w:val="single" w:sz="4" w:space="0" w:color="auto"/>
            </w:tcBorders>
            <w:shd w:val="clear" w:color="000000" w:fill="FFE699"/>
            <w:vAlign w:val="center"/>
            <w:hideMark/>
          </w:tcPr>
          <w:p w14:paraId="510EEF07"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Reduced Default Sched</w:t>
            </w:r>
          </w:p>
        </w:tc>
        <w:tc>
          <w:tcPr>
            <w:tcW w:w="1240" w:type="dxa"/>
            <w:tcBorders>
              <w:top w:val="single" w:sz="8" w:space="0" w:color="auto"/>
              <w:left w:val="nil"/>
              <w:bottom w:val="single" w:sz="4" w:space="0" w:color="auto"/>
              <w:right w:val="single" w:sz="4" w:space="0" w:color="auto"/>
            </w:tcBorders>
            <w:shd w:val="clear" w:color="000000" w:fill="FFE699"/>
            <w:vAlign w:val="center"/>
            <w:hideMark/>
          </w:tcPr>
          <w:p w14:paraId="44F4BF14"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Reduced Forces Cyclic</w:t>
            </w:r>
          </w:p>
        </w:tc>
        <w:tc>
          <w:tcPr>
            <w:tcW w:w="960" w:type="dxa"/>
            <w:tcBorders>
              <w:top w:val="single" w:sz="8" w:space="0" w:color="auto"/>
              <w:left w:val="nil"/>
              <w:bottom w:val="single" w:sz="4" w:space="0" w:color="auto"/>
              <w:right w:val="single" w:sz="8" w:space="0" w:color="auto"/>
            </w:tcBorders>
            <w:shd w:val="clear" w:color="000000" w:fill="FFE699"/>
            <w:vAlign w:val="center"/>
            <w:hideMark/>
          </w:tcPr>
          <w:p w14:paraId="7C532C71"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Reduced All Cyclic</w:t>
            </w:r>
          </w:p>
        </w:tc>
      </w:tr>
      <w:tr w:rsidR="000A2DB3" w:rsidRPr="000A2DB3" w14:paraId="1D6A869A" w14:textId="77777777" w:rsidTr="000A2DB3">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E373A00"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8E59E"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143.92</w:t>
            </w:r>
          </w:p>
        </w:tc>
        <w:tc>
          <w:tcPr>
            <w:tcW w:w="1360" w:type="dxa"/>
            <w:tcBorders>
              <w:top w:val="nil"/>
              <w:left w:val="nil"/>
              <w:bottom w:val="single" w:sz="4" w:space="0" w:color="auto"/>
              <w:right w:val="single" w:sz="4" w:space="0" w:color="auto"/>
            </w:tcBorders>
            <w:shd w:val="clear" w:color="auto" w:fill="auto"/>
            <w:noWrap/>
            <w:vAlign w:val="bottom"/>
            <w:hideMark/>
          </w:tcPr>
          <w:p w14:paraId="3B4DD383"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90.73</w:t>
            </w:r>
          </w:p>
        </w:tc>
        <w:tc>
          <w:tcPr>
            <w:tcW w:w="1240" w:type="dxa"/>
            <w:tcBorders>
              <w:top w:val="nil"/>
              <w:left w:val="nil"/>
              <w:bottom w:val="single" w:sz="4" w:space="0" w:color="auto"/>
              <w:right w:val="single" w:sz="4" w:space="0" w:color="auto"/>
            </w:tcBorders>
            <w:shd w:val="clear" w:color="auto" w:fill="auto"/>
            <w:noWrap/>
            <w:vAlign w:val="bottom"/>
            <w:hideMark/>
          </w:tcPr>
          <w:p w14:paraId="33B81EC2"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90.50</w:t>
            </w:r>
          </w:p>
        </w:tc>
        <w:tc>
          <w:tcPr>
            <w:tcW w:w="960" w:type="dxa"/>
            <w:tcBorders>
              <w:top w:val="nil"/>
              <w:left w:val="nil"/>
              <w:bottom w:val="single" w:sz="4" w:space="0" w:color="auto"/>
              <w:right w:val="single" w:sz="8" w:space="0" w:color="auto"/>
            </w:tcBorders>
            <w:shd w:val="clear" w:color="auto" w:fill="auto"/>
            <w:noWrap/>
            <w:vAlign w:val="bottom"/>
            <w:hideMark/>
          </w:tcPr>
          <w:p w14:paraId="3980CDF8"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89.82</w:t>
            </w:r>
          </w:p>
        </w:tc>
      </w:tr>
      <w:tr w:rsidR="000A2DB3" w:rsidRPr="000A2DB3" w14:paraId="60A48945" w14:textId="77777777" w:rsidTr="000A2DB3">
        <w:trPr>
          <w:trHeight w:val="300"/>
          <w:jc w:val="center"/>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ABA7DD1"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7F79736B"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79.17</w:t>
            </w:r>
          </w:p>
        </w:tc>
        <w:tc>
          <w:tcPr>
            <w:tcW w:w="1360" w:type="dxa"/>
            <w:tcBorders>
              <w:top w:val="nil"/>
              <w:left w:val="nil"/>
              <w:bottom w:val="single" w:sz="4" w:space="0" w:color="auto"/>
              <w:right w:val="single" w:sz="4" w:space="0" w:color="auto"/>
            </w:tcBorders>
            <w:shd w:val="clear" w:color="auto" w:fill="auto"/>
            <w:noWrap/>
            <w:vAlign w:val="bottom"/>
            <w:hideMark/>
          </w:tcPr>
          <w:p w14:paraId="714DCE6C"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72.32</w:t>
            </w:r>
          </w:p>
        </w:tc>
        <w:tc>
          <w:tcPr>
            <w:tcW w:w="1240" w:type="dxa"/>
            <w:tcBorders>
              <w:top w:val="nil"/>
              <w:left w:val="nil"/>
              <w:bottom w:val="single" w:sz="4" w:space="0" w:color="auto"/>
              <w:right w:val="single" w:sz="4" w:space="0" w:color="auto"/>
            </w:tcBorders>
            <w:shd w:val="clear" w:color="auto" w:fill="auto"/>
            <w:noWrap/>
            <w:vAlign w:val="bottom"/>
            <w:hideMark/>
          </w:tcPr>
          <w:p w14:paraId="50F4FD7E"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49.88</w:t>
            </w:r>
          </w:p>
        </w:tc>
        <w:tc>
          <w:tcPr>
            <w:tcW w:w="960" w:type="dxa"/>
            <w:tcBorders>
              <w:top w:val="nil"/>
              <w:left w:val="nil"/>
              <w:bottom w:val="single" w:sz="4" w:space="0" w:color="auto"/>
              <w:right w:val="single" w:sz="8" w:space="0" w:color="auto"/>
            </w:tcBorders>
            <w:shd w:val="clear" w:color="auto" w:fill="auto"/>
            <w:noWrap/>
            <w:vAlign w:val="bottom"/>
            <w:hideMark/>
          </w:tcPr>
          <w:p w14:paraId="61ADB924"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49.10</w:t>
            </w:r>
          </w:p>
        </w:tc>
      </w:tr>
      <w:tr w:rsidR="000A2DB3" w:rsidRPr="000A2DB3" w14:paraId="2B8B7FFA" w14:textId="77777777" w:rsidTr="000A2DB3">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3330B30" w14:textId="77777777" w:rsidR="000A2DB3" w:rsidRPr="000A2DB3" w:rsidRDefault="000A2DB3" w:rsidP="000A2DB3">
            <w:pPr>
              <w:spacing w:after="0" w:line="240" w:lineRule="auto"/>
              <w:jc w:val="center"/>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4</w:t>
            </w:r>
          </w:p>
        </w:tc>
        <w:tc>
          <w:tcPr>
            <w:tcW w:w="960" w:type="dxa"/>
            <w:tcBorders>
              <w:top w:val="nil"/>
              <w:left w:val="nil"/>
              <w:bottom w:val="single" w:sz="8" w:space="0" w:color="auto"/>
              <w:right w:val="single" w:sz="4" w:space="0" w:color="auto"/>
            </w:tcBorders>
            <w:shd w:val="clear" w:color="auto" w:fill="auto"/>
            <w:noWrap/>
            <w:vAlign w:val="bottom"/>
            <w:hideMark/>
          </w:tcPr>
          <w:p w14:paraId="7840F239"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51.59</w:t>
            </w:r>
          </w:p>
        </w:tc>
        <w:tc>
          <w:tcPr>
            <w:tcW w:w="1360" w:type="dxa"/>
            <w:tcBorders>
              <w:top w:val="nil"/>
              <w:left w:val="nil"/>
              <w:bottom w:val="single" w:sz="8" w:space="0" w:color="auto"/>
              <w:right w:val="single" w:sz="4" w:space="0" w:color="auto"/>
            </w:tcBorders>
            <w:shd w:val="clear" w:color="auto" w:fill="auto"/>
            <w:noWrap/>
            <w:vAlign w:val="bottom"/>
            <w:hideMark/>
          </w:tcPr>
          <w:p w14:paraId="6E9960FA"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47.27</w:t>
            </w:r>
          </w:p>
        </w:tc>
        <w:tc>
          <w:tcPr>
            <w:tcW w:w="1240" w:type="dxa"/>
            <w:tcBorders>
              <w:top w:val="nil"/>
              <w:left w:val="nil"/>
              <w:bottom w:val="single" w:sz="8" w:space="0" w:color="auto"/>
              <w:right w:val="single" w:sz="4" w:space="0" w:color="auto"/>
            </w:tcBorders>
            <w:shd w:val="clear" w:color="auto" w:fill="auto"/>
            <w:noWrap/>
            <w:vAlign w:val="bottom"/>
            <w:hideMark/>
          </w:tcPr>
          <w:p w14:paraId="0D2A42CC"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34.20</w:t>
            </w:r>
          </w:p>
        </w:tc>
        <w:tc>
          <w:tcPr>
            <w:tcW w:w="960" w:type="dxa"/>
            <w:tcBorders>
              <w:top w:val="nil"/>
              <w:left w:val="nil"/>
              <w:bottom w:val="single" w:sz="8" w:space="0" w:color="auto"/>
              <w:right w:val="single" w:sz="8" w:space="0" w:color="auto"/>
            </w:tcBorders>
            <w:shd w:val="clear" w:color="auto" w:fill="auto"/>
            <w:noWrap/>
            <w:vAlign w:val="bottom"/>
            <w:hideMark/>
          </w:tcPr>
          <w:p w14:paraId="295135D9" w14:textId="77777777" w:rsidR="000A2DB3" w:rsidRPr="000A2DB3" w:rsidRDefault="000A2DB3" w:rsidP="000A2DB3">
            <w:pPr>
              <w:spacing w:after="0" w:line="240" w:lineRule="auto"/>
              <w:jc w:val="right"/>
              <w:rPr>
                <w:rFonts w:ascii="Calibri" w:eastAsia="Times New Roman" w:hAnsi="Calibri" w:cs="Calibri"/>
                <w:color w:val="000000"/>
                <w:kern w:val="0"/>
                <w14:ligatures w14:val="none"/>
              </w:rPr>
            </w:pPr>
            <w:r w:rsidRPr="000A2DB3">
              <w:rPr>
                <w:rFonts w:ascii="Calibri" w:eastAsia="Times New Roman" w:hAnsi="Calibri" w:cs="Calibri"/>
                <w:color w:val="000000"/>
                <w:kern w:val="0"/>
                <w14:ligatures w14:val="none"/>
              </w:rPr>
              <w:t>34.14</w:t>
            </w:r>
          </w:p>
        </w:tc>
      </w:tr>
    </w:tbl>
    <w:p w14:paraId="4EBF9A15" w14:textId="0F14A043" w:rsidR="00061A2B" w:rsidRDefault="00373A90" w:rsidP="00061A2B">
      <w:pPr>
        <w:ind w:left="426" w:hanging="426"/>
        <w:jc w:val="center"/>
        <w:rPr>
          <w:rFonts w:ascii="Calibri" w:eastAsia="Times New Roman" w:hAnsi="Calibri" w:cs="Calibri"/>
          <w:color w:val="000000"/>
          <w:kern w:val="0"/>
          <w14:ligatures w14:val="none"/>
        </w:rPr>
      </w:pPr>
      <w:r w:rsidRPr="00061A2B">
        <w:rPr>
          <w:b/>
          <w:bCs/>
        </w:rPr>
        <w:t>Table2</w:t>
      </w:r>
      <w:r>
        <w:t xml:space="preserve">: </w:t>
      </w:r>
      <w:r w:rsidRPr="00373A90">
        <w:rPr>
          <w:rFonts w:ascii="Calibri" w:eastAsia="Times New Roman" w:hAnsi="Calibri" w:cs="Calibri"/>
          <w:color w:val="000000"/>
          <w:kern w:val="0"/>
          <w14:ligatures w14:val="none"/>
        </w:rPr>
        <w:t>Run-Times of the n-Body Solvers with 1000 particles and 10000 timesteps</w:t>
      </w:r>
      <w:r w:rsidR="000A2DB3">
        <w:rPr>
          <w:rFonts w:ascii="Calibri" w:eastAsia="Times New Roman" w:hAnsi="Calibri" w:cs="Calibri"/>
          <w:color w:val="000000"/>
          <w:kern w:val="0"/>
          <w14:ligatures w14:val="none"/>
        </w:rPr>
        <w:t xml:space="preserve"> </w:t>
      </w:r>
      <w:r w:rsidR="000A2DB3">
        <w:rPr>
          <w:rFonts w:ascii="Calibri" w:eastAsia="Times New Roman" w:hAnsi="Calibri" w:cs="Calibri"/>
          <w:color w:val="000000"/>
          <w:kern w:val="0"/>
          <w14:ligatures w14:val="none"/>
        </w:rPr>
        <w:t>(in seconds)</w:t>
      </w:r>
    </w:p>
    <w:p w14:paraId="7FD8EF87" w14:textId="44A23E8F" w:rsidR="00061A2B" w:rsidRDefault="00061A2B" w:rsidP="00061A2B">
      <w:pPr>
        <w:ind w:left="426"/>
      </w:pPr>
      <w:r>
        <w:lastRenderedPageBreak/>
        <w:t>For each combination of threads, particles, and timesteps, each program was run ten times, yielding ten distinct runtimes. To limit the influence of outliers, we selected the minimum runtime from the ten trials for our calculations, rather than the median or average. Any anomalies could arise from occasional delays in the computing environment. Selecting the minimum runtime allows us to achieve a more accurate reflection of the parallel program's performance under optimal conditions.</w:t>
      </w:r>
    </w:p>
    <w:p w14:paraId="2FEDC60E" w14:textId="29E3EDB2" w:rsidR="00874F08" w:rsidRDefault="00874F08" w:rsidP="00874F08">
      <w:pPr>
        <w:pStyle w:val="Heading2"/>
        <w:numPr>
          <w:ilvl w:val="0"/>
          <w:numId w:val="1"/>
        </w:numPr>
        <w:ind w:left="426" w:hanging="426"/>
        <w:rPr>
          <w:lang w:val="fr-FR"/>
        </w:rPr>
      </w:pPr>
      <w:r w:rsidRPr="00874F08">
        <w:rPr>
          <w:lang w:val="fr-FR"/>
        </w:rPr>
        <w:t>Discussion:</w:t>
      </w:r>
    </w:p>
    <w:p w14:paraId="42552B3B" w14:textId="099CAD94" w:rsidR="00FF5D21" w:rsidRDefault="00FF5D21" w:rsidP="00FF5D21">
      <w:pPr>
        <w:ind w:left="426"/>
      </w:pPr>
      <w:r>
        <w:t>Before delving into the data tables, we must acknowledge a few underlying assumptions. Firstly, in the reduced code, the workload of the initial force computation phase decreases with each loop iteration. We anticipate that a cyclic schedule would distribute this diminishing workload equitably among threads. On the other hand, subsequent parallel for loops require a consistent amount of work for each iteration. At first glance, these loops seem more suited to a block schedule. However, we must consider that the scheduling approach of one loop could impact the performance of others. Thus, a mix of cyclic and block schedules could potentially undermine efficiency.</w:t>
      </w:r>
    </w:p>
    <w:p w14:paraId="35D953B9" w14:textId="5ABBCCAC" w:rsidR="00FF5D21" w:rsidRDefault="00FF5D21" w:rsidP="00FF5D21">
      <w:pPr>
        <w:ind w:left="426"/>
      </w:pPr>
      <w:r>
        <w:t>A close examination of the tables reveals a consistent hierarchy in the runtimes of the different n-Body solver versions. Increasing the number of threads reliably reduces runtime across all programs, as evidenced in both tables. The basic version consistently takes the longest, followed by the reduced default scheduling version. The reduced forces cyclic and reduced all cyclic versions show the fastest runtimes, with only slight differences between them. Notably, in Table 1, the reduced forces cyclic version achieves marginally quicker runtimes than the reduced all cyclic version when utilizing 2 or 4 threads. This pattern generally persists under conditions of 1000 particles and 10000 timesteps, with minor exceptions when operating with 2 threads.</w:t>
      </w:r>
    </w:p>
    <w:p w14:paraId="22DB0ED0" w14:textId="71A7CE61" w:rsidR="00FF5D21" w:rsidRDefault="00FF5D21" w:rsidP="00FF5D21">
      <w:pPr>
        <w:ind w:left="426"/>
      </w:pPr>
      <w:r>
        <w:t>Upon ramping up the timestep count to 10000 (as in Table 2), we notice a slight shift in performance dynamics. The reduced forces cyclic version now trails behind the reduced all cyclic version, although the disparity remains minimal. This shift invites further inquiry into the performance of these programs under more substantial particle and timestep counts when run on USS hardware.</w:t>
      </w:r>
    </w:p>
    <w:p w14:paraId="2F3AE4A8" w14:textId="48D40A51" w:rsidR="00FF5D21" w:rsidRPr="00934DBD" w:rsidRDefault="00FF5D21" w:rsidP="00FF5D21">
      <w:pPr>
        <w:ind w:left="426"/>
      </w:pPr>
      <w:r>
        <w:t>The trends observed in these tables are consistent with our initial assumptions. The reduced versions of the n-Body solvers, particularly those applying cyclic scheduling, outperform the basic version. This performance boost is largely attributable to the cyclic schedule's ability to evenly distribute workloads among threads, especially during the first phase of force computation where the workload diminishes per loop iteration.</w:t>
      </w:r>
    </w:p>
    <w:p w14:paraId="68273C0A" w14:textId="56D35CB3" w:rsidR="00874F08" w:rsidRDefault="00874F08" w:rsidP="00874F08">
      <w:pPr>
        <w:pStyle w:val="Heading2"/>
        <w:numPr>
          <w:ilvl w:val="0"/>
          <w:numId w:val="1"/>
        </w:numPr>
        <w:ind w:left="426" w:hanging="426"/>
        <w:rPr>
          <w:lang w:val="fr-FR"/>
        </w:rPr>
      </w:pPr>
      <w:r w:rsidRPr="00874F08">
        <w:rPr>
          <w:lang w:val="fr-FR"/>
        </w:rPr>
        <w:t>Conclusion</w:t>
      </w:r>
      <w:r>
        <w:rPr>
          <w:lang w:val="fr-FR"/>
        </w:rPr>
        <w:t> :</w:t>
      </w:r>
    </w:p>
    <w:p w14:paraId="7099D8A5" w14:textId="77777777" w:rsidR="00FF5D21" w:rsidRDefault="00FF5D21" w:rsidP="00FF5D21">
      <w:pPr>
        <w:ind w:left="426"/>
      </w:pPr>
      <w:r>
        <w:t>In summary, under conditions of 1000 particles and 10000 timesteps, the reduced forces cyclic version of the n-Body solver offers a considerable speedup without resorting to extensive cyclic scheduling. However, as we increase the number of particles and timesteps beyond this limit, further scrutiny is warranted. It's plausible that under such high-load conditions, the reduced all cyclic version could prove to be the more efficient solver. This conjecture aligns with the notion that a cyclic schedule could be more effective when handling larger, more intricate computations. As we proceed, rigorous testing and analysis will be crucial to confirm this hypothesis.</w:t>
      </w:r>
    </w:p>
    <w:p w14:paraId="1ADCA0EF" w14:textId="58C09ED3" w:rsidR="00187E8F" w:rsidRPr="0094704E" w:rsidRDefault="00187E8F" w:rsidP="00FF5D21"/>
    <w:sectPr w:rsidR="00187E8F" w:rsidRPr="009470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95AEA" w14:textId="77777777" w:rsidR="00D1241E" w:rsidRDefault="00D1241E" w:rsidP="00373A90">
      <w:pPr>
        <w:spacing w:after="0" w:line="240" w:lineRule="auto"/>
      </w:pPr>
      <w:r>
        <w:separator/>
      </w:r>
    </w:p>
  </w:endnote>
  <w:endnote w:type="continuationSeparator" w:id="0">
    <w:p w14:paraId="1182587E" w14:textId="77777777" w:rsidR="00D1241E" w:rsidRDefault="00D1241E" w:rsidP="0037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DC8F1" w14:textId="77777777" w:rsidR="00D1241E" w:rsidRDefault="00D1241E" w:rsidP="00373A90">
      <w:pPr>
        <w:spacing w:after="0" w:line="240" w:lineRule="auto"/>
      </w:pPr>
      <w:r>
        <w:separator/>
      </w:r>
    </w:p>
  </w:footnote>
  <w:footnote w:type="continuationSeparator" w:id="0">
    <w:p w14:paraId="4B6550CC" w14:textId="77777777" w:rsidR="00D1241E" w:rsidRDefault="00D1241E" w:rsidP="00373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680A"/>
    <w:multiLevelType w:val="hybridMultilevel"/>
    <w:tmpl w:val="7E28338C"/>
    <w:lvl w:ilvl="0" w:tplc="DD6E6AD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5186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3A"/>
    <w:rsid w:val="00061A2B"/>
    <w:rsid w:val="000A2DB3"/>
    <w:rsid w:val="00187E8F"/>
    <w:rsid w:val="0022363A"/>
    <w:rsid w:val="00373A90"/>
    <w:rsid w:val="004304ED"/>
    <w:rsid w:val="004332F1"/>
    <w:rsid w:val="0059315A"/>
    <w:rsid w:val="005E2CB9"/>
    <w:rsid w:val="006531B3"/>
    <w:rsid w:val="006B2CCE"/>
    <w:rsid w:val="00770485"/>
    <w:rsid w:val="00775FD1"/>
    <w:rsid w:val="00874F08"/>
    <w:rsid w:val="008906D2"/>
    <w:rsid w:val="008D3617"/>
    <w:rsid w:val="00934DBD"/>
    <w:rsid w:val="0094704E"/>
    <w:rsid w:val="009601C9"/>
    <w:rsid w:val="00C033F5"/>
    <w:rsid w:val="00C218EE"/>
    <w:rsid w:val="00C84C0E"/>
    <w:rsid w:val="00D1241E"/>
    <w:rsid w:val="00D94B80"/>
    <w:rsid w:val="00E276D6"/>
    <w:rsid w:val="00E51AF8"/>
    <w:rsid w:val="00FF5D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C27A1"/>
  <w15:chartTrackingRefBased/>
  <w15:docId w15:val="{FAC3C419-F56F-4361-A176-8A74742E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F08"/>
  </w:style>
  <w:style w:type="paragraph" w:styleId="Heading1">
    <w:name w:val="heading 1"/>
    <w:basedOn w:val="Normal"/>
    <w:next w:val="Normal"/>
    <w:link w:val="Heading1Char"/>
    <w:uiPriority w:val="9"/>
    <w:qFormat/>
    <w:rsid w:val="00874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74F08"/>
    <w:pPr>
      <w:spacing w:before="0"/>
      <w:outlineLvl w:val="1"/>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F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4F08"/>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74F08"/>
    <w:pPr>
      <w:ind w:left="720"/>
      <w:contextualSpacing/>
    </w:pPr>
  </w:style>
  <w:style w:type="paragraph" w:styleId="Title">
    <w:name w:val="Title"/>
    <w:basedOn w:val="Normal"/>
    <w:next w:val="Normal"/>
    <w:link w:val="TitleChar"/>
    <w:uiPriority w:val="10"/>
    <w:qFormat/>
    <w:rsid w:val="00874F0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F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4F08"/>
    <w:rPr>
      <w:color w:val="5A5A5A" w:themeColor="text1" w:themeTint="A5"/>
      <w:spacing w:val="15"/>
    </w:rPr>
  </w:style>
  <w:style w:type="paragraph" w:styleId="Header">
    <w:name w:val="header"/>
    <w:basedOn w:val="Normal"/>
    <w:link w:val="HeaderChar"/>
    <w:uiPriority w:val="99"/>
    <w:unhideWhenUsed/>
    <w:rsid w:val="00373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A90"/>
  </w:style>
  <w:style w:type="paragraph" w:styleId="Footer">
    <w:name w:val="footer"/>
    <w:basedOn w:val="Normal"/>
    <w:link w:val="FooterChar"/>
    <w:uiPriority w:val="99"/>
    <w:unhideWhenUsed/>
    <w:rsid w:val="00373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49">
      <w:bodyDiv w:val="1"/>
      <w:marLeft w:val="0"/>
      <w:marRight w:val="0"/>
      <w:marTop w:val="0"/>
      <w:marBottom w:val="0"/>
      <w:divBdr>
        <w:top w:val="none" w:sz="0" w:space="0" w:color="auto"/>
        <w:left w:val="none" w:sz="0" w:space="0" w:color="auto"/>
        <w:bottom w:val="none" w:sz="0" w:space="0" w:color="auto"/>
        <w:right w:val="none" w:sz="0" w:space="0" w:color="auto"/>
      </w:divBdr>
    </w:div>
    <w:div w:id="66924055">
      <w:bodyDiv w:val="1"/>
      <w:marLeft w:val="0"/>
      <w:marRight w:val="0"/>
      <w:marTop w:val="0"/>
      <w:marBottom w:val="0"/>
      <w:divBdr>
        <w:top w:val="none" w:sz="0" w:space="0" w:color="auto"/>
        <w:left w:val="none" w:sz="0" w:space="0" w:color="auto"/>
        <w:bottom w:val="none" w:sz="0" w:space="0" w:color="auto"/>
        <w:right w:val="none" w:sz="0" w:space="0" w:color="auto"/>
      </w:divBdr>
    </w:div>
    <w:div w:id="264266296">
      <w:bodyDiv w:val="1"/>
      <w:marLeft w:val="0"/>
      <w:marRight w:val="0"/>
      <w:marTop w:val="0"/>
      <w:marBottom w:val="0"/>
      <w:divBdr>
        <w:top w:val="none" w:sz="0" w:space="0" w:color="auto"/>
        <w:left w:val="none" w:sz="0" w:space="0" w:color="auto"/>
        <w:bottom w:val="none" w:sz="0" w:space="0" w:color="auto"/>
        <w:right w:val="none" w:sz="0" w:space="0" w:color="auto"/>
      </w:divBdr>
    </w:div>
    <w:div w:id="605577228">
      <w:bodyDiv w:val="1"/>
      <w:marLeft w:val="0"/>
      <w:marRight w:val="0"/>
      <w:marTop w:val="0"/>
      <w:marBottom w:val="0"/>
      <w:divBdr>
        <w:top w:val="none" w:sz="0" w:space="0" w:color="auto"/>
        <w:left w:val="none" w:sz="0" w:space="0" w:color="auto"/>
        <w:bottom w:val="none" w:sz="0" w:space="0" w:color="auto"/>
        <w:right w:val="none" w:sz="0" w:space="0" w:color="auto"/>
      </w:divBdr>
    </w:div>
    <w:div w:id="1255280211">
      <w:bodyDiv w:val="1"/>
      <w:marLeft w:val="0"/>
      <w:marRight w:val="0"/>
      <w:marTop w:val="0"/>
      <w:marBottom w:val="0"/>
      <w:divBdr>
        <w:top w:val="none" w:sz="0" w:space="0" w:color="auto"/>
        <w:left w:val="none" w:sz="0" w:space="0" w:color="auto"/>
        <w:bottom w:val="none" w:sz="0" w:space="0" w:color="auto"/>
        <w:right w:val="none" w:sz="0" w:space="0" w:color="auto"/>
      </w:divBdr>
    </w:div>
    <w:div w:id="1269385107">
      <w:bodyDiv w:val="1"/>
      <w:marLeft w:val="0"/>
      <w:marRight w:val="0"/>
      <w:marTop w:val="0"/>
      <w:marBottom w:val="0"/>
      <w:divBdr>
        <w:top w:val="none" w:sz="0" w:space="0" w:color="auto"/>
        <w:left w:val="none" w:sz="0" w:space="0" w:color="auto"/>
        <w:bottom w:val="none" w:sz="0" w:space="0" w:color="auto"/>
        <w:right w:val="none" w:sz="0" w:space="0" w:color="auto"/>
      </w:divBdr>
      <w:divsChild>
        <w:div w:id="349796569">
          <w:marLeft w:val="0"/>
          <w:marRight w:val="0"/>
          <w:marTop w:val="0"/>
          <w:marBottom w:val="0"/>
          <w:divBdr>
            <w:top w:val="none" w:sz="0" w:space="0" w:color="auto"/>
            <w:left w:val="none" w:sz="0" w:space="0" w:color="auto"/>
            <w:bottom w:val="none" w:sz="0" w:space="0" w:color="auto"/>
            <w:right w:val="none" w:sz="0" w:space="0" w:color="auto"/>
          </w:divBdr>
          <w:divsChild>
            <w:div w:id="11185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1605">
      <w:bodyDiv w:val="1"/>
      <w:marLeft w:val="0"/>
      <w:marRight w:val="0"/>
      <w:marTop w:val="0"/>
      <w:marBottom w:val="0"/>
      <w:divBdr>
        <w:top w:val="none" w:sz="0" w:space="0" w:color="auto"/>
        <w:left w:val="none" w:sz="0" w:space="0" w:color="auto"/>
        <w:bottom w:val="none" w:sz="0" w:space="0" w:color="auto"/>
        <w:right w:val="none" w:sz="0" w:space="0" w:color="auto"/>
      </w:divBdr>
    </w:div>
    <w:div w:id="1593126819">
      <w:bodyDiv w:val="1"/>
      <w:marLeft w:val="0"/>
      <w:marRight w:val="0"/>
      <w:marTop w:val="0"/>
      <w:marBottom w:val="0"/>
      <w:divBdr>
        <w:top w:val="none" w:sz="0" w:space="0" w:color="auto"/>
        <w:left w:val="none" w:sz="0" w:space="0" w:color="auto"/>
        <w:bottom w:val="none" w:sz="0" w:space="0" w:color="auto"/>
        <w:right w:val="none" w:sz="0" w:space="0" w:color="auto"/>
      </w:divBdr>
    </w:div>
    <w:div w:id="1799957033">
      <w:bodyDiv w:val="1"/>
      <w:marLeft w:val="0"/>
      <w:marRight w:val="0"/>
      <w:marTop w:val="0"/>
      <w:marBottom w:val="0"/>
      <w:divBdr>
        <w:top w:val="none" w:sz="0" w:space="0" w:color="auto"/>
        <w:left w:val="none" w:sz="0" w:space="0" w:color="auto"/>
        <w:bottom w:val="none" w:sz="0" w:space="0" w:color="auto"/>
        <w:right w:val="none" w:sz="0" w:space="0" w:color="auto"/>
      </w:divBdr>
    </w:div>
    <w:div w:id="1820534398">
      <w:bodyDiv w:val="1"/>
      <w:marLeft w:val="0"/>
      <w:marRight w:val="0"/>
      <w:marTop w:val="0"/>
      <w:marBottom w:val="0"/>
      <w:divBdr>
        <w:top w:val="none" w:sz="0" w:space="0" w:color="auto"/>
        <w:left w:val="none" w:sz="0" w:space="0" w:color="auto"/>
        <w:bottom w:val="none" w:sz="0" w:space="0" w:color="auto"/>
        <w:right w:val="none" w:sz="0" w:space="0" w:color="auto"/>
      </w:divBdr>
    </w:div>
    <w:div w:id="1868055302">
      <w:bodyDiv w:val="1"/>
      <w:marLeft w:val="0"/>
      <w:marRight w:val="0"/>
      <w:marTop w:val="0"/>
      <w:marBottom w:val="0"/>
      <w:divBdr>
        <w:top w:val="none" w:sz="0" w:space="0" w:color="auto"/>
        <w:left w:val="none" w:sz="0" w:space="0" w:color="auto"/>
        <w:bottom w:val="none" w:sz="0" w:space="0" w:color="auto"/>
        <w:right w:val="none" w:sz="0" w:space="0" w:color="auto"/>
      </w:divBdr>
      <w:divsChild>
        <w:div w:id="1507868726">
          <w:marLeft w:val="0"/>
          <w:marRight w:val="0"/>
          <w:marTop w:val="0"/>
          <w:marBottom w:val="0"/>
          <w:divBdr>
            <w:top w:val="none" w:sz="0" w:space="0" w:color="auto"/>
            <w:left w:val="none" w:sz="0" w:space="0" w:color="auto"/>
            <w:bottom w:val="none" w:sz="0" w:space="0" w:color="auto"/>
            <w:right w:val="none" w:sz="0" w:space="0" w:color="auto"/>
          </w:divBdr>
          <w:divsChild>
            <w:div w:id="1852255661">
              <w:marLeft w:val="0"/>
              <w:marRight w:val="0"/>
              <w:marTop w:val="0"/>
              <w:marBottom w:val="0"/>
              <w:divBdr>
                <w:top w:val="none" w:sz="0" w:space="0" w:color="auto"/>
                <w:left w:val="none" w:sz="0" w:space="0" w:color="auto"/>
                <w:bottom w:val="none" w:sz="0" w:space="0" w:color="auto"/>
                <w:right w:val="none" w:sz="0" w:space="0" w:color="auto"/>
              </w:divBdr>
            </w:div>
            <w:div w:id="1244876607">
              <w:marLeft w:val="0"/>
              <w:marRight w:val="0"/>
              <w:marTop w:val="0"/>
              <w:marBottom w:val="0"/>
              <w:divBdr>
                <w:top w:val="none" w:sz="0" w:space="0" w:color="auto"/>
                <w:left w:val="none" w:sz="0" w:space="0" w:color="auto"/>
                <w:bottom w:val="none" w:sz="0" w:space="0" w:color="auto"/>
                <w:right w:val="none" w:sz="0" w:space="0" w:color="auto"/>
              </w:divBdr>
            </w:div>
            <w:div w:id="12598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Hoang</dc:creator>
  <cp:keywords/>
  <dc:description/>
  <cp:lastModifiedBy>Bao Hoang</cp:lastModifiedBy>
  <cp:revision>8</cp:revision>
  <dcterms:created xsi:type="dcterms:W3CDTF">2023-05-21T09:19:00Z</dcterms:created>
  <dcterms:modified xsi:type="dcterms:W3CDTF">2023-05-25T14:00:00Z</dcterms:modified>
</cp:coreProperties>
</file>