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a9d8f"/>
          <w:sz w:val="86"/>
          <w:szCs w:val="86"/>
          <w:rtl w:val="0"/>
        </w:rPr>
        <w:t xml:space="preserve">AdminAIMY 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i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Présentation des incidents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b w:val="1"/>
          <w:i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client lourd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 TECHNIQUE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Taileb Mélissa, Yousra Maktal, Imene Elghemrani, EL JRAOUI Asmaa</w:t>
      </w:r>
    </w:p>
    <w:p w:rsidR="00000000" w:rsidDel="00000000" w:rsidP="00000000" w:rsidRDefault="00000000" w:rsidRPr="00000000" w14:paraId="00000010">
      <w:pPr>
        <w:ind w:left="2880"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AIMY-ADMIN (Application Java) - Présentation des accidents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cx77y7t8zky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Georgia" w:cs="Georgia" w:eastAsia="Georgia" w:hAnsi="Georgia"/>
          <w:b w:val="1"/>
          <w:color w:val="2a9d8f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a9d8f"/>
          <w:sz w:val="28"/>
          <w:szCs w:val="28"/>
          <w:u w:val="single"/>
          <w:rtl w:val="0"/>
        </w:rPr>
        <w:t xml:space="preserve">Présentation des incidents projet  AIMY-ADMIN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nf7rys6fkn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center"/>
        <w:rPr>
          <w:color w:val="000000"/>
          <w:sz w:val="26"/>
          <w:szCs w:val="26"/>
        </w:rPr>
      </w:pPr>
      <w:bookmarkStart w:colFirst="0" w:colLast="0" w:name="_69ov88cmtd64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Gestion des accidents potentiels sur l’application Aimy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Certains incidents ou problèmes sont survenus lors de la création du site. Voici ci-dessous les principaux accidents, leurs causes et leurs corrections.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2a9d8f"/>
          <w:sz w:val="34"/>
          <w:szCs w:val="34"/>
          <w:u w:val="single"/>
        </w:rPr>
      </w:pPr>
      <w:bookmarkStart w:colFirst="0" w:colLast="0" w:name="_wkfpt8yk3ih1" w:id="3"/>
      <w:bookmarkEnd w:id="3"/>
      <w:r w:rsidDel="00000000" w:rsidR="00000000" w:rsidRPr="00000000">
        <w:rPr>
          <w:b w:val="1"/>
          <w:color w:val="2a9d8f"/>
          <w:sz w:val="34"/>
          <w:szCs w:val="34"/>
          <w:u w:val="single"/>
          <w:rtl w:val="0"/>
        </w:rPr>
        <w:t xml:space="preserve">1. Gestion des Mots de Passe des Médecins et Patients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a16qvklo66i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2a9d8f"/>
          <w:sz w:val="26"/>
          <w:szCs w:val="26"/>
          <w:rtl w:val="0"/>
        </w:rPr>
        <w:t xml:space="preserve">❌ Problème initial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Lors de la modification d'un compte </w:t>
      </w:r>
      <w:r w:rsidDel="00000000" w:rsidR="00000000" w:rsidRPr="00000000">
        <w:rPr>
          <w:b w:val="1"/>
          <w:rtl w:val="0"/>
        </w:rPr>
        <w:t xml:space="preserve">médecin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, le mot de passe devenait </w:t>
      </w:r>
      <w:r w:rsidDel="00000000" w:rsidR="00000000" w:rsidRPr="00000000">
        <w:rPr>
          <w:b w:val="1"/>
          <w:rtl w:val="0"/>
        </w:rPr>
        <w:t xml:space="preserve">vide</w:t>
      </w:r>
      <w:r w:rsidDel="00000000" w:rsidR="00000000" w:rsidRPr="00000000">
        <w:rPr>
          <w:rtl w:val="0"/>
        </w:rPr>
        <w:t xml:space="preserve"> si aucun nouveau mot de passe n'était envoyé dans la requête. Cela était dû au fait que la requête ne reprenait pas la valeur existante.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o9p2c9apftp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2a9d8f"/>
          <w:sz w:val="26"/>
          <w:szCs w:val="26"/>
          <w:rtl w:val="0"/>
        </w:rPr>
        <w:t xml:space="preserve">✅ Correction apportée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Désormais, si aucun nouveau mot de passe n'est spécifié lors d'une modification, l'ancien mot de passe est conservé.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L'administrateur </w:t>
      </w:r>
      <w:r w:rsidDel="00000000" w:rsidR="00000000" w:rsidRPr="00000000">
        <w:rPr>
          <w:b w:val="1"/>
          <w:rtl w:val="0"/>
        </w:rPr>
        <w:t xml:space="preserve">ne voit pas</w:t>
      </w:r>
      <w:r w:rsidDel="00000000" w:rsidR="00000000" w:rsidRPr="00000000">
        <w:rPr>
          <w:rtl w:val="0"/>
        </w:rPr>
        <w:t xml:space="preserve"> les mots de passe des utilisateurs.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85ehzcio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2a9d8f"/>
          <w:sz w:val="26"/>
          <w:szCs w:val="26"/>
          <w:rtl w:val="0"/>
        </w:rPr>
        <w:t xml:space="preserve">❓ Problèmes restants et incertitudes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privilèges administratifs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Peut-il </w:t>
      </w:r>
      <w:r w:rsidDel="00000000" w:rsidR="00000000" w:rsidRPr="00000000">
        <w:rPr>
          <w:b w:val="1"/>
          <w:rtl w:val="0"/>
        </w:rPr>
        <w:t xml:space="preserve">modifier</w:t>
      </w:r>
      <w:r w:rsidDel="00000000" w:rsidR="00000000" w:rsidRPr="00000000">
        <w:rPr>
          <w:rtl w:val="0"/>
        </w:rPr>
        <w:t xml:space="preserve"> un mot de passe ?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Peut-il </w:t>
      </w:r>
      <w:r w:rsidDel="00000000" w:rsidR="00000000" w:rsidRPr="00000000">
        <w:rPr>
          <w:b w:val="1"/>
          <w:rtl w:val="0"/>
        </w:rPr>
        <w:t xml:space="preserve">voir</w:t>
      </w:r>
      <w:r w:rsidDel="00000000" w:rsidR="00000000" w:rsidRPr="00000000">
        <w:rPr>
          <w:rtl w:val="0"/>
        </w:rPr>
        <w:t xml:space="preserve"> les mots de passe ?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Peut-il </w:t>
      </w:r>
      <w:r w:rsidDel="00000000" w:rsidR="00000000" w:rsidRPr="00000000">
        <w:rPr>
          <w:b w:val="1"/>
          <w:rtl w:val="0"/>
        </w:rPr>
        <w:t xml:space="preserve">créer un compte</w:t>
      </w:r>
      <w:r w:rsidDel="00000000" w:rsidR="00000000" w:rsidRPr="00000000">
        <w:rPr>
          <w:rtl w:val="0"/>
        </w:rPr>
        <w:t xml:space="preserve"> pour un utilisateur et lui attribuer un mot de passe initial 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reste à définir une politique claire sur la gestion des mots de passe (hashage, récupération de mot de passe, permissions administratives).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color w:val="2a9d8f"/>
          <w:sz w:val="34"/>
          <w:szCs w:val="34"/>
          <w:u w:val="single"/>
        </w:rPr>
      </w:pPr>
      <w:bookmarkStart w:colFirst="0" w:colLast="0" w:name="_8wf97k1o7lv3" w:id="7"/>
      <w:bookmarkEnd w:id="7"/>
      <w:r w:rsidDel="00000000" w:rsidR="00000000" w:rsidRPr="00000000">
        <w:rPr>
          <w:b w:val="1"/>
          <w:color w:val="2a9d8f"/>
          <w:sz w:val="34"/>
          <w:szCs w:val="34"/>
          <w:u w:val="single"/>
          <w:rtl w:val="0"/>
        </w:rPr>
        <w:t xml:space="preserve">2. Problème du Filtre sur les Données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84x0otvnorr6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2a9d8f"/>
          <w:sz w:val="26"/>
          <w:szCs w:val="26"/>
          <w:rtl w:val="0"/>
        </w:rPr>
        <w:t xml:space="preserve">❌ Problème initial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système de filtrage fonctionne uniquement sur la table </w:t>
      </w:r>
      <w:r w:rsidDel="00000000" w:rsidR="00000000" w:rsidRPr="00000000">
        <w:rPr>
          <w:b w:val="1"/>
          <w:rtl w:val="0"/>
        </w:rPr>
        <w:t xml:space="preserve">directement affichée</w:t>
      </w:r>
      <w:r w:rsidDel="00000000" w:rsidR="00000000" w:rsidRPr="00000000">
        <w:rPr>
          <w:rtl w:val="0"/>
        </w:rPr>
        <w:t xml:space="preserve">. Par exemple, pour les </w:t>
      </w:r>
      <w:r w:rsidDel="00000000" w:rsidR="00000000" w:rsidRPr="00000000">
        <w:rPr>
          <w:b w:val="1"/>
          <w:rtl w:val="0"/>
        </w:rPr>
        <w:t xml:space="preserve">médecins</w:t>
      </w:r>
      <w:r w:rsidDel="00000000" w:rsidR="00000000" w:rsidRPr="00000000">
        <w:rPr>
          <w:rtl w:val="0"/>
        </w:rPr>
        <w:t xml:space="preserve">, il est possible de rechercher par </w:t>
      </w:r>
      <w:r w:rsidDel="00000000" w:rsidR="00000000" w:rsidRPr="00000000">
        <w:rPr>
          <w:b w:val="1"/>
          <w:rtl w:val="0"/>
        </w:rPr>
        <w:t xml:space="preserve">nom, prénom, numéro</w:t>
      </w:r>
      <w:r w:rsidDel="00000000" w:rsidR="00000000" w:rsidRPr="00000000">
        <w:rPr>
          <w:rtl w:val="0"/>
        </w:rPr>
        <w:t xml:space="preserve">… mais </w:t>
      </w:r>
      <w:r w:rsidDel="00000000" w:rsidR="00000000" w:rsidRPr="00000000">
        <w:rPr>
          <w:b w:val="1"/>
          <w:rtl w:val="0"/>
        </w:rPr>
        <w:t xml:space="preserve">pas par les tables liées (ex: spécialité</w:t>
      </w:r>
      <w:r w:rsidDel="00000000" w:rsidR="00000000" w:rsidRPr="00000000">
        <w:rPr>
          <w:rtl w:val="0"/>
        </w:rPr>
        <w:t xml:space="preserve"> car la spécialité est une clé étrangère (</w:t>
      </w:r>
      <w:r w:rsidDel="00000000" w:rsidR="00000000" w:rsidRPr="00000000">
        <w:rPr>
          <w:rFonts w:ascii="Roboto Mono" w:cs="Roboto Mono" w:eastAsia="Roboto Mono" w:hAnsi="Roboto Mono"/>
          <w:color w:val="2a9d8f"/>
          <w:rtl w:val="0"/>
        </w:rPr>
        <w:t xml:space="preserve">id_specialite</w:t>
      </w:r>
      <w:r w:rsidDel="00000000" w:rsidR="00000000" w:rsidRPr="00000000">
        <w:rPr>
          <w:rtl w:val="0"/>
        </w:rPr>
        <w:t xml:space="preserve">) pointant vers une autre table).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Nous avons un médecin avec comme spécialité “Neurologie” 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14863" cy="261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Après la recherche par “neur” pour “Neurologie”, nous ne trouvons aucun médecin 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05338" cy="29560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95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hgs7e02kz0t6" w:id="9"/>
      <w:bookmarkEnd w:id="9"/>
      <w:r w:rsidDel="00000000" w:rsidR="00000000" w:rsidRPr="00000000">
        <w:rPr>
          <w:b w:val="1"/>
          <w:color w:val="2a9d8f"/>
          <w:sz w:val="26"/>
          <w:szCs w:val="26"/>
          <w:rtl w:val="0"/>
        </w:rPr>
        <w:t xml:space="preserve">🔧 Correction en cours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Modification de la requête pour inclure une </w:t>
      </w:r>
      <w:r w:rsidDel="00000000" w:rsidR="00000000" w:rsidRPr="00000000">
        <w:rPr>
          <w:b w:val="1"/>
          <w:rtl w:val="0"/>
        </w:rPr>
        <w:t xml:space="preserve">jointure</w:t>
      </w:r>
      <w:r w:rsidDel="00000000" w:rsidR="00000000" w:rsidRPr="00000000">
        <w:rPr>
          <w:rtl w:val="0"/>
        </w:rPr>
        <w:t xml:space="preserve"> avec la table des spécialités.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Mise en place d'un filtre capable de gérer les relations entre tables.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fois corrigé, il sera possible de filtrer les tableaux entièrement et, potentiellement, d'améliorer le filtre pour d'autres relations entre tables.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color w:val="2a9d8f"/>
          <w:sz w:val="34"/>
          <w:szCs w:val="34"/>
          <w:u w:val="single"/>
        </w:rPr>
      </w:pPr>
      <w:bookmarkStart w:colFirst="0" w:colLast="0" w:name="_pbvevsskqwdd" w:id="10"/>
      <w:bookmarkEnd w:id="10"/>
      <w:r w:rsidDel="00000000" w:rsidR="00000000" w:rsidRPr="00000000">
        <w:rPr>
          <w:b w:val="1"/>
          <w:color w:val="2a9d8f"/>
          <w:sz w:val="34"/>
          <w:szCs w:val="34"/>
          <w:u w:val="single"/>
          <w:rtl w:val="0"/>
        </w:rPr>
        <w:t xml:space="preserve">3. Problème de Suppression des Tables liées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tqsmlikbferc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2a9d8f"/>
          <w:sz w:val="26"/>
          <w:szCs w:val="26"/>
          <w:rtl w:val="0"/>
        </w:rPr>
        <w:t xml:space="preserve">❌ Problème initial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était </w:t>
      </w:r>
      <w:r w:rsidDel="00000000" w:rsidR="00000000" w:rsidRPr="00000000">
        <w:rPr>
          <w:b w:val="1"/>
          <w:rtl w:val="0"/>
        </w:rPr>
        <w:t xml:space="preserve">impossible de supprimer une spécialité ou lieu</w:t>
      </w:r>
      <w:r w:rsidDel="00000000" w:rsidR="00000000" w:rsidRPr="00000000">
        <w:rPr>
          <w:rtl w:val="0"/>
        </w:rPr>
        <w:t xml:space="preserve"> si des médecins y étaient encore affectés. L’application ne fournissait aucun message explicatif, ce qui pouvait être source de confusion pour l’administrateur.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l6mbknfxwqr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2a9d8f"/>
          <w:sz w:val="26"/>
          <w:szCs w:val="26"/>
          <w:rtl w:val="0"/>
        </w:rPr>
        <w:t xml:space="preserve">✅ Correction apportée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Ajout d'un message d’erreur clair</w:t>
      </w:r>
      <w:r w:rsidDel="00000000" w:rsidR="00000000" w:rsidRPr="00000000">
        <w:rPr>
          <w:rtl w:val="0"/>
        </w:rPr>
        <w:t xml:space="preserve"> indiquant que la spécialité ne peut pas être supprimée tant que des médecins y sont encore rattachés.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L’administrateur est maintenant informé</w:t>
      </w:r>
      <w:r w:rsidDel="00000000" w:rsidR="00000000" w:rsidRPr="00000000">
        <w:rPr>
          <w:rtl w:val="0"/>
        </w:rPr>
        <w:t xml:space="preserve"> qu’il doit d'abord supprimer ou réassigner les médecins concernés avant de pouvoir supprimer la spécialité.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color w:val="2a9d8f"/>
          <w:sz w:val="34"/>
          <w:szCs w:val="34"/>
          <w:u w:val="single"/>
        </w:rPr>
      </w:pPr>
      <w:bookmarkStart w:colFirst="0" w:colLast="0" w:name="_i67gxlv7p6c6" w:id="13"/>
      <w:bookmarkEnd w:id="13"/>
      <w:r w:rsidDel="00000000" w:rsidR="00000000" w:rsidRPr="00000000">
        <w:rPr>
          <w:b w:val="1"/>
          <w:color w:val="2a9d8f"/>
          <w:sz w:val="34"/>
          <w:szCs w:val="34"/>
          <w:u w:val="single"/>
          <w:rtl w:val="0"/>
        </w:rPr>
        <w:t xml:space="preserve">Prochaines étapes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Définir une gestion claire des mots de passe</w:t>
      </w:r>
      <w:r w:rsidDel="00000000" w:rsidR="00000000" w:rsidRPr="00000000">
        <w:rPr>
          <w:rtl w:val="0"/>
        </w:rPr>
        <w:t xml:space="preserve"> pour l’administrateur et les utilisateurs.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Finaliser la correction du filtre</w:t>
      </w:r>
      <w:r w:rsidDel="00000000" w:rsidR="00000000" w:rsidRPr="00000000">
        <w:rPr>
          <w:rtl w:val="0"/>
        </w:rPr>
        <w:t xml:space="preserve"> pour permettre une recherche plus efficace.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 et sécuriser</w:t>
      </w:r>
      <w:r w:rsidDel="00000000" w:rsidR="00000000" w:rsidRPr="00000000">
        <w:rPr>
          <w:rtl w:val="0"/>
        </w:rPr>
        <w:t xml:space="preserve"> l’ensemble des fonctionnalités avant le déploiement.</w:t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