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01911" w14:textId="626366AD" w:rsidR="00AC4AEF" w:rsidRDefault="00636AA9" w:rsidP="00636AA9">
      <w:pPr>
        <w:pStyle w:val="Heading2"/>
        <w:rPr>
          <w:lang w:val="en-US"/>
        </w:rPr>
      </w:pPr>
      <w:r w:rsidRPr="00636AA9">
        <w:t>Nhiệm vụ 1 - Kiểm tra dữ liệu trước khi ước lượng </w:t>
      </w:r>
    </w:p>
    <w:tbl>
      <w:tblPr>
        <w:tblStyle w:val="GridTable4-Accent4"/>
        <w:tblW w:w="9030" w:type="dxa"/>
        <w:tblLook w:val="06A0" w:firstRow="1" w:lastRow="0" w:firstColumn="1" w:lastColumn="0" w:noHBand="1" w:noVBand="1"/>
      </w:tblPr>
      <w:tblGrid>
        <w:gridCol w:w="1274"/>
        <w:gridCol w:w="1192"/>
        <w:gridCol w:w="1356"/>
        <w:gridCol w:w="5208"/>
      </w:tblGrid>
      <w:tr w:rsidR="00636AA9" w:rsidRPr="00636AA9" w14:paraId="22A7257D" w14:textId="77777777" w:rsidTr="00251A8D">
        <w:trPr>
          <w:cnfStyle w:val="100000000000" w:firstRow="1" w:lastRow="0" w:firstColumn="0" w:lastColumn="0" w:oddVBand="0" w:evenVBand="0" w:oddHBand="0"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1273" w:type="dxa"/>
            <w:vAlign w:val="center"/>
            <w:hideMark/>
          </w:tcPr>
          <w:p w14:paraId="77493E1B" w14:textId="2024A565" w:rsidR="00636AA9" w:rsidRPr="00636AA9" w:rsidRDefault="00636AA9" w:rsidP="00251A8D">
            <w:pPr>
              <w:spacing w:after="160" w:line="278" w:lineRule="auto"/>
              <w:jc w:val="center"/>
            </w:pPr>
            <w:r w:rsidRPr="00636AA9">
              <w:t xml:space="preserve">Mã </w:t>
            </w:r>
            <w:proofErr w:type="spellStart"/>
            <w:r w:rsidRPr="00636AA9">
              <w:t>Story</w:t>
            </w:r>
            <w:proofErr w:type="spellEnd"/>
          </w:p>
        </w:tc>
        <w:tc>
          <w:tcPr>
            <w:tcW w:w="1191" w:type="dxa"/>
            <w:vAlign w:val="center"/>
            <w:hideMark/>
          </w:tcPr>
          <w:p w14:paraId="4FE0971B" w14:textId="38E9E66A" w:rsidR="00636AA9" w:rsidRPr="00636AA9" w:rsidRDefault="00636AA9" w:rsidP="00251A8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36AA9">
              <w:t>Đủ rõ</w:t>
            </w:r>
          </w:p>
        </w:tc>
        <w:tc>
          <w:tcPr>
            <w:tcW w:w="1355" w:type="dxa"/>
            <w:vAlign w:val="center"/>
            <w:hideMark/>
          </w:tcPr>
          <w:p w14:paraId="7611C60A" w14:textId="0039385E" w:rsidR="00636AA9" w:rsidRPr="00636AA9" w:rsidRDefault="00636AA9" w:rsidP="00251A8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36AA9">
              <w:t>Cần làm rõ</w:t>
            </w:r>
          </w:p>
        </w:tc>
        <w:tc>
          <w:tcPr>
            <w:tcW w:w="5204" w:type="dxa"/>
            <w:vAlign w:val="center"/>
            <w:hideMark/>
          </w:tcPr>
          <w:p w14:paraId="22E768AB" w14:textId="2E34290B" w:rsidR="00636AA9" w:rsidRPr="00636AA9" w:rsidRDefault="00636AA9" w:rsidP="00251A8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36AA9">
              <w:t>Thông tin/câu hỏi còn thiếu</w:t>
            </w:r>
          </w:p>
        </w:tc>
      </w:tr>
      <w:tr w:rsidR="00636AA9" w:rsidRPr="00636AA9" w14:paraId="1BC52984" w14:textId="77777777" w:rsidTr="00251A8D">
        <w:trPr>
          <w:trHeight w:val="755"/>
        </w:trPr>
        <w:tc>
          <w:tcPr>
            <w:cnfStyle w:val="001000000000" w:firstRow="0" w:lastRow="0" w:firstColumn="1" w:lastColumn="0" w:oddVBand="0" w:evenVBand="0" w:oddHBand="0" w:evenHBand="0" w:firstRowFirstColumn="0" w:firstRowLastColumn="0" w:lastRowFirstColumn="0" w:lastRowLastColumn="0"/>
            <w:tcW w:w="1273" w:type="dxa"/>
            <w:hideMark/>
          </w:tcPr>
          <w:p w14:paraId="0155FD30" w14:textId="77777777" w:rsidR="00636AA9" w:rsidRPr="00636AA9" w:rsidRDefault="00636AA9" w:rsidP="00636AA9">
            <w:pPr>
              <w:spacing w:after="160" w:line="278" w:lineRule="auto"/>
            </w:pPr>
            <w:r w:rsidRPr="00636AA9">
              <w:t>LS01 </w:t>
            </w:r>
          </w:p>
        </w:tc>
        <w:tc>
          <w:tcPr>
            <w:tcW w:w="1191" w:type="dxa"/>
            <w:hideMark/>
          </w:tcPr>
          <w:p w14:paraId="5ADEC692" w14:textId="1E1B758B" w:rsidR="00636AA9" w:rsidRPr="00636AA9" w:rsidRDefault="00636AA9" w:rsidP="00636A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36AA9">
              <w:rPr>
                <w:rFonts w:ascii="Segoe UI Symbol" w:hAnsi="Segoe UI Symbol" w:cs="Segoe UI Symbol"/>
              </w:rPr>
              <w:t>☐</w:t>
            </w:r>
          </w:p>
        </w:tc>
        <w:tc>
          <w:tcPr>
            <w:tcW w:w="1355" w:type="dxa"/>
            <w:hideMark/>
          </w:tcPr>
          <w:p w14:paraId="2F74A85B" w14:textId="741D43A3" w:rsidR="00636AA9" w:rsidRPr="00636AA9" w:rsidRDefault="00636AA9" w:rsidP="00636A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36AA9">
              <w:rPr>
                <w:rFonts w:ascii="Segoe UI Symbol" w:hAnsi="Segoe UI Symbol" w:cs="Segoe UI Symbol"/>
                <w:color w:val="8DD873" w:themeColor="accent6" w:themeTint="99"/>
                <w:sz w:val="32"/>
                <w:szCs w:val="36"/>
              </w:rPr>
              <w:sym w:font="Wingdings" w:char="F0FC"/>
            </w:r>
          </w:p>
        </w:tc>
        <w:tc>
          <w:tcPr>
            <w:tcW w:w="5204" w:type="dxa"/>
            <w:hideMark/>
          </w:tcPr>
          <w:p w14:paraId="296B7DC8" w14:textId="6724342B" w:rsidR="00636AA9" w:rsidRPr="00636AA9" w:rsidRDefault="00251A8D" w:rsidP="00636AA9">
            <w:pPr>
              <w:spacing w:after="160" w:line="278" w:lineRule="auto"/>
              <w:cnfStyle w:val="000000000000" w:firstRow="0" w:lastRow="0" w:firstColumn="0" w:lastColumn="0" w:oddVBand="0" w:evenVBand="0" w:oddHBand="0" w:evenHBand="0" w:firstRowFirstColumn="0" w:firstRowLastColumn="0" w:lastRowFirstColumn="0" w:lastRowLastColumn="0"/>
            </w:pPr>
            <w:r w:rsidRPr="00251A8D">
              <w:t>Hệ thống có cần tự động chuyển sang trạng thái 'Đang diễn ra' khi đến giờ bắt đầu không?</w:t>
            </w:r>
          </w:p>
        </w:tc>
      </w:tr>
      <w:tr w:rsidR="00636AA9" w:rsidRPr="00636AA9" w14:paraId="285EFDED" w14:textId="77777777" w:rsidTr="00251A8D">
        <w:trPr>
          <w:trHeight w:val="755"/>
        </w:trPr>
        <w:tc>
          <w:tcPr>
            <w:cnfStyle w:val="001000000000" w:firstRow="0" w:lastRow="0" w:firstColumn="1" w:lastColumn="0" w:oddVBand="0" w:evenVBand="0" w:oddHBand="0" w:evenHBand="0" w:firstRowFirstColumn="0" w:firstRowLastColumn="0" w:lastRowFirstColumn="0" w:lastRowLastColumn="0"/>
            <w:tcW w:w="1273" w:type="dxa"/>
            <w:hideMark/>
          </w:tcPr>
          <w:p w14:paraId="75D667D8" w14:textId="77777777" w:rsidR="00636AA9" w:rsidRPr="00636AA9" w:rsidRDefault="00636AA9" w:rsidP="00636AA9">
            <w:pPr>
              <w:spacing w:after="160" w:line="278" w:lineRule="auto"/>
            </w:pPr>
            <w:r w:rsidRPr="00636AA9">
              <w:t>LS03 </w:t>
            </w:r>
          </w:p>
        </w:tc>
        <w:tc>
          <w:tcPr>
            <w:tcW w:w="1191" w:type="dxa"/>
            <w:hideMark/>
          </w:tcPr>
          <w:p w14:paraId="3D5AC0D4" w14:textId="5213999D" w:rsidR="00636AA9" w:rsidRPr="00636AA9" w:rsidRDefault="00251A8D" w:rsidP="00636A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36AA9">
              <w:rPr>
                <w:rFonts w:ascii="Segoe UI Symbol" w:hAnsi="Segoe UI Symbol" w:cs="Segoe UI Symbol"/>
                <w:color w:val="8DD873" w:themeColor="accent6" w:themeTint="99"/>
                <w:sz w:val="32"/>
                <w:szCs w:val="36"/>
              </w:rPr>
              <w:sym w:font="Wingdings" w:char="F0FC"/>
            </w:r>
          </w:p>
        </w:tc>
        <w:tc>
          <w:tcPr>
            <w:tcW w:w="1355" w:type="dxa"/>
            <w:hideMark/>
          </w:tcPr>
          <w:p w14:paraId="5DA46C7D" w14:textId="03BA0691" w:rsidR="00636AA9" w:rsidRPr="00636AA9" w:rsidRDefault="00251A8D" w:rsidP="00636A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36AA9">
              <w:rPr>
                <w:rFonts w:ascii="Segoe UI Symbol" w:hAnsi="Segoe UI Symbol" w:cs="Segoe UI Symbol"/>
              </w:rPr>
              <w:t>☐</w:t>
            </w:r>
          </w:p>
        </w:tc>
        <w:tc>
          <w:tcPr>
            <w:tcW w:w="5204" w:type="dxa"/>
            <w:vAlign w:val="center"/>
            <w:hideMark/>
          </w:tcPr>
          <w:p w14:paraId="07E2F1B2" w14:textId="29B2C0FC" w:rsidR="00636AA9" w:rsidRPr="00251A8D" w:rsidRDefault="00251A8D" w:rsidP="00251A8D">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w:t>
            </w:r>
          </w:p>
        </w:tc>
      </w:tr>
    </w:tbl>
    <w:p w14:paraId="54DD63D6" w14:textId="77777777" w:rsidR="00636AA9" w:rsidRDefault="00636AA9">
      <w:pPr>
        <w:rPr>
          <w:lang w:val="en-US"/>
        </w:rPr>
      </w:pPr>
    </w:p>
    <w:p w14:paraId="2FF1A302" w14:textId="1288ACB7" w:rsidR="00636AA9" w:rsidRDefault="00636AA9" w:rsidP="00636AA9">
      <w:pPr>
        <w:pStyle w:val="Heading2"/>
        <w:rPr>
          <w:lang w:val="en-US"/>
        </w:rPr>
      </w:pPr>
      <w:r w:rsidRPr="00636AA9">
        <w:t xml:space="preserve">Nhiệm vụ 2 - Phân tích </w:t>
      </w:r>
      <w:proofErr w:type="spellStart"/>
      <w:r w:rsidRPr="00636AA9">
        <w:t>Planning</w:t>
      </w:r>
      <w:proofErr w:type="spellEnd"/>
      <w:r w:rsidRPr="00636AA9">
        <w:t xml:space="preserve"> </w:t>
      </w:r>
      <w:proofErr w:type="spellStart"/>
      <w:r w:rsidRPr="00636AA9">
        <w:t>Poker</w:t>
      </w:r>
      <w:proofErr w:type="spellEnd"/>
      <w:r w:rsidRPr="00636AA9">
        <w:t xml:space="preserve"> và chốt </w:t>
      </w:r>
      <w:proofErr w:type="spellStart"/>
      <w:r w:rsidRPr="00636AA9">
        <w:t>Story</w:t>
      </w:r>
      <w:proofErr w:type="spellEnd"/>
      <w:r w:rsidRPr="00636AA9">
        <w:t xml:space="preserve"> </w:t>
      </w:r>
      <w:proofErr w:type="spellStart"/>
      <w:r w:rsidRPr="00636AA9">
        <w:t>Point</w:t>
      </w:r>
      <w:proofErr w:type="spellEnd"/>
      <w:r w:rsidRPr="00636AA9">
        <w:t> </w:t>
      </w:r>
    </w:p>
    <w:tbl>
      <w:tblPr>
        <w:tblStyle w:val="GridTable4-Accent4"/>
        <w:tblW w:w="9030" w:type="dxa"/>
        <w:tblLook w:val="06A0" w:firstRow="1" w:lastRow="0" w:firstColumn="1" w:lastColumn="0" w:noHBand="1" w:noVBand="1"/>
      </w:tblPr>
      <w:tblGrid>
        <w:gridCol w:w="1089"/>
        <w:gridCol w:w="1075"/>
        <w:gridCol w:w="1704"/>
        <w:gridCol w:w="1704"/>
        <w:gridCol w:w="3458"/>
      </w:tblGrid>
      <w:tr w:rsidR="00636AA9" w:rsidRPr="00636AA9" w14:paraId="0921F49B" w14:textId="77777777" w:rsidTr="00251A8D">
        <w:trPr>
          <w:cnfStyle w:val="100000000000" w:firstRow="1" w:lastRow="0" w:firstColumn="0" w:lastColumn="0" w:oddVBand="0" w:evenVBand="0" w:oddHBand="0" w:evenHBand="0" w:firstRowFirstColumn="0" w:firstRowLastColumn="0" w:lastRowFirstColumn="0" w:lastRowLastColumn="0"/>
          <w:trHeight w:val="1325"/>
        </w:trPr>
        <w:tc>
          <w:tcPr>
            <w:cnfStyle w:val="001000000000" w:firstRow="0" w:lastRow="0" w:firstColumn="1" w:lastColumn="0" w:oddVBand="0" w:evenVBand="0" w:oddHBand="0" w:evenHBand="0" w:firstRowFirstColumn="0" w:firstRowLastColumn="0" w:lastRowFirstColumn="0" w:lastRowLastColumn="0"/>
            <w:tcW w:w="1088" w:type="dxa"/>
            <w:vAlign w:val="center"/>
            <w:hideMark/>
          </w:tcPr>
          <w:p w14:paraId="1F2DF98E" w14:textId="038B21A6" w:rsidR="00636AA9" w:rsidRPr="00636AA9" w:rsidRDefault="00636AA9" w:rsidP="00251A8D">
            <w:pPr>
              <w:spacing w:after="160" w:line="278" w:lineRule="auto"/>
              <w:jc w:val="center"/>
            </w:pPr>
            <w:r w:rsidRPr="00636AA9">
              <w:t xml:space="preserve">Mã </w:t>
            </w:r>
            <w:proofErr w:type="spellStart"/>
            <w:r w:rsidRPr="00636AA9">
              <w:t>Story</w:t>
            </w:r>
            <w:proofErr w:type="spellEnd"/>
          </w:p>
        </w:tc>
        <w:tc>
          <w:tcPr>
            <w:tcW w:w="1074" w:type="dxa"/>
            <w:vAlign w:val="center"/>
            <w:hideMark/>
          </w:tcPr>
          <w:p w14:paraId="41CB784E" w14:textId="0B968000" w:rsidR="00636AA9" w:rsidRPr="00636AA9" w:rsidRDefault="00636AA9" w:rsidP="00251A8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36AA9">
              <w:t>Mức ưu tiên</w:t>
            </w:r>
          </w:p>
        </w:tc>
        <w:tc>
          <w:tcPr>
            <w:tcW w:w="1703" w:type="dxa"/>
            <w:vAlign w:val="center"/>
            <w:hideMark/>
          </w:tcPr>
          <w:p w14:paraId="35D33043" w14:textId="27B9374D" w:rsidR="00636AA9" w:rsidRPr="00636AA9" w:rsidRDefault="00636AA9" w:rsidP="00251A8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36AA9">
              <w:t>Kết quả phiếu</w:t>
            </w:r>
          </w:p>
        </w:tc>
        <w:tc>
          <w:tcPr>
            <w:tcW w:w="1703" w:type="dxa"/>
            <w:vAlign w:val="center"/>
            <w:hideMark/>
          </w:tcPr>
          <w:p w14:paraId="01EF51B6" w14:textId="078B3A66" w:rsidR="00636AA9" w:rsidRPr="00636AA9" w:rsidRDefault="00636AA9" w:rsidP="00251A8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36AA9">
              <w:t>SP cuối cùng</w:t>
            </w:r>
          </w:p>
        </w:tc>
        <w:tc>
          <w:tcPr>
            <w:tcW w:w="3455" w:type="dxa"/>
            <w:vAlign w:val="center"/>
            <w:hideMark/>
          </w:tcPr>
          <w:p w14:paraId="551E5EA6" w14:textId="034C2217" w:rsidR="00636AA9" w:rsidRPr="00636AA9" w:rsidRDefault="00636AA9" w:rsidP="00251A8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36AA9">
              <w:t>Lý do ngắn</w:t>
            </w:r>
          </w:p>
        </w:tc>
      </w:tr>
      <w:tr w:rsidR="00636AA9" w:rsidRPr="00636AA9" w14:paraId="1C887282" w14:textId="77777777" w:rsidTr="00251A8D">
        <w:trPr>
          <w:trHeight w:val="755"/>
        </w:trPr>
        <w:tc>
          <w:tcPr>
            <w:cnfStyle w:val="001000000000" w:firstRow="0" w:lastRow="0" w:firstColumn="1" w:lastColumn="0" w:oddVBand="0" w:evenVBand="0" w:oddHBand="0" w:evenHBand="0" w:firstRowFirstColumn="0" w:firstRowLastColumn="0" w:lastRowFirstColumn="0" w:lastRowLastColumn="0"/>
            <w:tcW w:w="1088" w:type="dxa"/>
            <w:hideMark/>
          </w:tcPr>
          <w:p w14:paraId="76B190CF" w14:textId="77777777" w:rsidR="00636AA9" w:rsidRPr="00636AA9" w:rsidRDefault="00636AA9" w:rsidP="00636AA9">
            <w:pPr>
              <w:spacing w:after="160" w:line="278" w:lineRule="auto"/>
            </w:pPr>
            <w:r w:rsidRPr="00636AA9">
              <w:t>LS01 </w:t>
            </w:r>
          </w:p>
        </w:tc>
        <w:tc>
          <w:tcPr>
            <w:tcW w:w="1074" w:type="dxa"/>
            <w:hideMark/>
          </w:tcPr>
          <w:p w14:paraId="150D3F60" w14:textId="77777777" w:rsidR="00636AA9" w:rsidRPr="00636AA9" w:rsidRDefault="00636AA9" w:rsidP="00636AA9">
            <w:pPr>
              <w:spacing w:after="160" w:line="278" w:lineRule="auto"/>
              <w:cnfStyle w:val="000000000000" w:firstRow="0" w:lastRow="0" w:firstColumn="0" w:lastColumn="0" w:oddVBand="0" w:evenVBand="0" w:oddHBand="0" w:evenHBand="0" w:firstRowFirstColumn="0" w:firstRowLastColumn="0" w:lastRowFirstColumn="0" w:lastRowLastColumn="0"/>
            </w:pPr>
            <w:r w:rsidRPr="00636AA9">
              <w:t>1 </w:t>
            </w:r>
          </w:p>
        </w:tc>
        <w:tc>
          <w:tcPr>
            <w:tcW w:w="1703" w:type="dxa"/>
            <w:hideMark/>
          </w:tcPr>
          <w:p w14:paraId="38450830" w14:textId="77777777" w:rsidR="00636AA9" w:rsidRPr="00636AA9" w:rsidRDefault="00636AA9" w:rsidP="00636AA9">
            <w:pPr>
              <w:spacing w:after="160" w:line="278" w:lineRule="auto"/>
              <w:cnfStyle w:val="000000000000" w:firstRow="0" w:lastRow="0" w:firstColumn="0" w:lastColumn="0" w:oddVBand="0" w:evenVBand="0" w:oddHBand="0" w:evenHBand="0" w:firstRowFirstColumn="0" w:firstRowLastColumn="0" w:lastRowFirstColumn="0" w:lastRowLastColumn="0"/>
            </w:pPr>
            <w:r w:rsidRPr="00636AA9">
              <w:t>3 - 3 - 5 - 3 </w:t>
            </w:r>
          </w:p>
        </w:tc>
        <w:tc>
          <w:tcPr>
            <w:tcW w:w="1703" w:type="dxa"/>
            <w:hideMark/>
          </w:tcPr>
          <w:p w14:paraId="4B57E9C3" w14:textId="4D6B981C" w:rsidR="00636AA9" w:rsidRPr="00251A8D" w:rsidRDefault="00636AA9" w:rsidP="00636AA9">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636AA9">
              <w:t> </w:t>
            </w:r>
            <w:r w:rsidR="00251A8D">
              <w:rPr>
                <w:lang w:val="en-US"/>
              </w:rPr>
              <w:t>3</w:t>
            </w:r>
          </w:p>
        </w:tc>
        <w:tc>
          <w:tcPr>
            <w:tcW w:w="3455" w:type="dxa"/>
            <w:hideMark/>
          </w:tcPr>
          <w:p w14:paraId="06AFACE5" w14:textId="58D0C053" w:rsidR="00636AA9" w:rsidRPr="00636AA9" w:rsidRDefault="00636AA9" w:rsidP="00636AA9">
            <w:pPr>
              <w:spacing w:after="160" w:line="278" w:lineRule="auto"/>
              <w:cnfStyle w:val="000000000000" w:firstRow="0" w:lastRow="0" w:firstColumn="0" w:lastColumn="0" w:oddVBand="0" w:evenVBand="0" w:oddHBand="0" w:evenHBand="0" w:firstRowFirstColumn="0" w:firstRowLastColumn="0" w:lastRowFirstColumn="0" w:lastRowLastColumn="0"/>
            </w:pPr>
            <w:r w:rsidRPr="00636AA9">
              <w:t> </w:t>
            </w:r>
            <w:r w:rsidR="00251A8D" w:rsidRPr="00251A8D">
              <w:t>Phức tạp tương đương LS02 (3 SP); PO đã xác nhận chỉ làm CRUD cơ bản, không cần tự chuyển trạng thái.</w:t>
            </w:r>
          </w:p>
        </w:tc>
      </w:tr>
      <w:tr w:rsidR="00636AA9" w:rsidRPr="00636AA9" w14:paraId="0A7E15A6" w14:textId="77777777" w:rsidTr="00251A8D">
        <w:trPr>
          <w:trHeight w:val="755"/>
        </w:trPr>
        <w:tc>
          <w:tcPr>
            <w:cnfStyle w:val="001000000000" w:firstRow="0" w:lastRow="0" w:firstColumn="1" w:lastColumn="0" w:oddVBand="0" w:evenVBand="0" w:oddHBand="0" w:evenHBand="0" w:firstRowFirstColumn="0" w:firstRowLastColumn="0" w:lastRowFirstColumn="0" w:lastRowLastColumn="0"/>
            <w:tcW w:w="1088" w:type="dxa"/>
            <w:hideMark/>
          </w:tcPr>
          <w:p w14:paraId="399DAA3C" w14:textId="77777777" w:rsidR="00636AA9" w:rsidRPr="00636AA9" w:rsidRDefault="00636AA9" w:rsidP="00636AA9">
            <w:pPr>
              <w:spacing w:after="160" w:line="278" w:lineRule="auto"/>
            </w:pPr>
            <w:r w:rsidRPr="00636AA9">
              <w:t>LS02 </w:t>
            </w:r>
          </w:p>
        </w:tc>
        <w:tc>
          <w:tcPr>
            <w:tcW w:w="1074" w:type="dxa"/>
            <w:hideMark/>
          </w:tcPr>
          <w:p w14:paraId="7098A4CC" w14:textId="77777777" w:rsidR="00636AA9" w:rsidRPr="00636AA9" w:rsidRDefault="00636AA9" w:rsidP="00636AA9">
            <w:pPr>
              <w:spacing w:after="160" w:line="278" w:lineRule="auto"/>
              <w:cnfStyle w:val="000000000000" w:firstRow="0" w:lastRow="0" w:firstColumn="0" w:lastColumn="0" w:oddVBand="0" w:evenVBand="0" w:oddHBand="0" w:evenHBand="0" w:firstRowFirstColumn="0" w:firstRowLastColumn="0" w:lastRowFirstColumn="0" w:lastRowLastColumn="0"/>
            </w:pPr>
            <w:r w:rsidRPr="00636AA9">
              <w:t>2 </w:t>
            </w:r>
          </w:p>
        </w:tc>
        <w:tc>
          <w:tcPr>
            <w:tcW w:w="1703" w:type="dxa"/>
            <w:hideMark/>
          </w:tcPr>
          <w:p w14:paraId="2AF7209E" w14:textId="77777777" w:rsidR="00636AA9" w:rsidRPr="00636AA9" w:rsidRDefault="00636AA9" w:rsidP="00636AA9">
            <w:pPr>
              <w:spacing w:after="160" w:line="278" w:lineRule="auto"/>
              <w:cnfStyle w:val="000000000000" w:firstRow="0" w:lastRow="0" w:firstColumn="0" w:lastColumn="0" w:oddVBand="0" w:evenVBand="0" w:oddHBand="0" w:evenHBand="0" w:firstRowFirstColumn="0" w:firstRowLastColumn="0" w:lastRowFirstColumn="0" w:lastRowLastColumn="0"/>
            </w:pPr>
            <w:r w:rsidRPr="00636AA9">
              <w:t>3 - 3 - 3 - 3 </w:t>
            </w:r>
          </w:p>
        </w:tc>
        <w:tc>
          <w:tcPr>
            <w:tcW w:w="1703" w:type="dxa"/>
            <w:hideMark/>
          </w:tcPr>
          <w:p w14:paraId="65AB26A3" w14:textId="77777777" w:rsidR="00636AA9" w:rsidRPr="00636AA9" w:rsidRDefault="00636AA9" w:rsidP="00636AA9">
            <w:pPr>
              <w:spacing w:after="160" w:line="278" w:lineRule="auto"/>
              <w:cnfStyle w:val="000000000000" w:firstRow="0" w:lastRow="0" w:firstColumn="0" w:lastColumn="0" w:oddVBand="0" w:evenVBand="0" w:oddHBand="0" w:evenHBand="0" w:firstRowFirstColumn="0" w:firstRowLastColumn="0" w:lastRowFirstColumn="0" w:lastRowLastColumn="0"/>
            </w:pPr>
            <w:r w:rsidRPr="00636AA9">
              <w:t>3</w:t>
            </w:r>
          </w:p>
        </w:tc>
        <w:tc>
          <w:tcPr>
            <w:tcW w:w="3455" w:type="dxa"/>
            <w:hideMark/>
          </w:tcPr>
          <w:p w14:paraId="71F621DD" w14:textId="77777777" w:rsidR="00636AA9" w:rsidRPr="00636AA9" w:rsidRDefault="00636AA9" w:rsidP="00636AA9">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36AA9">
              <w:t>Reference</w:t>
            </w:r>
            <w:proofErr w:type="spellEnd"/>
            <w:r w:rsidRPr="00636AA9">
              <w:t xml:space="preserve"> </w:t>
            </w:r>
            <w:proofErr w:type="spellStart"/>
            <w:r w:rsidRPr="00636AA9">
              <w:t>Story</w:t>
            </w:r>
            <w:proofErr w:type="spellEnd"/>
            <w:r w:rsidRPr="00636AA9">
              <w:t>; các phiếu đã trùng nhau.</w:t>
            </w:r>
          </w:p>
        </w:tc>
      </w:tr>
      <w:tr w:rsidR="00636AA9" w:rsidRPr="00636AA9" w14:paraId="547E09C6" w14:textId="77777777" w:rsidTr="00251A8D">
        <w:trPr>
          <w:trHeight w:val="755"/>
        </w:trPr>
        <w:tc>
          <w:tcPr>
            <w:cnfStyle w:val="001000000000" w:firstRow="0" w:lastRow="0" w:firstColumn="1" w:lastColumn="0" w:oddVBand="0" w:evenVBand="0" w:oddHBand="0" w:evenHBand="0" w:firstRowFirstColumn="0" w:firstRowLastColumn="0" w:lastRowFirstColumn="0" w:lastRowLastColumn="0"/>
            <w:tcW w:w="1088" w:type="dxa"/>
            <w:hideMark/>
          </w:tcPr>
          <w:p w14:paraId="2211263F" w14:textId="77777777" w:rsidR="00636AA9" w:rsidRPr="00636AA9" w:rsidRDefault="00636AA9" w:rsidP="00636AA9">
            <w:pPr>
              <w:spacing w:after="160" w:line="278" w:lineRule="auto"/>
            </w:pPr>
            <w:r w:rsidRPr="00636AA9">
              <w:t>LS03 </w:t>
            </w:r>
          </w:p>
        </w:tc>
        <w:tc>
          <w:tcPr>
            <w:tcW w:w="1074" w:type="dxa"/>
            <w:hideMark/>
          </w:tcPr>
          <w:p w14:paraId="06F5076C" w14:textId="77777777" w:rsidR="00636AA9" w:rsidRPr="00636AA9" w:rsidRDefault="00636AA9" w:rsidP="00636AA9">
            <w:pPr>
              <w:spacing w:after="160" w:line="278" w:lineRule="auto"/>
              <w:cnfStyle w:val="000000000000" w:firstRow="0" w:lastRow="0" w:firstColumn="0" w:lastColumn="0" w:oddVBand="0" w:evenVBand="0" w:oddHBand="0" w:evenHBand="0" w:firstRowFirstColumn="0" w:firstRowLastColumn="0" w:lastRowFirstColumn="0" w:lastRowLastColumn="0"/>
            </w:pPr>
            <w:r w:rsidRPr="00636AA9">
              <w:t>3 </w:t>
            </w:r>
          </w:p>
        </w:tc>
        <w:tc>
          <w:tcPr>
            <w:tcW w:w="1703" w:type="dxa"/>
            <w:hideMark/>
          </w:tcPr>
          <w:p w14:paraId="012A671F" w14:textId="77777777" w:rsidR="00636AA9" w:rsidRPr="00636AA9" w:rsidRDefault="00636AA9" w:rsidP="00636AA9">
            <w:pPr>
              <w:spacing w:after="160" w:line="278" w:lineRule="auto"/>
              <w:cnfStyle w:val="000000000000" w:firstRow="0" w:lastRow="0" w:firstColumn="0" w:lastColumn="0" w:oddVBand="0" w:evenVBand="0" w:oddHBand="0" w:evenHBand="0" w:firstRowFirstColumn="0" w:firstRowLastColumn="0" w:lastRowFirstColumn="0" w:lastRowLastColumn="0"/>
            </w:pPr>
            <w:r w:rsidRPr="00636AA9">
              <w:t>5 - 8 - 8 - 5 </w:t>
            </w:r>
          </w:p>
        </w:tc>
        <w:tc>
          <w:tcPr>
            <w:tcW w:w="1703" w:type="dxa"/>
            <w:hideMark/>
          </w:tcPr>
          <w:p w14:paraId="52C2BC2B" w14:textId="33B75578" w:rsidR="00636AA9" w:rsidRPr="00251A8D" w:rsidRDefault="00636AA9" w:rsidP="00636AA9">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636AA9">
              <w:t> </w:t>
            </w:r>
            <w:r w:rsidR="00251A8D">
              <w:rPr>
                <w:lang w:val="en-US"/>
              </w:rPr>
              <w:t>8</w:t>
            </w:r>
          </w:p>
        </w:tc>
        <w:tc>
          <w:tcPr>
            <w:tcW w:w="3455" w:type="dxa"/>
            <w:hideMark/>
          </w:tcPr>
          <w:p w14:paraId="13B9A866" w14:textId="366154FC" w:rsidR="00636AA9" w:rsidRPr="00636AA9" w:rsidRDefault="00636AA9" w:rsidP="00636AA9">
            <w:pPr>
              <w:spacing w:after="160" w:line="278" w:lineRule="auto"/>
              <w:cnfStyle w:val="000000000000" w:firstRow="0" w:lastRow="0" w:firstColumn="0" w:lastColumn="0" w:oddVBand="0" w:evenVBand="0" w:oddHBand="0" w:evenHBand="0" w:firstRowFirstColumn="0" w:firstRowLastColumn="0" w:lastRowFirstColumn="0" w:lastRowLastColumn="0"/>
            </w:pPr>
            <w:r w:rsidRPr="00636AA9">
              <w:t> </w:t>
            </w:r>
            <w:r w:rsidR="00251A8D" w:rsidRPr="00251A8D">
              <w:t>Phức tạp và rủi ro hơn LS02 (3 SP) do phải xử lý đồng thời (</w:t>
            </w:r>
            <w:proofErr w:type="spellStart"/>
            <w:r w:rsidR="00251A8D" w:rsidRPr="00251A8D">
              <w:t>concurrency</w:t>
            </w:r>
            <w:proofErr w:type="spellEnd"/>
            <w:r w:rsidR="00251A8D" w:rsidRPr="00251A8D">
              <w:t xml:space="preserve">) khi đặt hàng và </w:t>
            </w:r>
            <w:proofErr w:type="spellStart"/>
            <w:r w:rsidR="00251A8D" w:rsidRPr="00251A8D">
              <w:t>logic</w:t>
            </w:r>
            <w:proofErr w:type="spellEnd"/>
            <w:r w:rsidR="00251A8D" w:rsidRPr="00251A8D">
              <w:t xml:space="preserve"> giảm/hoàn tồn.</w:t>
            </w:r>
          </w:p>
        </w:tc>
      </w:tr>
    </w:tbl>
    <w:p w14:paraId="214D2064" w14:textId="77777777" w:rsidR="00636AA9" w:rsidRDefault="00636AA9">
      <w:pPr>
        <w:rPr>
          <w:lang w:val="en-US"/>
        </w:rPr>
      </w:pPr>
    </w:p>
    <w:p w14:paraId="31C60FBB" w14:textId="643E4D92" w:rsidR="00636AA9" w:rsidRDefault="00636AA9" w:rsidP="00636AA9">
      <w:pPr>
        <w:pStyle w:val="Heading2"/>
        <w:rPr>
          <w:lang w:val="en-US"/>
        </w:rPr>
      </w:pPr>
      <w:r w:rsidRPr="00636AA9">
        <w:t>Nhiệm vụ 3 - Phát hiện cách hiểu sai </w:t>
      </w:r>
    </w:p>
    <w:p w14:paraId="465C2358" w14:textId="6EB24F04" w:rsidR="00251A8D" w:rsidRPr="00251A8D" w:rsidRDefault="00251A8D" w:rsidP="00251A8D">
      <w:pPr>
        <w:rPr>
          <w:lang w:val="en-US"/>
        </w:rPr>
      </w:pPr>
      <w:r w:rsidRPr="00251A8D">
        <w:t xml:space="preserve">Đề xuất </w:t>
      </w:r>
      <w:r w:rsidRPr="00251A8D">
        <w:rPr>
          <w:i/>
          <w:iCs/>
        </w:rPr>
        <w:t>"1 SP = 4 giờ"</w:t>
      </w:r>
      <w:r w:rsidRPr="00251A8D">
        <w:t xml:space="preserve"> là sai vì </w:t>
      </w:r>
      <w:proofErr w:type="spellStart"/>
      <w:r w:rsidRPr="00251A8D">
        <w:t>Story</w:t>
      </w:r>
      <w:proofErr w:type="spellEnd"/>
      <w:r w:rsidRPr="00251A8D">
        <w:t xml:space="preserve"> </w:t>
      </w:r>
      <w:proofErr w:type="spellStart"/>
      <w:r w:rsidRPr="00251A8D">
        <w:t>Point</w:t>
      </w:r>
      <w:proofErr w:type="spellEnd"/>
      <w:r w:rsidRPr="00251A8D">
        <w:t xml:space="preserve"> dùng để đo kích thước tương đối (bao gồm khối lượng, độ phức tạp và rủi ro), không phải thời gian tuyệt đối. Quy đổi cố định này sẽ làm mất tính linh hoạt và dễ gây sai lệch khi năng lực làm việc của nhóm thay đổi</w:t>
      </w:r>
    </w:p>
    <w:p w14:paraId="57C4C7ED" w14:textId="59500A91" w:rsidR="00251A8D" w:rsidRPr="00251A8D" w:rsidRDefault="00251A8D" w:rsidP="00251A8D">
      <w:pPr>
        <w:rPr>
          <w:lang w:val="en-US"/>
        </w:rPr>
      </w:pPr>
      <w:r w:rsidRPr="00251A8D">
        <w:t xml:space="preserve">Thay vì đổi SP ra giờ, nhóm sẽ dùng </w:t>
      </w:r>
      <w:proofErr w:type="spellStart"/>
      <w:r w:rsidRPr="00251A8D">
        <w:t>Velocity</w:t>
      </w:r>
      <w:proofErr w:type="spellEnd"/>
      <w:r w:rsidRPr="00251A8D">
        <w:t xml:space="preserve"> (tổng số SP hoàn thành trung bình qua các </w:t>
      </w:r>
      <w:proofErr w:type="spellStart"/>
      <w:r w:rsidRPr="00251A8D">
        <w:t>Sprint</w:t>
      </w:r>
      <w:proofErr w:type="spellEnd"/>
      <w:r w:rsidRPr="00251A8D">
        <w:t xml:space="preserve"> trước) để dự báo số SP có thể nhận vào </w:t>
      </w:r>
      <w:proofErr w:type="spellStart"/>
      <w:r w:rsidRPr="00251A8D">
        <w:t>Sprint</w:t>
      </w:r>
      <w:proofErr w:type="spellEnd"/>
      <w:r w:rsidRPr="00251A8D">
        <w:t xml:space="preserve"> tiếp theo</w:t>
      </w:r>
    </w:p>
    <w:p w14:paraId="7372843C" w14:textId="77777777" w:rsidR="00636AA9" w:rsidRPr="00636AA9" w:rsidRDefault="00636AA9" w:rsidP="00636AA9">
      <w:pPr>
        <w:rPr>
          <w:lang w:val="en-US"/>
        </w:rPr>
      </w:pPr>
    </w:p>
    <w:sectPr w:rsidR="00636AA9" w:rsidRPr="00636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BF5"/>
    <w:rsid w:val="00251A8D"/>
    <w:rsid w:val="00636AA9"/>
    <w:rsid w:val="0095518B"/>
    <w:rsid w:val="00AC4AEF"/>
    <w:rsid w:val="00BF50FA"/>
    <w:rsid w:val="00CE0BF5"/>
    <w:rsid w:val="00D17FB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1D01"/>
  <w15:chartTrackingRefBased/>
  <w15:docId w15:val="{6183162D-C983-4DBC-93DB-C6213BB64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BF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CE0BF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E0BF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E0B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B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BF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CE0BF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E0BF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E0B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B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BF5"/>
    <w:rPr>
      <w:rFonts w:eastAsiaTheme="majorEastAsia" w:cstheme="majorBidi"/>
      <w:color w:val="272727" w:themeColor="text1" w:themeTint="D8"/>
    </w:rPr>
  </w:style>
  <w:style w:type="paragraph" w:styleId="Title">
    <w:name w:val="Title"/>
    <w:basedOn w:val="Normal"/>
    <w:next w:val="Normal"/>
    <w:link w:val="TitleChar"/>
    <w:uiPriority w:val="10"/>
    <w:qFormat/>
    <w:rsid w:val="00CE0BF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0BF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0BF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0BF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0BF5"/>
    <w:pPr>
      <w:spacing w:before="160"/>
      <w:jc w:val="center"/>
    </w:pPr>
    <w:rPr>
      <w:i/>
      <w:iCs/>
      <w:color w:val="404040" w:themeColor="text1" w:themeTint="BF"/>
    </w:rPr>
  </w:style>
  <w:style w:type="character" w:customStyle="1" w:styleId="QuoteChar">
    <w:name w:val="Quote Char"/>
    <w:basedOn w:val="DefaultParagraphFont"/>
    <w:link w:val="Quote"/>
    <w:uiPriority w:val="29"/>
    <w:rsid w:val="00CE0BF5"/>
    <w:rPr>
      <w:i/>
      <w:iCs/>
      <w:color w:val="404040" w:themeColor="text1" w:themeTint="BF"/>
    </w:rPr>
  </w:style>
  <w:style w:type="paragraph" w:styleId="ListParagraph">
    <w:name w:val="List Paragraph"/>
    <w:basedOn w:val="Normal"/>
    <w:uiPriority w:val="34"/>
    <w:qFormat/>
    <w:rsid w:val="00CE0BF5"/>
    <w:pPr>
      <w:ind w:left="720"/>
      <w:contextualSpacing/>
    </w:pPr>
  </w:style>
  <w:style w:type="character" w:styleId="IntenseEmphasis">
    <w:name w:val="Intense Emphasis"/>
    <w:basedOn w:val="DefaultParagraphFont"/>
    <w:uiPriority w:val="21"/>
    <w:qFormat/>
    <w:rsid w:val="00CE0BF5"/>
    <w:rPr>
      <w:i/>
      <w:iCs/>
      <w:color w:val="0F4761" w:themeColor="accent1" w:themeShade="BF"/>
    </w:rPr>
  </w:style>
  <w:style w:type="paragraph" w:styleId="IntenseQuote">
    <w:name w:val="Intense Quote"/>
    <w:basedOn w:val="Normal"/>
    <w:next w:val="Normal"/>
    <w:link w:val="IntenseQuoteChar"/>
    <w:uiPriority w:val="30"/>
    <w:qFormat/>
    <w:rsid w:val="00CE0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BF5"/>
    <w:rPr>
      <w:i/>
      <w:iCs/>
      <w:color w:val="0F4761" w:themeColor="accent1" w:themeShade="BF"/>
    </w:rPr>
  </w:style>
  <w:style w:type="character" w:styleId="IntenseReference">
    <w:name w:val="Intense Reference"/>
    <w:basedOn w:val="DefaultParagraphFont"/>
    <w:uiPriority w:val="32"/>
    <w:qFormat/>
    <w:rsid w:val="00CE0BF5"/>
    <w:rPr>
      <w:b/>
      <w:bCs/>
      <w:smallCaps/>
      <w:color w:val="0F4761" w:themeColor="accent1" w:themeShade="BF"/>
      <w:spacing w:val="5"/>
    </w:rPr>
  </w:style>
  <w:style w:type="table" w:styleId="GridTable4-Accent4">
    <w:name w:val="Grid Table 4 Accent 4"/>
    <w:basedOn w:val="TableNormal"/>
    <w:uiPriority w:val="49"/>
    <w:rsid w:val="00251A8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168</Words>
  <Characters>959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Nguyễn</dc:creator>
  <cp:keywords/>
  <dc:description/>
  <cp:lastModifiedBy>Hoàng Nguyễn</cp:lastModifiedBy>
  <cp:revision>2</cp:revision>
  <dcterms:created xsi:type="dcterms:W3CDTF">2026-10-19T03:27:00Z</dcterms:created>
  <dcterms:modified xsi:type="dcterms:W3CDTF">2026-10-19T03:54:00Z</dcterms:modified>
</cp:coreProperties>
</file>