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CSS: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Element content = couch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Padding = fluffy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Margin = keep from walls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Padding: 10px 15px 20px 5p.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Top, right, bottom, left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 there are three: ???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Top, left,bottom ???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If two: Left, right???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Inline styling most important and most messy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Internal syling 2nd moest important and slightly less messy but only ever applies to document it is 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External styling with css files best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ID can be used once on a page Id= #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Class can be used multiple times class= . (dot)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Do not change height and width in css. Use max width or height. Choose one. Unless you know it’s a square image.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&lt;span&gt; no default styling.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&lt;div&gt; basically a line break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* border put a border on everything to see where elements start and stop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