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49A2" w14:textId="3FED2B7D" w:rsidR="00E960DA" w:rsidRDefault="7F5A62E2" w:rsidP="008B34F2">
      <w:pPr>
        <w:ind w:right="-90" w:firstLine="90"/>
        <w:jc w:val="center"/>
        <w:rPr>
          <w:b/>
          <w:sz w:val="44"/>
          <w:szCs w:val="44"/>
        </w:rPr>
      </w:pPr>
      <w:r w:rsidRPr="57705DB0">
        <w:rPr>
          <w:b/>
          <w:bCs/>
          <w:sz w:val="44"/>
          <w:szCs w:val="44"/>
        </w:rPr>
        <w:t xml:space="preserve"> </w:t>
      </w:r>
      <w:r w:rsidRPr="45AEB5EE">
        <w:rPr>
          <w:b/>
          <w:bCs/>
          <w:sz w:val="44"/>
          <w:szCs w:val="44"/>
        </w:rPr>
        <w:t xml:space="preserve"> </w:t>
      </w:r>
      <w:r w:rsidR="00E960DA" w:rsidRPr="45AEB5EE">
        <w:rPr>
          <w:b/>
          <w:sz w:val="44"/>
          <w:szCs w:val="44"/>
        </w:rPr>
        <w:t>S</w:t>
      </w:r>
      <w:r w:rsidR="00144D3A" w:rsidRPr="45AEB5EE">
        <w:rPr>
          <w:b/>
          <w:sz w:val="44"/>
          <w:szCs w:val="44"/>
        </w:rPr>
        <w:t>avvy</w:t>
      </w:r>
      <w:r w:rsidR="00E960DA" w:rsidRPr="45AEB5EE">
        <w:rPr>
          <w:b/>
          <w:sz w:val="44"/>
          <w:szCs w:val="44"/>
        </w:rPr>
        <w:t xml:space="preserve"> Summary Report</w:t>
      </w:r>
      <w:r w:rsidR="00471C8D" w:rsidRPr="45AEB5EE">
        <w:rPr>
          <w:b/>
          <w:sz w:val="44"/>
          <w:szCs w:val="44"/>
        </w:rPr>
        <w:t xml:space="preserve"> for:</w:t>
      </w:r>
    </w:p>
    <w:p w14:paraId="6A952D17" w14:textId="77777777" w:rsidR="001A1DB2" w:rsidRPr="004F4C6E" w:rsidRDefault="001A1DB2" w:rsidP="008B34F2">
      <w:pPr>
        <w:ind w:right="-90" w:firstLine="90"/>
        <w:jc w:val="center"/>
        <w:rPr>
          <w:b/>
          <w:sz w:val="44"/>
          <w:szCs w:val="44"/>
        </w:rPr>
      </w:pPr>
    </w:p>
    <w:p w14:paraId="723A9BCC" w14:textId="5AC246CB" w:rsidR="00E960DA" w:rsidRDefault="001A1DB2" w:rsidP="008B34F2">
      <w:pPr>
        <w:ind w:firstLine="90"/>
        <w:jc w:val="center"/>
        <w:rPr>
          <w:rFonts w:cstheme="minorHAnsi"/>
          <w:b/>
          <w:sz w:val="44"/>
        </w:rPr>
      </w:pPr>
      <w:r w:rsidRPr="001A1DB2">
        <w:rPr>
          <w:rFonts w:cstheme="minorHAnsi"/>
          <w:b/>
          <w:noProof/>
          <w:sz w:val="44"/>
        </w:rPr>
        <w:drawing>
          <wp:inline distT="0" distB="0" distL="0" distR="0" wp14:anchorId="6A22C078" wp14:editId="4377D84C">
            <wp:extent cx="1013460" cy="861441"/>
            <wp:effectExtent l="0" t="0" r="0" b="0"/>
            <wp:docPr id="6" name="Picture 5" descr="Logo, company name&#10;&#10;Description automatically generated">
              <a:extLst xmlns:a="http://schemas.openxmlformats.org/drawingml/2006/main">
                <a:ext uri="{FF2B5EF4-FFF2-40B4-BE49-F238E27FC236}">
                  <a16:creationId xmlns:a16="http://schemas.microsoft.com/office/drawing/2014/main" id="{651705ED-17DD-C4D7-7799-85CE6112A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o, company name&#10;&#10;Description automatically generated">
                      <a:extLst>
                        <a:ext uri="{FF2B5EF4-FFF2-40B4-BE49-F238E27FC236}">
                          <a16:creationId xmlns:a16="http://schemas.microsoft.com/office/drawing/2014/main" id="{651705ED-17DD-C4D7-7799-85CE6112A7F6}"/>
                        </a:ext>
                      </a:extLst>
                    </pic:cNvPr>
                    <pic:cNvPicPr>
                      <a:picLocks noChangeAspect="1"/>
                    </pic:cNvPicPr>
                  </pic:nvPicPr>
                  <pic:blipFill>
                    <a:blip r:embed="rId11"/>
                    <a:stretch>
                      <a:fillRect/>
                    </a:stretch>
                  </pic:blipFill>
                  <pic:spPr>
                    <a:xfrm>
                      <a:off x="0" y="0"/>
                      <a:ext cx="1015539" cy="863208"/>
                    </a:xfrm>
                    <a:prstGeom prst="rect">
                      <a:avLst/>
                    </a:prstGeom>
                  </pic:spPr>
                </pic:pic>
              </a:graphicData>
            </a:graphic>
          </wp:inline>
        </w:drawing>
      </w:r>
    </w:p>
    <w:p w14:paraId="4D77DA0B" w14:textId="70A98563" w:rsidR="00E960DA" w:rsidRPr="001A75E8" w:rsidRDefault="001A1DB2" w:rsidP="001A75E8">
      <w:pPr>
        <w:jc w:val="center"/>
        <w:rPr>
          <w:b/>
          <w:bCs/>
          <w:sz w:val="28"/>
          <w:szCs w:val="28"/>
        </w:rPr>
      </w:pPr>
      <w:r>
        <w:rPr>
          <w:b/>
          <w:bCs/>
          <w:sz w:val="28"/>
          <w:szCs w:val="28"/>
        </w:rPr>
        <w:t>Sustainability Academy</w:t>
      </w:r>
    </w:p>
    <w:p w14:paraId="0C542509" w14:textId="77777777" w:rsidR="00E960DA" w:rsidRPr="008915B3" w:rsidRDefault="00E960DA" w:rsidP="008B34F2">
      <w:pPr>
        <w:ind w:left="90" w:hanging="90"/>
        <w:jc w:val="center"/>
        <w:rPr>
          <w:rFonts w:cstheme="minorHAnsi"/>
        </w:rPr>
      </w:pPr>
      <w:r w:rsidRPr="008915B3">
        <w:rPr>
          <w:rFonts w:cstheme="minorHAnsi"/>
        </w:rPr>
        <w:t>By</w:t>
      </w:r>
    </w:p>
    <w:tbl>
      <w:tblPr>
        <w:tblStyle w:val="TableGrid"/>
        <w:tblW w:w="69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484"/>
      </w:tblGrid>
      <w:tr w:rsidR="001A1DB2" w:rsidRPr="005B2B9B" w14:paraId="443636BB" w14:textId="288293F3" w:rsidTr="0008457D">
        <w:trPr>
          <w:jc w:val="center"/>
        </w:trPr>
        <w:tc>
          <w:tcPr>
            <w:tcW w:w="3441" w:type="dxa"/>
            <w:vAlign w:val="center"/>
          </w:tcPr>
          <w:p w14:paraId="7081769F" w14:textId="77777777" w:rsidR="001A1DB2" w:rsidRPr="00F65AC2" w:rsidRDefault="001A1DB2" w:rsidP="00195EE2">
            <w:pPr>
              <w:spacing w:before="120" w:after="120"/>
              <w:ind w:left="-23"/>
              <w:jc w:val="center"/>
              <w:rPr>
                <w:rFonts w:cs="Arial"/>
                <w:b/>
                <w:noProof/>
                <w:sz w:val="24"/>
              </w:rPr>
            </w:pPr>
            <w:r w:rsidRPr="00F65AC2">
              <w:rPr>
                <w:rFonts w:cs="Arial"/>
                <w:b/>
                <w:noProof/>
                <w:sz w:val="24"/>
              </w:rPr>
              <w:t>Ann Iverson</w:t>
            </w:r>
          </w:p>
          <w:p w14:paraId="31B0A0E2" w14:textId="60874E7B" w:rsidR="001A1DB2" w:rsidRPr="00F65AC2" w:rsidRDefault="001A1DB2" w:rsidP="00195EE2">
            <w:pPr>
              <w:spacing w:before="120" w:after="120"/>
              <w:ind w:left="-23"/>
              <w:jc w:val="center"/>
              <w:rPr>
                <w:rStyle w:val="Hyperlink"/>
                <w:sz w:val="24"/>
              </w:rPr>
            </w:pPr>
            <w:r>
              <w:rPr>
                <w:rFonts w:cs="Arial"/>
                <w:noProof/>
                <w:sz w:val="24"/>
              </w:rPr>
              <w:t>Lead LXD and Exec. Producer</w:t>
            </w:r>
            <w:r w:rsidRPr="00F65AC2">
              <w:rPr>
                <w:rFonts w:cs="Arial"/>
                <w:noProof/>
                <w:sz w:val="24"/>
              </w:rPr>
              <w:br/>
            </w:r>
            <w:hyperlink r:id="rId12" w:history="1">
              <w:r w:rsidRPr="00FA0255">
                <w:rPr>
                  <w:rStyle w:val="Hyperlink"/>
                  <w:sz w:val="24"/>
                </w:rPr>
                <w:t>aiverson@alleni.com</w:t>
              </w:r>
            </w:hyperlink>
          </w:p>
          <w:p w14:paraId="3089339C" w14:textId="7CE7F89D" w:rsidR="001A1DB2" w:rsidRPr="00760B17" w:rsidRDefault="001A1DB2" w:rsidP="00760B17">
            <w:pPr>
              <w:spacing w:before="120" w:after="120"/>
              <w:ind w:left="-23"/>
              <w:jc w:val="center"/>
              <w:rPr>
                <w:rFonts w:cs="Arial"/>
                <w:b/>
                <w:noProof/>
                <w:sz w:val="24"/>
              </w:rPr>
            </w:pPr>
            <w:r>
              <w:rPr>
                <w:sz w:val="24"/>
              </w:rPr>
              <w:t>651.442.2890</w:t>
            </w:r>
          </w:p>
        </w:tc>
        <w:tc>
          <w:tcPr>
            <w:tcW w:w="3484" w:type="dxa"/>
          </w:tcPr>
          <w:p w14:paraId="7038BF3E" w14:textId="77777777" w:rsidR="001A1DB2" w:rsidRPr="00E813BD" w:rsidRDefault="001A1DB2" w:rsidP="001A1DB2">
            <w:pPr>
              <w:spacing w:before="120" w:after="120"/>
              <w:ind w:left="-23"/>
              <w:jc w:val="center"/>
              <w:rPr>
                <w:b/>
                <w:bCs/>
                <w:sz w:val="24"/>
              </w:rPr>
            </w:pPr>
            <w:r>
              <w:rPr>
                <w:b/>
                <w:bCs/>
                <w:sz w:val="24"/>
              </w:rPr>
              <w:t>Ernie Strain</w:t>
            </w:r>
          </w:p>
          <w:p w14:paraId="4C0DAF73" w14:textId="77777777" w:rsidR="001A1DB2" w:rsidRDefault="001A1DB2" w:rsidP="001A1DB2">
            <w:pPr>
              <w:spacing w:before="120" w:after="0"/>
              <w:ind w:left="-23"/>
              <w:jc w:val="center"/>
              <w:rPr>
                <w:sz w:val="24"/>
              </w:rPr>
            </w:pPr>
            <w:r>
              <w:rPr>
                <w:sz w:val="24"/>
              </w:rPr>
              <w:t>Sr. Learning Experience Designer</w:t>
            </w:r>
          </w:p>
          <w:p w14:paraId="4410A76B" w14:textId="77777777" w:rsidR="001A1DB2" w:rsidRPr="00E273EE" w:rsidRDefault="00182801" w:rsidP="001A1DB2">
            <w:pPr>
              <w:spacing w:after="120"/>
              <w:ind w:left="-23"/>
              <w:jc w:val="center"/>
              <w:rPr>
                <w:sz w:val="24"/>
                <w:szCs w:val="24"/>
              </w:rPr>
            </w:pPr>
            <w:hyperlink r:id="rId13" w:history="1">
              <w:r w:rsidR="001A1DB2" w:rsidRPr="00F14450">
                <w:rPr>
                  <w:rStyle w:val="Hyperlink"/>
                  <w:sz w:val="24"/>
                  <w:szCs w:val="24"/>
                </w:rPr>
                <w:t>estrain@alleni.com</w:t>
              </w:r>
            </w:hyperlink>
            <w:r w:rsidR="001A1DB2" w:rsidRPr="00E273EE">
              <w:rPr>
                <w:sz w:val="24"/>
                <w:szCs w:val="24"/>
              </w:rPr>
              <w:t xml:space="preserve"> </w:t>
            </w:r>
          </w:p>
          <w:p w14:paraId="34728714" w14:textId="27C231E2" w:rsidR="001A1DB2" w:rsidRPr="007F534C" w:rsidRDefault="0008457D" w:rsidP="001A1DB2">
            <w:pPr>
              <w:spacing w:before="120" w:after="120"/>
              <w:ind w:left="-23"/>
              <w:jc w:val="center"/>
              <w:rPr>
                <w:sz w:val="24"/>
              </w:rPr>
            </w:pPr>
            <w:r>
              <w:rPr>
                <w:sz w:val="24"/>
              </w:rPr>
              <w:t>863.608.0547</w:t>
            </w:r>
          </w:p>
        </w:tc>
      </w:tr>
    </w:tbl>
    <w:p w14:paraId="40C10BC5" w14:textId="77777777" w:rsidR="00760B17" w:rsidRDefault="00760B17" w:rsidP="00471C8D">
      <w:pPr>
        <w:spacing w:after="160" w:line="259" w:lineRule="auto"/>
        <w:rPr>
          <w:rFonts w:cstheme="minorHAnsi"/>
        </w:rPr>
      </w:pPr>
    </w:p>
    <w:p w14:paraId="6EDE8A6F" w14:textId="5E253A85" w:rsidR="0090654C" w:rsidRDefault="009F209E" w:rsidP="00760B17">
      <w:pPr>
        <w:spacing w:after="160" w:line="259" w:lineRule="auto"/>
        <w:jc w:val="center"/>
        <w:rPr>
          <w:rFonts w:cstheme="minorHAnsi"/>
          <w:b/>
          <w:bCs/>
        </w:rPr>
      </w:pPr>
      <w:r>
        <w:rPr>
          <w:rFonts w:cstheme="minorHAnsi"/>
          <w:b/>
          <w:bCs/>
        </w:rPr>
        <w:t>01</w:t>
      </w:r>
      <w:r w:rsidR="001A1DB2">
        <w:rPr>
          <w:rFonts w:cstheme="minorHAnsi"/>
          <w:b/>
          <w:bCs/>
        </w:rPr>
        <w:t>/</w:t>
      </w:r>
      <w:r>
        <w:rPr>
          <w:rFonts w:cstheme="minorHAnsi"/>
          <w:b/>
          <w:bCs/>
        </w:rPr>
        <w:t>03</w:t>
      </w:r>
      <w:r w:rsidR="001A1DB2">
        <w:rPr>
          <w:rFonts w:cstheme="minorHAnsi"/>
          <w:b/>
          <w:bCs/>
        </w:rPr>
        <w:t>/202</w:t>
      </w:r>
      <w:r>
        <w:rPr>
          <w:rFonts w:cstheme="minorHAnsi"/>
          <w:b/>
          <w:bCs/>
        </w:rPr>
        <w:t>3</w:t>
      </w:r>
    </w:p>
    <w:p w14:paraId="364E3794" w14:textId="3889C658" w:rsidR="00AA7779" w:rsidRDefault="00AA7779" w:rsidP="00760B17">
      <w:pPr>
        <w:spacing w:after="160" w:line="259" w:lineRule="auto"/>
        <w:jc w:val="center"/>
        <w:rPr>
          <w:rFonts w:cstheme="minorHAnsi"/>
          <w:b/>
          <w:bCs/>
        </w:rPr>
      </w:pPr>
      <w:r>
        <w:rPr>
          <w:rFonts w:cstheme="minorHAnsi"/>
          <w:b/>
          <w:bCs/>
        </w:rPr>
        <w:t>V2: 01/06/2023</w:t>
      </w:r>
    </w:p>
    <w:p w14:paraId="3F7EAF54" w14:textId="77777777" w:rsidR="00760B17" w:rsidRDefault="00760B17">
      <w:pPr>
        <w:spacing w:after="160" w:line="259" w:lineRule="auto"/>
        <w:rPr>
          <w:b/>
          <w:sz w:val="36"/>
        </w:rPr>
      </w:pPr>
      <w:r>
        <w:rPr>
          <w:b/>
          <w:sz w:val="36"/>
        </w:rPr>
        <w:br w:type="page"/>
      </w:r>
    </w:p>
    <w:p w14:paraId="6A71B0BE" w14:textId="6C20C050" w:rsidR="00B97FA3" w:rsidRPr="009D5460" w:rsidRDefault="00B97FA3" w:rsidP="00A626C4">
      <w:pPr>
        <w:spacing w:line="360" w:lineRule="auto"/>
        <w:rPr>
          <w:b/>
          <w:sz w:val="36"/>
        </w:rPr>
      </w:pPr>
      <w:r w:rsidRPr="009D5460">
        <w:rPr>
          <w:b/>
          <w:sz w:val="36"/>
        </w:rPr>
        <w:lastRenderedPageBreak/>
        <w:t>Table of Contents</w:t>
      </w:r>
    </w:p>
    <w:p w14:paraId="6220B1AD" w14:textId="39AEDF76" w:rsidR="00570371" w:rsidRDefault="00B97FA3">
      <w:pPr>
        <w:pStyle w:val="TOC1"/>
        <w:rPr>
          <w:noProof/>
          <w:lang w:bidi="ar-SA"/>
        </w:rPr>
      </w:pPr>
      <w:r>
        <w:fldChar w:fldCharType="begin"/>
      </w:r>
      <w:r>
        <w:instrText xml:space="preserve"> TOC \o "1-1" \h \z \u \t "Heading 2,2" </w:instrText>
      </w:r>
      <w:r>
        <w:fldChar w:fldCharType="separate"/>
      </w:r>
      <w:hyperlink w:anchor="_Toc123650680" w:history="1">
        <w:r w:rsidR="00570371" w:rsidRPr="006D65E2">
          <w:rPr>
            <w:rStyle w:val="Hyperlink"/>
            <w:noProof/>
          </w:rPr>
          <w:t>ADM Sustainability Academy</w:t>
        </w:r>
        <w:r w:rsidR="00570371">
          <w:rPr>
            <w:noProof/>
            <w:webHidden/>
          </w:rPr>
          <w:tab/>
        </w:r>
        <w:r w:rsidR="00570371">
          <w:rPr>
            <w:noProof/>
            <w:webHidden/>
          </w:rPr>
          <w:fldChar w:fldCharType="begin"/>
        </w:r>
        <w:r w:rsidR="00570371">
          <w:rPr>
            <w:noProof/>
            <w:webHidden/>
          </w:rPr>
          <w:instrText xml:space="preserve"> PAGEREF _Toc123650680 \h </w:instrText>
        </w:r>
        <w:r w:rsidR="00570371">
          <w:rPr>
            <w:noProof/>
            <w:webHidden/>
          </w:rPr>
        </w:r>
        <w:r w:rsidR="00570371">
          <w:rPr>
            <w:noProof/>
            <w:webHidden/>
          </w:rPr>
          <w:fldChar w:fldCharType="separate"/>
        </w:r>
        <w:r w:rsidR="00570371">
          <w:rPr>
            <w:noProof/>
            <w:webHidden/>
          </w:rPr>
          <w:t>2</w:t>
        </w:r>
        <w:r w:rsidR="00570371">
          <w:rPr>
            <w:noProof/>
            <w:webHidden/>
          </w:rPr>
          <w:fldChar w:fldCharType="end"/>
        </w:r>
      </w:hyperlink>
    </w:p>
    <w:p w14:paraId="1B4D309D" w14:textId="2A3ED813" w:rsidR="00570371" w:rsidRDefault="00182801">
      <w:pPr>
        <w:pStyle w:val="TOC2"/>
        <w:rPr>
          <w:noProof/>
          <w:lang w:bidi="ar-SA"/>
        </w:rPr>
      </w:pPr>
      <w:hyperlink w:anchor="_Toc123650681" w:history="1">
        <w:r w:rsidR="00570371" w:rsidRPr="006D65E2">
          <w:rPr>
            <w:rStyle w:val="Hyperlink"/>
            <w:noProof/>
          </w:rPr>
          <w:t>Introduction</w:t>
        </w:r>
        <w:r w:rsidR="00570371">
          <w:rPr>
            <w:noProof/>
            <w:webHidden/>
          </w:rPr>
          <w:tab/>
        </w:r>
        <w:r w:rsidR="00570371">
          <w:rPr>
            <w:noProof/>
            <w:webHidden/>
          </w:rPr>
          <w:fldChar w:fldCharType="begin"/>
        </w:r>
        <w:r w:rsidR="00570371">
          <w:rPr>
            <w:noProof/>
            <w:webHidden/>
          </w:rPr>
          <w:instrText xml:space="preserve"> PAGEREF _Toc123650681 \h </w:instrText>
        </w:r>
        <w:r w:rsidR="00570371">
          <w:rPr>
            <w:noProof/>
            <w:webHidden/>
          </w:rPr>
        </w:r>
        <w:r w:rsidR="00570371">
          <w:rPr>
            <w:noProof/>
            <w:webHidden/>
          </w:rPr>
          <w:fldChar w:fldCharType="separate"/>
        </w:r>
        <w:r w:rsidR="00570371">
          <w:rPr>
            <w:noProof/>
            <w:webHidden/>
          </w:rPr>
          <w:t>2</w:t>
        </w:r>
        <w:r w:rsidR="00570371">
          <w:rPr>
            <w:noProof/>
            <w:webHidden/>
          </w:rPr>
          <w:fldChar w:fldCharType="end"/>
        </w:r>
      </w:hyperlink>
    </w:p>
    <w:p w14:paraId="7B4EA6B0" w14:textId="1D0DB276" w:rsidR="00570371" w:rsidRDefault="00182801">
      <w:pPr>
        <w:pStyle w:val="TOC1"/>
        <w:rPr>
          <w:noProof/>
          <w:lang w:bidi="ar-SA"/>
        </w:rPr>
      </w:pPr>
      <w:hyperlink w:anchor="_Toc123650682" w:history="1">
        <w:r w:rsidR="00570371" w:rsidRPr="006D65E2">
          <w:rPr>
            <w:rStyle w:val="Hyperlink"/>
            <w:noProof/>
          </w:rPr>
          <w:t>Project Considerations</w:t>
        </w:r>
        <w:r w:rsidR="00570371">
          <w:rPr>
            <w:noProof/>
            <w:webHidden/>
          </w:rPr>
          <w:tab/>
        </w:r>
        <w:r w:rsidR="00570371">
          <w:rPr>
            <w:noProof/>
            <w:webHidden/>
          </w:rPr>
          <w:fldChar w:fldCharType="begin"/>
        </w:r>
        <w:r w:rsidR="00570371">
          <w:rPr>
            <w:noProof/>
            <w:webHidden/>
          </w:rPr>
          <w:instrText xml:space="preserve"> PAGEREF _Toc123650682 \h </w:instrText>
        </w:r>
        <w:r w:rsidR="00570371">
          <w:rPr>
            <w:noProof/>
            <w:webHidden/>
          </w:rPr>
        </w:r>
        <w:r w:rsidR="00570371">
          <w:rPr>
            <w:noProof/>
            <w:webHidden/>
          </w:rPr>
          <w:fldChar w:fldCharType="separate"/>
        </w:r>
        <w:r w:rsidR="00570371">
          <w:rPr>
            <w:noProof/>
            <w:webHidden/>
          </w:rPr>
          <w:t>2</w:t>
        </w:r>
        <w:r w:rsidR="00570371">
          <w:rPr>
            <w:noProof/>
            <w:webHidden/>
          </w:rPr>
          <w:fldChar w:fldCharType="end"/>
        </w:r>
      </w:hyperlink>
    </w:p>
    <w:p w14:paraId="135D9BDC" w14:textId="34C89309" w:rsidR="00570371" w:rsidRDefault="00182801">
      <w:pPr>
        <w:pStyle w:val="TOC2"/>
        <w:rPr>
          <w:noProof/>
          <w:lang w:bidi="ar-SA"/>
        </w:rPr>
      </w:pPr>
      <w:hyperlink w:anchor="_Toc123650683" w:history="1">
        <w:r w:rsidR="00570371" w:rsidRPr="006D65E2">
          <w:rPr>
            <w:rStyle w:val="Hyperlink"/>
            <w:noProof/>
          </w:rPr>
          <w:t>Training Priority</w:t>
        </w:r>
        <w:r w:rsidR="00570371">
          <w:rPr>
            <w:noProof/>
            <w:webHidden/>
          </w:rPr>
          <w:tab/>
        </w:r>
        <w:r w:rsidR="00570371">
          <w:rPr>
            <w:noProof/>
            <w:webHidden/>
          </w:rPr>
          <w:fldChar w:fldCharType="begin"/>
        </w:r>
        <w:r w:rsidR="00570371">
          <w:rPr>
            <w:noProof/>
            <w:webHidden/>
          </w:rPr>
          <w:instrText xml:space="preserve"> PAGEREF _Toc123650683 \h </w:instrText>
        </w:r>
        <w:r w:rsidR="00570371">
          <w:rPr>
            <w:noProof/>
            <w:webHidden/>
          </w:rPr>
        </w:r>
        <w:r w:rsidR="00570371">
          <w:rPr>
            <w:noProof/>
            <w:webHidden/>
          </w:rPr>
          <w:fldChar w:fldCharType="separate"/>
        </w:r>
        <w:r w:rsidR="00570371">
          <w:rPr>
            <w:noProof/>
            <w:webHidden/>
          </w:rPr>
          <w:t>2</w:t>
        </w:r>
        <w:r w:rsidR="00570371">
          <w:rPr>
            <w:noProof/>
            <w:webHidden/>
          </w:rPr>
          <w:fldChar w:fldCharType="end"/>
        </w:r>
      </w:hyperlink>
    </w:p>
    <w:p w14:paraId="09310C62" w14:textId="316E251E" w:rsidR="00570371" w:rsidRDefault="00182801">
      <w:pPr>
        <w:pStyle w:val="TOC2"/>
        <w:rPr>
          <w:noProof/>
          <w:lang w:bidi="ar-SA"/>
        </w:rPr>
      </w:pPr>
      <w:hyperlink w:anchor="_Toc123650684" w:history="1">
        <w:r w:rsidR="00570371" w:rsidRPr="006D65E2">
          <w:rPr>
            <w:rStyle w:val="Hyperlink"/>
            <w:noProof/>
          </w:rPr>
          <w:t>Target Audience Groups</w:t>
        </w:r>
        <w:r w:rsidR="00570371">
          <w:rPr>
            <w:noProof/>
            <w:webHidden/>
          </w:rPr>
          <w:tab/>
        </w:r>
        <w:r w:rsidR="00570371">
          <w:rPr>
            <w:noProof/>
            <w:webHidden/>
          </w:rPr>
          <w:fldChar w:fldCharType="begin"/>
        </w:r>
        <w:r w:rsidR="00570371">
          <w:rPr>
            <w:noProof/>
            <w:webHidden/>
          </w:rPr>
          <w:instrText xml:space="preserve"> PAGEREF _Toc123650684 \h </w:instrText>
        </w:r>
        <w:r w:rsidR="00570371">
          <w:rPr>
            <w:noProof/>
            <w:webHidden/>
          </w:rPr>
        </w:r>
        <w:r w:rsidR="00570371">
          <w:rPr>
            <w:noProof/>
            <w:webHidden/>
          </w:rPr>
          <w:fldChar w:fldCharType="separate"/>
        </w:r>
        <w:r w:rsidR="00570371">
          <w:rPr>
            <w:noProof/>
            <w:webHidden/>
          </w:rPr>
          <w:t>3</w:t>
        </w:r>
        <w:r w:rsidR="00570371">
          <w:rPr>
            <w:noProof/>
            <w:webHidden/>
          </w:rPr>
          <w:fldChar w:fldCharType="end"/>
        </w:r>
      </w:hyperlink>
    </w:p>
    <w:p w14:paraId="39B4CDB0" w14:textId="73628B8C" w:rsidR="00570371" w:rsidRDefault="00182801">
      <w:pPr>
        <w:pStyle w:val="TOC2"/>
        <w:rPr>
          <w:noProof/>
          <w:lang w:bidi="ar-SA"/>
        </w:rPr>
      </w:pPr>
      <w:hyperlink w:anchor="_Toc123650685" w:history="1">
        <w:r w:rsidR="00570371" w:rsidRPr="006D65E2">
          <w:rPr>
            <w:rStyle w:val="Hyperlink"/>
            <w:noProof/>
          </w:rPr>
          <w:t>Structure &amp; Sequence</w:t>
        </w:r>
        <w:r w:rsidR="00570371">
          <w:rPr>
            <w:noProof/>
            <w:webHidden/>
          </w:rPr>
          <w:tab/>
        </w:r>
        <w:r w:rsidR="00570371">
          <w:rPr>
            <w:noProof/>
            <w:webHidden/>
          </w:rPr>
          <w:fldChar w:fldCharType="begin"/>
        </w:r>
        <w:r w:rsidR="00570371">
          <w:rPr>
            <w:noProof/>
            <w:webHidden/>
          </w:rPr>
          <w:instrText xml:space="preserve"> PAGEREF _Toc123650685 \h </w:instrText>
        </w:r>
        <w:r w:rsidR="00570371">
          <w:rPr>
            <w:noProof/>
            <w:webHidden/>
          </w:rPr>
        </w:r>
        <w:r w:rsidR="00570371">
          <w:rPr>
            <w:noProof/>
            <w:webHidden/>
          </w:rPr>
          <w:fldChar w:fldCharType="separate"/>
        </w:r>
        <w:r w:rsidR="00570371">
          <w:rPr>
            <w:noProof/>
            <w:webHidden/>
          </w:rPr>
          <w:t>3</w:t>
        </w:r>
        <w:r w:rsidR="00570371">
          <w:rPr>
            <w:noProof/>
            <w:webHidden/>
          </w:rPr>
          <w:fldChar w:fldCharType="end"/>
        </w:r>
      </w:hyperlink>
    </w:p>
    <w:p w14:paraId="6843BAB7" w14:textId="1F78278A" w:rsidR="00570371" w:rsidRDefault="00182801">
      <w:pPr>
        <w:pStyle w:val="TOC1"/>
        <w:rPr>
          <w:noProof/>
          <w:lang w:bidi="ar-SA"/>
        </w:rPr>
      </w:pPr>
      <w:hyperlink w:anchor="_Toc123650686" w:history="1">
        <w:r w:rsidR="00570371" w:rsidRPr="006D65E2">
          <w:rPr>
            <w:rStyle w:val="Hyperlink"/>
            <w:noProof/>
          </w:rPr>
          <w:t>Desired Outcomes</w:t>
        </w:r>
        <w:r w:rsidR="00570371">
          <w:rPr>
            <w:noProof/>
            <w:webHidden/>
          </w:rPr>
          <w:tab/>
        </w:r>
        <w:r w:rsidR="00570371">
          <w:rPr>
            <w:noProof/>
            <w:webHidden/>
          </w:rPr>
          <w:fldChar w:fldCharType="begin"/>
        </w:r>
        <w:r w:rsidR="00570371">
          <w:rPr>
            <w:noProof/>
            <w:webHidden/>
          </w:rPr>
          <w:instrText xml:space="preserve"> PAGEREF _Toc123650686 \h </w:instrText>
        </w:r>
        <w:r w:rsidR="00570371">
          <w:rPr>
            <w:noProof/>
            <w:webHidden/>
          </w:rPr>
        </w:r>
        <w:r w:rsidR="00570371">
          <w:rPr>
            <w:noProof/>
            <w:webHidden/>
          </w:rPr>
          <w:fldChar w:fldCharType="separate"/>
        </w:r>
        <w:r w:rsidR="00570371">
          <w:rPr>
            <w:noProof/>
            <w:webHidden/>
          </w:rPr>
          <w:t>4</w:t>
        </w:r>
        <w:r w:rsidR="00570371">
          <w:rPr>
            <w:noProof/>
            <w:webHidden/>
          </w:rPr>
          <w:fldChar w:fldCharType="end"/>
        </w:r>
      </w:hyperlink>
    </w:p>
    <w:p w14:paraId="095F0043" w14:textId="7CE05026" w:rsidR="00570371" w:rsidRDefault="00182801">
      <w:pPr>
        <w:pStyle w:val="TOC2"/>
        <w:rPr>
          <w:noProof/>
          <w:lang w:bidi="ar-SA"/>
        </w:rPr>
      </w:pPr>
      <w:hyperlink w:anchor="_Toc123650687" w:history="1">
        <w:r w:rsidR="00570371" w:rsidRPr="006D65E2">
          <w:rPr>
            <w:rStyle w:val="Hyperlink"/>
            <w:noProof/>
          </w:rPr>
          <w:t>Performance Objectives and Activities</w:t>
        </w:r>
        <w:r w:rsidR="00570371">
          <w:rPr>
            <w:noProof/>
            <w:webHidden/>
          </w:rPr>
          <w:tab/>
        </w:r>
        <w:r w:rsidR="00570371">
          <w:rPr>
            <w:noProof/>
            <w:webHidden/>
          </w:rPr>
          <w:fldChar w:fldCharType="begin"/>
        </w:r>
        <w:r w:rsidR="00570371">
          <w:rPr>
            <w:noProof/>
            <w:webHidden/>
          </w:rPr>
          <w:instrText xml:space="preserve"> PAGEREF _Toc123650687 \h </w:instrText>
        </w:r>
        <w:r w:rsidR="00570371">
          <w:rPr>
            <w:noProof/>
            <w:webHidden/>
          </w:rPr>
        </w:r>
        <w:r w:rsidR="00570371">
          <w:rPr>
            <w:noProof/>
            <w:webHidden/>
          </w:rPr>
          <w:fldChar w:fldCharType="separate"/>
        </w:r>
        <w:r w:rsidR="00570371">
          <w:rPr>
            <w:noProof/>
            <w:webHidden/>
          </w:rPr>
          <w:t>4</w:t>
        </w:r>
        <w:r w:rsidR="00570371">
          <w:rPr>
            <w:noProof/>
            <w:webHidden/>
          </w:rPr>
          <w:fldChar w:fldCharType="end"/>
        </w:r>
      </w:hyperlink>
    </w:p>
    <w:p w14:paraId="1C99AE88" w14:textId="674F230F" w:rsidR="00570371" w:rsidRDefault="00182801">
      <w:pPr>
        <w:pStyle w:val="TOC1"/>
        <w:rPr>
          <w:noProof/>
          <w:lang w:bidi="ar-SA"/>
        </w:rPr>
      </w:pPr>
      <w:hyperlink w:anchor="_Toc123650688" w:history="1">
        <w:r w:rsidR="00570371" w:rsidRPr="006D65E2">
          <w:rPr>
            <w:rStyle w:val="Hyperlink"/>
            <w:noProof/>
          </w:rPr>
          <w:t>Sketches</w:t>
        </w:r>
        <w:r w:rsidR="00570371">
          <w:rPr>
            <w:noProof/>
            <w:webHidden/>
          </w:rPr>
          <w:tab/>
        </w:r>
        <w:r w:rsidR="00570371">
          <w:rPr>
            <w:noProof/>
            <w:webHidden/>
          </w:rPr>
          <w:fldChar w:fldCharType="begin"/>
        </w:r>
        <w:r w:rsidR="00570371">
          <w:rPr>
            <w:noProof/>
            <w:webHidden/>
          </w:rPr>
          <w:instrText xml:space="preserve"> PAGEREF _Toc123650688 \h </w:instrText>
        </w:r>
        <w:r w:rsidR="00570371">
          <w:rPr>
            <w:noProof/>
            <w:webHidden/>
          </w:rPr>
        </w:r>
        <w:r w:rsidR="00570371">
          <w:rPr>
            <w:noProof/>
            <w:webHidden/>
          </w:rPr>
          <w:fldChar w:fldCharType="separate"/>
        </w:r>
        <w:r w:rsidR="00570371">
          <w:rPr>
            <w:noProof/>
            <w:webHidden/>
          </w:rPr>
          <w:t>6</w:t>
        </w:r>
        <w:r w:rsidR="00570371">
          <w:rPr>
            <w:noProof/>
            <w:webHidden/>
          </w:rPr>
          <w:fldChar w:fldCharType="end"/>
        </w:r>
      </w:hyperlink>
    </w:p>
    <w:p w14:paraId="4EC966FB" w14:textId="1153F7B7" w:rsidR="00570371" w:rsidRDefault="00182801">
      <w:pPr>
        <w:pStyle w:val="TOC2"/>
        <w:rPr>
          <w:noProof/>
          <w:lang w:bidi="ar-SA"/>
        </w:rPr>
      </w:pPr>
      <w:hyperlink w:anchor="_Toc123650689" w:history="1">
        <w:r w:rsidR="00570371" w:rsidRPr="006D65E2">
          <w:rPr>
            <w:rStyle w:val="Hyperlink"/>
            <w:noProof/>
          </w:rPr>
          <w:t>Lesson 1: Introduction</w:t>
        </w:r>
        <w:r w:rsidR="00570371">
          <w:rPr>
            <w:noProof/>
            <w:webHidden/>
          </w:rPr>
          <w:tab/>
        </w:r>
        <w:r w:rsidR="00570371">
          <w:rPr>
            <w:noProof/>
            <w:webHidden/>
          </w:rPr>
          <w:fldChar w:fldCharType="begin"/>
        </w:r>
        <w:r w:rsidR="00570371">
          <w:rPr>
            <w:noProof/>
            <w:webHidden/>
          </w:rPr>
          <w:instrText xml:space="preserve"> PAGEREF _Toc123650689 \h </w:instrText>
        </w:r>
        <w:r w:rsidR="00570371">
          <w:rPr>
            <w:noProof/>
            <w:webHidden/>
          </w:rPr>
        </w:r>
        <w:r w:rsidR="00570371">
          <w:rPr>
            <w:noProof/>
            <w:webHidden/>
          </w:rPr>
          <w:fldChar w:fldCharType="separate"/>
        </w:r>
        <w:r w:rsidR="00570371">
          <w:rPr>
            <w:noProof/>
            <w:webHidden/>
          </w:rPr>
          <w:t>6</w:t>
        </w:r>
        <w:r w:rsidR="00570371">
          <w:rPr>
            <w:noProof/>
            <w:webHidden/>
          </w:rPr>
          <w:fldChar w:fldCharType="end"/>
        </w:r>
      </w:hyperlink>
    </w:p>
    <w:p w14:paraId="1F808147" w14:textId="22BF54C8" w:rsidR="00570371" w:rsidRDefault="00182801">
      <w:pPr>
        <w:pStyle w:val="TOC2"/>
        <w:rPr>
          <w:noProof/>
          <w:lang w:bidi="ar-SA"/>
        </w:rPr>
      </w:pPr>
      <w:hyperlink w:anchor="_Toc123650690" w:history="1">
        <w:r w:rsidR="00570371" w:rsidRPr="006D65E2">
          <w:rPr>
            <w:rStyle w:val="Hyperlink"/>
            <w:noProof/>
          </w:rPr>
          <w:t>Lesson 2: Three Scope Levels</w:t>
        </w:r>
        <w:r w:rsidR="00570371">
          <w:rPr>
            <w:noProof/>
            <w:webHidden/>
          </w:rPr>
          <w:tab/>
        </w:r>
        <w:r w:rsidR="00570371">
          <w:rPr>
            <w:noProof/>
            <w:webHidden/>
          </w:rPr>
          <w:fldChar w:fldCharType="begin"/>
        </w:r>
        <w:r w:rsidR="00570371">
          <w:rPr>
            <w:noProof/>
            <w:webHidden/>
          </w:rPr>
          <w:instrText xml:space="preserve"> PAGEREF _Toc123650690 \h </w:instrText>
        </w:r>
        <w:r w:rsidR="00570371">
          <w:rPr>
            <w:noProof/>
            <w:webHidden/>
          </w:rPr>
        </w:r>
        <w:r w:rsidR="00570371">
          <w:rPr>
            <w:noProof/>
            <w:webHidden/>
          </w:rPr>
          <w:fldChar w:fldCharType="separate"/>
        </w:r>
        <w:r w:rsidR="00570371">
          <w:rPr>
            <w:noProof/>
            <w:webHidden/>
          </w:rPr>
          <w:t>6</w:t>
        </w:r>
        <w:r w:rsidR="00570371">
          <w:rPr>
            <w:noProof/>
            <w:webHidden/>
          </w:rPr>
          <w:fldChar w:fldCharType="end"/>
        </w:r>
      </w:hyperlink>
    </w:p>
    <w:p w14:paraId="1FEC4F52" w14:textId="0641D345" w:rsidR="00570371" w:rsidRDefault="00182801">
      <w:pPr>
        <w:pStyle w:val="TOC2"/>
        <w:rPr>
          <w:noProof/>
          <w:lang w:bidi="ar-SA"/>
        </w:rPr>
      </w:pPr>
      <w:hyperlink w:anchor="_Toc123650691" w:history="1">
        <w:r w:rsidR="00570371" w:rsidRPr="006D65E2">
          <w:rPr>
            <w:rStyle w:val="Hyperlink"/>
            <w:noProof/>
          </w:rPr>
          <w:t>Lesson 3: Focus on Scope 3</w:t>
        </w:r>
        <w:r w:rsidR="00570371">
          <w:rPr>
            <w:noProof/>
            <w:webHidden/>
          </w:rPr>
          <w:tab/>
        </w:r>
        <w:r w:rsidR="00570371">
          <w:rPr>
            <w:noProof/>
            <w:webHidden/>
          </w:rPr>
          <w:fldChar w:fldCharType="begin"/>
        </w:r>
        <w:r w:rsidR="00570371">
          <w:rPr>
            <w:noProof/>
            <w:webHidden/>
          </w:rPr>
          <w:instrText xml:space="preserve"> PAGEREF _Toc123650691 \h </w:instrText>
        </w:r>
        <w:r w:rsidR="00570371">
          <w:rPr>
            <w:noProof/>
            <w:webHidden/>
          </w:rPr>
        </w:r>
        <w:r w:rsidR="00570371">
          <w:rPr>
            <w:noProof/>
            <w:webHidden/>
          </w:rPr>
          <w:fldChar w:fldCharType="separate"/>
        </w:r>
        <w:r w:rsidR="00570371">
          <w:rPr>
            <w:noProof/>
            <w:webHidden/>
          </w:rPr>
          <w:t>8</w:t>
        </w:r>
        <w:r w:rsidR="00570371">
          <w:rPr>
            <w:noProof/>
            <w:webHidden/>
          </w:rPr>
          <w:fldChar w:fldCharType="end"/>
        </w:r>
      </w:hyperlink>
    </w:p>
    <w:p w14:paraId="47ABBE0D" w14:textId="29CECD66" w:rsidR="00570371" w:rsidRDefault="00182801">
      <w:pPr>
        <w:pStyle w:val="TOC2"/>
        <w:rPr>
          <w:noProof/>
          <w:lang w:bidi="ar-SA"/>
        </w:rPr>
      </w:pPr>
      <w:hyperlink w:anchor="_Toc123650692" w:history="1">
        <w:r w:rsidR="00570371" w:rsidRPr="006D65E2">
          <w:rPr>
            <w:rStyle w:val="Hyperlink"/>
            <w:noProof/>
          </w:rPr>
          <w:t>Lesson 4: Conversation Framework</w:t>
        </w:r>
        <w:r w:rsidR="00570371">
          <w:rPr>
            <w:noProof/>
            <w:webHidden/>
          </w:rPr>
          <w:tab/>
        </w:r>
        <w:r w:rsidR="00570371">
          <w:rPr>
            <w:noProof/>
            <w:webHidden/>
          </w:rPr>
          <w:fldChar w:fldCharType="begin"/>
        </w:r>
        <w:r w:rsidR="00570371">
          <w:rPr>
            <w:noProof/>
            <w:webHidden/>
          </w:rPr>
          <w:instrText xml:space="preserve"> PAGEREF _Toc123650692 \h </w:instrText>
        </w:r>
        <w:r w:rsidR="00570371">
          <w:rPr>
            <w:noProof/>
            <w:webHidden/>
          </w:rPr>
        </w:r>
        <w:r w:rsidR="00570371">
          <w:rPr>
            <w:noProof/>
            <w:webHidden/>
          </w:rPr>
          <w:fldChar w:fldCharType="separate"/>
        </w:r>
        <w:r w:rsidR="00570371">
          <w:rPr>
            <w:noProof/>
            <w:webHidden/>
          </w:rPr>
          <w:t>10</w:t>
        </w:r>
        <w:r w:rsidR="00570371">
          <w:rPr>
            <w:noProof/>
            <w:webHidden/>
          </w:rPr>
          <w:fldChar w:fldCharType="end"/>
        </w:r>
      </w:hyperlink>
    </w:p>
    <w:p w14:paraId="22A6DA95" w14:textId="1242D891" w:rsidR="00570371" w:rsidRDefault="00182801">
      <w:pPr>
        <w:pStyle w:val="TOC1"/>
        <w:rPr>
          <w:noProof/>
          <w:lang w:bidi="ar-SA"/>
        </w:rPr>
      </w:pPr>
      <w:hyperlink w:anchor="_Toc123650693" w:history="1">
        <w:r w:rsidR="00570371" w:rsidRPr="006D65E2">
          <w:rPr>
            <w:rStyle w:val="Hyperlink"/>
            <w:noProof/>
          </w:rPr>
          <w:t>Project Next Steps &amp; Specifications</w:t>
        </w:r>
        <w:r w:rsidR="00570371">
          <w:rPr>
            <w:noProof/>
            <w:webHidden/>
          </w:rPr>
          <w:tab/>
        </w:r>
        <w:r w:rsidR="00570371">
          <w:rPr>
            <w:noProof/>
            <w:webHidden/>
          </w:rPr>
          <w:fldChar w:fldCharType="begin"/>
        </w:r>
        <w:r w:rsidR="00570371">
          <w:rPr>
            <w:noProof/>
            <w:webHidden/>
          </w:rPr>
          <w:instrText xml:space="preserve"> PAGEREF _Toc123650693 \h </w:instrText>
        </w:r>
        <w:r w:rsidR="00570371">
          <w:rPr>
            <w:noProof/>
            <w:webHidden/>
          </w:rPr>
        </w:r>
        <w:r w:rsidR="00570371">
          <w:rPr>
            <w:noProof/>
            <w:webHidden/>
          </w:rPr>
          <w:fldChar w:fldCharType="separate"/>
        </w:r>
        <w:r w:rsidR="00570371">
          <w:rPr>
            <w:noProof/>
            <w:webHidden/>
          </w:rPr>
          <w:t>13</w:t>
        </w:r>
        <w:r w:rsidR="00570371">
          <w:rPr>
            <w:noProof/>
            <w:webHidden/>
          </w:rPr>
          <w:fldChar w:fldCharType="end"/>
        </w:r>
      </w:hyperlink>
    </w:p>
    <w:p w14:paraId="761C4225" w14:textId="3A79FAFD" w:rsidR="00570371" w:rsidRDefault="00182801">
      <w:pPr>
        <w:pStyle w:val="TOC2"/>
        <w:rPr>
          <w:noProof/>
          <w:lang w:bidi="ar-SA"/>
        </w:rPr>
      </w:pPr>
      <w:hyperlink w:anchor="_Toc123650694" w:history="1">
        <w:r w:rsidR="00570371" w:rsidRPr="006D65E2">
          <w:rPr>
            <w:rStyle w:val="Hyperlink"/>
            <w:noProof/>
          </w:rPr>
          <w:t>Project Specifications</w:t>
        </w:r>
        <w:r w:rsidR="00570371">
          <w:rPr>
            <w:noProof/>
            <w:webHidden/>
          </w:rPr>
          <w:tab/>
        </w:r>
        <w:r w:rsidR="00570371">
          <w:rPr>
            <w:noProof/>
            <w:webHidden/>
          </w:rPr>
          <w:fldChar w:fldCharType="begin"/>
        </w:r>
        <w:r w:rsidR="00570371">
          <w:rPr>
            <w:noProof/>
            <w:webHidden/>
          </w:rPr>
          <w:instrText xml:space="preserve"> PAGEREF _Toc123650694 \h </w:instrText>
        </w:r>
        <w:r w:rsidR="00570371">
          <w:rPr>
            <w:noProof/>
            <w:webHidden/>
          </w:rPr>
        </w:r>
        <w:r w:rsidR="00570371">
          <w:rPr>
            <w:noProof/>
            <w:webHidden/>
          </w:rPr>
          <w:fldChar w:fldCharType="separate"/>
        </w:r>
        <w:r w:rsidR="00570371">
          <w:rPr>
            <w:noProof/>
            <w:webHidden/>
          </w:rPr>
          <w:t>13</w:t>
        </w:r>
        <w:r w:rsidR="00570371">
          <w:rPr>
            <w:noProof/>
            <w:webHidden/>
          </w:rPr>
          <w:fldChar w:fldCharType="end"/>
        </w:r>
      </w:hyperlink>
    </w:p>
    <w:p w14:paraId="3522723D" w14:textId="288BDC25" w:rsidR="00570371" w:rsidRDefault="00182801">
      <w:pPr>
        <w:pStyle w:val="TOC1"/>
        <w:rPr>
          <w:noProof/>
          <w:lang w:bidi="ar-SA"/>
        </w:rPr>
      </w:pPr>
      <w:hyperlink w:anchor="_Toc123650695" w:history="1">
        <w:r w:rsidR="00570371" w:rsidRPr="006D65E2">
          <w:rPr>
            <w:rStyle w:val="Hyperlink"/>
            <w:noProof/>
          </w:rPr>
          <w:t>Project Plan &amp; Development Details</w:t>
        </w:r>
        <w:r w:rsidR="00570371">
          <w:rPr>
            <w:noProof/>
            <w:webHidden/>
          </w:rPr>
          <w:tab/>
        </w:r>
        <w:r w:rsidR="00570371">
          <w:rPr>
            <w:noProof/>
            <w:webHidden/>
          </w:rPr>
          <w:fldChar w:fldCharType="begin"/>
        </w:r>
        <w:r w:rsidR="00570371">
          <w:rPr>
            <w:noProof/>
            <w:webHidden/>
          </w:rPr>
          <w:instrText xml:space="preserve"> PAGEREF _Toc123650695 \h </w:instrText>
        </w:r>
        <w:r w:rsidR="00570371">
          <w:rPr>
            <w:noProof/>
            <w:webHidden/>
          </w:rPr>
        </w:r>
        <w:r w:rsidR="00570371">
          <w:rPr>
            <w:noProof/>
            <w:webHidden/>
          </w:rPr>
          <w:fldChar w:fldCharType="separate"/>
        </w:r>
        <w:r w:rsidR="00570371">
          <w:rPr>
            <w:noProof/>
            <w:webHidden/>
          </w:rPr>
          <w:t>13</w:t>
        </w:r>
        <w:r w:rsidR="00570371">
          <w:rPr>
            <w:noProof/>
            <w:webHidden/>
          </w:rPr>
          <w:fldChar w:fldCharType="end"/>
        </w:r>
      </w:hyperlink>
    </w:p>
    <w:p w14:paraId="700B3990" w14:textId="05855E1D" w:rsidR="00C30477" w:rsidRDefault="00B97FA3" w:rsidP="00C30477">
      <w:r>
        <w:fldChar w:fldCharType="end"/>
      </w:r>
    </w:p>
    <w:p w14:paraId="79AC429E" w14:textId="01865852" w:rsidR="000664C7" w:rsidRDefault="00B97FA3" w:rsidP="000664C7">
      <w:pPr>
        <w:pStyle w:val="Heading1"/>
        <w:spacing w:before="60"/>
        <w:ind w:left="-84"/>
        <w:rPr>
          <w:sz w:val="44"/>
          <w:szCs w:val="36"/>
        </w:rPr>
      </w:pPr>
      <w:r>
        <w:br w:type="page"/>
      </w:r>
      <w:bookmarkStart w:id="0" w:name="_Toc123650680"/>
      <w:bookmarkStart w:id="1" w:name="_Toc350972009"/>
      <w:r w:rsidR="00FA20DA">
        <w:lastRenderedPageBreak/>
        <w:t>ADM Sustainability Academy</w:t>
      </w:r>
      <w:bookmarkEnd w:id="0"/>
    </w:p>
    <w:p w14:paraId="5C918B85" w14:textId="77777777" w:rsidR="002E4A2C" w:rsidRPr="001213AB" w:rsidRDefault="005B67AA" w:rsidP="00EC1FCC">
      <w:pPr>
        <w:pStyle w:val="Heading2"/>
      </w:pPr>
      <w:bookmarkStart w:id="2" w:name="_Toc123650681"/>
      <w:r>
        <w:t>Introduction</w:t>
      </w:r>
      <w:bookmarkEnd w:id="2"/>
    </w:p>
    <w:p w14:paraId="56A24249" w14:textId="4E7FE3DD" w:rsidR="00B23A3E" w:rsidRDefault="00CF7A19" w:rsidP="00D529E2">
      <w:r>
        <w:t xml:space="preserve">The </w:t>
      </w:r>
      <w:r w:rsidR="00FA20DA">
        <w:t>ADM Sustainability team</w:t>
      </w:r>
      <w:r w:rsidR="00EB784F">
        <w:t xml:space="preserve"> and </w:t>
      </w:r>
      <w:r w:rsidR="00D529E2">
        <w:t xml:space="preserve">Allen Interactions team met for </w:t>
      </w:r>
      <w:r w:rsidR="00112ED9">
        <w:t>two</w:t>
      </w:r>
      <w:r w:rsidR="00675D11">
        <w:t xml:space="preserve"> </w:t>
      </w:r>
      <w:r w:rsidR="00EB784F">
        <w:t xml:space="preserve">virtual </w:t>
      </w:r>
      <w:r w:rsidR="00D529E2">
        <w:t>Savvy Start meeting</w:t>
      </w:r>
      <w:r w:rsidR="00EB784F">
        <w:t>s</w:t>
      </w:r>
      <w:r w:rsidR="00D529E2">
        <w:t xml:space="preserve"> </w:t>
      </w:r>
      <w:r w:rsidR="00112ED9">
        <w:t>on November 30</w:t>
      </w:r>
      <w:r w:rsidR="00112ED9" w:rsidRPr="00112ED9">
        <w:rPr>
          <w:vertAlign w:val="superscript"/>
        </w:rPr>
        <w:t>th</w:t>
      </w:r>
      <w:r w:rsidR="00112ED9">
        <w:t xml:space="preserve"> and December 20</w:t>
      </w:r>
      <w:r w:rsidR="00112ED9" w:rsidRPr="00112ED9">
        <w:rPr>
          <w:vertAlign w:val="superscript"/>
        </w:rPr>
        <w:t>th</w:t>
      </w:r>
      <w:r w:rsidR="005838D2">
        <w:t xml:space="preserve">, </w:t>
      </w:r>
      <w:r w:rsidR="00112ED9">
        <w:t>2022,</w:t>
      </w:r>
      <w:r w:rsidR="00EB784F">
        <w:t xml:space="preserve"> </w:t>
      </w:r>
      <w:r w:rsidR="00D529E2">
        <w:t xml:space="preserve">to </w:t>
      </w:r>
      <w:r w:rsidR="008C5AFF">
        <w:t xml:space="preserve">discuss </w:t>
      </w:r>
      <w:r w:rsidR="00D529E2">
        <w:t>the goals</w:t>
      </w:r>
      <w:r w:rsidR="008C5AFF">
        <w:t xml:space="preserve">, objectives, and </w:t>
      </w:r>
      <w:r w:rsidR="009E0961">
        <w:t xml:space="preserve">instructional </w:t>
      </w:r>
      <w:r w:rsidR="008C5AFF">
        <w:t>activities for the</w:t>
      </w:r>
      <w:r w:rsidR="00675D11">
        <w:t xml:space="preserve"> </w:t>
      </w:r>
      <w:r w:rsidR="00112ED9">
        <w:t>Sustainability Academy courses</w:t>
      </w:r>
      <w:r w:rsidR="00D529E2">
        <w:t>.</w:t>
      </w:r>
      <w:r w:rsidR="003B03E0">
        <w:t xml:space="preserve"> </w:t>
      </w:r>
      <w:r w:rsidR="00112ED9">
        <w:t xml:space="preserve">The first Savvy Start centered on a Basic level course and has been since tabled for development. This Savvy Summary Report (SSR) focuses on </w:t>
      </w:r>
      <w:r w:rsidR="00691AD3">
        <w:t>the 201-level courseware.</w:t>
      </w:r>
    </w:p>
    <w:p w14:paraId="29D5C39C" w14:textId="11762A8C" w:rsidR="00B23A3E" w:rsidRDefault="00691AD3" w:rsidP="00D529E2">
      <w:r>
        <w:t>ADM</w:t>
      </w:r>
      <w:r w:rsidR="00904850">
        <w:t xml:space="preserve"> </w:t>
      </w:r>
      <w:r w:rsidR="00B23A3E">
        <w:t xml:space="preserve">Savvy attendees </w:t>
      </w:r>
      <w:r>
        <w:t>included these participants</w:t>
      </w:r>
      <w:r w:rsidR="00B23A3E">
        <w:t>:</w:t>
      </w:r>
    </w:p>
    <w:p w14:paraId="69F115AC" w14:textId="15CAE9FE" w:rsidR="000264F5" w:rsidRPr="000264F5" w:rsidRDefault="000264F5" w:rsidP="000264F5">
      <w:pPr>
        <w:numPr>
          <w:ilvl w:val="0"/>
          <w:numId w:val="31"/>
        </w:numPr>
        <w:spacing w:after="0"/>
      </w:pPr>
      <w:r w:rsidRPr="000264F5">
        <w:t>Jennifer Alesia – Chief Learning Officer</w:t>
      </w:r>
      <w:r>
        <w:t xml:space="preserve"> and primary point of contact</w:t>
      </w:r>
    </w:p>
    <w:p w14:paraId="60D964EA" w14:textId="77777777" w:rsidR="000264F5" w:rsidRPr="000264F5" w:rsidRDefault="000264F5" w:rsidP="000264F5">
      <w:pPr>
        <w:numPr>
          <w:ilvl w:val="0"/>
          <w:numId w:val="31"/>
        </w:numPr>
        <w:spacing w:after="0"/>
      </w:pPr>
      <w:r w:rsidRPr="000264F5">
        <w:t>Paul Scheetz - Dir. Climate Smart Agriculture</w:t>
      </w:r>
    </w:p>
    <w:p w14:paraId="0F014166" w14:textId="77777777" w:rsidR="000264F5" w:rsidRPr="000264F5" w:rsidRDefault="000264F5" w:rsidP="000264F5">
      <w:pPr>
        <w:numPr>
          <w:ilvl w:val="0"/>
          <w:numId w:val="31"/>
        </w:numPr>
        <w:spacing w:after="0"/>
      </w:pPr>
      <w:r w:rsidRPr="000264F5">
        <w:t>Michelle French – Dir. of Global Sustainability</w:t>
      </w:r>
    </w:p>
    <w:p w14:paraId="3E36981B" w14:textId="77777777" w:rsidR="000264F5" w:rsidRPr="000264F5" w:rsidRDefault="000264F5" w:rsidP="000264F5">
      <w:pPr>
        <w:numPr>
          <w:ilvl w:val="0"/>
          <w:numId w:val="31"/>
        </w:numPr>
        <w:spacing w:after="0"/>
      </w:pPr>
      <w:r w:rsidRPr="000264F5">
        <w:t>Sam Minardi - VP Marketing</w:t>
      </w:r>
    </w:p>
    <w:p w14:paraId="5647FE99" w14:textId="77777777" w:rsidR="00691AD3" w:rsidRDefault="00691AD3" w:rsidP="00F31C84"/>
    <w:p w14:paraId="113CE1E0" w14:textId="180A5456" w:rsidR="00487987" w:rsidRDefault="00D529E2" w:rsidP="00F31C84">
      <w:r>
        <w:t xml:space="preserve">This report summarizes the discussions during the Savvy Start. The goal of this document is to reiterate ideas and decisions that </w:t>
      </w:r>
      <w:r w:rsidR="006D5FB7">
        <w:t>were</w:t>
      </w:r>
      <w:r>
        <w:t xml:space="preserve"> vocalized during our discussion.</w:t>
      </w:r>
      <w:r w:rsidR="00CF7A19">
        <w:t xml:space="preserve"> This document also </w:t>
      </w:r>
      <w:r w:rsidR="00A57D2B">
        <w:t>identifies activities that help bring the program to a performance-based initiative.</w:t>
      </w:r>
      <w:r w:rsidR="00E64440">
        <w:t xml:space="preserve"> </w:t>
      </w:r>
      <w:bookmarkEnd w:id="1"/>
    </w:p>
    <w:p w14:paraId="61DA698A" w14:textId="4AE3C3CC" w:rsidR="00EC1FCC" w:rsidRDefault="009D65B9" w:rsidP="002365B8">
      <w:pPr>
        <w:pStyle w:val="Heading1"/>
      </w:pPr>
      <w:bookmarkStart w:id="3" w:name="_Toc123650682"/>
      <w:bookmarkStart w:id="4" w:name="_Toc298918765"/>
      <w:r>
        <w:t>Project Considerations</w:t>
      </w:r>
      <w:bookmarkEnd w:id="3"/>
    </w:p>
    <w:p w14:paraId="18185A0A" w14:textId="735F68AC" w:rsidR="00A8525F" w:rsidRDefault="0053301D" w:rsidP="00A8525F">
      <w:pPr>
        <w:pStyle w:val="Heading2"/>
      </w:pPr>
      <w:bookmarkStart w:id="5" w:name="_Toc123650683"/>
      <w:r>
        <w:t>Training Priority</w:t>
      </w:r>
      <w:bookmarkEnd w:id="5"/>
    </w:p>
    <w:p w14:paraId="55C7F97A" w14:textId="55DA7AD7" w:rsidR="0053301D" w:rsidRDefault="006E382F" w:rsidP="0053301D">
      <w:r>
        <w:t>ADM initially organized the desired courseware into three levels, as shown below. After the first Savvy Start on November 20</w:t>
      </w:r>
      <w:r w:rsidRPr="006E382F">
        <w:rPr>
          <w:vertAlign w:val="superscript"/>
        </w:rPr>
        <w:t>th</w:t>
      </w:r>
      <w:r>
        <w:t xml:space="preserve">, the ADM team met for further discussion and decided to focus on the Level 201 training as a starting point. </w:t>
      </w:r>
      <w:r w:rsidR="008C501E">
        <w:t xml:space="preserve">ADM further divided Level 201 </w:t>
      </w:r>
      <w:r w:rsidR="00890A66">
        <w:t>into two separate courses:</w:t>
      </w:r>
    </w:p>
    <w:p w14:paraId="64BDB794" w14:textId="2161D15E" w:rsidR="00890A66" w:rsidRDefault="00D63374" w:rsidP="009F4BF5">
      <w:pPr>
        <w:pStyle w:val="ListParagraph"/>
        <w:numPr>
          <w:ilvl w:val="0"/>
          <w:numId w:val="33"/>
        </w:numPr>
      </w:pPr>
      <w:r>
        <w:t>Overview</w:t>
      </w:r>
      <w:r w:rsidR="00AB5DB5">
        <w:t xml:space="preserve"> (201)</w:t>
      </w:r>
      <w:r>
        <w:t xml:space="preserve">: </w:t>
      </w:r>
      <w:r w:rsidR="008E15C1">
        <w:t>Learn d</w:t>
      </w:r>
      <w:r>
        <w:t xml:space="preserve">efinitions, concepts, </w:t>
      </w:r>
      <w:r w:rsidR="00AB5DB5">
        <w:t>categories, and focus for Scope 3 emission reduction</w:t>
      </w:r>
      <w:r w:rsidR="009F4BF5">
        <w:t>.</w:t>
      </w:r>
    </w:p>
    <w:p w14:paraId="6C7F5455" w14:textId="0D6D76C5" w:rsidR="00AB5DB5" w:rsidRDefault="00804902" w:rsidP="009F4BF5">
      <w:pPr>
        <w:pStyle w:val="ListParagraph"/>
        <w:numPr>
          <w:ilvl w:val="0"/>
          <w:numId w:val="33"/>
        </w:numPr>
      </w:pPr>
      <w:r>
        <w:t>Workshop</w:t>
      </w:r>
      <w:r w:rsidR="00115468">
        <w:t xml:space="preserve"> (201+): </w:t>
      </w:r>
      <w:r w:rsidR="00B834EC">
        <w:t xml:space="preserve">Practice </w:t>
      </w:r>
      <w:r>
        <w:t xml:space="preserve">initiating, </w:t>
      </w:r>
      <w:r w:rsidR="00B834EC">
        <w:t>leading</w:t>
      </w:r>
      <w:r>
        <w:t>,</w:t>
      </w:r>
      <w:r w:rsidR="00B834EC">
        <w:t xml:space="preserve"> and responding to customers </w:t>
      </w:r>
      <w:r w:rsidR="009F4BF5">
        <w:t xml:space="preserve">in </w:t>
      </w:r>
      <w:r>
        <w:t>S</w:t>
      </w:r>
      <w:r w:rsidR="009F4BF5">
        <w:t>ustainability conversations</w:t>
      </w:r>
      <w:r w:rsidR="00F763C9">
        <w:t xml:space="preserve"> with a specific focus on regen ag</w:t>
      </w:r>
      <w:r w:rsidR="00AA7779">
        <w:t>.</w:t>
      </w:r>
    </w:p>
    <w:p w14:paraId="2B033106" w14:textId="3429B3D9" w:rsidR="006E382F" w:rsidRPr="0053301D" w:rsidRDefault="00977F8A" w:rsidP="003665C6">
      <w:pPr>
        <w:jc w:val="center"/>
      </w:pPr>
      <w:r w:rsidRPr="00977F8A">
        <w:rPr>
          <w:noProof/>
        </w:rPr>
        <w:drawing>
          <wp:inline distT="0" distB="0" distL="0" distR="0" wp14:anchorId="3EE54E85" wp14:editId="4740E593">
            <wp:extent cx="5273040" cy="2210070"/>
            <wp:effectExtent l="0" t="0" r="381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4"/>
                    <a:stretch>
                      <a:fillRect/>
                    </a:stretch>
                  </pic:blipFill>
                  <pic:spPr>
                    <a:xfrm>
                      <a:off x="0" y="0"/>
                      <a:ext cx="5285494" cy="2215290"/>
                    </a:xfrm>
                    <a:prstGeom prst="rect">
                      <a:avLst/>
                    </a:prstGeom>
                  </pic:spPr>
                </pic:pic>
              </a:graphicData>
            </a:graphic>
          </wp:inline>
        </w:drawing>
      </w:r>
    </w:p>
    <w:p w14:paraId="6627F001" w14:textId="77777777" w:rsidR="00B31088" w:rsidRDefault="00B31088" w:rsidP="00E7741D">
      <w:pPr>
        <w:pStyle w:val="Heading2"/>
      </w:pPr>
    </w:p>
    <w:p w14:paraId="631B9670" w14:textId="53044716" w:rsidR="00E7741D" w:rsidRDefault="00E7741D" w:rsidP="00E7741D">
      <w:pPr>
        <w:pStyle w:val="Heading2"/>
      </w:pPr>
      <w:bookmarkStart w:id="6" w:name="_Toc123650684"/>
      <w:r>
        <w:t>Target Audience Groups</w:t>
      </w:r>
      <w:bookmarkEnd w:id="6"/>
    </w:p>
    <w:p w14:paraId="03DB10EE" w14:textId="6C5E6003" w:rsidR="00F15490" w:rsidRPr="00F15490" w:rsidRDefault="00F15490" w:rsidP="00F15490">
      <w:r>
        <w:t>During the Savvy, ADM listed these target audience groups for the two courses:</w:t>
      </w:r>
    </w:p>
    <w:tbl>
      <w:tblPr>
        <w:tblStyle w:val="TableGrid"/>
        <w:tblW w:w="0" w:type="auto"/>
        <w:tblInd w:w="1075" w:type="dxa"/>
        <w:tblLook w:val="04A0" w:firstRow="1" w:lastRow="0" w:firstColumn="1" w:lastColumn="0" w:noHBand="0" w:noVBand="1"/>
      </w:tblPr>
      <w:tblGrid>
        <w:gridCol w:w="4176"/>
        <w:gridCol w:w="3204"/>
      </w:tblGrid>
      <w:tr w:rsidR="00F15490" w14:paraId="480A70C1" w14:textId="77777777" w:rsidTr="00CE3640">
        <w:tc>
          <w:tcPr>
            <w:tcW w:w="4176" w:type="dxa"/>
            <w:shd w:val="clear" w:color="auto" w:fill="D9D9D9" w:themeFill="background1" w:themeFillShade="D9"/>
          </w:tcPr>
          <w:p w14:paraId="692C1CDA" w14:textId="26B2DB5D" w:rsidR="00F15490" w:rsidRPr="00F15490" w:rsidRDefault="00F15490" w:rsidP="006711AE">
            <w:pPr>
              <w:spacing w:after="0"/>
              <w:jc w:val="center"/>
              <w:rPr>
                <w:b/>
                <w:bCs/>
              </w:rPr>
            </w:pPr>
            <w:r w:rsidRPr="00F15490">
              <w:rPr>
                <w:b/>
                <w:bCs/>
              </w:rPr>
              <w:t>201</w:t>
            </w:r>
            <w:r w:rsidR="00804902">
              <w:rPr>
                <w:b/>
                <w:bCs/>
              </w:rPr>
              <w:t xml:space="preserve"> (Overview)</w:t>
            </w:r>
          </w:p>
        </w:tc>
        <w:tc>
          <w:tcPr>
            <w:tcW w:w="3204" w:type="dxa"/>
            <w:shd w:val="clear" w:color="auto" w:fill="D9D9D9" w:themeFill="background1" w:themeFillShade="D9"/>
          </w:tcPr>
          <w:p w14:paraId="5C5BC7BC" w14:textId="776354A4" w:rsidR="00F15490" w:rsidRPr="00F15490" w:rsidRDefault="00F15490" w:rsidP="006711AE">
            <w:pPr>
              <w:spacing w:after="0"/>
              <w:jc w:val="center"/>
              <w:rPr>
                <w:b/>
                <w:bCs/>
              </w:rPr>
            </w:pPr>
            <w:r w:rsidRPr="00F15490">
              <w:rPr>
                <w:b/>
                <w:bCs/>
              </w:rPr>
              <w:t>201+</w:t>
            </w:r>
            <w:r w:rsidR="00804902">
              <w:rPr>
                <w:b/>
                <w:bCs/>
              </w:rPr>
              <w:t xml:space="preserve"> (Workshop)</w:t>
            </w:r>
          </w:p>
        </w:tc>
      </w:tr>
      <w:tr w:rsidR="00F15490" w14:paraId="41695EDA" w14:textId="77777777" w:rsidTr="00CE3640">
        <w:tc>
          <w:tcPr>
            <w:tcW w:w="4176" w:type="dxa"/>
          </w:tcPr>
          <w:p w14:paraId="7EF98838" w14:textId="228E1122" w:rsidR="002D7C10" w:rsidRPr="002D7C10" w:rsidRDefault="002D7C10" w:rsidP="00CE3640">
            <w:pPr>
              <w:numPr>
                <w:ilvl w:val="0"/>
                <w:numId w:val="34"/>
              </w:numPr>
              <w:spacing w:after="0"/>
            </w:pPr>
            <w:r w:rsidRPr="002D7C10">
              <w:t xml:space="preserve">Sales </w:t>
            </w:r>
            <w:r w:rsidR="003D3C35">
              <w:t>&amp;</w:t>
            </w:r>
            <w:r w:rsidRPr="002D7C10">
              <w:t xml:space="preserve"> Marketing</w:t>
            </w:r>
          </w:p>
          <w:p w14:paraId="45EBB94A" w14:textId="77777777" w:rsidR="002D7C10" w:rsidRPr="002D7C10" w:rsidRDefault="002D7C10" w:rsidP="00CE3640">
            <w:pPr>
              <w:numPr>
                <w:ilvl w:val="0"/>
                <w:numId w:val="34"/>
              </w:numPr>
              <w:spacing w:after="0"/>
            </w:pPr>
            <w:r w:rsidRPr="002D7C10">
              <w:t>Origination</w:t>
            </w:r>
          </w:p>
          <w:p w14:paraId="7F3029EA" w14:textId="77777777" w:rsidR="002D7C10" w:rsidRPr="002D7C10" w:rsidRDefault="002D7C10" w:rsidP="00CE3640">
            <w:pPr>
              <w:numPr>
                <w:ilvl w:val="0"/>
                <w:numId w:val="34"/>
              </w:numPr>
              <w:spacing w:after="0"/>
            </w:pPr>
            <w:r w:rsidRPr="002D7C10">
              <w:t>Leadership (Executive council)</w:t>
            </w:r>
          </w:p>
          <w:p w14:paraId="75C4F4A2" w14:textId="77777777" w:rsidR="002D7C10" w:rsidRPr="002D7C10" w:rsidRDefault="002D7C10" w:rsidP="00CE3640">
            <w:pPr>
              <w:numPr>
                <w:ilvl w:val="0"/>
                <w:numId w:val="34"/>
              </w:numPr>
              <w:spacing w:after="0"/>
            </w:pPr>
            <w:r w:rsidRPr="002D7C10">
              <w:t>Transportation management</w:t>
            </w:r>
          </w:p>
          <w:p w14:paraId="29824F61" w14:textId="77777777" w:rsidR="00F15490" w:rsidRDefault="002D7C10" w:rsidP="00CE3640">
            <w:pPr>
              <w:numPr>
                <w:ilvl w:val="0"/>
                <w:numId w:val="34"/>
              </w:numPr>
              <w:spacing w:after="0"/>
            </w:pPr>
            <w:r w:rsidRPr="002D7C10">
              <w:t>Procurement team</w:t>
            </w:r>
          </w:p>
          <w:p w14:paraId="539486CF" w14:textId="2A8AD286" w:rsidR="00C120E3" w:rsidRDefault="00C710FE" w:rsidP="00CE3640">
            <w:pPr>
              <w:numPr>
                <w:ilvl w:val="0"/>
                <w:numId w:val="34"/>
              </w:numPr>
              <w:spacing w:after="0"/>
            </w:pPr>
            <w:r>
              <w:t>Government Relations</w:t>
            </w:r>
          </w:p>
        </w:tc>
        <w:tc>
          <w:tcPr>
            <w:tcW w:w="3204" w:type="dxa"/>
          </w:tcPr>
          <w:p w14:paraId="4920709E" w14:textId="580F2937" w:rsidR="002D7C10" w:rsidRPr="002D7C10" w:rsidRDefault="002D7C10" w:rsidP="00CE3640">
            <w:pPr>
              <w:numPr>
                <w:ilvl w:val="0"/>
                <w:numId w:val="34"/>
              </w:numPr>
              <w:spacing w:after="0"/>
            </w:pPr>
            <w:r w:rsidRPr="002D7C10">
              <w:t xml:space="preserve">Sales </w:t>
            </w:r>
            <w:r w:rsidR="003D3C35">
              <w:t>&amp;</w:t>
            </w:r>
            <w:r w:rsidRPr="002D7C10">
              <w:t xml:space="preserve"> Marketing</w:t>
            </w:r>
          </w:p>
          <w:p w14:paraId="7C8D45C5" w14:textId="74ABD261" w:rsidR="002D7C10" w:rsidRDefault="002D7C10" w:rsidP="00CE3640">
            <w:pPr>
              <w:numPr>
                <w:ilvl w:val="0"/>
                <w:numId w:val="34"/>
              </w:numPr>
              <w:spacing w:after="0"/>
            </w:pPr>
            <w:r w:rsidRPr="002D7C10">
              <w:t>Origination</w:t>
            </w:r>
          </w:p>
          <w:p w14:paraId="7EB2C86C" w14:textId="2BBFDABC" w:rsidR="00C710FE" w:rsidRPr="002D7C10" w:rsidRDefault="00C710FE" w:rsidP="00CE3640">
            <w:pPr>
              <w:numPr>
                <w:ilvl w:val="0"/>
                <w:numId w:val="34"/>
              </w:numPr>
              <w:spacing w:after="0"/>
            </w:pPr>
            <w:r>
              <w:t>Government Relations</w:t>
            </w:r>
          </w:p>
          <w:p w14:paraId="0404A638" w14:textId="77777777" w:rsidR="00F15490" w:rsidRDefault="00F15490" w:rsidP="00E7741D"/>
        </w:tc>
      </w:tr>
    </w:tbl>
    <w:p w14:paraId="78C40E3F" w14:textId="77777777" w:rsidR="00E7741D" w:rsidRDefault="00E7741D" w:rsidP="00E7741D"/>
    <w:p w14:paraId="11DDB13E" w14:textId="1DB0D3C8" w:rsidR="00EC1FCC" w:rsidRDefault="00EC1FCC" w:rsidP="009D65B9">
      <w:pPr>
        <w:pStyle w:val="Heading2"/>
      </w:pPr>
      <w:bookmarkStart w:id="7" w:name="_Toc123650685"/>
      <w:r w:rsidRPr="00A57D2B">
        <w:t>Structure</w:t>
      </w:r>
      <w:r w:rsidR="00005A74">
        <w:t xml:space="preserve"> &amp; Sequence</w:t>
      </w:r>
      <w:bookmarkEnd w:id="7"/>
    </w:p>
    <w:p w14:paraId="7A3CAA1D" w14:textId="490D2946" w:rsidR="00D56B93" w:rsidRDefault="00D56B93" w:rsidP="00A57D2B">
      <w:r>
        <w:t xml:space="preserve">During </w:t>
      </w:r>
      <w:r w:rsidR="009D65B9">
        <w:t>the</w:t>
      </w:r>
      <w:r>
        <w:t xml:space="preserve"> Savvy, we discussed the </w:t>
      </w:r>
      <w:r w:rsidR="006527CB">
        <w:t>potential</w:t>
      </w:r>
      <w:r>
        <w:t xml:space="preserve"> </w:t>
      </w:r>
      <w:r w:rsidR="00005A74">
        <w:t xml:space="preserve">sequence of the </w:t>
      </w:r>
      <w:r w:rsidR="009D65B9">
        <w:t>course</w:t>
      </w:r>
      <w:r w:rsidR="006527CB">
        <w:t xml:space="preserve"> modules</w:t>
      </w:r>
      <w:r w:rsidR="00005A74">
        <w:t>.</w:t>
      </w:r>
      <w:r w:rsidR="002365B8">
        <w:t xml:space="preserve"> </w:t>
      </w:r>
      <w:r w:rsidR="005767F7">
        <w:t xml:space="preserve">For the 201 course, overview topics will be introduced via eLearning </w:t>
      </w:r>
      <w:r w:rsidR="007639D0">
        <w:t xml:space="preserve">to provide context awareness. </w:t>
      </w:r>
      <w:r w:rsidR="00006562">
        <w:t xml:space="preserve">Then Sales &amp; Marketing and Origination will build on awareness </w:t>
      </w:r>
      <w:r w:rsidR="00F51595">
        <w:t xml:space="preserve">in a </w:t>
      </w:r>
      <w:r w:rsidR="009F6362">
        <w:t>performance-based</w:t>
      </w:r>
      <w:r w:rsidR="00F51595">
        <w:t xml:space="preserve"> team workshop experience</w:t>
      </w:r>
      <w:r w:rsidR="00DC14AE">
        <w:t xml:space="preserve"> in 201+</w:t>
      </w:r>
      <w:r w:rsidR="00F51595">
        <w:t xml:space="preserve">. </w:t>
      </w:r>
    </w:p>
    <w:p w14:paraId="1AC2D560" w14:textId="1670282E" w:rsidR="00DC14AE" w:rsidRPr="005A2C9F" w:rsidRDefault="00DC14AE" w:rsidP="005A2C9F">
      <w:pPr>
        <w:pStyle w:val="Heading3"/>
      </w:pPr>
      <w:r w:rsidRPr="005A2C9F">
        <w:t>201</w:t>
      </w:r>
      <w:r w:rsidR="00684871">
        <w:t xml:space="preserve">: </w:t>
      </w:r>
      <w:r w:rsidRPr="005A2C9F">
        <w:t xml:space="preserve">Overview </w:t>
      </w:r>
    </w:p>
    <w:p w14:paraId="5B14BD36" w14:textId="022D6E8F" w:rsidR="00DC14AE" w:rsidRDefault="00E76F81" w:rsidP="00A57D2B">
      <w:r>
        <w:rPr>
          <w:noProof/>
        </w:rPr>
        <w:drawing>
          <wp:anchor distT="0" distB="0" distL="114300" distR="114300" simplePos="0" relativeHeight="251658240" behindDoc="0" locked="0" layoutInCell="1" allowOverlap="1" wp14:anchorId="0D9CC513" wp14:editId="3EB1F4A3">
            <wp:simplePos x="0" y="0"/>
            <wp:positionH relativeFrom="margin">
              <wp:posOffset>53340</wp:posOffset>
            </wp:positionH>
            <wp:positionV relativeFrom="paragraph">
              <wp:posOffset>578485</wp:posOffset>
            </wp:positionV>
            <wp:extent cx="6614160" cy="1501140"/>
            <wp:effectExtent l="19050" t="0" r="15240" b="2286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C47688">
        <w:t xml:space="preserve">The chosen modality for </w:t>
      </w:r>
      <w:r w:rsidR="006F063B">
        <w:t>the Overview course</w:t>
      </w:r>
      <w:r w:rsidR="00C47688">
        <w:t xml:space="preserve"> is </w:t>
      </w:r>
      <w:r w:rsidR="00C47688" w:rsidRPr="00537885">
        <w:rPr>
          <w:b/>
          <w:bCs/>
        </w:rPr>
        <w:t>eLearning</w:t>
      </w:r>
      <w:r w:rsidR="00C47688">
        <w:t xml:space="preserve"> for self-paced learning </w:t>
      </w:r>
      <w:r w:rsidR="006F063B">
        <w:t xml:space="preserve">to </w:t>
      </w:r>
      <w:r w:rsidR="0039246A">
        <w:t xml:space="preserve">reinforce concepts and </w:t>
      </w:r>
      <w:r w:rsidR="00C47688">
        <w:t>terminology</w:t>
      </w:r>
      <w:r w:rsidR="004E4A38">
        <w:t xml:space="preserve"> </w:t>
      </w:r>
      <w:r w:rsidR="00EC1503">
        <w:t xml:space="preserve">consistently </w:t>
      </w:r>
      <w:r w:rsidR="004E4A38">
        <w:t xml:space="preserve">for the five audiences. </w:t>
      </w:r>
      <w:r w:rsidR="005A2C9F">
        <w:t xml:space="preserve">The sequence of </w:t>
      </w:r>
      <w:r w:rsidR="0039246A">
        <w:t>the Overview</w:t>
      </w:r>
      <w:r w:rsidR="005A2C9F">
        <w:t xml:space="preserve"> </w:t>
      </w:r>
      <w:r w:rsidR="003E237F">
        <w:t xml:space="preserve">modules </w:t>
      </w:r>
      <w:r>
        <w:t>may be</w:t>
      </w:r>
      <w:r w:rsidR="005A2C9F">
        <w:t xml:space="preserve"> as follows:</w:t>
      </w:r>
    </w:p>
    <w:p w14:paraId="49958A46" w14:textId="5BF8A5D7" w:rsidR="003E237F" w:rsidRDefault="003E237F" w:rsidP="003E237F">
      <w:pPr>
        <w:pStyle w:val="Heading3"/>
      </w:pPr>
      <w:r>
        <w:t>201+</w:t>
      </w:r>
      <w:r w:rsidR="00684871">
        <w:t xml:space="preserve">: </w:t>
      </w:r>
      <w:r w:rsidR="006F063B">
        <w:t>Workshop</w:t>
      </w:r>
    </w:p>
    <w:p w14:paraId="1945CD66" w14:textId="0AE44349" w:rsidR="004E4A38" w:rsidRDefault="004E4A38" w:rsidP="004E4A38">
      <w:r>
        <w:t xml:space="preserve">The chosen modality for </w:t>
      </w:r>
      <w:r w:rsidR="008A2BC2">
        <w:t>the workshop</w:t>
      </w:r>
      <w:r>
        <w:t xml:space="preserve"> is </w:t>
      </w:r>
      <w:r w:rsidRPr="00537885">
        <w:rPr>
          <w:b/>
          <w:bCs/>
        </w:rPr>
        <w:t>Instructor-Led Training (ILT), which could be face-to-face, virtual</w:t>
      </w:r>
      <w:r>
        <w:t xml:space="preserve">, or a combination of both. The sequence of </w:t>
      </w:r>
      <w:r w:rsidR="00694E9E">
        <w:t>the workshop</w:t>
      </w:r>
      <w:r>
        <w:t xml:space="preserve"> we discussed is as </w:t>
      </w:r>
      <w:r w:rsidR="00627FD8">
        <w:t>follows</w:t>
      </w:r>
      <w:r w:rsidR="00C777CE">
        <w:t xml:space="preserve">, with a focus on </w:t>
      </w:r>
      <w:r w:rsidR="00C777CE" w:rsidRPr="00537885">
        <w:rPr>
          <w:b/>
          <w:bCs/>
        </w:rPr>
        <w:t>regen ag</w:t>
      </w:r>
      <w:r w:rsidR="00627FD8">
        <w:t>:</w:t>
      </w:r>
    </w:p>
    <w:p w14:paraId="772AE6C1" w14:textId="20EA892D" w:rsidR="00627FD8" w:rsidRPr="004E4A38" w:rsidRDefault="00F51183" w:rsidP="004E4A38">
      <w:r>
        <w:rPr>
          <w:noProof/>
        </w:rPr>
        <w:drawing>
          <wp:anchor distT="0" distB="0" distL="114300" distR="114300" simplePos="0" relativeHeight="251658241" behindDoc="0" locked="0" layoutInCell="1" allowOverlap="1" wp14:anchorId="680011AB" wp14:editId="7496B8E6">
            <wp:simplePos x="0" y="0"/>
            <wp:positionH relativeFrom="page">
              <wp:align>center</wp:align>
            </wp:positionH>
            <wp:positionV relativeFrom="paragraph">
              <wp:posOffset>8255</wp:posOffset>
            </wp:positionV>
            <wp:extent cx="5486400" cy="1531620"/>
            <wp:effectExtent l="0" t="0" r="1905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75E8DE09" w14:textId="26A29D77" w:rsidR="001213AB" w:rsidRDefault="00211046" w:rsidP="001213AB">
      <w:pPr>
        <w:pStyle w:val="Heading1"/>
      </w:pPr>
      <w:bookmarkStart w:id="8" w:name="_Toc123650686"/>
      <w:r>
        <w:lastRenderedPageBreak/>
        <w:t>D</w:t>
      </w:r>
      <w:r w:rsidR="00971F22">
        <w:t>esired Outcomes</w:t>
      </w:r>
      <w:bookmarkEnd w:id="8"/>
      <w:r w:rsidR="002D1EDC">
        <w:t xml:space="preserve"> </w:t>
      </w:r>
    </w:p>
    <w:p w14:paraId="019AEC5F" w14:textId="6C47FFD6" w:rsidR="00247387" w:rsidRDefault="000239EC" w:rsidP="00247387">
      <w:r>
        <w:t>ADM</w:t>
      </w:r>
      <w:r w:rsidR="00F77069">
        <w:t xml:space="preserve"> </w:t>
      </w:r>
      <w:r w:rsidR="00247387">
        <w:t xml:space="preserve">is partnering with Allen Interactions to create an engaging program </w:t>
      </w:r>
      <w:r w:rsidR="003B4C52">
        <w:t xml:space="preserve">to </w:t>
      </w:r>
      <w:r w:rsidR="00247387">
        <w:t xml:space="preserve">support the training needs </w:t>
      </w:r>
      <w:r w:rsidR="002F1673">
        <w:t xml:space="preserve">for the five audience groups </w:t>
      </w:r>
      <w:r w:rsidR="003D4EF6">
        <w:t>needing additional specific sustainability training</w:t>
      </w:r>
      <w:r w:rsidR="00247387">
        <w:t xml:space="preserve">. </w:t>
      </w:r>
      <w:r w:rsidR="00ED67A1">
        <w:t>The program</w:t>
      </w:r>
      <w:r w:rsidR="003B4C52">
        <w:t xml:space="preserve"> include</w:t>
      </w:r>
      <w:r w:rsidR="00ED67A1">
        <w:t>s</w:t>
      </w:r>
      <w:r w:rsidR="003B4C52">
        <w:t xml:space="preserve"> eLearning modules </w:t>
      </w:r>
      <w:r w:rsidR="002F1673">
        <w:t xml:space="preserve">and </w:t>
      </w:r>
      <w:r w:rsidR="00940075">
        <w:t>workshop</w:t>
      </w:r>
      <w:r w:rsidR="009F686D">
        <w:t xml:space="preserve"> sessions</w:t>
      </w:r>
      <w:r w:rsidR="00940075">
        <w:t xml:space="preserve"> </w:t>
      </w:r>
      <w:r w:rsidR="00ED67A1">
        <w:t xml:space="preserve">targeted to </w:t>
      </w:r>
      <w:r w:rsidR="000B220E">
        <w:t xml:space="preserve">enable </w:t>
      </w:r>
      <w:r w:rsidR="00F07C21">
        <w:t xml:space="preserve">learners to </w:t>
      </w:r>
      <w:r w:rsidR="00BC42CD">
        <w:t>improve performance quickly and effectively</w:t>
      </w:r>
      <w:r w:rsidR="003B4C52">
        <w:t>.</w:t>
      </w:r>
      <w:r w:rsidR="00ED67A1">
        <w:t xml:space="preserve"> </w:t>
      </w:r>
      <w:r w:rsidR="00940075">
        <w:t xml:space="preserve">Takeaway </w:t>
      </w:r>
      <w:r w:rsidR="00ED67A1">
        <w:t>resource</w:t>
      </w:r>
      <w:r w:rsidR="00940075">
        <w:t xml:space="preserve">s are </w:t>
      </w:r>
      <w:r w:rsidR="00ED67A1">
        <w:t xml:space="preserve">included in each </w:t>
      </w:r>
      <w:r w:rsidR="00940075">
        <w:t>course</w:t>
      </w:r>
      <w:r w:rsidR="00ED67A1">
        <w:t xml:space="preserve"> that learners can reference to support the application of skills.</w:t>
      </w:r>
      <w:r w:rsidR="00A362F6">
        <w:t xml:space="preserve"> </w:t>
      </w:r>
    </w:p>
    <w:p w14:paraId="2746FDC3" w14:textId="0EF0318E" w:rsidR="002E4597" w:rsidRDefault="002E4597" w:rsidP="00F0573F">
      <w:pPr>
        <w:pStyle w:val="Heading2"/>
      </w:pPr>
      <w:bookmarkStart w:id="9" w:name="_Toc123650687"/>
      <w:r>
        <w:t>P</w:t>
      </w:r>
      <w:r w:rsidR="00F0573F">
        <w:t>erformance Objectives</w:t>
      </w:r>
      <w:r w:rsidR="00FD0886">
        <w:t xml:space="preserve"> and Activities</w:t>
      </w:r>
      <w:bookmarkEnd w:id="9"/>
      <w:r w:rsidR="001A6180">
        <w:t xml:space="preserve"> </w:t>
      </w:r>
    </w:p>
    <w:p w14:paraId="6981E8C2" w14:textId="1778634D" w:rsidR="0087773E" w:rsidRDefault="0087773E" w:rsidP="0087773E">
      <w:r>
        <w:t>At Allen Interactions, we believe effective training initiatives focus more on changing behavior than on presenting information. With this idea in mind, we considered the behaviors that we want the eLearning</w:t>
      </w:r>
      <w:r w:rsidR="00887642">
        <w:t xml:space="preserve"> and workshop</w:t>
      </w:r>
      <w:r>
        <w:t xml:space="preserve"> to develop and reinforce </w:t>
      </w:r>
      <w:r w:rsidR="00BA2667">
        <w:t xml:space="preserve">related to </w:t>
      </w:r>
      <w:r w:rsidR="00B908EB">
        <w:t>S</w:t>
      </w:r>
      <w:r w:rsidR="00BA2667">
        <w:t>ustainability at ADM</w:t>
      </w:r>
      <w:r w:rsidR="00477BF6">
        <w:t>.</w:t>
      </w:r>
      <w:r>
        <w:t xml:space="preserve"> </w:t>
      </w:r>
    </w:p>
    <w:p w14:paraId="37CB448A" w14:textId="3C2B0100" w:rsidR="00A24D87" w:rsidRDefault="00ED4BEB" w:rsidP="0087773E">
      <w:pPr>
        <w:rPr>
          <w:lang w:bidi="ar-SA"/>
        </w:rPr>
      </w:pPr>
      <w:r>
        <w:rPr>
          <w:lang w:bidi="ar-SA"/>
        </w:rPr>
        <w:t>Allen is envisioning one Overview module with four lessons. W</w:t>
      </w:r>
      <w:r w:rsidR="002121B1">
        <w:rPr>
          <w:lang w:bidi="ar-SA"/>
        </w:rPr>
        <w:t>e identified the</w:t>
      </w:r>
      <w:r w:rsidR="00083BDC">
        <w:rPr>
          <w:lang w:bidi="ar-SA"/>
        </w:rPr>
        <w:t xml:space="preserve"> following</w:t>
      </w:r>
      <w:r w:rsidR="00D703D1">
        <w:rPr>
          <w:lang w:bidi="ar-SA"/>
        </w:rPr>
        <w:t xml:space="preserve"> treatments</w:t>
      </w:r>
      <w:r w:rsidR="00A31182">
        <w:rPr>
          <w:lang w:bidi="ar-SA"/>
        </w:rPr>
        <w:t>/interactions</w:t>
      </w:r>
      <w:r w:rsidR="00F95198">
        <w:rPr>
          <w:lang w:bidi="ar-SA"/>
        </w:rPr>
        <w:t xml:space="preserve"> related to each</w:t>
      </w:r>
      <w:r w:rsidR="00A31182">
        <w:rPr>
          <w:lang w:bidi="ar-SA"/>
        </w:rPr>
        <w:t xml:space="preserve"> </w:t>
      </w:r>
      <w:r w:rsidR="00B908EB">
        <w:rPr>
          <w:lang w:bidi="ar-SA"/>
        </w:rPr>
        <w:t>lesson</w:t>
      </w:r>
      <w:r w:rsidR="00A31182">
        <w:rPr>
          <w:lang w:bidi="ar-SA"/>
        </w:rPr>
        <w:t xml:space="preserve"> that allows learners to practice the </w:t>
      </w:r>
      <w:r w:rsidR="004C1CD1">
        <w:rPr>
          <w:lang w:bidi="ar-SA"/>
        </w:rPr>
        <w:t xml:space="preserve">desired </w:t>
      </w:r>
      <w:r w:rsidR="004B651B">
        <w:rPr>
          <w:lang w:bidi="ar-SA"/>
        </w:rPr>
        <w:t>objective</w:t>
      </w:r>
      <w:r w:rsidR="00987632">
        <w:rPr>
          <w:lang w:bidi="ar-SA"/>
        </w:rPr>
        <w:t>s</w:t>
      </w:r>
      <w:r w:rsidR="0054041C">
        <w:rPr>
          <w:lang w:bidi="ar-SA"/>
        </w:rPr>
        <w:t>.</w:t>
      </w:r>
      <w:r w:rsidR="00365274">
        <w:rPr>
          <w:lang w:bidi="ar-SA"/>
        </w:rPr>
        <w:t xml:space="preserve"> </w:t>
      </w:r>
      <w:r w:rsidR="004B651B">
        <w:rPr>
          <w:lang w:bidi="ar-SA"/>
        </w:rPr>
        <w:t>The</w:t>
      </w:r>
      <w:r w:rsidR="004979D5">
        <w:rPr>
          <w:lang w:bidi="ar-SA"/>
        </w:rPr>
        <w:t xml:space="preserve"> e</w:t>
      </w:r>
      <w:r w:rsidR="00773520">
        <w:rPr>
          <w:lang w:bidi="ar-SA"/>
        </w:rPr>
        <w:t>Learning</w:t>
      </w:r>
      <w:r w:rsidR="004979D5">
        <w:rPr>
          <w:lang w:bidi="ar-SA"/>
        </w:rPr>
        <w:t xml:space="preserve"> module begins with a brief introduction</w:t>
      </w:r>
      <w:r w:rsidR="00773520">
        <w:rPr>
          <w:lang w:bidi="ar-SA"/>
        </w:rPr>
        <w:t xml:space="preserve"> </w:t>
      </w:r>
      <w:r w:rsidR="004979D5">
        <w:rPr>
          <w:lang w:bidi="ar-SA"/>
        </w:rPr>
        <w:t xml:space="preserve">to provide </w:t>
      </w:r>
      <w:r w:rsidR="006D556B">
        <w:rPr>
          <w:lang w:bidi="ar-SA"/>
        </w:rPr>
        <w:t xml:space="preserve">awareness and context for the topics to be covered. </w:t>
      </w:r>
      <w:r w:rsidR="00021FDE">
        <w:rPr>
          <w:lang w:bidi="ar-SA"/>
        </w:rPr>
        <w:t>A module conclusion identifies the key takeaways that learners should remember</w:t>
      </w:r>
      <w:r w:rsidR="00987632">
        <w:rPr>
          <w:lang w:bidi="ar-SA"/>
        </w:rPr>
        <w:t xml:space="preserve"> and be able to apply</w:t>
      </w:r>
      <w:r w:rsidR="006D556B">
        <w:rPr>
          <w:lang w:bidi="ar-SA"/>
        </w:rPr>
        <w:t>.</w:t>
      </w:r>
    </w:p>
    <w:p w14:paraId="4E3F8F77" w14:textId="43F12D06" w:rsidR="00D82422" w:rsidRDefault="00D82422" w:rsidP="0087773E">
      <w:pPr>
        <w:rPr>
          <w:lang w:bidi="ar-SA"/>
        </w:rPr>
      </w:pPr>
      <w:r>
        <w:rPr>
          <w:lang w:bidi="ar-SA"/>
        </w:rPr>
        <w:t xml:space="preserve">Note the workshop seat times shown are estimates. These times </w:t>
      </w:r>
      <w:r w:rsidR="00BF297F">
        <w:rPr>
          <w:lang w:bidi="ar-SA"/>
        </w:rPr>
        <w:t xml:space="preserve">may be modified based on the number of participants and the facilitator’s ability to manage time. </w:t>
      </w:r>
      <w:r w:rsidR="000C74FC">
        <w:rPr>
          <w:lang w:bidi="ar-SA"/>
        </w:rPr>
        <w:t>T</w:t>
      </w:r>
      <w:r w:rsidR="001D03E9">
        <w:rPr>
          <w:lang w:bidi="ar-SA"/>
        </w:rPr>
        <w:t xml:space="preserve">he number of </w:t>
      </w:r>
      <w:r w:rsidR="000C74FC">
        <w:rPr>
          <w:lang w:bidi="ar-SA"/>
        </w:rPr>
        <w:t xml:space="preserve">workshop </w:t>
      </w:r>
      <w:r w:rsidR="001D03E9">
        <w:rPr>
          <w:lang w:bidi="ar-SA"/>
        </w:rPr>
        <w:t xml:space="preserve">sessions may be </w:t>
      </w:r>
      <w:r w:rsidR="000C74FC">
        <w:rPr>
          <w:lang w:bidi="ar-SA"/>
        </w:rPr>
        <w:t xml:space="preserve">reorganized to reflect a desired seat time, e.g., designing </w:t>
      </w:r>
      <w:r w:rsidR="00AF11E6">
        <w:rPr>
          <w:lang w:bidi="ar-SA"/>
        </w:rPr>
        <w:t>more sessions with shorter seat times.</w:t>
      </w:r>
      <w:r w:rsidR="00DC55FD">
        <w:rPr>
          <w:lang w:bidi="ar-SA"/>
        </w:rPr>
        <w:t xml:space="preserve"> The workshop portion will be designed as ILT with notes for facilitators to modify it for VILT</w:t>
      </w:r>
      <w:r w:rsidR="005A57DA">
        <w:rPr>
          <w:lang w:bidi="ar-SA"/>
        </w:rPr>
        <w:t xml:space="preserve"> (Virtual Instructor-Led Training)</w:t>
      </w:r>
      <w:r w:rsidR="00DC55FD">
        <w:rPr>
          <w:lang w:bidi="ar-SA"/>
        </w:rPr>
        <w:t>.</w:t>
      </w:r>
    </w:p>
    <w:p w14:paraId="65ABD7CF" w14:textId="49E4C6F5" w:rsidR="00F27B7D" w:rsidRPr="00F27B7D" w:rsidRDefault="006C559D" w:rsidP="0087773E">
      <w:pPr>
        <w:rPr>
          <w:b/>
          <w:bCs/>
          <w:lang w:bidi="ar-SA"/>
        </w:rPr>
      </w:pPr>
      <w:r>
        <w:rPr>
          <w:b/>
          <w:bCs/>
          <w:lang w:bidi="ar-SA"/>
        </w:rPr>
        <w:t xml:space="preserve">Module </w:t>
      </w:r>
      <w:r w:rsidR="00F27B7D" w:rsidRPr="00F27B7D">
        <w:rPr>
          <w:b/>
          <w:bCs/>
          <w:lang w:bidi="ar-SA"/>
        </w:rPr>
        <w:t xml:space="preserve">1: </w:t>
      </w:r>
      <w:r w:rsidR="00AF11E6">
        <w:rPr>
          <w:b/>
          <w:bCs/>
          <w:lang w:bidi="ar-SA"/>
        </w:rPr>
        <w:t xml:space="preserve">Sustainability and Scope 3 </w:t>
      </w:r>
      <w:r w:rsidR="00F27B7D" w:rsidRPr="00F27B7D">
        <w:rPr>
          <w:b/>
          <w:bCs/>
          <w:lang w:bidi="ar-SA"/>
        </w:rPr>
        <w:t>Overview</w:t>
      </w:r>
      <w:r w:rsidR="004602CD">
        <w:rPr>
          <w:b/>
          <w:bCs/>
          <w:lang w:bidi="ar-SA"/>
        </w:rPr>
        <w:t xml:space="preserve"> </w:t>
      </w:r>
      <w:r w:rsidR="00EF100C">
        <w:rPr>
          <w:b/>
          <w:bCs/>
          <w:lang w:bidi="ar-SA"/>
        </w:rPr>
        <w:t>(eLearning</w:t>
      </w:r>
      <w:r w:rsidR="00C13BF4">
        <w:rPr>
          <w:b/>
          <w:bCs/>
          <w:lang w:bidi="ar-SA"/>
        </w:rPr>
        <w:t xml:space="preserve"> approximately </w:t>
      </w:r>
      <w:r w:rsidR="00522C6C">
        <w:rPr>
          <w:b/>
          <w:bCs/>
          <w:lang w:bidi="ar-SA"/>
        </w:rPr>
        <w:t>15-20 mins duration</w:t>
      </w:r>
      <w:r w:rsidR="00EF100C">
        <w:rPr>
          <w:b/>
          <w:bCs/>
          <w:lang w:bidi="ar-SA"/>
        </w:rPr>
        <w:t>)</w:t>
      </w:r>
    </w:p>
    <w:tbl>
      <w:tblPr>
        <w:tblStyle w:val="TableGrid"/>
        <w:tblW w:w="10705" w:type="dxa"/>
        <w:tblLook w:val="04A0" w:firstRow="1" w:lastRow="0" w:firstColumn="1" w:lastColumn="0" w:noHBand="0" w:noVBand="1"/>
      </w:tblPr>
      <w:tblGrid>
        <w:gridCol w:w="440"/>
        <w:gridCol w:w="2165"/>
        <w:gridCol w:w="3690"/>
        <w:gridCol w:w="4410"/>
      </w:tblGrid>
      <w:tr w:rsidR="00556A80" w14:paraId="1346971E" w14:textId="77777777" w:rsidTr="363B78A3">
        <w:trPr>
          <w:tblHeader/>
        </w:trPr>
        <w:tc>
          <w:tcPr>
            <w:tcW w:w="440" w:type="dxa"/>
            <w:shd w:val="clear" w:color="auto" w:fill="7F7F7F" w:themeFill="text1" w:themeFillTint="80"/>
          </w:tcPr>
          <w:p w14:paraId="4039DC93" w14:textId="24BCAD54" w:rsidR="00AE6FAC" w:rsidRDefault="00AE6FAC" w:rsidP="000871B5">
            <w:pPr>
              <w:spacing w:after="0"/>
              <w:jc w:val="center"/>
              <w:rPr>
                <w:b/>
                <w:color w:val="FFFFFF" w:themeColor="background1"/>
                <w:sz w:val="24"/>
                <w:szCs w:val="24"/>
                <w:lang w:bidi="ar-SA"/>
              </w:rPr>
            </w:pPr>
            <w:r>
              <w:rPr>
                <w:b/>
                <w:color w:val="FFFFFF" w:themeColor="background1"/>
                <w:sz w:val="24"/>
                <w:szCs w:val="24"/>
                <w:lang w:bidi="ar-SA"/>
              </w:rPr>
              <w:t>#</w:t>
            </w:r>
          </w:p>
        </w:tc>
        <w:tc>
          <w:tcPr>
            <w:tcW w:w="2165" w:type="dxa"/>
            <w:shd w:val="clear" w:color="auto" w:fill="7F7F7F" w:themeFill="text1" w:themeFillTint="80"/>
          </w:tcPr>
          <w:p w14:paraId="0C112D11" w14:textId="0EDBE34F" w:rsidR="00AE6FAC" w:rsidRPr="000871B5" w:rsidRDefault="00EF100C" w:rsidP="000871B5">
            <w:pPr>
              <w:spacing w:after="0"/>
              <w:jc w:val="center"/>
              <w:rPr>
                <w:b/>
                <w:color w:val="FFFFFF" w:themeColor="background1"/>
                <w:sz w:val="24"/>
                <w:szCs w:val="24"/>
                <w:lang w:bidi="ar-SA"/>
              </w:rPr>
            </w:pPr>
            <w:r>
              <w:rPr>
                <w:b/>
                <w:color w:val="FFFFFF" w:themeColor="background1"/>
                <w:sz w:val="24"/>
                <w:szCs w:val="24"/>
                <w:lang w:bidi="ar-SA"/>
              </w:rPr>
              <w:t>Lesson</w:t>
            </w:r>
          </w:p>
        </w:tc>
        <w:tc>
          <w:tcPr>
            <w:tcW w:w="3690" w:type="dxa"/>
            <w:shd w:val="clear" w:color="auto" w:fill="7F7F7F" w:themeFill="text1" w:themeFillTint="80"/>
            <w:vAlign w:val="center"/>
          </w:tcPr>
          <w:p w14:paraId="09FA8ADE" w14:textId="1068EFC4" w:rsidR="00AE6FAC" w:rsidRPr="000871B5" w:rsidRDefault="00AE6FAC" w:rsidP="000871B5">
            <w:pPr>
              <w:spacing w:after="0"/>
              <w:jc w:val="center"/>
              <w:rPr>
                <w:b/>
                <w:color w:val="FFFFFF" w:themeColor="background1"/>
                <w:sz w:val="24"/>
                <w:szCs w:val="24"/>
                <w:lang w:bidi="ar-SA"/>
              </w:rPr>
            </w:pPr>
            <w:r w:rsidRPr="000871B5">
              <w:rPr>
                <w:b/>
                <w:color w:val="FFFFFF" w:themeColor="background1"/>
                <w:sz w:val="24"/>
                <w:szCs w:val="24"/>
                <w:lang w:bidi="ar-SA"/>
              </w:rPr>
              <w:t>Performance Objective</w:t>
            </w:r>
            <w:r w:rsidR="00BD5BFF">
              <w:rPr>
                <w:b/>
                <w:color w:val="FFFFFF" w:themeColor="background1"/>
                <w:sz w:val="24"/>
                <w:szCs w:val="24"/>
                <w:lang w:bidi="ar-SA"/>
              </w:rPr>
              <w:t>s</w:t>
            </w:r>
          </w:p>
        </w:tc>
        <w:tc>
          <w:tcPr>
            <w:tcW w:w="4410" w:type="dxa"/>
            <w:shd w:val="clear" w:color="auto" w:fill="7F7F7F" w:themeFill="text1" w:themeFillTint="80"/>
            <w:vAlign w:val="center"/>
          </w:tcPr>
          <w:p w14:paraId="6BAE2822" w14:textId="5F770B0E" w:rsidR="00AE6FAC" w:rsidRPr="000871B5" w:rsidRDefault="00D703D1" w:rsidP="000871B5">
            <w:pPr>
              <w:spacing w:after="0"/>
              <w:jc w:val="center"/>
              <w:rPr>
                <w:b/>
                <w:color w:val="FFFFFF" w:themeColor="background1"/>
                <w:sz w:val="24"/>
                <w:szCs w:val="24"/>
                <w:lang w:bidi="ar-SA"/>
              </w:rPr>
            </w:pPr>
            <w:r>
              <w:rPr>
                <w:b/>
                <w:color w:val="FFFFFF" w:themeColor="background1"/>
                <w:sz w:val="24"/>
                <w:szCs w:val="24"/>
                <w:lang w:bidi="ar-SA"/>
              </w:rPr>
              <w:t>Treatment/Interaction</w:t>
            </w:r>
          </w:p>
        </w:tc>
      </w:tr>
      <w:tr w:rsidR="00CB6078" w14:paraId="3078D457" w14:textId="77777777" w:rsidTr="000505DC">
        <w:trPr>
          <w:cantSplit/>
          <w:trHeight w:val="773"/>
        </w:trPr>
        <w:tc>
          <w:tcPr>
            <w:tcW w:w="440" w:type="dxa"/>
          </w:tcPr>
          <w:p w14:paraId="64E5C6DC" w14:textId="063BFF1D" w:rsidR="00CB6078" w:rsidRPr="00CA76CC" w:rsidRDefault="00CB6078" w:rsidP="00CB6078">
            <w:pPr>
              <w:jc w:val="center"/>
              <w:rPr>
                <w:b/>
                <w:bCs/>
                <w:lang w:bidi="ar-SA"/>
              </w:rPr>
            </w:pPr>
            <w:r w:rsidRPr="00CA76CC">
              <w:rPr>
                <w:b/>
                <w:bCs/>
                <w:lang w:bidi="ar-SA"/>
              </w:rPr>
              <w:t>1</w:t>
            </w:r>
          </w:p>
        </w:tc>
        <w:tc>
          <w:tcPr>
            <w:tcW w:w="2165" w:type="dxa"/>
          </w:tcPr>
          <w:p w14:paraId="22AC8B50" w14:textId="77777777" w:rsidR="00CB6078" w:rsidRDefault="00CB6078" w:rsidP="00EA6564">
            <w:pPr>
              <w:rPr>
                <w:b/>
                <w:bCs/>
                <w:lang w:bidi="ar-SA"/>
              </w:rPr>
            </w:pPr>
            <w:r w:rsidRPr="00F030EF">
              <w:rPr>
                <w:b/>
                <w:bCs/>
                <w:lang w:bidi="ar-SA"/>
              </w:rPr>
              <w:t>Introduction</w:t>
            </w:r>
          </w:p>
          <w:p w14:paraId="162009A1" w14:textId="5FA5A48D" w:rsidR="007F49F5" w:rsidRPr="00F030EF" w:rsidRDefault="007F49F5" w:rsidP="00EA6564">
            <w:pPr>
              <w:rPr>
                <w:b/>
                <w:bCs/>
                <w:lang w:bidi="ar-SA"/>
              </w:rPr>
            </w:pPr>
            <w:r>
              <w:rPr>
                <w:b/>
                <w:bCs/>
                <w:lang w:bidi="ar-SA"/>
              </w:rPr>
              <w:t>2 minutes</w:t>
            </w:r>
          </w:p>
        </w:tc>
        <w:tc>
          <w:tcPr>
            <w:tcW w:w="3690" w:type="dxa"/>
          </w:tcPr>
          <w:p w14:paraId="661E3403" w14:textId="0C01F3CF" w:rsidR="00CB6078" w:rsidRDefault="003563E0" w:rsidP="0091066E">
            <w:pPr>
              <w:spacing w:after="0"/>
              <w:rPr>
                <w:lang w:bidi="ar-SA"/>
              </w:rPr>
            </w:pPr>
            <w:r>
              <w:rPr>
                <w:lang w:bidi="ar-SA"/>
              </w:rPr>
              <w:t xml:space="preserve">Identify key concepts, definitions, and goals related to </w:t>
            </w:r>
            <w:r w:rsidR="00A920F6">
              <w:rPr>
                <w:lang w:bidi="ar-SA"/>
              </w:rPr>
              <w:t>S</w:t>
            </w:r>
            <w:r>
              <w:rPr>
                <w:lang w:bidi="ar-SA"/>
              </w:rPr>
              <w:t>ustainability at ADM</w:t>
            </w:r>
          </w:p>
        </w:tc>
        <w:tc>
          <w:tcPr>
            <w:tcW w:w="4410" w:type="dxa"/>
          </w:tcPr>
          <w:p w14:paraId="2FBE3EB8" w14:textId="33449042" w:rsidR="00CB6078" w:rsidRDefault="003563E0" w:rsidP="0091066E">
            <w:pPr>
              <w:spacing w:after="0"/>
              <w:rPr>
                <w:lang w:bidi="ar-SA"/>
              </w:rPr>
            </w:pPr>
            <w:r>
              <w:rPr>
                <w:b/>
                <w:bCs/>
                <w:lang w:bidi="ar-SA"/>
              </w:rPr>
              <w:t>Animation</w:t>
            </w:r>
            <w:r w:rsidR="00CB6078" w:rsidRPr="001A3B6A">
              <w:rPr>
                <w:b/>
                <w:bCs/>
                <w:lang w:bidi="ar-SA"/>
              </w:rPr>
              <w:t>:</w:t>
            </w:r>
            <w:r w:rsidR="00CB6078">
              <w:rPr>
                <w:lang w:bidi="ar-SA"/>
              </w:rPr>
              <w:t xml:space="preserve"> Learners </w:t>
            </w:r>
            <w:r w:rsidR="00C13060">
              <w:rPr>
                <w:lang w:bidi="ar-SA"/>
              </w:rPr>
              <w:t xml:space="preserve">view a series of sustainability-related words, phrases, concepts, and goals in an engaging timed animation </w:t>
            </w:r>
          </w:p>
        </w:tc>
      </w:tr>
      <w:tr w:rsidR="00222CBD" w14:paraId="619628F3" w14:textId="77777777" w:rsidTr="00FB230F">
        <w:trPr>
          <w:trHeight w:val="557"/>
        </w:trPr>
        <w:tc>
          <w:tcPr>
            <w:tcW w:w="440" w:type="dxa"/>
          </w:tcPr>
          <w:p w14:paraId="2BE8CBD5" w14:textId="5BF80F4F" w:rsidR="00222CBD" w:rsidRPr="00CA76CC" w:rsidRDefault="00222CBD" w:rsidP="00FB230F">
            <w:pPr>
              <w:jc w:val="center"/>
              <w:rPr>
                <w:b/>
                <w:bCs/>
                <w:lang w:bidi="ar-SA"/>
              </w:rPr>
            </w:pPr>
            <w:r w:rsidRPr="00CA76CC">
              <w:rPr>
                <w:b/>
                <w:bCs/>
                <w:lang w:bidi="ar-SA"/>
              </w:rPr>
              <w:t>2</w:t>
            </w:r>
          </w:p>
        </w:tc>
        <w:tc>
          <w:tcPr>
            <w:tcW w:w="2165" w:type="dxa"/>
          </w:tcPr>
          <w:p w14:paraId="16FE6A22" w14:textId="77777777" w:rsidR="00222CBD" w:rsidRDefault="00FB230F" w:rsidP="00EA6564">
            <w:pPr>
              <w:rPr>
                <w:b/>
                <w:bCs/>
                <w:lang w:bidi="ar-SA"/>
              </w:rPr>
            </w:pPr>
            <w:r>
              <w:rPr>
                <w:b/>
                <w:bCs/>
                <w:lang w:bidi="ar-SA"/>
              </w:rPr>
              <w:t>Three Scope Levels</w:t>
            </w:r>
          </w:p>
          <w:p w14:paraId="1CE07589" w14:textId="6A60957C" w:rsidR="007F49F5" w:rsidRPr="00F030EF" w:rsidRDefault="007F49F5" w:rsidP="00EA6564">
            <w:pPr>
              <w:rPr>
                <w:b/>
                <w:bCs/>
                <w:lang w:bidi="ar-SA"/>
              </w:rPr>
            </w:pPr>
            <w:r>
              <w:rPr>
                <w:b/>
                <w:bCs/>
                <w:lang w:bidi="ar-SA"/>
              </w:rPr>
              <w:t>5 minutes</w:t>
            </w:r>
          </w:p>
        </w:tc>
        <w:tc>
          <w:tcPr>
            <w:tcW w:w="3690" w:type="dxa"/>
          </w:tcPr>
          <w:p w14:paraId="6A09C35C" w14:textId="1287F460" w:rsidR="00222CBD" w:rsidRDefault="00BD4EA7" w:rsidP="00FD42F2">
            <w:pPr>
              <w:spacing w:after="0"/>
              <w:rPr>
                <w:lang w:bidi="ar-SA"/>
              </w:rPr>
            </w:pPr>
            <w:r>
              <w:rPr>
                <w:lang w:bidi="ar-SA"/>
              </w:rPr>
              <w:t xml:space="preserve">Explore </w:t>
            </w:r>
            <w:r w:rsidR="00DA03AC">
              <w:rPr>
                <w:lang w:bidi="ar-SA"/>
              </w:rPr>
              <w:t>and define Scope 1, 2, and 3</w:t>
            </w:r>
          </w:p>
        </w:tc>
        <w:tc>
          <w:tcPr>
            <w:tcW w:w="4410" w:type="dxa"/>
          </w:tcPr>
          <w:p w14:paraId="1398A247" w14:textId="310B12A0" w:rsidR="00222CBD" w:rsidRPr="00BD4EA7" w:rsidRDefault="003E1596" w:rsidP="0091066E">
            <w:pPr>
              <w:spacing w:after="0"/>
              <w:rPr>
                <w:lang w:bidi="ar-SA"/>
              </w:rPr>
            </w:pPr>
            <w:r>
              <w:rPr>
                <w:b/>
                <w:bCs/>
                <w:lang w:bidi="ar-SA"/>
              </w:rPr>
              <w:t>Scenario-based Drag and Drop Sort</w:t>
            </w:r>
            <w:r w:rsidR="00BD4EA7">
              <w:rPr>
                <w:b/>
                <w:bCs/>
                <w:lang w:bidi="ar-SA"/>
              </w:rPr>
              <w:t xml:space="preserve">: </w:t>
            </w:r>
            <w:r w:rsidRPr="002F0FAE">
              <w:rPr>
                <w:lang w:bidi="ar-SA"/>
              </w:rPr>
              <w:t xml:space="preserve">Learners read a scenario and decide which Scope Level it </w:t>
            </w:r>
            <w:r w:rsidR="002F0FAE" w:rsidRPr="002F0FAE">
              <w:rPr>
                <w:lang w:bidi="ar-SA"/>
              </w:rPr>
              <w:t>describes</w:t>
            </w:r>
            <w:r w:rsidR="002F0FAE">
              <w:rPr>
                <w:lang w:bidi="ar-SA"/>
              </w:rPr>
              <w:t>; they receive feedback on their choices</w:t>
            </w:r>
          </w:p>
        </w:tc>
      </w:tr>
      <w:tr w:rsidR="00BD4EA7" w14:paraId="44FF7A69" w14:textId="77777777" w:rsidTr="002F0FAE">
        <w:trPr>
          <w:trHeight w:val="593"/>
        </w:trPr>
        <w:tc>
          <w:tcPr>
            <w:tcW w:w="440" w:type="dxa"/>
          </w:tcPr>
          <w:p w14:paraId="4B732F41" w14:textId="22DBFC91" w:rsidR="00BD4EA7" w:rsidRPr="00CA76CC" w:rsidRDefault="00BD4EA7" w:rsidP="002F0FAE">
            <w:pPr>
              <w:jc w:val="center"/>
              <w:rPr>
                <w:b/>
                <w:bCs/>
                <w:lang w:bidi="ar-SA"/>
              </w:rPr>
            </w:pPr>
            <w:r w:rsidRPr="00CA76CC">
              <w:rPr>
                <w:b/>
                <w:bCs/>
                <w:lang w:bidi="ar-SA"/>
              </w:rPr>
              <w:t>3</w:t>
            </w:r>
          </w:p>
        </w:tc>
        <w:tc>
          <w:tcPr>
            <w:tcW w:w="2165" w:type="dxa"/>
          </w:tcPr>
          <w:p w14:paraId="1DAAC9C2" w14:textId="77777777" w:rsidR="00BD4EA7" w:rsidRDefault="00624AC8" w:rsidP="00EA6564">
            <w:pPr>
              <w:rPr>
                <w:b/>
                <w:bCs/>
                <w:lang w:bidi="ar-SA"/>
              </w:rPr>
            </w:pPr>
            <w:r>
              <w:rPr>
                <w:b/>
                <w:bCs/>
                <w:lang w:bidi="ar-SA"/>
              </w:rPr>
              <w:t>Focus on Scope 3</w:t>
            </w:r>
          </w:p>
          <w:p w14:paraId="1CE8AE5A" w14:textId="6B5EDB7A" w:rsidR="007F49F5" w:rsidRPr="00F030EF" w:rsidRDefault="007F49F5" w:rsidP="00EA6564">
            <w:pPr>
              <w:rPr>
                <w:b/>
                <w:bCs/>
                <w:lang w:bidi="ar-SA"/>
              </w:rPr>
            </w:pPr>
            <w:r>
              <w:rPr>
                <w:b/>
                <w:bCs/>
                <w:lang w:bidi="ar-SA"/>
              </w:rPr>
              <w:t>5 minutes</w:t>
            </w:r>
          </w:p>
        </w:tc>
        <w:tc>
          <w:tcPr>
            <w:tcW w:w="3690" w:type="dxa"/>
          </w:tcPr>
          <w:p w14:paraId="25756F17" w14:textId="25D0DF5D" w:rsidR="00BD4EA7" w:rsidRDefault="00B00EAD" w:rsidP="00BD4EA7">
            <w:pPr>
              <w:spacing w:after="0"/>
            </w:pPr>
            <w:r>
              <w:t xml:space="preserve">Prioritize </w:t>
            </w:r>
            <w:r w:rsidR="000602CB">
              <w:t xml:space="preserve">the top three categories </w:t>
            </w:r>
            <w:r w:rsidR="00E00EF9">
              <w:t xml:space="preserve">out of 15 </w:t>
            </w:r>
            <w:r w:rsidR="00001AFD">
              <w:t>with the greatest impact on emission reduction</w:t>
            </w:r>
          </w:p>
        </w:tc>
        <w:tc>
          <w:tcPr>
            <w:tcW w:w="4410" w:type="dxa"/>
          </w:tcPr>
          <w:p w14:paraId="25338845" w14:textId="010C4927" w:rsidR="00BD4EA7" w:rsidRDefault="00B00EAD" w:rsidP="002C494E">
            <w:pPr>
              <w:spacing w:after="0"/>
              <w:rPr>
                <w:b/>
                <w:bCs/>
                <w:lang w:bidi="ar-SA"/>
              </w:rPr>
            </w:pPr>
            <w:r>
              <w:rPr>
                <w:b/>
                <w:bCs/>
                <w:lang w:bidi="ar-SA"/>
              </w:rPr>
              <w:t>Gamified Exploration</w:t>
            </w:r>
            <w:r w:rsidR="00D81F52">
              <w:rPr>
                <w:b/>
                <w:bCs/>
                <w:lang w:bidi="ar-SA"/>
              </w:rPr>
              <w:t xml:space="preserve"> with meter</w:t>
            </w:r>
            <w:r>
              <w:rPr>
                <w:b/>
                <w:bCs/>
                <w:lang w:bidi="ar-SA"/>
              </w:rPr>
              <w:t xml:space="preserve">: </w:t>
            </w:r>
            <w:r w:rsidRPr="00E00EF9">
              <w:rPr>
                <w:lang w:bidi="ar-SA"/>
              </w:rPr>
              <w:t xml:space="preserve">Learners </w:t>
            </w:r>
            <w:r w:rsidR="00D81F52">
              <w:rPr>
                <w:lang w:bidi="ar-SA"/>
              </w:rPr>
              <w:t>try to reach an emission reduction goal by choosing the three</w:t>
            </w:r>
            <w:r w:rsidR="007F4A48">
              <w:rPr>
                <w:lang w:bidi="ar-SA"/>
              </w:rPr>
              <w:t xml:space="preserve"> categories</w:t>
            </w:r>
            <w:r w:rsidR="00D81F52">
              <w:rPr>
                <w:lang w:bidi="ar-SA"/>
              </w:rPr>
              <w:t xml:space="preserve"> with the greatest impact</w:t>
            </w:r>
            <w:r w:rsidR="00B00AFB">
              <w:rPr>
                <w:lang w:bidi="ar-SA"/>
              </w:rPr>
              <w:t xml:space="preserve"> related to size of footprint and ability to influence</w:t>
            </w:r>
            <w:r w:rsidR="007F4A48">
              <w:rPr>
                <w:lang w:bidi="ar-SA"/>
              </w:rPr>
              <w:t>; learners view a meter to track the goal’s changes based on their choices</w:t>
            </w:r>
          </w:p>
        </w:tc>
      </w:tr>
      <w:tr w:rsidR="009F2F00" w14:paraId="5B481455" w14:textId="77777777" w:rsidTr="00522C6C">
        <w:trPr>
          <w:cantSplit/>
          <w:trHeight w:val="593"/>
        </w:trPr>
        <w:tc>
          <w:tcPr>
            <w:tcW w:w="440" w:type="dxa"/>
          </w:tcPr>
          <w:p w14:paraId="76B4468D" w14:textId="7740E61B" w:rsidR="009F2F00" w:rsidRPr="00CA76CC" w:rsidRDefault="009F2F00" w:rsidP="002F0FAE">
            <w:pPr>
              <w:jc w:val="center"/>
              <w:rPr>
                <w:b/>
                <w:bCs/>
                <w:lang w:bidi="ar-SA"/>
              </w:rPr>
            </w:pPr>
            <w:r>
              <w:rPr>
                <w:b/>
                <w:bCs/>
                <w:lang w:bidi="ar-SA"/>
              </w:rPr>
              <w:lastRenderedPageBreak/>
              <w:t>4</w:t>
            </w:r>
          </w:p>
        </w:tc>
        <w:tc>
          <w:tcPr>
            <w:tcW w:w="2165" w:type="dxa"/>
          </w:tcPr>
          <w:p w14:paraId="48B924C9" w14:textId="77777777" w:rsidR="009F2F00" w:rsidRDefault="005E2283" w:rsidP="00EA6564">
            <w:pPr>
              <w:rPr>
                <w:b/>
                <w:bCs/>
                <w:lang w:bidi="ar-SA"/>
              </w:rPr>
            </w:pPr>
            <w:r>
              <w:rPr>
                <w:b/>
                <w:bCs/>
                <w:lang w:bidi="ar-SA"/>
              </w:rPr>
              <w:t>Conversation Framework</w:t>
            </w:r>
          </w:p>
          <w:p w14:paraId="7D03757F" w14:textId="73C3C6E5" w:rsidR="007F49F5" w:rsidRDefault="007F49F5" w:rsidP="00EA6564">
            <w:pPr>
              <w:rPr>
                <w:b/>
                <w:bCs/>
                <w:lang w:bidi="ar-SA"/>
              </w:rPr>
            </w:pPr>
            <w:r>
              <w:rPr>
                <w:b/>
                <w:bCs/>
                <w:lang w:bidi="ar-SA"/>
              </w:rPr>
              <w:t>5 minutes</w:t>
            </w:r>
            <w:r w:rsidR="00B00AFB">
              <w:rPr>
                <w:b/>
                <w:bCs/>
                <w:lang w:bidi="ar-SA"/>
              </w:rPr>
              <w:t xml:space="preserve"> </w:t>
            </w:r>
          </w:p>
        </w:tc>
        <w:tc>
          <w:tcPr>
            <w:tcW w:w="3690" w:type="dxa"/>
          </w:tcPr>
          <w:p w14:paraId="5C740134" w14:textId="2EA235E3" w:rsidR="009F2F00" w:rsidRDefault="005E2283" w:rsidP="00BD4EA7">
            <w:pPr>
              <w:spacing w:after="0"/>
            </w:pPr>
            <w:r>
              <w:t xml:space="preserve">Recognize the </w:t>
            </w:r>
            <w:r w:rsidR="00E31AB4">
              <w:t xml:space="preserve">steps in ADM’s consultative selling framework and how to apply them in customer conversations related to </w:t>
            </w:r>
            <w:r w:rsidR="00C71923">
              <w:t>Sustainability</w:t>
            </w:r>
            <w:r w:rsidR="00CF74AB">
              <w:t xml:space="preserve">, </w:t>
            </w:r>
            <w:r w:rsidR="00C71923">
              <w:t xml:space="preserve"> </w:t>
            </w:r>
            <w:r w:rsidR="00E31AB4">
              <w:t>Scope 3 emission reduction</w:t>
            </w:r>
            <w:r w:rsidR="00CF74AB">
              <w:t>, specifically regenerative agriculture.</w:t>
            </w:r>
          </w:p>
          <w:p w14:paraId="0AD2EDF8" w14:textId="77777777" w:rsidR="00433206" w:rsidRDefault="00433206" w:rsidP="00BD4EA7">
            <w:pPr>
              <w:spacing w:after="0"/>
            </w:pPr>
          </w:p>
          <w:p w14:paraId="08BF8718" w14:textId="37C14138" w:rsidR="00433206" w:rsidRDefault="00433206" w:rsidP="00BD4EA7">
            <w:pPr>
              <w:spacing w:after="0"/>
            </w:pPr>
            <w:r>
              <w:t>(NOTE: This prepares learners for the workshop whe</w:t>
            </w:r>
            <w:r w:rsidR="006C559D">
              <w:t>n</w:t>
            </w:r>
            <w:r>
              <w:t xml:space="preserve"> they’ll practice conversations)</w:t>
            </w:r>
          </w:p>
        </w:tc>
        <w:tc>
          <w:tcPr>
            <w:tcW w:w="4410" w:type="dxa"/>
          </w:tcPr>
          <w:p w14:paraId="36AE643C" w14:textId="2FD9F642" w:rsidR="009F2F00" w:rsidRDefault="00C71923" w:rsidP="002C494E">
            <w:pPr>
              <w:spacing w:after="0"/>
              <w:rPr>
                <w:b/>
                <w:bCs/>
                <w:lang w:bidi="ar-SA"/>
              </w:rPr>
            </w:pPr>
            <w:r>
              <w:rPr>
                <w:b/>
                <w:bCs/>
                <w:lang w:bidi="ar-SA"/>
              </w:rPr>
              <w:t xml:space="preserve">Select/Reveal + Multiple Choice: </w:t>
            </w:r>
            <w:r w:rsidRPr="00683270">
              <w:rPr>
                <w:lang w:bidi="ar-SA"/>
              </w:rPr>
              <w:t xml:space="preserve">Learners select each step in the framework to learn more about it and then respond to questions related to conversations </w:t>
            </w:r>
            <w:r w:rsidR="00683270" w:rsidRPr="00683270">
              <w:rPr>
                <w:lang w:bidi="ar-SA"/>
              </w:rPr>
              <w:t>around Sustainability</w:t>
            </w:r>
            <w:r w:rsidR="00CF74AB">
              <w:rPr>
                <w:lang w:bidi="ar-SA"/>
              </w:rPr>
              <w:t xml:space="preserve">, </w:t>
            </w:r>
            <w:r w:rsidR="00683270" w:rsidRPr="00683270">
              <w:rPr>
                <w:lang w:bidi="ar-SA"/>
              </w:rPr>
              <w:t>Scope 3 emission reduction</w:t>
            </w:r>
            <w:r w:rsidR="00CF74AB">
              <w:rPr>
                <w:lang w:bidi="ar-SA"/>
              </w:rPr>
              <w:t xml:space="preserve">, </w:t>
            </w:r>
            <w:r w:rsidR="00CF74AB">
              <w:t>specifically regenerative agriculture</w:t>
            </w:r>
          </w:p>
        </w:tc>
      </w:tr>
    </w:tbl>
    <w:p w14:paraId="5CE54B8E" w14:textId="77777777" w:rsidR="00B200E7" w:rsidRDefault="00B200E7"/>
    <w:p w14:paraId="3476EB48" w14:textId="2313B49D" w:rsidR="00B200E7" w:rsidRPr="00B200E7" w:rsidRDefault="006C559D">
      <w:pPr>
        <w:rPr>
          <w:b/>
          <w:bCs/>
        </w:rPr>
      </w:pPr>
      <w:r>
        <w:rPr>
          <w:b/>
          <w:bCs/>
        </w:rPr>
        <w:t>Module</w:t>
      </w:r>
      <w:r w:rsidR="00B200E7" w:rsidRPr="00B200E7">
        <w:rPr>
          <w:b/>
          <w:bCs/>
        </w:rPr>
        <w:t xml:space="preserve"> 2: </w:t>
      </w:r>
      <w:r w:rsidR="00433206">
        <w:rPr>
          <w:b/>
          <w:bCs/>
        </w:rPr>
        <w:t>Sustainability</w:t>
      </w:r>
      <w:r w:rsidR="000629AD">
        <w:rPr>
          <w:b/>
          <w:bCs/>
        </w:rPr>
        <w:t xml:space="preserve">, </w:t>
      </w:r>
      <w:r w:rsidR="001C4FDF">
        <w:rPr>
          <w:b/>
          <w:bCs/>
        </w:rPr>
        <w:t>Scope 3</w:t>
      </w:r>
      <w:r w:rsidR="000629AD">
        <w:rPr>
          <w:b/>
          <w:bCs/>
        </w:rPr>
        <w:t xml:space="preserve"> &amp; Regenerative Agriculture</w:t>
      </w:r>
      <w:r w:rsidR="00433206">
        <w:rPr>
          <w:b/>
          <w:bCs/>
        </w:rPr>
        <w:t xml:space="preserve"> </w:t>
      </w:r>
      <w:r w:rsidR="00B200E7" w:rsidRPr="00B200E7">
        <w:rPr>
          <w:b/>
          <w:bCs/>
        </w:rPr>
        <w:t>Workshop</w:t>
      </w:r>
      <w:r w:rsidR="00394987">
        <w:rPr>
          <w:b/>
          <w:bCs/>
        </w:rPr>
        <w:t xml:space="preserve"> (Instructor Led Training</w:t>
      </w:r>
      <w:r w:rsidR="00970F7A">
        <w:rPr>
          <w:b/>
          <w:bCs/>
        </w:rPr>
        <w:t xml:space="preserve"> </w:t>
      </w:r>
      <w:r w:rsidR="00A77370">
        <w:rPr>
          <w:b/>
          <w:bCs/>
        </w:rPr>
        <w:t>1 day duration</w:t>
      </w:r>
      <w:r w:rsidR="00394987">
        <w:rPr>
          <w:b/>
          <w:bCs/>
        </w:rPr>
        <w:t>)</w:t>
      </w:r>
    </w:p>
    <w:tbl>
      <w:tblPr>
        <w:tblStyle w:val="TableGrid"/>
        <w:tblW w:w="10705" w:type="dxa"/>
        <w:tblLook w:val="04A0" w:firstRow="1" w:lastRow="0" w:firstColumn="1" w:lastColumn="0" w:noHBand="0" w:noVBand="1"/>
      </w:tblPr>
      <w:tblGrid>
        <w:gridCol w:w="440"/>
        <w:gridCol w:w="2165"/>
        <w:gridCol w:w="3420"/>
        <w:gridCol w:w="4680"/>
      </w:tblGrid>
      <w:tr w:rsidR="005B456D" w14:paraId="2EA1239F" w14:textId="77777777" w:rsidTr="00822FD2">
        <w:trPr>
          <w:trHeight w:val="494"/>
        </w:trPr>
        <w:tc>
          <w:tcPr>
            <w:tcW w:w="440" w:type="dxa"/>
            <w:shd w:val="clear" w:color="auto" w:fill="7F7F7F" w:themeFill="text1" w:themeFillTint="80"/>
          </w:tcPr>
          <w:p w14:paraId="5A11792F" w14:textId="655B2544" w:rsidR="005B456D" w:rsidRDefault="005B456D" w:rsidP="005B456D">
            <w:pPr>
              <w:jc w:val="center"/>
              <w:rPr>
                <w:b/>
                <w:bCs/>
                <w:lang w:bidi="ar-SA"/>
              </w:rPr>
            </w:pPr>
            <w:r>
              <w:rPr>
                <w:b/>
                <w:color w:val="FFFFFF" w:themeColor="background1"/>
                <w:sz w:val="24"/>
                <w:szCs w:val="24"/>
                <w:lang w:bidi="ar-SA"/>
              </w:rPr>
              <w:t>#</w:t>
            </w:r>
          </w:p>
        </w:tc>
        <w:tc>
          <w:tcPr>
            <w:tcW w:w="2165" w:type="dxa"/>
            <w:shd w:val="clear" w:color="auto" w:fill="7F7F7F" w:themeFill="text1" w:themeFillTint="80"/>
          </w:tcPr>
          <w:p w14:paraId="6B62E24E" w14:textId="3B2BC30C" w:rsidR="005B456D" w:rsidRPr="00F0425C" w:rsidRDefault="00F0425C" w:rsidP="00F0425C">
            <w:pPr>
              <w:spacing w:after="0"/>
              <w:jc w:val="center"/>
              <w:rPr>
                <w:b/>
                <w:color w:val="FFFFFF" w:themeColor="background1"/>
                <w:sz w:val="24"/>
                <w:szCs w:val="24"/>
                <w:lang w:bidi="ar-SA"/>
              </w:rPr>
            </w:pPr>
            <w:r w:rsidRPr="00F0425C">
              <w:rPr>
                <w:b/>
                <w:color w:val="FFFFFF" w:themeColor="background1"/>
                <w:sz w:val="24"/>
                <w:szCs w:val="24"/>
                <w:lang w:bidi="ar-SA"/>
              </w:rPr>
              <w:t>Session</w:t>
            </w:r>
          </w:p>
        </w:tc>
        <w:tc>
          <w:tcPr>
            <w:tcW w:w="3420" w:type="dxa"/>
            <w:shd w:val="clear" w:color="auto" w:fill="7F7F7F" w:themeFill="text1" w:themeFillTint="80"/>
          </w:tcPr>
          <w:p w14:paraId="4B90A932" w14:textId="58954CE4" w:rsidR="005B456D" w:rsidRDefault="005B456D" w:rsidP="005B456D">
            <w:pPr>
              <w:spacing w:after="0"/>
              <w:jc w:val="center"/>
            </w:pPr>
            <w:r w:rsidRPr="000871B5">
              <w:rPr>
                <w:b/>
                <w:color w:val="FFFFFF" w:themeColor="background1"/>
                <w:sz w:val="24"/>
                <w:szCs w:val="24"/>
                <w:lang w:bidi="ar-SA"/>
              </w:rPr>
              <w:t>Performance Objective</w:t>
            </w:r>
            <w:r>
              <w:rPr>
                <w:b/>
                <w:color w:val="FFFFFF" w:themeColor="background1"/>
                <w:sz w:val="24"/>
                <w:szCs w:val="24"/>
                <w:lang w:bidi="ar-SA"/>
              </w:rPr>
              <w:t>s</w:t>
            </w:r>
          </w:p>
        </w:tc>
        <w:tc>
          <w:tcPr>
            <w:tcW w:w="4680" w:type="dxa"/>
            <w:shd w:val="clear" w:color="auto" w:fill="7F7F7F" w:themeFill="text1" w:themeFillTint="80"/>
          </w:tcPr>
          <w:p w14:paraId="07B7BB82" w14:textId="72B3A529" w:rsidR="005B456D" w:rsidRDefault="005B456D" w:rsidP="005B456D">
            <w:pPr>
              <w:spacing w:after="0"/>
              <w:jc w:val="center"/>
              <w:rPr>
                <w:b/>
                <w:bCs/>
                <w:lang w:bidi="ar-SA"/>
              </w:rPr>
            </w:pPr>
            <w:r>
              <w:rPr>
                <w:b/>
                <w:color w:val="FFFFFF" w:themeColor="background1"/>
                <w:sz w:val="24"/>
                <w:szCs w:val="24"/>
                <w:lang w:bidi="ar-SA"/>
              </w:rPr>
              <w:t>Treatment/Interaction</w:t>
            </w:r>
          </w:p>
        </w:tc>
      </w:tr>
      <w:tr w:rsidR="00C54DE1" w14:paraId="346C5FCF" w14:textId="77777777" w:rsidTr="00822FD2">
        <w:trPr>
          <w:trHeight w:val="494"/>
        </w:trPr>
        <w:tc>
          <w:tcPr>
            <w:tcW w:w="440" w:type="dxa"/>
            <w:vMerge w:val="restart"/>
          </w:tcPr>
          <w:p w14:paraId="085411C7" w14:textId="35C78DC5" w:rsidR="00C54DE1" w:rsidRPr="00CA76CC" w:rsidRDefault="00C54DE1" w:rsidP="00A31637">
            <w:pPr>
              <w:jc w:val="center"/>
              <w:rPr>
                <w:b/>
                <w:bCs/>
                <w:lang w:bidi="ar-SA"/>
              </w:rPr>
            </w:pPr>
            <w:r>
              <w:rPr>
                <w:b/>
                <w:bCs/>
                <w:lang w:bidi="ar-SA"/>
              </w:rPr>
              <w:t>1</w:t>
            </w:r>
          </w:p>
        </w:tc>
        <w:tc>
          <w:tcPr>
            <w:tcW w:w="2165" w:type="dxa"/>
            <w:vMerge w:val="restart"/>
          </w:tcPr>
          <w:p w14:paraId="560E5BC6" w14:textId="77777777" w:rsidR="00603D2E" w:rsidRDefault="00C54DE1" w:rsidP="00137178">
            <w:pPr>
              <w:rPr>
                <w:b/>
                <w:bCs/>
                <w:lang w:bidi="ar-SA"/>
              </w:rPr>
            </w:pPr>
            <w:r>
              <w:rPr>
                <w:b/>
                <w:bCs/>
                <w:lang w:bidi="ar-SA"/>
              </w:rPr>
              <w:t xml:space="preserve">Introduction </w:t>
            </w:r>
          </w:p>
          <w:p w14:paraId="1C3AAC41" w14:textId="54132F84" w:rsidR="00C54DE1" w:rsidRPr="00F030EF" w:rsidRDefault="00380DCE" w:rsidP="00137178">
            <w:pPr>
              <w:rPr>
                <w:b/>
                <w:bCs/>
                <w:lang w:bidi="ar-SA"/>
              </w:rPr>
            </w:pPr>
            <w:r>
              <w:rPr>
                <w:b/>
                <w:bCs/>
                <w:lang w:bidi="ar-SA"/>
              </w:rPr>
              <w:t>(</w:t>
            </w:r>
            <w:r w:rsidR="000629AD">
              <w:rPr>
                <w:b/>
                <w:bCs/>
                <w:lang w:bidi="ar-SA"/>
              </w:rPr>
              <w:t>2</w:t>
            </w:r>
            <w:r w:rsidR="00603D2E">
              <w:rPr>
                <w:b/>
                <w:bCs/>
                <w:lang w:bidi="ar-SA"/>
              </w:rPr>
              <w:t xml:space="preserve"> </w:t>
            </w:r>
            <w:r>
              <w:rPr>
                <w:b/>
                <w:bCs/>
                <w:lang w:bidi="ar-SA"/>
              </w:rPr>
              <w:t>hours)</w:t>
            </w:r>
          </w:p>
        </w:tc>
        <w:tc>
          <w:tcPr>
            <w:tcW w:w="3420" w:type="dxa"/>
          </w:tcPr>
          <w:p w14:paraId="11EEEC7E" w14:textId="593D6EBC" w:rsidR="00C54DE1" w:rsidRDefault="00C54DE1" w:rsidP="00201322">
            <w:pPr>
              <w:spacing w:after="0"/>
            </w:pPr>
            <w:r>
              <w:t xml:space="preserve">Recall key concepts, definitions, and goals related to Sustainability at ADM, including the steps of the Consultative Selling </w:t>
            </w:r>
            <w:r w:rsidR="00855AF9">
              <w:t>F</w:t>
            </w:r>
            <w:r>
              <w:t>ramework</w:t>
            </w:r>
          </w:p>
        </w:tc>
        <w:tc>
          <w:tcPr>
            <w:tcW w:w="4680" w:type="dxa"/>
          </w:tcPr>
          <w:p w14:paraId="15F35E11" w14:textId="0F2CB6CD" w:rsidR="00C54DE1" w:rsidRPr="00A14CF1" w:rsidRDefault="00C54DE1" w:rsidP="00A24A04">
            <w:pPr>
              <w:spacing w:after="0"/>
              <w:rPr>
                <w:b/>
                <w:bCs/>
                <w:lang w:bidi="ar-SA"/>
              </w:rPr>
            </w:pPr>
            <w:r>
              <w:rPr>
                <w:b/>
                <w:bCs/>
                <w:lang w:bidi="ar-SA"/>
              </w:rPr>
              <w:t xml:space="preserve">Quick Quiz: </w:t>
            </w:r>
            <w:r w:rsidRPr="00501116">
              <w:rPr>
                <w:lang w:bidi="ar-SA"/>
              </w:rPr>
              <w:t>Teams compete to answer questions related to Sustainability concepts, definitions, and goals</w:t>
            </w:r>
          </w:p>
        </w:tc>
      </w:tr>
      <w:tr w:rsidR="00C54DE1" w14:paraId="3241E4CA" w14:textId="77777777" w:rsidTr="00822FD2">
        <w:trPr>
          <w:trHeight w:val="773"/>
        </w:trPr>
        <w:tc>
          <w:tcPr>
            <w:tcW w:w="440" w:type="dxa"/>
            <w:vMerge/>
            <w:vAlign w:val="center"/>
          </w:tcPr>
          <w:p w14:paraId="0746C94D" w14:textId="77777777" w:rsidR="00C54DE1" w:rsidRPr="00CA76CC" w:rsidRDefault="00C54DE1" w:rsidP="00945EBA">
            <w:pPr>
              <w:jc w:val="center"/>
              <w:rPr>
                <w:b/>
                <w:bCs/>
                <w:lang w:bidi="ar-SA"/>
              </w:rPr>
            </w:pPr>
          </w:p>
        </w:tc>
        <w:tc>
          <w:tcPr>
            <w:tcW w:w="2165" w:type="dxa"/>
            <w:vMerge/>
          </w:tcPr>
          <w:p w14:paraId="41A5443F" w14:textId="77777777" w:rsidR="00C54DE1" w:rsidRPr="00F030EF" w:rsidRDefault="00C54DE1" w:rsidP="00945EBA">
            <w:pPr>
              <w:rPr>
                <w:b/>
                <w:bCs/>
                <w:lang w:bidi="ar-SA"/>
              </w:rPr>
            </w:pPr>
          </w:p>
        </w:tc>
        <w:tc>
          <w:tcPr>
            <w:tcW w:w="3420" w:type="dxa"/>
          </w:tcPr>
          <w:p w14:paraId="7C380458" w14:textId="7C2B99F0" w:rsidR="00C54DE1" w:rsidRDefault="00C54DE1" w:rsidP="00945EBA">
            <w:pPr>
              <w:rPr>
                <w:lang w:bidi="ar-SA"/>
              </w:rPr>
            </w:pPr>
            <w:r w:rsidRPr="00470DCF">
              <w:t>Develop a value prop</w:t>
            </w:r>
            <w:r>
              <w:t>osition</w:t>
            </w:r>
            <w:r w:rsidRPr="00470DCF">
              <w:t xml:space="preserve"> for </w:t>
            </w:r>
            <w:r>
              <w:t>ADM Sustainability</w:t>
            </w:r>
          </w:p>
        </w:tc>
        <w:tc>
          <w:tcPr>
            <w:tcW w:w="4680" w:type="dxa"/>
          </w:tcPr>
          <w:p w14:paraId="0C0B8D8C" w14:textId="7A90A779" w:rsidR="00C54DE1" w:rsidRPr="0074043E" w:rsidRDefault="00C54DE1" w:rsidP="00945EBA">
            <w:pPr>
              <w:spacing w:after="0"/>
              <w:rPr>
                <w:lang w:bidi="ar-SA"/>
              </w:rPr>
            </w:pPr>
            <w:r w:rsidRPr="00BE76E6">
              <w:rPr>
                <w:b/>
                <w:bCs/>
              </w:rPr>
              <w:t xml:space="preserve">Develop </w:t>
            </w:r>
            <w:r>
              <w:rPr>
                <w:b/>
                <w:bCs/>
              </w:rPr>
              <w:t xml:space="preserve">a </w:t>
            </w:r>
            <w:r w:rsidRPr="00BE76E6">
              <w:rPr>
                <w:b/>
                <w:bCs/>
              </w:rPr>
              <w:t>Value Proposition:</w:t>
            </w:r>
            <w:r>
              <w:t xml:space="preserve"> Using a case study focused on regenerative agriculture, including information collected on the customer’s needs and goals, market, etc., learners work in teams to develop </w:t>
            </w:r>
            <w:r w:rsidRPr="0084383B">
              <w:t>a value prop</w:t>
            </w:r>
            <w:r>
              <w:t>osition</w:t>
            </w:r>
            <w:r w:rsidRPr="0084383B">
              <w:t xml:space="preserve"> for the</w:t>
            </w:r>
            <w:r>
              <w:t xml:space="preserve"> customer related to ADM’s Sustainability</w:t>
            </w:r>
          </w:p>
        </w:tc>
      </w:tr>
      <w:tr w:rsidR="00C54DE1" w14:paraId="60BC99BD" w14:textId="77777777" w:rsidTr="00822FD2">
        <w:trPr>
          <w:trHeight w:val="1106"/>
        </w:trPr>
        <w:tc>
          <w:tcPr>
            <w:tcW w:w="440" w:type="dxa"/>
            <w:vMerge/>
            <w:vAlign w:val="center"/>
          </w:tcPr>
          <w:p w14:paraId="4CE8DA17" w14:textId="77777777" w:rsidR="00C54DE1" w:rsidRDefault="00C54DE1" w:rsidP="00945EBA">
            <w:pPr>
              <w:jc w:val="center"/>
              <w:rPr>
                <w:lang w:bidi="ar-SA"/>
              </w:rPr>
            </w:pPr>
          </w:p>
        </w:tc>
        <w:tc>
          <w:tcPr>
            <w:tcW w:w="2165" w:type="dxa"/>
            <w:vMerge/>
          </w:tcPr>
          <w:p w14:paraId="1C037C40" w14:textId="77777777" w:rsidR="00C54DE1" w:rsidRPr="000B3B46" w:rsidRDefault="00C54DE1" w:rsidP="00945EBA">
            <w:pPr>
              <w:rPr>
                <w:lang w:bidi="ar-SA"/>
              </w:rPr>
            </w:pPr>
          </w:p>
        </w:tc>
        <w:tc>
          <w:tcPr>
            <w:tcW w:w="3420" w:type="dxa"/>
          </w:tcPr>
          <w:p w14:paraId="0D5A1BDF" w14:textId="16C4694A" w:rsidR="00C54DE1" w:rsidRDefault="00C54DE1" w:rsidP="00C54DE1">
            <w:pPr>
              <w:spacing w:after="0"/>
            </w:pPr>
            <w:r w:rsidRPr="00D677DF">
              <w:t xml:space="preserve">Anticipate and prepare for customer </w:t>
            </w:r>
            <w:r>
              <w:t>questions related to Sustainability and Scope 3 emission reduction</w:t>
            </w:r>
            <w:r w:rsidR="00D2743F">
              <w:t xml:space="preserve"> to conduct early conversations</w:t>
            </w:r>
          </w:p>
          <w:p w14:paraId="4CC27033" w14:textId="4D04726F" w:rsidR="00855AF9" w:rsidRDefault="00855AF9" w:rsidP="00C54DE1">
            <w:pPr>
              <w:spacing w:after="0"/>
            </w:pPr>
            <w:r>
              <w:t xml:space="preserve">(Note: This is framed as “reactive” </w:t>
            </w:r>
            <w:r w:rsidR="00024075">
              <w:t>conversations vs. “proactive” in the next session)</w:t>
            </w:r>
          </w:p>
        </w:tc>
        <w:tc>
          <w:tcPr>
            <w:tcW w:w="4680" w:type="dxa"/>
          </w:tcPr>
          <w:p w14:paraId="5A574345" w14:textId="1B27BA9A" w:rsidR="00C54DE1" w:rsidRPr="0084383B" w:rsidRDefault="00C54DE1" w:rsidP="00945EBA">
            <w:pPr>
              <w:spacing w:after="0"/>
              <w:rPr>
                <w:lang w:bidi="ar-SA"/>
              </w:rPr>
            </w:pPr>
            <w:r>
              <w:rPr>
                <w:b/>
                <w:bCs/>
                <w:lang w:bidi="ar-SA"/>
              </w:rPr>
              <w:t xml:space="preserve">Prepare for Questions: </w:t>
            </w:r>
            <w:r w:rsidR="004A1AE0" w:rsidRPr="004A1AE0">
              <w:rPr>
                <w:lang w:bidi="ar-SA"/>
              </w:rPr>
              <w:t>L</w:t>
            </w:r>
            <w:r>
              <w:rPr>
                <w:lang w:bidi="ar-SA"/>
              </w:rPr>
              <w:t xml:space="preserve">earners work in teams to identify and create ways to address </w:t>
            </w:r>
            <w:r w:rsidR="004A1AE0">
              <w:rPr>
                <w:lang w:bidi="ar-SA"/>
              </w:rPr>
              <w:t xml:space="preserve">a variety of scenario-based </w:t>
            </w:r>
            <w:r>
              <w:rPr>
                <w:lang w:bidi="ar-SA"/>
              </w:rPr>
              <w:t xml:space="preserve">customer questions </w:t>
            </w:r>
            <w:r w:rsidR="00024075">
              <w:rPr>
                <w:lang w:bidi="ar-SA"/>
              </w:rPr>
              <w:t>around Sustainability and Scope 3 emission reduction</w:t>
            </w:r>
          </w:p>
        </w:tc>
      </w:tr>
      <w:tr w:rsidR="00C54DE1" w14:paraId="6F01729A" w14:textId="77777777" w:rsidTr="000E3A23">
        <w:trPr>
          <w:trHeight w:val="845"/>
        </w:trPr>
        <w:tc>
          <w:tcPr>
            <w:tcW w:w="440" w:type="dxa"/>
            <w:vMerge/>
            <w:vAlign w:val="center"/>
          </w:tcPr>
          <w:p w14:paraId="7C54D5BD" w14:textId="77777777" w:rsidR="00C54DE1" w:rsidRDefault="00C54DE1" w:rsidP="00945EBA">
            <w:pPr>
              <w:jc w:val="center"/>
              <w:rPr>
                <w:lang w:bidi="ar-SA"/>
              </w:rPr>
            </w:pPr>
          </w:p>
        </w:tc>
        <w:tc>
          <w:tcPr>
            <w:tcW w:w="2165" w:type="dxa"/>
            <w:vMerge/>
          </w:tcPr>
          <w:p w14:paraId="5D98B6C8" w14:textId="77777777" w:rsidR="00C54DE1" w:rsidRPr="000B3B46" w:rsidRDefault="00C54DE1" w:rsidP="00945EBA">
            <w:pPr>
              <w:rPr>
                <w:lang w:bidi="ar-SA"/>
              </w:rPr>
            </w:pPr>
          </w:p>
        </w:tc>
        <w:tc>
          <w:tcPr>
            <w:tcW w:w="3420" w:type="dxa"/>
          </w:tcPr>
          <w:p w14:paraId="46A91210" w14:textId="6AE9639A" w:rsidR="00C54DE1" w:rsidRDefault="00C54DE1" w:rsidP="00945EBA">
            <w:pPr>
              <w:rPr>
                <w:lang w:bidi="ar-SA"/>
              </w:rPr>
            </w:pPr>
            <w:r>
              <w:rPr>
                <w:lang w:bidi="ar-SA"/>
              </w:rPr>
              <w:t xml:space="preserve">Receive answers to </w:t>
            </w:r>
            <w:r w:rsidR="00CB5055">
              <w:rPr>
                <w:lang w:bidi="ar-SA"/>
              </w:rPr>
              <w:t>frequently asked</w:t>
            </w:r>
            <w:r>
              <w:rPr>
                <w:lang w:bidi="ar-SA"/>
              </w:rPr>
              <w:t xml:space="preserve"> questions</w:t>
            </w:r>
          </w:p>
        </w:tc>
        <w:tc>
          <w:tcPr>
            <w:tcW w:w="4680" w:type="dxa"/>
          </w:tcPr>
          <w:p w14:paraId="5F26CFDE" w14:textId="58B1110F" w:rsidR="00C54DE1" w:rsidRPr="00BE76E6" w:rsidRDefault="00A67FCA" w:rsidP="00945EBA">
            <w:pPr>
              <w:spacing w:after="0"/>
              <w:rPr>
                <w:b/>
                <w:bCs/>
              </w:rPr>
            </w:pPr>
            <w:r>
              <w:rPr>
                <w:b/>
                <w:bCs/>
              </w:rPr>
              <w:t xml:space="preserve">Facilitator Response: </w:t>
            </w:r>
            <w:r w:rsidRPr="00CB5055">
              <w:t xml:space="preserve">Learners ask questions related to the workshop so far and/or their </w:t>
            </w:r>
            <w:r w:rsidR="00CB5055" w:rsidRPr="00CB5055">
              <w:t>real-world conversations with customers</w:t>
            </w:r>
          </w:p>
        </w:tc>
      </w:tr>
      <w:tr w:rsidR="002F32F8" w14:paraId="7915670F" w14:textId="77777777" w:rsidTr="000505DC">
        <w:trPr>
          <w:cantSplit/>
          <w:trHeight w:val="836"/>
        </w:trPr>
        <w:tc>
          <w:tcPr>
            <w:tcW w:w="440" w:type="dxa"/>
            <w:vMerge w:val="restart"/>
          </w:tcPr>
          <w:p w14:paraId="376A19D4" w14:textId="517C9E17" w:rsidR="002F32F8" w:rsidRDefault="002F32F8" w:rsidP="007547E0">
            <w:pPr>
              <w:jc w:val="center"/>
              <w:rPr>
                <w:b/>
                <w:bCs/>
                <w:lang w:bidi="ar-SA"/>
              </w:rPr>
            </w:pPr>
            <w:r>
              <w:rPr>
                <w:b/>
                <w:bCs/>
                <w:lang w:bidi="ar-SA"/>
              </w:rPr>
              <w:lastRenderedPageBreak/>
              <w:t>2</w:t>
            </w:r>
          </w:p>
        </w:tc>
        <w:tc>
          <w:tcPr>
            <w:tcW w:w="2165" w:type="dxa"/>
            <w:vMerge w:val="restart"/>
          </w:tcPr>
          <w:p w14:paraId="5905B8C8" w14:textId="77777777" w:rsidR="002F32F8" w:rsidRDefault="002F32F8" w:rsidP="007547E0">
            <w:pPr>
              <w:rPr>
                <w:b/>
                <w:bCs/>
                <w:lang w:bidi="ar-SA"/>
              </w:rPr>
            </w:pPr>
            <w:r>
              <w:rPr>
                <w:b/>
                <w:bCs/>
                <w:lang w:bidi="ar-SA"/>
              </w:rPr>
              <w:t>Conduct Proactive Conversations</w:t>
            </w:r>
          </w:p>
          <w:p w14:paraId="7C6DAE02" w14:textId="0F504A82" w:rsidR="00603D2E" w:rsidRDefault="00603D2E" w:rsidP="007547E0">
            <w:pPr>
              <w:rPr>
                <w:b/>
                <w:bCs/>
                <w:lang w:bidi="ar-SA"/>
              </w:rPr>
            </w:pPr>
            <w:r>
              <w:rPr>
                <w:b/>
                <w:bCs/>
                <w:lang w:bidi="ar-SA"/>
              </w:rPr>
              <w:t>(3 hours)</w:t>
            </w:r>
          </w:p>
        </w:tc>
        <w:tc>
          <w:tcPr>
            <w:tcW w:w="3420" w:type="dxa"/>
          </w:tcPr>
          <w:p w14:paraId="5AA1E42A" w14:textId="2290B2BE" w:rsidR="002F32F8" w:rsidRDefault="002F32F8" w:rsidP="007547E0">
            <w:r>
              <w:t xml:space="preserve">Research customer Sustainability goals and current practices </w:t>
            </w:r>
            <w:r w:rsidR="00CF74AB">
              <w:t xml:space="preserve">specific to regenerative agriculture </w:t>
            </w:r>
            <w:r>
              <w:t>to prepare for proactive conversations</w:t>
            </w:r>
          </w:p>
          <w:p w14:paraId="16B97452" w14:textId="23E0FFE1" w:rsidR="00522F7F" w:rsidRDefault="00522F7F" w:rsidP="007547E0">
            <w:r>
              <w:t xml:space="preserve">(Note: This activity </w:t>
            </w:r>
            <w:r w:rsidR="00AD17DC">
              <w:t>provides the groundwork for pre-work assigned after this session for the next, to research the learners’ real-world customers)</w:t>
            </w:r>
          </w:p>
        </w:tc>
        <w:tc>
          <w:tcPr>
            <w:tcW w:w="4680" w:type="dxa"/>
          </w:tcPr>
          <w:p w14:paraId="63B02F59" w14:textId="1FFF17C7" w:rsidR="002F32F8" w:rsidRDefault="002F32F8" w:rsidP="007547E0">
            <w:pPr>
              <w:spacing w:after="0"/>
              <w:rPr>
                <w:b/>
                <w:bCs/>
                <w:lang w:bidi="ar-SA"/>
              </w:rPr>
            </w:pPr>
            <w:r>
              <w:rPr>
                <w:b/>
                <w:bCs/>
                <w:lang w:bidi="ar-SA"/>
              </w:rPr>
              <w:t xml:space="preserve">Research the Customer: </w:t>
            </w:r>
            <w:r w:rsidRPr="006048A0">
              <w:rPr>
                <w:lang w:bidi="ar-SA"/>
              </w:rPr>
              <w:t>Learners practice using the right tools</w:t>
            </w:r>
            <w:r w:rsidR="00522F7F">
              <w:rPr>
                <w:lang w:bidi="ar-SA"/>
              </w:rPr>
              <w:t>, e.g., SBTI website,</w:t>
            </w:r>
            <w:r w:rsidRPr="006048A0">
              <w:rPr>
                <w:lang w:bidi="ar-SA"/>
              </w:rPr>
              <w:t xml:space="preserve"> to research </w:t>
            </w:r>
            <w:r w:rsidR="00084903">
              <w:rPr>
                <w:lang w:bidi="ar-SA"/>
              </w:rPr>
              <w:t xml:space="preserve">several </w:t>
            </w:r>
            <w:r w:rsidRPr="006048A0">
              <w:rPr>
                <w:lang w:bidi="ar-SA"/>
              </w:rPr>
              <w:t>case-study customers</w:t>
            </w:r>
            <w:r w:rsidR="00CC4882">
              <w:rPr>
                <w:lang w:bidi="ar-SA"/>
              </w:rPr>
              <w:t>, e.g., commitments, announcements</w:t>
            </w:r>
            <w:r w:rsidR="00536530">
              <w:rPr>
                <w:lang w:bidi="ar-SA"/>
              </w:rPr>
              <w:t xml:space="preserve"> with other partners</w:t>
            </w:r>
            <w:r w:rsidR="00CC4882">
              <w:rPr>
                <w:lang w:bidi="ar-SA"/>
              </w:rPr>
              <w:t xml:space="preserve">, </w:t>
            </w:r>
            <w:r w:rsidR="00110F5F">
              <w:rPr>
                <w:lang w:bidi="ar-SA"/>
              </w:rPr>
              <w:t>etc.</w:t>
            </w:r>
          </w:p>
        </w:tc>
      </w:tr>
      <w:tr w:rsidR="002F32F8" w14:paraId="5E6B5909" w14:textId="77777777" w:rsidTr="00265AE8">
        <w:trPr>
          <w:trHeight w:val="836"/>
        </w:trPr>
        <w:tc>
          <w:tcPr>
            <w:tcW w:w="440" w:type="dxa"/>
            <w:vMerge/>
            <w:vAlign w:val="center"/>
          </w:tcPr>
          <w:p w14:paraId="17B077B4" w14:textId="44062EEA" w:rsidR="002F32F8" w:rsidRPr="004B78D6" w:rsidRDefault="002F32F8" w:rsidP="007547E0">
            <w:pPr>
              <w:jc w:val="center"/>
              <w:rPr>
                <w:b/>
                <w:bCs/>
                <w:lang w:bidi="ar-SA"/>
              </w:rPr>
            </w:pPr>
          </w:p>
        </w:tc>
        <w:tc>
          <w:tcPr>
            <w:tcW w:w="2165" w:type="dxa"/>
            <w:vMerge/>
          </w:tcPr>
          <w:p w14:paraId="67ECF008" w14:textId="7196DF6C" w:rsidR="002F32F8" w:rsidRPr="004B78D6" w:rsidRDefault="002F32F8" w:rsidP="007547E0">
            <w:pPr>
              <w:rPr>
                <w:b/>
                <w:bCs/>
                <w:lang w:bidi="ar-SA"/>
              </w:rPr>
            </w:pPr>
          </w:p>
        </w:tc>
        <w:tc>
          <w:tcPr>
            <w:tcW w:w="3420" w:type="dxa"/>
          </w:tcPr>
          <w:p w14:paraId="07C1533A" w14:textId="3933171A" w:rsidR="002F32F8" w:rsidRDefault="002F32F8" w:rsidP="007547E0">
            <w:r>
              <w:t xml:space="preserve">Review the </w:t>
            </w:r>
            <w:r w:rsidR="00084903">
              <w:t>f</w:t>
            </w:r>
            <w:r>
              <w:t>ramework and how to apply it in customer conversations related to Sustainability and Scope 3 emission reduction</w:t>
            </w:r>
          </w:p>
        </w:tc>
        <w:tc>
          <w:tcPr>
            <w:tcW w:w="4680" w:type="dxa"/>
          </w:tcPr>
          <w:p w14:paraId="1EA29643" w14:textId="06BE22C5" w:rsidR="002F32F8" w:rsidRPr="00B27771" w:rsidRDefault="002F32F8" w:rsidP="007547E0">
            <w:pPr>
              <w:spacing w:after="0"/>
              <w:rPr>
                <w:b/>
                <w:bCs/>
                <w:lang w:bidi="ar-SA"/>
              </w:rPr>
            </w:pPr>
            <w:r>
              <w:rPr>
                <w:b/>
                <w:bCs/>
                <w:lang w:bidi="ar-SA"/>
              </w:rPr>
              <w:t xml:space="preserve">Facilitator Demonstration: </w:t>
            </w:r>
            <w:r w:rsidR="00C23D30" w:rsidRPr="00C23D30">
              <w:rPr>
                <w:lang w:bidi="ar-SA"/>
              </w:rPr>
              <w:t>Using one of the case-study customers from the previous activity,</w:t>
            </w:r>
            <w:r w:rsidR="00C23D30">
              <w:rPr>
                <w:b/>
                <w:bCs/>
                <w:lang w:bidi="ar-SA"/>
              </w:rPr>
              <w:t xml:space="preserve"> </w:t>
            </w:r>
            <w:r w:rsidR="00C23D30" w:rsidRPr="00C23D30">
              <w:rPr>
                <w:lang w:bidi="ar-SA"/>
              </w:rPr>
              <w:t>l</w:t>
            </w:r>
            <w:r w:rsidRPr="00A71A57">
              <w:rPr>
                <w:lang w:bidi="ar-SA"/>
              </w:rPr>
              <w:t xml:space="preserve">earners follow along to </w:t>
            </w:r>
            <w:r w:rsidR="00C23D30">
              <w:rPr>
                <w:lang w:bidi="ar-SA"/>
              </w:rPr>
              <w:t xml:space="preserve">a </w:t>
            </w:r>
            <w:r w:rsidRPr="00A71A57">
              <w:rPr>
                <w:lang w:bidi="ar-SA"/>
              </w:rPr>
              <w:t>positive-model conversation (role play) and answer questions and/or fill-in-the-blanks as the conversation plays out</w:t>
            </w:r>
          </w:p>
        </w:tc>
      </w:tr>
      <w:tr w:rsidR="002F32F8" w14:paraId="4E01BB57" w14:textId="77777777" w:rsidTr="00822FD2">
        <w:trPr>
          <w:trHeight w:val="854"/>
        </w:trPr>
        <w:tc>
          <w:tcPr>
            <w:tcW w:w="440" w:type="dxa"/>
            <w:vMerge/>
            <w:vAlign w:val="center"/>
          </w:tcPr>
          <w:p w14:paraId="764775F2" w14:textId="03BAAED5" w:rsidR="002F32F8" w:rsidRPr="004B78D6" w:rsidRDefault="002F32F8" w:rsidP="007547E0">
            <w:pPr>
              <w:jc w:val="center"/>
              <w:rPr>
                <w:b/>
                <w:bCs/>
                <w:lang w:bidi="ar-SA"/>
              </w:rPr>
            </w:pPr>
          </w:p>
        </w:tc>
        <w:tc>
          <w:tcPr>
            <w:tcW w:w="2165" w:type="dxa"/>
            <w:vMerge/>
          </w:tcPr>
          <w:p w14:paraId="4371F8DC" w14:textId="68115337" w:rsidR="002F32F8" w:rsidRPr="004B78D6" w:rsidRDefault="002F32F8" w:rsidP="007547E0">
            <w:pPr>
              <w:rPr>
                <w:b/>
                <w:bCs/>
                <w:lang w:bidi="ar-SA"/>
              </w:rPr>
            </w:pPr>
          </w:p>
        </w:tc>
        <w:tc>
          <w:tcPr>
            <w:tcW w:w="3420" w:type="dxa"/>
          </w:tcPr>
          <w:p w14:paraId="398DBE54" w14:textId="68629141" w:rsidR="002F32F8" w:rsidRPr="00DD7EF4" w:rsidRDefault="002F32F8" w:rsidP="007547E0">
            <w:pPr>
              <w:spacing w:after="0"/>
              <w:rPr>
                <w:lang w:bidi="ar-SA"/>
              </w:rPr>
            </w:pPr>
            <w:r>
              <w:rPr>
                <w:lang w:bidi="ar-SA"/>
              </w:rPr>
              <w:t>Initiate and conduct early customer conversations related to Sustainability and Scope 3 emission reduction with competence and confidence</w:t>
            </w:r>
          </w:p>
        </w:tc>
        <w:tc>
          <w:tcPr>
            <w:tcW w:w="4680" w:type="dxa"/>
          </w:tcPr>
          <w:p w14:paraId="0DCB5ED5" w14:textId="64E91947" w:rsidR="002F32F8" w:rsidRPr="00DD7EF4" w:rsidRDefault="002F32F8" w:rsidP="007547E0">
            <w:pPr>
              <w:spacing w:after="0"/>
              <w:rPr>
                <w:lang w:bidi="ar-SA"/>
              </w:rPr>
            </w:pPr>
            <w:r w:rsidRPr="00394001">
              <w:rPr>
                <w:b/>
                <w:bCs/>
                <w:lang w:bidi="ar-SA"/>
              </w:rPr>
              <w:t>Role Play</w:t>
            </w:r>
            <w:r>
              <w:rPr>
                <w:lang w:bidi="ar-SA"/>
              </w:rPr>
              <w:t>: Learners work in triads (ADM employee, customer, and observer) to practice initiating and conducting customer conversations related to Sustainability and Scope 3 emission reduction</w:t>
            </w:r>
            <w:r w:rsidR="00B208EC">
              <w:rPr>
                <w:lang w:bidi="ar-SA"/>
              </w:rPr>
              <w:t>; debrief included</w:t>
            </w:r>
            <w:r w:rsidR="00D94C4D">
              <w:rPr>
                <w:lang w:bidi="ar-SA"/>
              </w:rPr>
              <w:t xml:space="preserve"> to discuss overall feedback</w:t>
            </w:r>
            <w:r w:rsidR="00536530">
              <w:rPr>
                <w:lang w:bidi="ar-SA"/>
              </w:rPr>
              <w:t xml:space="preserve">, </w:t>
            </w:r>
            <w:r w:rsidR="00D94C4D">
              <w:rPr>
                <w:lang w:bidi="ar-SA"/>
              </w:rPr>
              <w:t>real-world application</w:t>
            </w:r>
            <w:r w:rsidR="00536530">
              <w:rPr>
                <w:lang w:bidi="ar-SA"/>
              </w:rPr>
              <w:t>, and presentation of pre-work for next session</w:t>
            </w:r>
          </w:p>
        </w:tc>
      </w:tr>
      <w:tr w:rsidR="00DE3854" w14:paraId="6511FEEC" w14:textId="77777777" w:rsidTr="00D94C4D">
        <w:trPr>
          <w:trHeight w:val="881"/>
        </w:trPr>
        <w:tc>
          <w:tcPr>
            <w:tcW w:w="440" w:type="dxa"/>
            <w:vMerge w:val="restart"/>
          </w:tcPr>
          <w:p w14:paraId="7041AB3A" w14:textId="074581D9" w:rsidR="00DE3854" w:rsidRPr="00BC708D" w:rsidRDefault="00DE3854" w:rsidP="00D94C4D">
            <w:pPr>
              <w:jc w:val="center"/>
              <w:rPr>
                <w:b/>
                <w:bCs/>
                <w:lang w:bidi="ar-SA"/>
              </w:rPr>
            </w:pPr>
            <w:r>
              <w:rPr>
                <w:b/>
                <w:bCs/>
                <w:lang w:bidi="ar-SA"/>
              </w:rPr>
              <w:t>3</w:t>
            </w:r>
          </w:p>
        </w:tc>
        <w:tc>
          <w:tcPr>
            <w:tcW w:w="2165" w:type="dxa"/>
            <w:vMerge w:val="restart"/>
          </w:tcPr>
          <w:p w14:paraId="3DF42B19" w14:textId="77777777" w:rsidR="00DE3854" w:rsidRDefault="00DE3854" w:rsidP="007547E0">
            <w:pPr>
              <w:rPr>
                <w:b/>
                <w:bCs/>
                <w:lang w:bidi="ar-SA"/>
              </w:rPr>
            </w:pPr>
            <w:r>
              <w:rPr>
                <w:b/>
                <w:bCs/>
                <w:lang w:bidi="ar-SA"/>
              </w:rPr>
              <w:t>Real World Conversations</w:t>
            </w:r>
          </w:p>
          <w:p w14:paraId="2252CF9A" w14:textId="032ED1E6" w:rsidR="00603D2E" w:rsidRPr="00BC708D" w:rsidRDefault="00603D2E" w:rsidP="007547E0">
            <w:pPr>
              <w:rPr>
                <w:b/>
                <w:bCs/>
                <w:lang w:bidi="ar-SA"/>
              </w:rPr>
            </w:pPr>
            <w:r>
              <w:rPr>
                <w:b/>
                <w:bCs/>
                <w:lang w:bidi="ar-SA"/>
              </w:rPr>
              <w:t>(2 hours)</w:t>
            </w:r>
          </w:p>
        </w:tc>
        <w:tc>
          <w:tcPr>
            <w:tcW w:w="3420" w:type="dxa"/>
          </w:tcPr>
          <w:p w14:paraId="5DF3006A" w14:textId="37597787" w:rsidR="00DE3854" w:rsidRDefault="00DE3854" w:rsidP="007547E0">
            <w:pPr>
              <w:spacing w:after="0"/>
            </w:pPr>
            <w:r>
              <w:t>Present customer research related to their readiness for proactive conversations around Sustainability and Scope 3 emission reduction</w:t>
            </w:r>
          </w:p>
        </w:tc>
        <w:tc>
          <w:tcPr>
            <w:tcW w:w="4680" w:type="dxa"/>
            <w:vMerge w:val="restart"/>
          </w:tcPr>
          <w:p w14:paraId="4E63C88F" w14:textId="4ED3E823" w:rsidR="00DE3854" w:rsidRPr="008B37F6" w:rsidRDefault="00DE3854" w:rsidP="007547E0">
            <w:pPr>
              <w:spacing w:after="0"/>
              <w:rPr>
                <w:b/>
                <w:bCs/>
                <w:lang w:bidi="ar-SA"/>
              </w:rPr>
            </w:pPr>
            <w:r>
              <w:rPr>
                <w:b/>
                <w:bCs/>
                <w:lang w:bidi="ar-SA"/>
              </w:rPr>
              <w:t xml:space="preserve">Presentation: </w:t>
            </w:r>
            <w:r w:rsidRPr="00C76FD2">
              <w:rPr>
                <w:lang w:bidi="ar-SA"/>
              </w:rPr>
              <w:t>Each l</w:t>
            </w:r>
            <w:r w:rsidRPr="00356DDC">
              <w:rPr>
                <w:lang w:bidi="ar-SA"/>
              </w:rPr>
              <w:t>earner present</w:t>
            </w:r>
            <w:r>
              <w:rPr>
                <w:lang w:bidi="ar-SA"/>
              </w:rPr>
              <w:t>s</w:t>
            </w:r>
            <w:r w:rsidRPr="00356DDC">
              <w:rPr>
                <w:lang w:bidi="ar-SA"/>
              </w:rPr>
              <w:t xml:space="preserve"> their research of</w:t>
            </w:r>
            <w:r>
              <w:rPr>
                <w:lang w:bidi="ar-SA"/>
              </w:rPr>
              <w:t xml:space="preserve"> their</w:t>
            </w:r>
            <w:r w:rsidRPr="00356DDC">
              <w:rPr>
                <w:lang w:bidi="ar-SA"/>
              </w:rPr>
              <w:t xml:space="preserve"> current real-world customers regarding their readiness for conversations; learners </w:t>
            </w:r>
            <w:r>
              <w:rPr>
                <w:lang w:bidi="ar-SA"/>
              </w:rPr>
              <w:t>then</w:t>
            </w:r>
            <w:r w:rsidRPr="00356DDC">
              <w:rPr>
                <w:lang w:bidi="ar-SA"/>
              </w:rPr>
              <w:t xml:space="preserve"> participate in “hot seat” conversations with these customers, i.e., they choose one person in the session to role play with in front of the group and receive feedback at completion</w:t>
            </w:r>
          </w:p>
        </w:tc>
      </w:tr>
      <w:tr w:rsidR="00DE3854" w14:paraId="5EAED6A2" w14:textId="77777777" w:rsidTr="00822FD2">
        <w:trPr>
          <w:trHeight w:val="1151"/>
        </w:trPr>
        <w:tc>
          <w:tcPr>
            <w:tcW w:w="440" w:type="dxa"/>
            <w:vMerge/>
            <w:vAlign w:val="center"/>
          </w:tcPr>
          <w:p w14:paraId="7BE063A5" w14:textId="75929887" w:rsidR="00DE3854" w:rsidRPr="00BC708D" w:rsidRDefault="00DE3854" w:rsidP="007547E0">
            <w:pPr>
              <w:jc w:val="center"/>
              <w:rPr>
                <w:b/>
                <w:bCs/>
                <w:lang w:bidi="ar-SA"/>
              </w:rPr>
            </w:pPr>
          </w:p>
        </w:tc>
        <w:tc>
          <w:tcPr>
            <w:tcW w:w="2165" w:type="dxa"/>
            <w:vMerge/>
          </w:tcPr>
          <w:p w14:paraId="337CC7A8" w14:textId="5D45D5D8" w:rsidR="00DE3854" w:rsidRPr="00BC708D" w:rsidRDefault="00DE3854" w:rsidP="007547E0">
            <w:pPr>
              <w:rPr>
                <w:b/>
                <w:bCs/>
                <w:lang w:bidi="ar-SA"/>
              </w:rPr>
            </w:pPr>
          </w:p>
        </w:tc>
        <w:tc>
          <w:tcPr>
            <w:tcW w:w="3420" w:type="dxa"/>
          </w:tcPr>
          <w:p w14:paraId="1FA66221" w14:textId="7C1E8AF7" w:rsidR="00DE3854" w:rsidRPr="00B03486" w:rsidRDefault="00DE3854" w:rsidP="007547E0">
            <w:pPr>
              <w:spacing w:after="0"/>
            </w:pPr>
            <w:r>
              <w:t>Conduct real-world customer conversations</w:t>
            </w:r>
          </w:p>
        </w:tc>
        <w:tc>
          <w:tcPr>
            <w:tcW w:w="4680" w:type="dxa"/>
            <w:vMerge/>
          </w:tcPr>
          <w:p w14:paraId="4D0F4AA1" w14:textId="0A625855" w:rsidR="00DE3854" w:rsidRPr="00B03486" w:rsidRDefault="00DE3854" w:rsidP="007547E0">
            <w:pPr>
              <w:spacing w:after="0"/>
              <w:rPr>
                <w:lang w:bidi="ar-SA"/>
              </w:rPr>
            </w:pPr>
          </w:p>
        </w:tc>
      </w:tr>
      <w:tr w:rsidR="007547E0" w14:paraId="7F3C2DEB" w14:textId="77777777" w:rsidTr="00822FD2">
        <w:trPr>
          <w:trHeight w:val="503"/>
        </w:trPr>
        <w:tc>
          <w:tcPr>
            <w:tcW w:w="440" w:type="dxa"/>
            <w:vMerge/>
            <w:vAlign w:val="center"/>
          </w:tcPr>
          <w:p w14:paraId="7CAD59FA" w14:textId="77777777" w:rsidR="007547E0" w:rsidRPr="00BC708D" w:rsidRDefault="007547E0" w:rsidP="007547E0">
            <w:pPr>
              <w:jc w:val="center"/>
              <w:rPr>
                <w:b/>
                <w:bCs/>
                <w:lang w:bidi="ar-SA"/>
              </w:rPr>
            </w:pPr>
          </w:p>
        </w:tc>
        <w:tc>
          <w:tcPr>
            <w:tcW w:w="2165" w:type="dxa"/>
            <w:vMerge/>
          </w:tcPr>
          <w:p w14:paraId="2161BED6" w14:textId="77777777" w:rsidR="007547E0" w:rsidRPr="00BC708D" w:rsidRDefault="007547E0" w:rsidP="007547E0">
            <w:pPr>
              <w:rPr>
                <w:b/>
                <w:bCs/>
                <w:lang w:bidi="ar-SA"/>
              </w:rPr>
            </w:pPr>
          </w:p>
        </w:tc>
        <w:tc>
          <w:tcPr>
            <w:tcW w:w="3420" w:type="dxa"/>
          </w:tcPr>
          <w:p w14:paraId="3DE2EAB0" w14:textId="49205108" w:rsidR="007547E0" w:rsidRDefault="00DE3854" w:rsidP="007547E0">
            <w:pPr>
              <w:spacing w:after="0"/>
            </w:pPr>
            <w:r>
              <w:t>Receive answers to questions</w:t>
            </w:r>
          </w:p>
        </w:tc>
        <w:tc>
          <w:tcPr>
            <w:tcW w:w="4680" w:type="dxa"/>
          </w:tcPr>
          <w:p w14:paraId="45523EB3" w14:textId="6CA405ED" w:rsidR="007547E0" w:rsidRPr="00B03486" w:rsidRDefault="009207DA" w:rsidP="007547E0">
            <w:pPr>
              <w:spacing w:after="0"/>
              <w:rPr>
                <w:lang w:bidi="ar-SA"/>
              </w:rPr>
            </w:pPr>
            <w:r w:rsidRPr="009207DA">
              <w:rPr>
                <w:b/>
                <w:bCs/>
                <w:lang w:bidi="ar-SA"/>
              </w:rPr>
              <w:t>Facilitator Response</w:t>
            </w:r>
            <w:r w:rsidR="00DE3854">
              <w:rPr>
                <w:lang w:bidi="ar-SA"/>
              </w:rPr>
              <w:t>: Facilitator conducts a final Q&amp;A session</w:t>
            </w:r>
          </w:p>
        </w:tc>
      </w:tr>
    </w:tbl>
    <w:p w14:paraId="778912CA" w14:textId="77777777" w:rsidR="00970F7A" w:rsidRDefault="00970F7A" w:rsidP="00A11520">
      <w:pPr>
        <w:pStyle w:val="Heading1"/>
      </w:pPr>
      <w:bookmarkStart w:id="10" w:name="_Toc123650688"/>
    </w:p>
    <w:p w14:paraId="60E000CA" w14:textId="77777777" w:rsidR="00970F7A" w:rsidRDefault="00970F7A">
      <w:pPr>
        <w:spacing w:after="160" w:line="259" w:lineRule="auto"/>
        <w:rPr>
          <w:rFonts w:eastAsiaTheme="majorEastAsia" w:cstheme="majorBidi"/>
          <w:b/>
          <w:bCs/>
          <w:sz w:val="40"/>
          <w:szCs w:val="28"/>
        </w:rPr>
      </w:pPr>
      <w:r>
        <w:br w:type="page"/>
      </w:r>
    </w:p>
    <w:p w14:paraId="3E2497B1" w14:textId="60A2CEAF" w:rsidR="0014327E" w:rsidRDefault="00EC7FBC" w:rsidP="00A11520">
      <w:pPr>
        <w:pStyle w:val="Heading1"/>
      </w:pPr>
      <w:r>
        <w:lastRenderedPageBreak/>
        <w:t>Sketches</w:t>
      </w:r>
      <w:bookmarkEnd w:id="10"/>
      <w:r w:rsidR="00A43231">
        <w:t xml:space="preserve"> </w:t>
      </w:r>
      <w:r w:rsidR="0014327E">
        <w:t xml:space="preserve"> </w:t>
      </w:r>
    </w:p>
    <w:p w14:paraId="1CDC45A2" w14:textId="632141BD" w:rsidR="0014327E" w:rsidRDefault="007167E7" w:rsidP="00AF3439">
      <w:pPr>
        <w:ind w:right="360"/>
      </w:pPr>
      <w:r>
        <w:t xml:space="preserve">Allen created </w:t>
      </w:r>
      <w:r w:rsidR="00D1036F">
        <w:t>sketches</w:t>
      </w:r>
      <w:r w:rsidR="00852617">
        <w:t xml:space="preserve"> </w:t>
      </w:r>
      <w:r w:rsidR="00D1036F">
        <w:t>after</w:t>
      </w:r>
      <w:r w:rsidR="00AE0F30">
        <w:t xml:space="preserve"> the Savvy</w:t>
      </w:r>
      <w:r w:rsidR="00A43231">
        <w:t xml:space="preserve"> session</w:t>
      </w:r>
      <w:r w:rsidR="00D1036F">
        <w:t xml:space="preserve"> to</w:t>
      </w:r>
      <w:r w:rsidR="00BA704D">
        <w:t xml:space="preserve"> </w:t>
      </w:r>
      <w:r w:rsidR="00EC7FBC">
        <w:t xml:space="preserve">provide a visual representation and </w:t>
      </w:r>
      <w:r w:rsidR="00634847">
        <w:t xml:space="preserve">help us </w:t>
      </w:r>
      <w:r w:rsidR="00024305">
        <w:t xml:space="preserve">test </w:t>
      </w:r>
      <w:r w:rsidR="00E1005C">
        <w:t xml:space="preserve">the </w:t>
      </w:r>
      <w:r w:rsidR="003B7EE0">
        <w:t>activities’</w:t>
      </w:r>
      <w:r w:rsidR="00024305">
        <w:t xml:space="preserve"> ability to meet the </w:t>
      </w:r>
      <w:r w:rsidR="00EC7FBC">
        <w:t xml:space="preserve">eLearning </w:t>
      </w:r>
      <w:r w:rsidR="00024305">
        <w:t>performance objectives</w:t>
      </w:r>
      <w:r w:rsidR="00AC4622">
        <w:t xml:space="preserve"> in the Overview module</w:t>
      </w:r>
      <w:r w:rsidR="00BE29E7">
        <w:t>.</w:t>
      </w:r>
      <w:r>
        <w:t xml:space="preserve"> </w:t>
      </w:r>
      <w:r w:rsidR="002A24A2">
        <w:t>Some s</w:t>
      </w:r>
      <w:r>
        <w:t xml:space="preserve">creenshots of the </w:t>
      </w:r>
      <w:r w:rsidR="00EC7FBC">
        <w:t>sketches</w:t>
      </w:r>
      <w:r>
        <w:t xml:space="preserve"> are included </w:t>
      </w:r>
      <w:r w:rsidR="00BA755B">
        <w:t>o</w:t>
      </w:r>
      <w:r>
        <w:t>n the following pages</w:t>
      </w:r>
      <w:r w:rsidR="005135B7">
        <w:t xml:space="preserve"> that reflect the performance-based approach for </w:t>
      </w:r>
      <w:r w:rsidR="00D50D8B">
        <w:t xml:space="preserve">each </w:t>
      </w:r>
      <w:r w:rsidR="00EC7FBC">
        <w:t>lesson</w:t>
      </w:r>
      <w:r w:rsidR="005135B7">
        <w:t>.</w:t>
      </w:r>
      <w:r w:rsidR="00616EE2">
        <w:t xml:space="preserve"> </w:t>
      </w:r>
      <w:r w:rsidR="00AC4622">
        <w:t>N</w:t>
      </w:r>
      <w:r w:rsidR="00DC23F3">
        <w:t>ote that details o</w:t>
      </w:r>
      <w:r w:rsidR="00D468DF">
        <w:t>f</w:t>
      </w:r>
      <w:r w:rsidR="00DC23F3">
        <w:t xml:space="preserve"> the </w:t>
      </w:r>
      <w:r w:rsidR="00D468DF">
        <w:t>workshop</w:t>
      </w:r>
      <w:r w:rsidR="00DC23F3">
        <w:t xml:space="preserve"> and structure of the </w:t>
      </w:r>
      <w:r w:rsidR="00D468DF">
        <w:t xml:space="preserve">learning </w:t>
      </w:r>
      <w:r w:rsidR="00DC23F3">
        <w:t>exercises in each workshop</w:t>
      </w:r>
      <w:r w:rsidR="00D468DF">
        <w:t xml:space="preserve"> </w:t>
      </w:r>
      <w:r w:rsidR="00952B89">
        <w:t>will be mapped out as one of the next steps following review and approval of this SSR document.</w:t>
      </w:r>
    </w:p>
    <w:p w14:paraId="496813A5" w14:textId="1EB87360" w:rsidR="00EA4677" w:rsidRPr="00F32F59" w:rsidRDefault="00AC4622" w:rsidP="00F32F59">
      <w:pPr>
        <w:pStyle w:val="Heading2"/>
      </w:pPr>
      <w:bookmarkStart w:id="11" w:name="_Toc123650689"/>
      <w:r>
        <w:t>Lesson 1</w:t>
      </w:r>
      <w:r w:rsidR="00B11DA3" w:rsidRPr="00F32F59">
        <w:t xml:space="preserve">: </w:t>
      </w:r>
      <w:r>
        <w:t>Introduction</w:t>
      </w:r>
      <w:bookmarkEnd w:id="11"/>
    </w:p>
    <w:p w14:paraId="57214814" w14:textId="77777777" w:rsidR="00B823ED" w:rsidRDefault="00ED2029" w:rsidP="008F0EF8">
      <w:pPr>
        <w:pStyle w:val="Heading3"/>
      </w:pPr>
      <w:r>
        <w:t>Performance Objective:</w:t>
      </w:r>
      <w:r w:rsidR="00AC4622">
        <w:t xml:space="preserve"> </w:t>
      </w:r>
    </w:p>
    <w:p w14:paraId="5C4F220B" w14:textId="29FC8259" w:rsidR="00ED2029" w:rsidRPr="00B823ED" w:rsidRDefault="00AC4622" w:rsidP="008F0EF8">
      <w:pPr>
        <w:pStyle w:val="Heading3"/>
        <w:rPr>
          <w:rFonts w:asciiTheme="minorHAnsi" w:eastAsiaTheme="minorEastAsia" w:hAnsiTheme="minorHAnsi" w:cstheme="minorBidi"/>
          <w:color w:val="auto"/>
          <w:sz w:val="22"/>
          <w:szCs w:val="22"/>
          <w:lang w:bidi="ar-SA"/>
        </w:rPr>
      </w:pPr>
      <w:r w:rsidRPr="00B823ED">
        <w:rPr>
          <w:rFonts w:asciiTheme="minorHAnsi" w:eastAsiaTheme="minorEastAsia" w:hAnsiTheme="minorHAnsi" w:cstheme="minorBidi"/>
          <w:color w:val="auto"/>
          <w:sz w:val="22"/>
          <w:szCs w:val="22"/>
          <w:lang w:bidi="ar-SA"/>
        </w:rPr>
        <w:t>Identify key concepts, definitions, and goals related to Sustainability at ADM</w:t>
      </w:r>
    </w:p>
    <w:p w14:paraId="6FFE9439" w14:textId="77777777" w:rsidR="005704B8" w:rsidRDefault="00D703D1" w:rsidP="008F0EF8">
      <w:pPr>
        <w:pStyle w:val="Heading3"/>
      </w:pPr>
      <w:r>
        <w:t>Treatment</w:t>
      </w:r>
      <w:r w:rsidR="008F0EF8">
        <w:t>:</w:t>
      </w:r>
      <w:r w:rsidR="005704B8">
        <w:t xml:space="preserve"> </w:t>
      </w:r>
    </w:p>
    <w:p w14:paraId="2731A068" w14:textId="2E1AFC14" w:rsidR="00034B33" w:rsidRDefault="00034B33" w:rsidP="00034B33">
      <w:pPr>
        <w:rPr>
          <w:lang w:bidi="ar-SA"/>
        </w:rPr>
      </w:pPr>
      <w:r>
        <w:rPr>
          <w:lang w:bidi="ar-SA"/>
        </w:rPr>
        <w:t>NOTE: Allen’s animator will work with the ADM team</w:t>
      </w:r>
      <w:r w:rsidR="008F690E">
        <w:rPr>
          <w:lang w:bidi="ar-SA"/>
        </w:rPr>
        <w:t xml:space="preserve"> independently to design and develop the desired animation to achieve the above performance objective.</w:t>
      </w:r>
    </w:p>
    <w:p w14:paraId="6E0805AF" w14:textId="77777777" w:rsidR="008F690E" w:rsidRDefault="008F690E" w:rsidP="00034B33">
      <w:pPr>
        <w:rPr>
          <w:lang w:bidi="ar-SA"/>
        </w:rPr>
      </w:pPr>
    </w:p>
    <w:p w14:paraId="540B9AFD" w14:textId="433D8E77" w:rsidR="008F690E" w:rsidRDefault="008F690E" w:rsidP="008F690E">
      <w:pPr>
        <w:pStyle w:val="Heading2"/>
        <w:rPr>
          <w:lang w:bidi="ar-SA"/>
        </w:rPr>
      </w:pPr>
      <w:bookmarkStart w:id="12" w:name="_Toc123650690"/>
      <w:r>
        <w:rPr>
          <w:lang w:bidi="ar-SA"/>
        </w:rPr>
        <w:t>Lesson 2: Three Scope Levels</w:t>
      </w:r>
      <w:bookmarkEnd w:id="12"/>
    </w:p>
    <w:p w14:paraId="6F480807" w14:textId="77777777" w:rsidR="00B823ED" w:rsidRDefault="008F690E" w:rsidP="008F690E">
      <w:pPr>
        <w:pStyle w:val="Heading3"/>
        <w:rPr>
          <w:lang w:bidi="ar-SA"/>
        </w:rPr>
      </w:pPr>
      <w:r>
        <w:rPr>
          <w:lang w:bidi="ar-SA"/>
        </w:rPr>
        <w:t xml:space="preserve">Performance Objective: </w:t>
      </w:r>
    </w:p>
    <w:p w14:paraId="2F8DD56A" w14:textId="200808D8" w:rsidR="008F690E" w:rsidRDefault="008F690E" w:rsidP="008F690E">
      <w:pPr>
        <w:pStyle w:val="Heading3"/>
        <w:rPr>
          <w:rFonts w:asciiTheme="minorHAnsi" w:eastAsiaTheme="minorEastAsia" w:hAnsiTheme="minorHAnsi" w:cstheme="minorBidi"/>
          <w:color w:val="auto"/>
          <w:sz w:val="22"/>
          <w:szCs w:val="22"/>
          <w:lang w:bidi="ar-SA"/>
        </w:rPr>
      </w:pPr>
      <w:r w:rsidRPr="00B823ED">
        <w:rPr>
          <w:rFonts w:asciiTheme="minorHAnsi" w:eastAsiaTheme="minorEastAsia" w:hAnsiTheme="minorHAnsi" w:cstheme="minorBidi"/>
          <w:color w:val="auto"/>
          <w:sz w:val="22"/>
          <w:szCs w:val="22"/>
          <w:lang w:bidi="ar-SA"/>
        </w:rPr>
        <w:t>Explore and define Scope 1, 2, and 3</w:t>
      </w:r>
    </w:p>
    <w:p w14:paraId="18F82FC5" w14:textId="77777777" w:rsidR="00AC22EE" w:rsidRDefault="00AC22EE" w:rsidP="00AC22EE">
      <w:pPr>
        <w:pStyle w:val="Heading3"/>
      </w:pPr>
      <w:r>
        <w:t xml:space="preserve">Treatment: </w:t>
      </w:r>
    </w:p>
    <w:p w14:paraId="51D2A45C" w14:textId="1B9FC9B5" w:rsidR="00AC22EE" w:rsidRPr="00AC22EE" w:rsidRDefault="00AC22EE" w:rsidP="00AC22EE">
      <w:pPr>
        <w:rPr>
          <w:lang w:bidi="ar-SA"/>
        </w:rPr>
      </w:pPr>
      <w:r w:rsidRPr="00AC22EE">
        <w:rPr>
          <w:lang w:bidi="ar-SA"/>
        </w:rPr>
        <w:t>Scenario-based Drag and Drop Sort: Learners read a scenario and decide which Scope Level it describes; they receive feedback on their choices</w:t>
      </w:r>
    </w:p>
    <w:p w14:paraId="4145196E" w14:textId="77777777" w:rsidR="00842B75" w:rsidRDefault="00842B75" w:rsidP="00437A9D">
      <w:pPr>
        <w:spacing w:after="160" w:line="259" w:lineRule="auto"/>
        <w:jc w:val="center"/>
        <w:rPr>
          <w:b/>
          <w:bCs/>
          <w:sz w:val="18"/>
          <w:szCs w:val="18"/>
        </w:rPr>
      </w:pPr>
    </w:p>
    <w:p w14:paraId="55A37B85" w14:textId="61F519EC" w:rsidR="00C84264" w:rsidRDefault="00966FBE" w:rsidP="00437A9D">
      <w:pPr>
        <w:spacing w:after="160" w:line="259" w:lineRule="auto"/>
        <w:jc w:val="center"/>
        <w:rPr>
          <w:b/>
          <w:bCs/>
          <w:sz w:val="18"/>
          <w:szCs w:val="18"/>
        </w:rPr>
      </w:pPr>
      <w:r w:rsidRPr="00966FBE">
        <w:rPr>
          <w:b/>
          <w:bCs/>
          <w:noProof/>
          <w:sz w:val="18"/>
          <w:szCs w:val="18"/>
        </w:rPr>
        <w:drawing>
          <wp:inline distT="0" distB="0" distL="0" distR="0" wp14:anchorId="12F05199" wp14:editId="000D27B0">
            <wp:extent cx="2964180" cy="2246949"/>
            <wp:effectExtent l="0" t="0" r="7620" b="1270"/>
            <wp:docPr id="5" name="Picture 4" descr="Graphical user interface, application, Teams&#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Teams&#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25">
                      <a:extLst>
                        <a:ext uri="{28A0092B-C50C-407E-A947-70E740481C1C}">
                          <a14:useLocalDpi xmlns:a14="http://schemas.microsoft.com/office/drawing/2010/main" val="0"/>
                        </a:ext>
                      </a:extLst>
                    </a:blip>
                    <a:srcRect/>
                    <a:stretch/>
                  </pic:blipFill>
                  <pic:spPr>
                    <a:xfrm>
                      <a:off x="0" y="0"/>
                      <a:ext cx="2989434" cy="2266093"/>
                    </a:xfrm>
                    <a:prstGeom prst="rect">
                      <a:avLst/>
                    </a:prstGeom>
                  </pic:spPr>
                </pic:pic>
              </a:graphicData>
            </a:graphic>
          </wp:inline>
        </w:drawing>
      </w:r>
    </w:p>
    <w:p w14:paraId="02877F7E" w14:textId="324BF906" w:rsidR="000A49FB" w:rsidRPr="00495871" w:rsidRDefault="00495871" w:rsidP="00437A9D">
      <w:pPr>
        <w:spacing w:after="160" w:line="259" w:lineRule="auto"/>
        <w:jc w:val="center"/>
        <w:rPr>
          <w:b/>
          <w:bCs/>
          <w:sz w:val="18"/>
          <w:szCs w:val="18"/>
        </w:rPr>
      </w:pPr>
      <w:r w:rsidRPr="00495871">
        <w:rPr>
          <w:b/>
          <w:bCs/>
          <w:sz w:val="18"/>
          <w:szCs w:val="18"/>
        </w:rPr>
        <w:t xml:space="preserve">Learners </w:t>
      </w:r>
      <w:r w:rsidR="00842B75">
        <w:rPr>
          <w:b/>
          <w:bCs/>
          <w:sz w:val="18"/>
          <w:szCs w:val="18"/>
        </w:rPr>
        <w:t xml:space="preserve">view </w:t>
      </w:r>
      <w:r w:rsidR="00966FBE">
        <w:rPr>
          <w:b/>
          <w:bCs/>
          <w:sz w:val="18"/>
          <w:szCs w:val="18"/>
        </w:rPr>
        <w:t>a description, scenario, or example and decide which scope level</w:t>
      </w:r>
      <w:r w:rsidR="001B76C9">
        <w:rPr>
          <w:b/>
          <w:bCs/>
          <w:sz w:val="18"/>
          <w:szCs w:val="18"/>
        </w:rPr>
        <w:t xml:space="preserve"> is being depicted</w:t>
      </w:r>
    </w:p>
    <w:p w14:paraId="0D429071" w14:textId="01DF134C" w:rsidR="002532B2" w:rsidRDefault="004169C2" w:rsidP="001356D3">
      <w:pPr>
        <w:spacing w:after="160" w:line="259" w:lineRule="auto"/>
        <w:ind w:right="-18"/>
        <w:jc w:val="center"/>
      </w:pPr>
      <w:r w:rsidRPr="004169C2">
        <w:rPr>
          <w:noProof/>
        </w:rPr>
        <w:lastRenderedPageBreak/>
        <w:drawing>
          <wp:inline distT="0" distB="0" distL="0" distR="0" wp14:anchorId="65F40B6C" wp14:editId="505B7559">
            <wp:extent cx="2971800" cy="2240022"/>
            <wp:effectExtent l="0" t="0" r="0" b="8255"/>
            <wp:docPr id="1" name="Picture 4" descr="Graphical user interface, application, Teams&#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application, Teams&#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26">
                      <a:extLst>
                        <a:ext uri="{28A0092B-C50C-407E-A947-70E740481C1C}">
                          <a14:useLocalDpi xmlns:a14="http://schemas.microsoft.com/office/drawing/2010/main" val="0"/>
                        </a:ext>
                      </a:extLst>
                    </a:blip>
                    <a:srcRect/>
                    <a:stretch/>
                  </pic:blipFill>
                  <pic:spPr>
                    <a:xfrm>
                      <a:off x="0" y="0"/>
                      <a:ext cx="2999673" cy="2261032"/>
                    </a:xfrm>
                    <a:prstGeom prst="rect">
                      <a:avLst/>
                    </a:prstGeom>
                  </pic:spPr>
                </pic:pic>
              </a:graphicData>
            </a:graphic>
          </wp:inline>
        </w:drawing>
      </w:r>
    </w:p>
    <w:p w14:paraId="3C1F4F57" w14:textId="32851F7C" w:rsidR="0005298A" w:rsidRPr="00C560D8" w:rsidRDefault="004169C2" w:rsidP="00C560D8">
      <w:pPr>
        <w:jc w:val="center"/>
        <w:rPr>
          <w:b/>
          <w:bCs/>
          <w:sz w:val="18"/>
          <w:szCs w:val="18"/>
        </w:rPr>
      </w:pPr>
      <w:r w:rsidRPr="00C560D8">
        <w:rPr>
          <w:b/>
          <w:bCs/>
          <w:sz w:val="18"/>
          <w:szCs w:val="18"/>
        </w:rPr>
        <w:t xml:space="preserve">Learners drag and drop </w:t>
      </w:r>
      <w:r w:rsidR="00C560D8" w:rsidRPr="00C560D8">
        <w:rPr>
          <w:b/>
          <w:bCs/>
          <w:sz w:val="18"/>
          <w:szCs w:val="18"/>
        </w:rPr>
        <w:t>the example to the correct scope level</w:t>
      </w:r>
    </w:p>
    <w:p w14:paraId="3582526A" w14:textId="3A891167" w:rsidR="00B24593" w:rsidRDefault="001B76C9" w:rsidP="00994EAE">
      <w:pPr>
        <w:jc w:val="center"/>
      </w:pPr>
      <w:r w:rsidRPr="001B76C9">
        <w:rPr>
          <w:noProof/>
        </w:rPr>
        <w:drawing>
          <wp:inline distT="0" distB="0" distL="0" distR="0" wp14:anchorId="376D7C7A" wp14:editId="698893D4">
            <wp:extent cx="2987040" cy="2251510"/>
            <wp:effectExtent l="0" t="0" r="3810" b="0"/>
            <wp:docPr id="2" name="Picture 4" descr="Graphical user interface, application&#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application&#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0" y="0"/>
                      <a:ext cx="3001979" cy="2262770"/>
                    </a:xfrm>
                    <a:prstGeom prst="rect">
                      <a:avLst/>
                    </a:prstGeom>
                  </pic:spPr>
                </pic:pic>
              </a:graphicData>
            </a:graphic>
          </wp:inline>
        </w:drawing>
      </w:r>
    </w:p>
    <w:p w14:paraId="0F221973" w14:textId="0FADB107" w:rsidR="0005298A" w:rsidRPr="00B4260C" w:rsidRDefault="0005298A" w:rsidP="00B4260C">
      <w:pPr>
        <w:jc w:val="center"/>
        <w:rPr>
          <w:b/>
          <w:bCs/>
          <w:sz w:val="18"/>
          <w:szCs w:val="18"/>
        </w:rPr>
      </w:pPr>
      <w:r w:rsidRPr="00B4260C">
        <w:rPr>
          <w:b/>
          <w:bCs/>
          <w:sz w:val="18"/>
          <w:szCs w:val="18"/>
        </w:rPr>
        <w:t xml:space="preserve">Learners </w:t>
      </w:r>
      <w:r w:rsidR="001B76C9">
        <w:rPr>
          <w:b/>
          <w:bCs/>
          <w:sz w:val="18"/>
          <w:szCs w:val="18"/>
        </w:rPr>
        <w:t>view feedback on their choices</w:t>
      </w:r>
    </w:p>
    <w:p w14:paraId="50C602E9" w14:textId="08AEEB9F" w:rsidR="00B24593" w:rsidRDefault="00B24593" w:rsidP="00994EAE">
      <w:pPr>
        <w:jc w:val="center"/>
      </w:pPr>
    </w:p>
    <w:p w14:paraId="22BF8B52" w14:textId="6966DB6B" w:rsidR="00A56C74" w:rsidRDefault="00B823ED" w:rsidP="00A56C74">
      <w:pPr>
        <w:pStyle w:val="Heading2"/>
      </w:pPr>
      <w:bookmarkStart w:id="13" w:name="_Toc123650691"/>
      <w:r>
        <w:t>Lesson</w:t>
      </w:r>
      <w:r w:rsidR="00A56C74">
        <w:t xml:space="preserve"> 3: </w:t>
      </w:r>
      <w:r>
        <w:t>Focus on Scope 3</w:t>
      </w:r>
      <w:bookmarkEnd w:id="13"/>
    </w:p>
    <w:p w14:paraId="2C5FB5C4" w14:textId="11059621" w:rsidR="00A56C74" w:rsidRDefault="00A56C74" w:rsidP="00A56C74">
      <w:pPr>
        <w:pStyle w:val="Heading3"/>
      </w:pPr>
      <w:r>
        <w:t>Performance Objective:</w:t>
      </w:r>
    </w:p>
    <w:p w14:paraId="3A8CA35A" w14:textId="2959014A" w:rsidR="00752CAF" w:rsidRDefault="000843FF" w:rsidP="00A56C74">
      <w:pPr>
        <w:rPr>
          <w:lang w:bidi="ar-SA"/>
        </w:rPr>
      </w:pPr>
      <w:r>
        <w:t>Prioritize the top three categories out of 15 with the greatest impact on emission reduction</w:t>
      </w:r>
      <w:r>
        <w:rPr>
          <w:lang w:bidi="ar-SA"/>
        </w:rPr>
        <w:t xml:space="preserve"> </w:t>
      </w:r>
    </w:p>
    <w:p w14:paraId="248D9A52" w14:textId="4C444B66" w:rsidR="006E489A" w:rsidRDefault="008C594A" w:rsidP="00CC0D88">
      <w:pPr>
        <w:pStyle w:val="Heading3"/>
      </w:pPr>
      <w:r>
        <w:t>Treatment:</w:t>
      </w:r>
    </w:p>
    <w:p w14:paraId="53D9CECA" w14:textId="0B05F3AE" w:rsidR="00CA3F59" w:rsidRDefault="00E27B26" w:rsidP="00994EAE">
      <w:r w:rsidRPr="00E27B26">
        <w:t>Gamified Exploration with meter: Learners try to reach an emission reduction goal by choosing the three categories</w:t>
      </w:r>
      <w:r w:rsidR="0013773D">
        <w:t xml:space="preserve"> out of 15</w:t>
      </w:r>
      <w:r w:rsidRPr="00E27B26">
        <w:t xml:space="preserve"> with the greatest impact; learners view a meter to track the goal’s changes based on their choices</w:t>
      </w:r>
      <w:r w:rsidR="0013773D">
        <w:t>.</w:t>
      </w:r>
    </w:p>
    <w:p w14:paraId="1218B199" w14:textId="77777777" w:rsidR="0013773D" w:rsidRPr="0025162E" w:rsidRDefault="0013773D" w:rsidP="00994EAE"/>
    <w:p w14:paraId="7486A703" w14:textId="11FE478A" w:rsidR="00E373CB" w:rsidRDefault="002B5362" w:rsidP="001356D3">
      <w:pPr>
        <w:ind w:right="-18"/>
        <w:jc w:val="center"/>
      </w:pPr>
      <w:r w:rsidRPr="002B5362">
        <w:rPr>
          <w:noProof/>
        </w:rPr>
        <w:lastRenderedPageBreak/>
        <w:drawing>
          <wp:inline distT="0" distB="0" distL="0" distR="0" wp14:anchorId="630B2B1C" wp14:editId="01618479">
            <wp:extent cx="3383280" cy="2555507"/>
            <wp:effectExtent l="0" t="0" r="7620" b="0"/>
            <wp:docPr id="3" name="Picture 4" descr="Chart&#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400077" cy="2568194"/>
                    </a:xfrm>
                    <a:prstGeom prst="rect">
                      <a:avLst/>
                    </a:prstGeom>
                  </pic:spPr>
                </pic:pic>
              </a:graphicData>
            </a:graphic>
          </wp:inline>
        </w:drawing>
      </w:r>
    </w:p>
    <w:p w14:paraId="0E0F2ADA" w14:textId="0E0AEA93" w:rsidR="00DB434D" w:rsidRDefault="00613FDF" w:rsidP="0013773D">
      <w:pPr>
        <w:jc w:val="center"/>
      </w:pPr>
      <w:r w:rsidRPr="00613FDF">
        <w:rPr>
          <w:b/>
          <w:bCs/>
          <w:sz w:val="18"/>
          <w:szCs w:val="18"/>
        </w:rPr>
        <w:t xml:space="preserve">Learners </w:t>
      </w:r>
      <w:r w:rsidR="003416C5">
        <w:rPr>
          <w:b/>
          <w:bCs/>
          <w:sz w:val="18"/>
          <w:szCs w:val="18"/>
        </w:rPr>
        <w:t xml:space="preserve">explore the 15 categories and </w:t>
      </w:r>
      <w:r w:rsidR="009534FC">
        <w:rPr>
          <w:b/>
          <w:bCs/>
          <w:sz w:val="18"/>
          <w:szCs w:val="18"/>
        </w:rPr>
        <w:t>choose the top three categories</w:t>
      </w:r>
      <w:r w:rsidR="00284C47">
        <w:rPr>
          <w:b/>
          <w:bCs/>
          <w:sz w:val="18"/>
          <w:szCs w:val="18"/>
        </w:rPr>
        <w:t xml:space="preserve"> </w:t>
      </w:r>
      <w:r w:rsidR="009534FC">
        <w:rPr>
          <w:b/>
          <w:bCs/>
          <w:sz w:val="18"/>
          <w:szCs w:val="18"/>
        </w:rPr>
        <w:t>they think have the greatest impact on Sustainability</w:t>
      </w:r>
    </w:p>
    <w:p w14:paraId="2754ABF2" w14:textId="31B9CBC6" w:rsidR="008F2B4A" w:rsidRDefault="006A6B62" w:rsidP="006A6B62">
      <w:pPr>
        <w:jc w:val="center"/>
        <w:rPr>
          <w:b/>
          <w:bCs/>
        </w:rPr>
      </w:pPr>
      <w:r w:rsidRPr="006A6B62">
        <w:rPr>
          <w:b/>
          <w:bCs/>
          <w:noProof/>
        </w:rPr>
        <w:drawing>
          <wp:inline distT="0" distB="0" distL="0" distR="0" wp14:anchorId="3FCB4299" wp14:editId="0C178A63">
            <wp:extent cx="3505200" cy="2636347"/>
            <wp:effectExtent l="0" t="0" r="0" b="0"/>
            <wp:docPr id="10" name="Picture 4" descr="Graphical user interface&#10;&#10;Description automatically generated with low confidence">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Graphical user interface&#10;&#10;Description automatically generated with low confidence">
                      <a:extLst>
                        <a:ext uri="{FF2B5EF4-FFF2-40B4-BE49-F238E27FC236}">
                          <a16:creationId xmlns:a16="http://schemas.microsoft.com/office/drawing/2014/main" id="{36A2DF1A-E302-61D7-A98E-E4D74E45308F}"/>
                        </a:ext>
                      </a:extLst>
                    </pic:cNvPr>
                    <pic:cNvPicPr>
                      <a:picLocks noChangeAspect="1"/>
                    </pic:cNvPicPr>
                  </pic:nvPicPr>
                  <pic:blipFill>
                    <a:blip r:embed="rId29">
                      <a:extLst>
                        <a:ext uri="{28A0092B-C50C-407E-A947-70E740481C1C}">
                          <a14:useLocalDpi xmlns:a14="http://schemas.microsoft.com/office/drawing/2010/main" val="0"/>
                        </a:ext>
                      </a:extLst>
                    </a:blip>
                    <a:srcRect/>
                    <a:stretch/>
                  </pic:blipFill>
                  <pic:spPr>
                    <a:xfrm>
                      <a:off x="0" y="0"/>
                      <a:ext cx="3519940" cy="2647433"/>
                    </a:xfrm>
                    <a:prstGeom prst="rect">
                      <a:avLst/>
                    </a:prstGeom>
                  </pic:spPr>
                </pic:pic>
              </a:graphicData>
            </a:graphic>
          </wp:inline>
        </w:drawing>
      </w:r>
    </w:p>
    <w:p w14:paraId="3CAA74EF" w14:textId="1E0BF79B" w:rsidR="00F25D37" w:rsidRDefault="006A6B62" w:rsidP="002E0114">
      <w:pPr>
        <w:jc w:val="center"/>
        <w:rPr>
          <w:b/>
          <w:bCs/>
          <w:sz w:val="18"/>
          <w:szCs w:val="18"/>
        </w:rPr>
      </w:pPr>
      <w:r>
        <w:rPr>
          <w:b/>
          <w:bCs/>
          <w:sz w:val="18"/>
          <w:szCs w:val="18"/>
        </w:rPr>
        <w:t xml:space="preserve">Learners view </w:t>
      </w:r>
      <w:r w:rsidR="00A8762A">
        <w:rPr>
          <w:b/>
          <w:bCs/>
          <w:sz w:val="18"/>
          <w:szCs w:val="18"/>
        </w:rPr>
        <w:t xml:space="preserve">text and meter </w:t>
      </w:r>
      <w:r>
        <w:rPr>
          <w:b/>
          <w:bCs/>
          <w:sz w:val="18"/>
          <w:szCs w:val="18"/>
        </w:rPr>
        <w:t xml:space="preserve">feedback </w:t>
      </w:r>
      <w:r w:rsidR="005B6BB4">
        <w:rPr>
          <w:b/>
          <w:bCs/>
          <w:sz w:val="18"/>
          <w:szCs w:val="18"/>
        </w:rPr>
        <w:t>after each choice</w:t>
      </w:r>
    </w:p>
    <w:p w14:paraId="0757562D" w14:textId="77777777" w:rsidR="00A24AFD" w:rsidRPr="009E3539" w:rsidRDefault="00A24AFD" w:rsidP="002E0114">
      <w:pPr>
        <w:jc w:val="center"/>
        <w:rPr>
          <w:b/>
          <w:bCs/>
          <w:sz w:val="18"/>
          <w:szCs w:val="18"/>
        </w:rPr>
      </w:pPr>
    </w:p>
    <w:p w14:paraId="19997FC2" w14:textId="77777777" w:rsidR="003416C5" w:rsidRDefault="003416C5" w:rsidP="003416C5">
      <w:pPr>
        <w:spacing w:after="160" w:line="259" w:lineRule="auto"/>
        <w:jc w:val="center"/>
      </w:pPr>
      <w:r w:rsidRPr="003416C5">
        <w:rPr>
          <w:noProof/>
        </w:rPr>
        <w:lastRenderedPageBreak/>
        <w:drawing>
          <wp:inline distT="0" distB="0" distL="0" distR="0" wp14:anchorId="5FDD2403" wp14:editId="4730E32B">
            <wp:extent cx="4456956" cy="3368040"/>
            <wp:effectExtent l="0" t="0" r="1270" b="3810"/>
            <wp:docPr id="11" name="Picture 4" descr="Graphical user interface&#10;&#10;Description automatically generated with low confidence">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Graphical user interface&#10;&#10;Description automatically generated with low confidence">
                      <a:extLst>
                        <a:ext uri="{FF2B5EF4-FFF2-40B4-BE49-F238E27FC236}">
                          <a16:creationId xmlns:a16="http://schemas.microsoft.com/office/drawing/2014/main" id="{36A2DF1A-E302-61D7-A98E-E4D74E45308F}"/>
                        </a:ext>
                      </a:extLst>
                    </pic:cNvPr>
                    <pic:cNvPicPr>
                      <a:picLocks noChangeAspect="1"/>
                    </pic:cNvPicPr>
                  </pic:nvPicPr>
                  <pic:blipFill>
                    <a:blip r:embed="rId30">
                      <a:extLst>
                        <a:ext uri="{28A0092B-C50C-407E-A947-70E740481C1C}">
                          <a14:useLocalDpi xmlns:a14="http://schemas.microsoft.com/office/drawing/2010/main" val="0"/>
                        </a:ext>
                      </a:extLst>
                    </a:blip>
                    <a:srcRect/>
                    <a:stretch/>
                  </pic:blipFill>
                  <pic:spPr>
                    <a:xfrm>
                      <a:off x="0" y="0"/>
                      <a:ext cx="4475412" cy="3381987"/>
                    </a:xfrm>
                    <a:prstGeom prst="rect">
                      <a:avLst/>
                    </a:prstGeom>
                  </pic:spPr>
                </pic:pic>
              </a:graphicData>
            </a:graphic>
          </wp:inline>
        </w:drawing>
      </w:r>
    </w:p>
    <w:p w14:paraId="5E78758C" w14:textId="77777777" w:rsidR="003416C5" w:rsidRDefault="003416C5" w:rsidP="003416C5">
      <w:pPr>
        <w:spacing w:after="160" w:line="259" w:lineRule="auto"/>
        <w:jc w:val="center"/>
      </w:pPr>
    </w:p>
    <w:p w14:paraId="2580E090" w14:textId="77777777" w:rsidR="005B6BB4" w:rsidRDefault="003416C5" w:rsidP="003416C5">
      <w:pPr>
        <w:spacing w:after="160" w:line="259" w:lineRule="auto"/>
        <w:jc w:val="center"/>
      </w:pPr>
      <w:r w:rsidRPr="003416C5">
        <w:rPr>
          <w:noProof/>
        </w:rPr>
        <w:drawing>
          <wp:inline distT="0" distB="0" distL="0" distR="0" wp14:anchorId="0BC9D25F" wp14:editId="55293AA8">
            <wp:extent cx="4434840" cy="3346574"/>
            <wp:effectExtent l="0" t="0" r="3810" b="6350"/>
            <wp:docPr id="14" name="Picture 4" descr="Graphical user interface, application&#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Graphical user interface, application&#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31">
                      <a:extLst>
                        <a:ext uri="{28A0092B-C50C-407E-A947-70E740481C1C}">
                          <a14:useLocalDpi xmlns:a14="http://schemas.microsoft.com/office/drawing/2010/main" val="0"/>
                        </a:ext>
                      </a:extLst>
                    </a:blip>
                    <a:srcRect/>
                    <a:stretch/>
                  </pic:blipFill>
                  <pic:spPr>
                    <a:xfrm>
                      <a:off x="0" y="0"/>
                      <a:ext cx="4440565" cy="3350894"/>
                    </a:xfrm>
                    <a:prstGeom prst="rect">
                      <a:avLst/>
                    </a:prstGeom>
                  </pic:spPr>
                </pic:pic>
              </a:graphicData>
            </a:graphic>
          </wp:inline>
        </w:drawing>
      </w:r>
    </w:p>
    <w:p w14:paraId="5C33BBCB" w14:textId="55C55EE5" w:rsidR="005B6BB4" w:rsidRDefault="00DC2B5A" w:rsidP="005B6BB4">
      <w:pPr>
        <w:jc w:val="center"/>
        <w:rPr>
          <w:b/>
          <w:bCs/>
          <w:sz w:val="18"/>
          <w:szCs w:val="18"/>
        </w:rPr>
      </w:pPr>
      <w:r>
        <w:rPr>
          <w:b/>
          <w:bCs/>
          <w:sz w:val="18"/>
          <w:szCs w:val="18"/>
        </w:rPr>
        <w:t>Final feedback reinforces the top 3 categories</w:t>
      </w:r>
    </w:p>
    <w:p w14:paraId="61E3BF2C" w14:textId="34DD3682" w:rsidR="001356D3" w:rsidRDefault="001356D3" w:rsidP="003416C5">
      <w:pPr>
        <w:spacing w:after="160" w:line="259" w:lineRule="auto"/>
        <w:jc w:val="center"/>
        <w:rPr>
          <w:rFonts w:eastAsiaTheme="majorEastAsia" w:cstheme="majorBidi"/>
          <w:b/>
          <w:bCs/>
          <w:sz w:val="28"/>
          <w:szCs w:val="26"/>
        </w:rPr>
      </w:pPr>
      <w:r>
        <w:br w:type="page"/>
      </w:r>
    </w:p>
    <w:p w14:paraId="5B55CDD4" w14:textId="406D6BB2" w:rsidR="00102FF2" w:rsidRDefault="00DC2B5A" w:rsidP="00452E7B">
      <w:pPr>
        <w:pStyle w:val="Heading2"/>
      </w:pPr>
      <w:bookmarkStart w:id="14" w:name="_Toc123650692"/>
      <w:r>
        <w:lastRenderedPageBreak/>
        <w:t>Lesson</w:t>
      </w:r>
      <w:r w:rsidR="00A35E70">
        <w:t xml:space="preserve"> 4: </w:t>
      </w:r>
      <w:r>
        <w:t>Conversation Framework</w:t>
      </w:r>
      <w:bookmarkEnd w:id="14"/>
    </w:p>
    <w:p w14:paraId="5424C6D6" w14:textId="52D17F2B" w:rsidR="00635037" w:rsidRDefault="00635037" w:rsidP="00635037">
      <w:pPr>
        <w:pStyle w:val="Heading3"/>
      </w:pPr>
      <w:r>
        <w:t>Performance Objective:</w:t>
      </w:r>
    </w:p>
    <w:p w14:paraId="6991B933" w14:textId="77777777" w:rsidR="00DC2B5A" w:rsidRDefault="00DC2B5A" w:rsidP="00DC2B5A">
      <w:pPr>
        <w:spacing w:after="0"/>
      </w:pPr>
      <w:r>
        <w:t>Recognize the steps in ADM’s consultative selling framework and how to apply them in customer conversations related to Sustainability and Scope 3 emission reduction</w:t>
      </w:r>
    </w:p>
    <w:p w14:paraId="167AC38E" w14:textId="77777777" w:rsidR="00DC2B5A" w:rsidRDefault="00DC2B5A" w:rsidP="00DC2B5A">
      <w:pPr>
        <w:spacing w:after="0"/>
      </w:pPr>
    </w:p>
    <w:p w14:paraId="33B15D4C" w14:textId="7EACD2E2" w:rsidR="00D239A6" w:rsidRDefault="00DC2B5A" w:rsidP="00DC2B5A">
      <w:pPr>
        <w:rPr>
          <w:lang w:bidi="ar-SA"/>
        </w:rPr>
      </w:pPr>
      <w:r>
        <w:t>(NOTE: This prepares learners for the workshop when they’ll practice conversations)</w:t>
      </w:r>
    </w:p>
    <w:p w14:paraId="67BF0391" w14:textId="011A8415" w:rsidR="00F06E20" w:rsidRDefault="00F06E20" w:rsidP="00F06E20">
      <w:pPr>
        <w:pStyle w:val="Heading3"/>
      </w:pPr>
      <w:r>
        <w:t>Treatment:</w:t>
      </w:r>
    </w:p>
    <w:p w14:paraId="672E4EE5" w14:textId="6B8D8843" w:rsidR="00830CF4" w:rsidRDefault="00DC2B5A" w:rsidP="007F64DF">
      <w:pPr>
        <w:spacing w:after="0"/>
        <w:rPr>
          <w:lang w:bidi="ar-SA"/>
        </w:rPr>
      </w:pPr>
      <w:r>
        <w:rPr>
          <w:b/>
          <w:bCs/>
          <w:lang w:bidi="ar-SA"/>
        </w:rPr>
        <w:t xml:space="preserve">Select/Reveal + Multiple Choice: </w:t>
      </w:r>
      <w:r w:rsidRPr="00683270">
        <w:rPr>
          <w:lang w:bidi="ar-SA"/>
        </w:rPr>
        <w:t>Learners select each step in the framework to learn more about it and then respond to questions related to conversations around Sustainability and Scope 3 emission reduction</w:t>
      </w:r>
    </w:p>
    <w:p w14:paraId="5FFFF941" w14:textId="1C0F3343" w:rsidR="00A35E70" w:rsidRDefault="00A35E70" w:rsidP="00E41E46">
      <w:pPr>
        <w:jc w:val="center"/>
      </w:pPr>
    </w:p>
    <w:p w14:paraId="3BDCE51F" w14:textId="1D6F677C" w:rsidR="007C0D4D" w:rsidRPr="00A35E70" w:rsidRDefault="007C0D4D" w:rsidP="00E41E46">
      <w:pPr>
        <w:jc w:val="center"/>
      </w:pPr>
      <w:r w:rsidRPr="007C0D4D">
        <w:rPr>
          <w:noProof/>
        </w:rPr>
        <w:drawing>
          <wp:inline distT="0" distB="0" distL="0" distR="0" wp14:anchorId="55E1B76B" wp14:editId="36C3C794">
            <wp:extent cx="4304641" cy="3238500"/>
            <wp:effectExtent l="0" t="0" r="1270" b="0"/>
            <wp:docPr id="22" name="Picture 4" descr="Diagram&#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Diagram&#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0"/>
                      <a:ext cx="4330806" cy="3258184"/>
                    </a:xfrm>
                    <a:prstGeom prst="rect">
                      <a:avLst/>
                    </a:prstGeom>
                  </pic:spPr>
                </pic:pic>
              </a:graphicData>
            </a:graphic>
          </wp:inline>
        </w:drawing>
      </w:r>
    </w:p>
    <w:p w14:paraId="7CD5CECB" w14:textId="484E0E83" w:rsidR="00084921" w:rsidRDefault="00084921" w:rsidP="00D45FAA">
      <w:pPr>
        <w:jc w:val="center"/>
        <w:rPr>
          <w:b/>
          <w:bCs/>
          <w:sz w:val="18"/>
          <w:szCs w:val="18"/>
        </w:rPr>
      </w:pPr>
      <w:r w:rsidRPr="00C63A2C">
        <w:rPr>
          <w:b/>
          <w:bCs/>
          <w:sz w:val="18"/>
          <w:szCs w:val="18"/>
        </w:rPr>
        <w:t xml:space="preserve">Learners select </w:t>
      </w:r>
      <w:r w:rsidR="007C0D4D">
        <w:rPr>
          <w:b/>
          <w:bCs/>
          <w:sz w:val="18"/>
          <w:szCs w:val="18"/>
        </w:rPr>
        <w:t>the steps in the framework to view a description of each</w:t>
      </w:r>
    </w:p>
    <w:p w14:paraId="2D14BB7D" w14:textId="1C49863F" w:rsidR="00102FF2" w:rsidRDefault="00322209" w:rsidP="00994EAE">
      <w:pPr>
        <w:jc w:val="center"/>
      </w:pPr>
      <w:r w:rsidRPr="00322209">
        <w:rPr>
          <w:noProof/>
        </w:rPr>
        <w:lastRenderedPageBreak/>
        <w:drawing>
          <wp:inline distT="0" distB="0" distL="0" distR="0" wp14:anchorId="4BAFCD1E" wp14:editId="68EDB854">
            <wp:extent cx="4541520" cy="3422960"/>
            <wp:effectExtent l="0" t="0" r="0" b="6350"/>
            <wp:docPr id="26" name="Picture 4" descr="A picture containing text&#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A picture containing text&#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0" y="0"/>
                      <a:ext cx="4560152" cy="3437003"/>
                    </a:xfrm>
                    <a:prstGeom prst="rect">
                      <a:avLst/>
                    </a:prstGeom>
                  </pic:spPr>
                </pic:pic>
              </a:graphicData>
            </a:graphic>
          </wp:inline>
        </w:drawing>
      </w:r>
    </w:p>
    <w:p w14:paraId="773C6381" w14:textId="4897922A" w:rsidR="003A4E4C" w:rsidRDefault="003A4E4C" w:rsidP="003A4E4C">
      <w:pPr>
        <w:jc w:val="center"/>
        <w:rPr>
          <w:b/>
          <w:bCs/>
          <w:sz w:val="18"/>
          <w:szCs w:val="18"/>
        </w:rPr>
      </w:pPr>
      <w:r>
        <w:rPr>
          <w:b/>
          <w:bCs/>
          <w:sz w:val="18"/>
          <w:szCs w:val="18"/>
        </w:rPr>
        <w:t>When selected, each step reveals more information and how it can be used when discussing Sustainability with customer</w:t>
      </w:r>
    </w:p>
    <w:p w14:paraId="217B68BB" w14:textId="4C67CBFC" w:rsidR="00211A2C" w:rsidRDefault="00C47035" w:rsidP="00570371">
      <w:pPr>
        <w:jc w:val="center"/>
      </w:pPr>
      <w:r w:rsidRPr="00C47035">
        <w:rPr>
          <w:noProof/>
        </w:rPr>
        <w:drawing>
          <wp:inline distT="0" distB="0" distL="0" distR="0" wp14:anchorId="45095E09" wp14:editId="42A03AC3">
            <wp:extent cx="4693921" cy="3535680"/>
            <wp:effectExtent l="0" t="0" r="0" b="7620"/>
            <wp:docPr id="27" name="Picture 4" descr="A picture containing text&#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A picture containing text&#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0"/>
                      <a:ext cx="4710907" cy="3548475"/>
                    </a:xfrm>
                    <a:prstGeom prst="rect">
                      <a:avLst/>
                    </a:prstGeom>
                  </pic:spPr>
                </pic:pic>
              </a:graphicData>
            </a:graphic>
          </wp:inline>
        </w:drawing>
      </w:r>
    </w:p>
    <w:p w14:paraId="03C6488E" w14:textId="6D08984C" w:rsidR="00C47035" w:rsidRPr="006650CF" w:rsidRDefault="00C47035" w:rsidP="006650CF">
      <w:pPr>
        <w:jc w:val="center"/>
        <w:rPr>
          <w:b/>
          <w:bCs/>
          <w:sz w:val="18"/>
          <w:szCs w:val="18"/>
        </w:rPr>
      </w:pPr>
      <w:r w:rsidRPr="006650CF">
        <w:rPr>
          <w:b/>
          <w:bCs/>
          <w:sz w:val="18"/>
          <w:szCs w:val="18"/>
        </w:rPr>
        <w:t>Learners are then challenged with a question they must respond t</w:t>
      </w:r>
      <w:r w:rsidR="006650CF" w:rsidRPr="006650CF">
        <w:rPr>
          <w:b/>
          <w:bCs/>
          <w:sz w:val="18"/>
          <w:szCs w:val="18"/>
        </w:rPr>
        <w:t>o</w:t>
      </w:r>
    </w:p>
    <w:p w14:paraId="06DE7336" w14:textId="77777777" w:rsidR="00211A2C" w:rsidRDefault="00211A2C" w:rsidP="00452E7B">
      <w:pPr>
        <w:pStyle w:val="Heading2"/>
      </w:pPr>
    </w:p>
    <w:p w14:paraId="732481D6" w14:textId="4EC7B5E6" w:rsidR="00211A2C" w:rsidRDefault="00DB3C69" w:rsidP="00570371">
      <w:pPr>
        <w:jc w:val="center"/>
      </w:pPr>
      <w:r w:rsidRPr="00DB3C69">
        <w:rPr>
          <w:noProof/>
        </w:rPr>
        <w:lastRenderedPageBreak/>
        <w:drawing>
          <wp:inline distT="0" distB="0" distL="0" distR="0" wp14:anchorId="5E9A14F1" wp14:editId="0F040493">
            <wp:extent cx="4815840" cy="3632058"/>
            <wp:effectExtent l="0" t="0" r="3810" b="6985"/>
            <wp:docPr id="32" name="Picture 4" descr="A picture containing graphical user interface&#10;&#10;Description automatically generated">
              <a:extLst xmlns:a="http://schemas.openxmlformats.org/drawingml/2006/main">
                <a:ext uri="{FF2B5EF4-FFF2-40B4-BE49-F238E27FC236}">
                  <a16:creationId xmlns:a16="http://schemas.microsoft.com/office/drawing/2014/main" id="{36A2DF1A-E302-61D7-A98E-E4D74E453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descr="A picture containing graphical user interface&#10;&#10;Description automatically generated">
                      <a:extLst>
                        <a:ext uri="{FF2B5EF4-FFF2-40B4-BE49-F238E27FC236}">
                          <a16:creationId xmlns:a16="http://schemas.microsoft.com/office/drawing/2014/main" id="{36A2DF1A-E302-61D7-A98E-E4D74E45308F}"/>
                        </a:ext>
                      </a:extLst>
                    </pic:cNvPr>
                    <pic:cNvPicPr>
                      <a:picLocks noChangeAspect="1"/>
                    </pic:cNvPicPr>
                  </pic:nvPicPr>
                  <pic:blipFill>
                    <a:blip r:embed="rId35">
                      <a:extLst>
                        <a:ext uri="{28A0092B-C50C-407E-A947-70E740481C1C}">
                          <a14:useLocalDpi xmlns:a14="http://schemas.microsoft.com/office/drawing/2010/main" val="0"/>
                        </a:ext>
                      </a:extLst>
                    </a:blip>
                    <a:srcRect/>
                    <a:stretch/>
                  </pic:blipFill>
                  <pic:spPr>
                    <a:xfrm>
                      <a:off x="0" y="0"/>
                      <a:ext cx="4824442" cy="3638546"/>
                    </a:xfrm>
                    <a:prstGeom prst="rect">
                      <a:avLst/>
                    </a:prstGeom>
                  </pic:spPr>
                </pic:pic>
              </a:graphicData>
            </a:graphic>
          </wp:inline>
        </w:drawing>
      </w:r>
    </w:p>
    <w:p w14:paraId="0C573C09" w14:textId="71F2AE38" w:rsidR="00DB3C69" w:rsidRPr="006650CF" w:rsidRDefault="00DB3C69" w:rsidP="00DB3C69">
      <w:pPr>
        <w:jc w:val="center"/>
        <w:rPr>
          <w:b/>
          <w:bCs/>
          <w:sz w:val="18"/>
          <w:szCs w:val="18"/>
        </w:rPr>
      </w:pPr>
      <w:r w:rsidRPr="006650CF">
        <w:rPr>
          <w:b/>
          <w:bCs/>
          <w:sz w:val="18"/>
          <w:szCs w:val="18"/>
        </w:rPr>
        <w:t xml:space="preserve">Learners </w:t>
      </w:r>
      <w:r>
        <w:rPr>
          <w:b/>
          <w:bCs/>
          <w:sz w:val="18"/>
          <w:szCs w:val="18"/>
        </w:rPr>
        <w:t>view feedback on their choices</w:t>
      </w:r>
    </w:p>
    <w:p w14:paraId="1F1D436D" w14:textId="09A6E783" w:rsidR="003A4E4C" w:rsidRDefault="003A4E4C">
      <w:pPr>
        <w:spacing w:after="160" w:line="259" w:lineRule="auto"/>
        <w:rPr>
          <w:rFonts w:eastAsiaTheme="majorEastAsia" w:cstheme="majorBidi"/>
          <w:b/>
          <w:bCs/>
          <w:sz w:val="40"/>
          <w:szCs w:val="28"/>
        </w:rPr>
      </w:pPr>
    </w:p>
    <w:p w14:paraId="1121D13B" w14:textId="77777777" w:rsidR="00DB3C69" w:rsidRDefault="00DB3C69">
      <w:pPr>
        <w:spacing w:after="160" w:line="259" w:lineRule="auto"/>
        <w:rPr>
          <w:rFonts w:eastAsiaTheme="majorEastAsia" w:cstheme="majorBidi"/>
          <w:b/>
          <w:bCs/>
          <w:sz w:val="40"/>
          <w:szCs w:val="28"/>
        </w:rPr>
      </w:pPr>
      <w:r>
        <w:br w:type="page"/>
      </w:r>
    </w:p>
    <w:p w14:paraId="0D23DD64" w14:textId="06128FC3" w:rsidR="005A05F5" w:rsidRPr="005A05F5" w:rsidRDefault="005A05F5" w:rsidP="005A05F5">
      <w:pPr>
        <w:pStyle w:val="Heading1"/>
      </w:pPr>
      <w:bookmarkStart w:id="15" w:name="_Toc123650693"/>
      <w:r>
        <w:lastRenderedPageBreak/>
        <w:t>Project Next Steps</w:t>
      </w:r>
      <w:r w:rsidR="00146401">
        <w:t xml:space="preserve"> &amp; Specifications</w:t>
      </w:r>
      <w:bookmarkEnd w:id="15"/>
    </w:p>
    <w:p w14:paraId="33F0ED1E" w14:textId="5B51654A" w:rsidR="005A05F5" w:rsidRPr="00014D1D" w:rsidRDefault="005A05F5" w:rsidP="00014D1D">
      <w:pPr>
        <w:spacing w:line="276" w:lineRule="auto"/>
        <w:rPr>
          <w:i/>
        </w:rPr>
      </w:pPr>
      <w:r>
        <w:t>Upon approval of the activities</w:t>
      </w:r>
      <w:r w:rsidR="004C2A59">
        <w:t xml:space="preserve"> included in this document</w:t>
      </w:r>
      <w:r>
        <w:t xml:space="preserve">, </w:t>
      </w:r>
      <w:r w:rsidRPr="006B1054">
        <w:t xml:space="preserve">Allen Interactions will </w:t>
      </w:r>
      <w:r w:rsidR="00014D1D">
        <w:t>move toward Design Proof</w:t>
      </w:r>
      <w:r w:rsidR="00E36C6E">
        <w:t xml:space="preserve">. </w:t>
      </w:r>
      <w:r>
        <w:t xml:space="preserve"> </w:t>
      </w:r>
    </w:p>
    <w:p w14:paraId="35DCCE50" w14:textId="42A972B7" w:rsidR="009335D9" w:rsidRDefault="001A4C38" w:rsidP="001A4C38">
      <w:pPr>
        <w:pStyle w:val="Heading2"/>
      </w:pPr>
      <w:bookmarkStart w:id="16" w:name="_Toc123650694"/>
      <w:r>
        <w:t>P</w:t>
      </w:r>
      <w:r w:rsidR="009335D9">
        <w:t>roject Specifications</w:t>
      </w:r>
      <w:bookmarkEnd w:id="16"/>
    </w:p>
    <w:p w14:paraId="72E39C44" w14:textId="75A8B520" w:rsidR="009335D9" w:rsidRPr="009335D9" w:rsidRDefault="009335D9" w:rsidP="009335D9">
      <w:pPr>
        <w:spacing w:after="0"/>
        <w:rPr>
          <w:rFonts w:eastAsia="Times New Roman"/>
          <w:color w:val="000000"/>
          <w:lang w:bidi="ar-SA"/>
        </w:rPr>
      </w:pPr>
      <w:r>
        <w:t xml:space="preserve">The number of versions for each </w:t>
      </w:r>
      <w:r w:rsidR="00CE5E7B">
        <w:t>d</w:t>
      </w:r>
      <w:r>
        <w:t xml:space="preserve">eliverable will be limited to the following. For example, two versions mean one initial version and one revision based on feedback. One version means changes are applied to the following deliverable, e.g., </w:t>
      </w:r>
      <w:r w:rsidR="00AD3123">
        <w:t xml:space="preserve">changes requested to the Savvy Summary Report are implemented </w:t>
      </w:r>
      <w:r w:rsidR="0069200A">
        <w:t xml:space="preserve">to the Design Proof version; </w:t>
      </w:r>
      <w:r>
        <w:t xml:space="preserve">changes requested </w:t>
      </w:r>
      <w:r w:rsidR="00AD3123">
        <w:t>at</w:t>
      </w:r>
      <w:r>
        <w:t xml:space="preserve"> Alpha review are made to the Beta version</w:t>
      </w:r>
      <w:r w:rsidR="0069200A">
        <w:t>, etc.</w:t>
      </w:r>
    </w:p>
    <w:tbl>
      <w:tblPr>
        <w:tblW w:w="0" w:type="auto"/>
        <w:tblInd w:w="625" w:type="dxa"/>
        <w:tblCellMar>
          <w:left w:w="0" w:type="dxa"/>
          <w:right w:w="0" w:type="dxa"/>
        </w:tblCellMar>
        <w:tblLook w:val="04A0" w:firstRow="1" w:lastRow="0" w:firstColumn="1" w:lastColumn="0" w:noHBand="0" w:noVBand="1"/>
      </w:tblPr>
      <w:tblGrid>
        <w:gridCol w:w="6035"/>
        <w:gridCol w:w="2440"/>
      </w:tblGrid>
      <w:tr w:rsidR="00E01621" w14:paraId="12B36057" w14:textId="77777777" w:rsidTr="001523D4">
        <w:tc>
          <w:tcPr>
            <w:tcW w:w="6035" w:type="dxa"/>
            <w:tcMar>
              <w:top w:w="0" w:type="dxa"/>
              <w:left w:w="108" w:type="dxa"/>
              <w:bottom w:w="0" w:type="dxa"/>
              <w:right w:w="108" w:type="dxa"/>
            </w:tcMar>
          </w:tcPr>
          <w:p w14:paraId="111ED89A" w14:textId="77777777" w:rsidR="00E01621" w:rsidRDefault="00E01621" w:rsidP="001523D4">
            <w:pPr>
              <w:spacing w:after="100" w:afterAutospacing="1"/>
              <w:ind w:right="36"/>
              <w:jc w:val="center"/>
              <w:rPr>
                <w:rFonts w:eastAsiaTheme="minorHAnsi"/>
              </w:rPr>
            </w:pPr>
          </w:p>
          <w:p w14:paraId="6768360E" w14:textId="77777777" w:rsidR="00E01621" w:rsidRDefault="00E01621" w:rsidP="001523D4">
            <w:pPr>
              <w:spacing w:after="100" w:afterAutospacing="1"/>
              <w:ind w:right="36"/>
              <w:jc w:val="center"/>
              <w:rPr>
                <w:rFonts w:eastAsiaTheme="minorHAnsi"/>
              </w:rPr>
            </w:pPr>
          </w:p>
        </w:tc>
        <w:tc>
          <w:tcPr>
            <w:tcW w:w="2440" w:type="dxa"/>
            <w:tcMar>
              <w:top w:w="0" w:type="dxa"/>
              <w:left w:w="108" w:type="dxa"/>
              <w:bottom w:w="0" w:type="dxa"/>
              <w:right w:w="108" w:type="dxa"/>
            </w:tcMar>
            <w:hideMark/>
          </w:tcPr>
          <w:p w14:paraId="23EE9413" w14:textId="77777777" w:rsidR="00E01621" w:rsidRDefault="00E01621" w:rsidP="001523D4">
            <w:pPr>
              <w:spacing w:after="100" w:afterAutospacing="1"/>
              <w:ind w:right="36"/>
              <w:jc w:val="center"/>
              <w:rPr>
                <w:u w:val="single"/>
              </w:rPr>
            </w:pPr>
            <w:r>
              <w:t xml:space="preserve">Maximum </w:t>
            </w:r>
            <w:r>
              <w:br/>
              <w:t>Versions</w:t>
            </w:r>
            <w:r>
              <w:rPr>
                <w:u w:val="single"/>
              </w:rPr>
              <w:t xml:space="preserve"> </w:t>
            </w:r>
          </w:p>
        </w:tc>
      </w:tr>
      <w:tr w:rsidR="00E01621" w14:paraId="54EB50AF" w14:textId="77777777" w:rsidTr="001523D4">
        <w:tc>
          <w:tcPr>
            <w:tcW w:w="6035" w:type="dxa"/>
            <w:tcMar>
              <w:top w:w="0" w:type="dxa"/>
              <w:left w:w="108" w:type="dxa"/>
              <w:bottom w:w="0" w:type="dxa"/>
              <w:right w:w="108" w:type="dxa"/>
            </w:tcMar>
            <w:hideMark/>
          </w:tcPr>
          <w:p w14:paraId="0683AF5E" w14:textId="77777777" w:rsidR="00E01621" w:rsidRDefault="00E01621" w:rsidP="001523D4">
            <w:pPr>
              <w:pStyle w:val="ListParagraph"/>
              <w:numPr>
                <w:ilvl w:val="0"/>
                <w:numId w:val="3"/>
              </w:numPr>
              <w:spacing w:after="0"/>
              <w:ind w:right="43"/>
            </w:pPr>
            <w:r>
              <w:t>Savvy Summary Report</w:t>
            </w:r>
          </w:p>
        </w:tc>
        <w:tc>
          <w:tcPr>
            <w:tcW w:w="2440" w:type="dxa"/>
            <w:tcMar>
              <w:top w:w="0" w:type="dxa"/>
              <w:left w:w="108" w:type="dxa"/>
              <w:bottom w:w="0" w:type="dxa"/>
              <w:right w:w="108" w:type="dxa"/>
            </w:tcMar>
            <w:hideMark/>
          </w:tcPr>
          <w:p w14:paraId="04EB60C0" w14:textId="77777777" w:rsidR="00E01621" w:rsidRDefault="00E01621" w:rsidP="001523D4">
            <w:pPr>
              <w:ind w:right="43"/>
              <w:jc w:val="center"/>
            </w:pPr>
            <w:r>
              <w:t>1</w:t>
            </w:r>
          </w:p>
        </w:tc>
      </w:tr>
      <w:tr w:rsidR="00E01621" w14:paraId="274D929F" w14:textId="77777777" w:rsidTr="001523D4">
        <w:tc>
          <w:tcPr>
            <w:tcW w:w="6035" w:type="dxa"/>
            <w:tcMar>
              <w:top w:w="0" w:type="dxa"/>
              <w:left w:w="108" w:type="dxa"/>
              <w:bottom w:w="0" w:type="dxa"/>
              <w:right w:w="108" w:type="dxa"/>
            </w:tcMar>
            <w:hideMark/>
          </w:tcPr>
          <w:p w14:paraId="6283267C" w14:textId="77777777" w:rsidR="00E01621" w:rsidRDefault="00E01621" w:rsidP="001523D4">
            <w:pPr>
              <w:spacing w:after="0"/>
              <w:ind w:right="43"/>
            </w:pPr>
          </w:p>
        </w:tc>
        <w:tc>
          <w:tcPr>
            <w:tcW w:w="2440" w:type="dxa"/>
            <w:tcMar>
              <w:top w:w="0" w:type="dxa"/>
              <w:left w:w="108" w:type="dxa"/>
              <w:bottom w:w="0" w:type="dxa"/>
              <w:right w:w="108" w:type="dxa"/>
            </w:tcMar>
            <w:hideMark/>
          </w:tcPr>
          <w:p w14:paraId="5C6845E0" w14:textId="77777777" w:rsidR="00E01621" w:rsidRDefault="00E01621" w:rsidP="001523D4">
            <w:pPr>
              <w:ind w:right="43"/>
              <w:jc w:val="center"/>
            </w:pPr>
          </w:p>
        </w:tc>
      </w:tr>
      <w:tr w:rsidR="00E01621" w14:paraId="73324D4C" w14:textId="77777777" w:rsidTr="001523D4">
        <w:tc>
          <w:tcPr>
            <w:tcW w:w="6035" w:type="dxa"/>
            <w:tcMar>
              <w:top w:w="0" w:type="dxa"/>
              <w:left w:w="108" w:type="dxa"/>
              <w:bottom w:w="0" w:type="dxa"/>
              <w:right w:w="108" w:type="dxa"/>
            </w:tcMar>
            <w:hideMark/>
          </w:tcPr>
          <w:p w14:paraId="65FE94FB" w14:textId="77777777" w:rsidR="00E01621" w:rsidRDefault="00E01621" w:rsidP="001523D4">
            <w:pPr>
              <w:pStyle w:val="ListParagraph"/>
              <w:numPr>
                <w:ilvl w:val="0"/>
                <w:numId w:val="2"/>
              </w:numPr>
              <w:spacing w:after="0"/>
              <w:ind w:right="43"/>
            </w:pPr>
            <w:r>
              <w:t>Design Proof</w:t>
            </w:r>
          </w:p>
        </w:tc>
        <w:tc>
          <w:tcPr>
            <w:tcW w:w="2440" w:type="dxa"/>
            <w:tcMar>
              <w:top w:w="0" w:type="dxa"/>
              <w:left w:w="108" w:type="dxa"/>
              <w:bottom w:w="0" w:type="dxa"/>
              <w:right w:w="108" w:type="dxa"/>
            </w:tcMar>
            <w:hideMark/>
          </w:tcPr>
          <w:p w14:paraId="72A65C5D" w14:textId="77777777" w:rsidR="00E01621" w:rsidRDefault="00E01621" w:rsidP="001523D4">
            <w:pPr>
              <w:ind w:right="43"/>
              <w:jc w:val="center"/>
            </w:pPr>
            <w:r>
              <w:t>1</w:t>
            </w:r>
          </w:p>
        </w:tc>
      </w:tr>
      <w:tr w:rsidR="00E01621" w14:paraId="0404E8E5" w14:textId="77777777" w:rsidTr="001523D4">
        <w:tc>
          <w:tcPr>
            <w:tcW w:w="6035" w:type="dxa"/>
            <w:tcMar>
              <w:top w:w="0" w:type="dxa"/>
              <w:left w:w="108" w:type="dxa"/>
              <w:bottom w:w="0" w:type="dxa"/>
              <w:right w:w="108" w:type="dxa"/>
            </w:tcMar>
            <w:hideMark/>
          </w:tcPr>
          <w:p w14:paraId="6BCC6401" w14:textId="77777777" w:rsidR="00E01621" w:rsidRDefault="00E01621" w:rsidP="001523D4">
            <w:pPr>
              <w:pStyle w:val="ListParagraph"/>
              <w:numPr>
                <w:ilvl w:val="0"/>
                <w:numId w:val="2"/>
              </w:numPr>
              <w:spacing w:after="0"/>
              <w:ind w:right="43"/>
              <w:jc w:val="both"/>
            </w:pPr>
            <w:r>
              <w:t>Alpha version</w:t>
            </w:r>
          </w:p>
          <w:p w14:paraId="1B255CE6" w14:textId="058FA34C" w:rsidR="00E01621" w:rsidRDefault="00E01621" w:rsidP="001523D4">
            <w:pPr>
              <w:pStyle w:val="ListParagraph"/>
              <w:spacing w:after="0"/>
              <w:ind w:right="43"/>
              <w:rPr>
                <w:rFonts w:eastAsiaTheme="minorHAnsi"/>
              </w:rPr>
            </w:pPr>
            <w:r>
              <w:t xml:space="preserve">Client may make reasonable revisions to the graphics, images, instructions, and feedback of the interactions based on mutually agreed upon written description of the treatments, and they will be included in the next version. New </w:t>
            </w:r>
            <w:r w:rsidR="008865C9">
              <w:t>interactions</w:t>
            </w:r>
            <w:r>
              <w:t xml:space="preserve"> or functionality changes will be considered out of scope.</w:t>
            </w:r>
          </w:p>
        </w:tc>
        <w:tc>
          <w:tcPr>
            <w:tcW w:w="2440" w:type="dxa"/>
            <w:tcMar>
              <w:top w:w="0" w:type="dxa"/>
              <w:left w:w="108" w:type="dxa"/>
              <w:bottom w:w="0" w:type="dxa"/>
              <w:right w:w="108" w:type="dxa"/>
            </w:tcMar>
            <w:hideMark/>
          </w:tcPr>
          <w:p w14:paraId="036991A4" w14:textId="77777777" w:rsidR="00E01621" w:rsidRDefault="00E01621" w:rsidP="001523D4">
            <w:pPr>
              <w:ind w:right="43"/>
              <w:jc w:val="center"/>
              <w:rPr>
                <w:rFonts w:eastAsiaTheme="minorHAnsi"/>
              </w:rPr>
            </w:pPr>
            <w:r>
              <w:t>1</w:t>
            </w:r>
          </w:p>
        </w:tc>
      </w:tr>
      <w:tr w:rsidR="00E01621" w14:paraId="66CC6699" w14:textId="77777777" w:rsidTr="001523D4">
        <w:tc>
          <w:tcPr>
            <w:tcW w:w="6035" w:type="dxa"/>
            <w:tcMar>
              <w:top w:w="0" w:type="dxa"/>
              <w:left w:w="108" w:type="dxa"/>
              <w:bottom w:w="0" w:type="dxa"/>
              <w:right w:w="108" w:type="dxa"/>
            </w:tcMar>
            <w:hideMark/>
          </w:tcPr>
          <w:p w14:paraId="4B674207" w14:textId="77777777" w:rsidR="00E01621" w:rsidRDefault="00E01621" w:rsidP="001523D4">
            <w:pPr>
              <w:pStyle w:val="ListParagraph"/>
              <w:numPr>
                <w:ilvl w:val="0"/>
                <w:numId w:val="2"/>
              </w:numPr>
              <w:spacing w:after="0"/>
              <w:ind w:right="43"/>
            </w:pPr>
            <w:r>
              <w:t>Beta version</w:t>
            </w:r>
          </w:p>
          <w:p w14:paraId="535CE028" w14:textId="77777777" w:rsidR="00E01621" w:rsidRDefault="00E01621" w:rsidP="001523D4">
            <w:pPr>
              <w:pStyle w:val="ListParagraph"/>
              <w:numPr>
                <w:ilvl w:val="0"/>
                <w:numId w:val="2"/>
              </w:numPr>
              <w:spacing w:after="0"/>
              <w:ind w:right="43"/>
            </w:pPr>
            <w:r>
              <w:t>Client revisions to the Beta version of the application will be in scope only if they clarify instructions or feedback, and they will be included in the Gold. New content/script editing or changes to exercises beyond clarifications will be out of scope.</w:t>
            </w:r>
          </w:p>
          <w:p w14:paraId="2D1041AA" w14:textId="77777777" w:rsidR="00E01621" w:rsidRDefault="00E01621" w:rsidP="001523D4">
            <w:pPr>
              <w:pStyle w:val="ListParagraph"/>
              <w:numPr>
                <w:ilvl w:val="0"/>
                <w:numId w:val="2"/>
              </w:numPr>
              <w:spacing w:after="0"/>
              <w:ind w:right="43"/>
            </w:pPr>
            <w:r>
              <w:t>Gold*</w:t>
            </w:r>
          </w:p>
          <w:p w14:paraId="233FB929" w14:textId="77777777" w:rsidR="00E01621" w:rsidRDefault="00E01621" w:rsidP="001523D4">
            <w:pPr>
              <w:pStyle w:val="ListParagraph"/>
              <w:spacing w:after="0"/>
              <w:ind w:right="43"/>
            </w:pPr>
            <w:r>
              <w:t>No revisions will be in scope/in budget except for bug fixes that are part of the software warranty.</w:t>
            </w:r>
          </w:p>
          <w:p w14:paraId="63B3D625" w14:textId="1C91DFB4" w:rsidR="001A4C38" w:rsidRDefault="001A4C38" w:rsidP="001523D4">
            <w:pPr>
              <w:pStyle w:val="ListParagraph"/>
              <w:spacing w:after="0"/>
              <w:ind w:right="43"/>
              <w:rPr>
                <w:rFonts w:eastAsiaTheme="minorHAnsi"/>
              </w:rPr>
            </w:pPr>
          </w:p>
        </w:tc>
        <w:tc>
          <w:tcPr>
            <w:tcW w:w="2440" w:type="dxa"/>
            <w:tcMar>
              <w:top w:w="0" w:type="dxa"/>
              <w:left w:w="108" w:type="dxa"/>
              <w:bottom w:w="0" w:type="dxa"/>
              <w:right w:w="108" w:type="dxa"/>
            </w:tcMar>
            <w:hideMark/>
          </w:tcPr>
          <w:p w14:paraId="052B3CE9" w14:textId="77777777" w:rsidR="00E01621" w:rsidRDefault="00E01621" w:rsidP="001523D4">
            <w:pPr>
              <w:ind w:right="43"/>
              <w:jc w:val="center"/>
              <w:rPr>
                <w:rFonts w:eastAsiaTheme="minorHAnsi"/>
              </w:rPr>
            </w:pPr>
            <w:r>
              <w:t>1</w:t>
            </w:r>
          </w:p>
        </w:tc>
      </w:tr>
    </w:tbl>
    <w:p w14:paraId="5FD9F70E" w14:textId="5073A4C1" w:rsidR="009335D9" w:rsidRDefault="009335D9" w:rsidP="005D5EFE">
      <w:pPr>
        <w:pStyle w:val="ListParagraph"/>
        <w:numPr>
          <w:ilvl w:val="0"/>
          <w:numId w:val="11"/>
        </w:numPr>
      </w:pPr>
      <w:r>
        <w:t xml:space="preserve">Note: Reviews are based on obtaining accurate and complete content consistent with Client rules and brand standards. </w:t>
      </w:r>
    </w:p>
    <w:p w14:paraId="4789853B" w14:textId="619B1D2C" w:rsidR="00415A17" w:rsidRPr="00B33566" w:rsidRDefault="006F2BC3" w:rsidP="005D5EFE">
      <w:pPr>
        <w:pStyle w:val="ListParagraph"/>
        <w:numPr>
          <w:ilvl w:val="0"/>
          <w:numId w:val="11"/>
        </w:numPr>
        <w:autoSpaceDE w:val="0"/>
        <w:autoSpaceDN w:val="0"/>
        <w:spacing w:before="40" w:after="40"/>
        <w:rPr>
          <w:rFonts w:eastAsia="Times New Roman"/>
          <w:lang w:bidi="ar-SA"/>
        </w:rPr>
      </w:pPr>
      <w:r>
        <w:t xml:space="preserve">Note: Translation is </w:t>
      </w:r>
      <w:r w:rsidR="00360EAB">
        <w:t xml:space="preserve">not </w:t>
      </w:r>
      <w:r w:rsidR="008613D4">
        <w:t>part of the scope of</w:t>
      </w:r>
      <w:r w:rsidR="00360EAB">
        <w:t xml:space="preserve"> this work.</w:t>
      </w:r>
      <w:r w:rsidR="000F0F64">
        <w:t xml:space="preserve"> </w:t>
      </w:r>
      <w:r w:rsidR="00D76CDE">
        <w:t>Client</w:t>
      </w:r>
      <w:r w:rsidR="000F0F64">
        <w:t xml:space="preserve"> </w:t>
      </w:r>
      <w:r w:rsidR="00360EAB">
        <w:t xml:space="preserve">may </w:t>
      </w:r>
      <w:r w:rsidR="00B33566">
        <w:t>request translation in the future, which will be covered under a separate SOW.</w:t>
      </w:r>
    </w:p>
    <w:p w14:paraId="45033C01" w14:textId="77777777" w:rsidR="00D76CDE" w:rsidRDefault="00D76CDE" w:rsidP="00A93CC7">
      <w:pPr>
        <w:pStyle w:val="Heading1"/>
        <w:spacing w:before="0"/>
      </w:pPr>
      <w:bookmarkStart w:id="17" w:name="_Toc509210910"/>
      <w:bookmarkStart w:id="18" w:name="_Hlk497724700"/>
    </w:p>
    <w:p w14:paraId="5C835D1C" w14:textId="5F185F0C" w:rsidR="00A93CC7" w:rsidRPr="009747D0" w:rsidRDefault="00A93CC7" w:rsidP="00A93CC7">
      <w:pPr>
        <w:pStyle w:val="Heading1"/>
        <w:spacing w:before="0"/>
      </w:pPr>
      <w:bookmarkStart w:id="19" w:name="_Toc123650695"/>
      <w:r w:rsidRPr="009747D0">
        <w:t>Project Plan</w:t>
      </w:r>
      <w:r>
        <w:t xml:space="preserve"> &amp; Development Details</w:t>
      </w:r>
      <w:bookmarkEnd w:id="17"/>
      <w:bookmarkEnd w:id="19"/>
    </w:p>
    <w:p w14:paraId="3697E186" w14:textId="77777777" w:rsidR="00A93CC7" w:rsidRDefault="00A93CC7" w:rsidP="00A93CC7">
      <w:bookmarkStart w:id="20" w:name="_Hlk497724561"/>
      <w:r w:rsidRPr="005158B0">
        <w:t xml:space="preserve">Client </w:t>
      </w:r>
      <w:r w:rsidRPr="009747D0">
        <w:t xml:space="preserve">and Allen will be responsible for the review and approval of the items </w:t>
      </w:r>
      <w:r>
        <w:t>noted in the schedule</w:t>
      </w:r>
      <w:r w:rsidRPr="009747D0">
        <w:t xml:space="preserve">. Any deliverable that has a </w:t>
      </w:r>
      <w:r w:rsidR="00203632">
        <w:t>s</w:t>
      </w:r>
      <w:r w:rsidRPr="009747D0">
        <w:t>ign-</w:t>
      </w:r>
      <w:r w:rsidR="00203632">
        <w:t>o</w:t>
      </w:r>
      <w:r w:rsidRPr="009747D0">
        <w:t xml:space="preserve">ff required is indicated. Email acceptance and </w:t>
      </w:r>
      <w:r w:rsidR="00203632">
        <w:t>s</w:t>
      </w:r>
      <w:r w:rsidRPr="009747D0">
        <w:t>ign-</w:t>
      </w:r>
      <w:r w:rsidR="00203632">
        <w:t>o</w:t>
      </w:r>
      <w:r w:rsidRPr="009747D0">
        <w:t>ff documents are a necessary part of the process to ensure business objectives are met within the budget and time constraints. When both parties sign a document, it is an agreement indicating that the work outlined in the document is acceptable and any future changes will cause change management procedures to be engaged.</w:t>
      </w:r>
      <w:bookmarkStart w:id="21" w:name="_Toc238631268"/>
      <w:bookmarkStart w:id="22" w:name="_Toc449593896"/>
      <w:bookmarkStart w:id="23" w:name="_Toc450570041"/>
    </w:p>
    <w:p w14:paraId="7BB3B029" w14:textId="267869F4" w:rsidR="00A93CC7" w:rsidRDefault="00A93CC7" w:rsidP="00A93CC7">
      <w:r w:rsidRPr="00CF74AB">
        <w:rPr>
          <w:b/>
          <w:bCs/>
          <w:color w:val="FF0000"/>
        </w:rPr>
        <w:lastRenderedPageBreak/>
        <w:t xml:space="preserve">Allen deliverable dates are contingent on the delivery of content, SME availability, deliverable reviews, and </w:t>
      </w:r>
      <w:r w:rsidR="00F81B8B" w:rsidRPr="00CF74AB">
        <w:rPr>
          <w:b/>
          <w:bCs/>
          <w:color w:val="FF0000"/>
        </w:rPr>
        <w:t>signoffs</w:t>
      </w:r>
      <w:r w:rsidRPr="00CF74AB">
        <w:rPr>
          <w:b/>
          <w:bCs/>
          <w:color w:val="FF0000"/>
        </w:rPr>
        <w:t xml:space="preserve"> per the project plan</w:t>
      </w:r>
      <w:r w:rsidRPr="00CF74AB">
        <w:rPr>
          <w:color w:val="FF0000"/>
        </w:rPr>
        <w:t xml:space="preserve">. </w:t>
      </w:r>
      <w:r w:rsidRPr="009747D0">
        <w:t>Allen will notify Client if it is unable to provide a deliverable by a specified due date due to action or inaction of Client.</w:t>
      </w:r>
    </w:p>
    <w:p w14:paraId="377A16F9" w14:textId="2958C5F7" w:rsidR="00A93CC7" w:rsidRDefault="00A93CC7" w:rsidP="00A93CC7">
      <w:r w:rsidRPr="009747D0">
        <w:t>Client</w:t>
      </w:r>
      <w:r w:rsidR="00203632">
        <w:t>-</w:t>
      </w:r>
      <w:r w:rsidRPr="009747D0">
        <w:t>requested changes in scope (content, functionality, schedule, technical platform, or delivery) w</w:t>
      </w:r>
      <w:r w:rsidR="00B1434A">
        <w:t>ill</w:t>
      </w:r>
      <w:r w:rsidRPr="009747D0">
        <w:t xml:space="preserve"> be documented by Allen Interactions. The schedule and budget ramifications of these changes are not always known at the time they occur, but the impact will be defined and communicated to all parties as soon as it is known.</w:t>
      </w:r>
    </w:p>
    <w:bookmarkEnd w:id="20"/>
    <w:p w14:paraId="61D00E85" w14:textId="77777777" w:rsidR="00A93CC7" w:rsidRPr="00203632" w:rsidRDefault="00A93CC7" w:rsidP="00203632">
      <w:pPr>
        <w:rPr>
          <w:b/>
        </w:rPr>
      </w:pPr>
      <w:r w:rsidRPr="00203632">
        <w:rPr>
          <w:b/>
        </w:rPr>
        <w:t>Project Risks</w:t>
      </w:r>
      <w:bookmarkEnd w:id="21"/>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277"/>
        <w:gridCol w:w="3150"/>
      </w:tblGrid>
      <w:tr w:rsidR="00A93CC7" w:rsidRPr="009747D0" w14:paraId="22DA61D0" w14:textId="77777777" w:rsidTr="00706ED5">
        <w:trPr>
          <w:tblHeader/>
        </w:trPr>
        <w:tc>
          <w:tcPr>
            <w:tcW w:w="630" w:type="dxa"/>
          </w:tcPr>
          <w:p w14:paraId="05C9E9C6" w14:textId="77777777" w:rsidR="00A93CC7" w:rsidRPr="009747D0" w:rsidRDefault="00A93CC7" w:rsidP="005446A0">
            <w:pPr>
              <w:rPr>
                <w:b/>
              </w:rPr>
            </w:pPr>
            <w:r w:rsidRPr="009747D0">
              <w:rPr>
                <w:b/>
              </w:rPr>
              <w:t>Risk No.</w:t>
            </w:r>
          </w:p>
        </w:tc>
        <w:tc>
          <w:tcPr>
            <w:tcW w:w="6277" w:type="dxa"/>
          </w:tcPr>
          <w:p w14:paraId="2E1A0229" w14:textId="77777777" w:rsidR="00A93CC7" w:rsidRPr="009747D0" w:rsidRDefault="00A93CC7" w:rsidP="005446A0">
            <w:pPr>
              <w:rPr>
                <w:b/>
              </w:rPr>
            </w:pPr>
            <w:r w:rsidRPr="009747D0">
              <w:rPr>
                <w:b/>
              </w:rPr>
              <w:t>Risk / Impact</w:t>
            </w:r>
          </w:p>
        </w:tc>
        <w:tc>
          <w:tcPr>
            <w:tcW w:w="3150" w:type="dxa"/>
          </w:tcPr>
          <w:p w14:paraId="36D19F55" w14:textId="77777777" w:rsidR="00A93CC7" w:rsidRPr="009747D0" w:rsidRDefault="00A93CC7" w:rsidP="005446A0">
            <w:pPr>
              <w:rPr>
                <w:b/>
              </w:rPr>
            </w:pPr>
            <w:r w:rsidRPr="009747D0">
              <w:rPr>
                <w:b/>
              </w:rPr>
              <w:t>Mitigating Actions / Status</w:t>
            </w:r>
          </w:p>
        </w:tc>
      </w:tr>
      <w:tr w:rsidR="00A93CC7" w:rsidRPr="009747D0" w14:paraId="25645BE6" w14:textId="77777777" w:rsidTr="00706ED5">
        <w:tc>
          <w:tcPr>
            <w:tcW w:w="630" w:type="dxa"/>
          </w:tcPr>
          <w:p w14:paraId="2EE72B8D" w14:textId="77777777" w:rsidR="00A93CC7" w:rsidRPr="009747D0" w:rsidRDefault="00A93CC7" w:rsidP="005446A0">
            <w:r w:rsidRPr="009747D0">
              <w:t>1</w:t>
            </w:r>
          </w:p>
          <w:p w14:paraId="757E8288" w14:textId="77777777" w:rsidR="00A93CC7" w:rsidRPr="009747D0" w:rsidRDefault="00A93CC7" w:rsidP="005446A0"/>
        </w:tc>
        <w:tc>
          <w:tcPr>
            <w:tcW w:w="6277" w:type="dxa"/>
          </w:tcPr>
          <w:p w14:paraId="11629219" w14:textId="77777777" w:rsidR="00A93CC7" w:rsidRPr="009747D0" w:rsidRDefault="00A93CC7" w:rsidP="005446A0">
            <w:r w:rsidRPr="009747D0">
              <w:t xml:space="preserve">RISK: Timeline–reviews will need to be timely </w:t>
            </w:r>
          </w:p>
          <w:p w14:paraId="0D8B71C6" w14:textId="77777777" w:rsidR="00A93CC7" w:rsidRPr="009747D0" w:rsidRDefault="00A93CC7" w:rsidP="005446A0">
            <w:r w:rsidRPr="009747D0">
              <w:t>IMPACT: Cost and timeframe may be a factor</w:t>
            </w:r>
          </w:p>
        </w:tc>
        <w:tc>
          <w:tcPr>
            <w:tcW w:w="3150" w:type="dxa"/>
          </w:tcPr>
          <w:p w14:paraId="39985E3F" w14:textId="718C7625" w:rsidR="00A93CC7" w:rsidRPr="009747D0" w:rsidRDefault="00A93CC7" w:rsidP="005446A0">
            <w:r w:rsidRPr="009747D0">
              <w:t>Monitor progress against plan, issues</w:t>
            </w:r>
            <w:r w:rsidR="00146401">
              <w:t>,</w:t>
            </w:r>
            <w:r w:rsidRPr="009747D0">
              <w:t xml:space="preserve"> and risks on a weekly basis</w:t>
            </w:r>
          </w:p>
        </w:tc>
      </w:tr>
      <w:tr w:rsidR="00A93CC7" w:rsidRPr="009747D0" w14:paraId="77804135" w14:textId="77777777" w:rsidTr="00706ED5">
        <w:tc>
          <w:tcPr>
            <w:tcW w:w="630" w:type="dxa"/>
          </w:tcPr>
          <w:p w14:paraId="16264533" w14:textId="77777777" w:rsidR="00A93CC7" w:rsidRPr="009747D0" w:rsidRDefault="00A93CC7" w:rsidP="005446A0">
            <w:r w:rsidRPr="009747D0">
              <w:t>2</w:t>
            </w:r>
          </w:p>
        </w:tc>
        <w:tc>
          <w:tcPr>
            <w:tcW w:w="6277" w:type="dxa"/>
          </w:tcPr>
          <w:p w14:paraId="5539634F" w14:textId="77777777" w:rsidR="00A93CC7" w:rsidRPr="009747D0" w:rsidRDefault="00A93CC7" w:rsidP="005446A0">
            <w:r w:rsidRPr="009747D0">
              <w:t>RISK: Reviews, deliverables, or milestones missed by either party</w:t>
            </w:r>
          </w:p>
          <w:p w14:paraId="15A3A6DE" w14:textId="77777777" w:rsidR="00A93CC7" w:rsidRPr="009747D0" w:rsidRDefault="00A93CC7" w:rsidP="005446A0">
            <w:r w:rsidRPr="009747D0">
              <w:t>IMPACT: Cost and timeframe may be a factor</w:t>
            </w:r>
          </w:p>
        </w:tc>
        <w:tc>
          <w:tcPr>
            <w:tcW w:w="3150" w:type="dxa"/>
          </w:tcPr>
          <w:p w14:paraId="42454BF8" w14:textId="465D1F55" w:rsidR="00A93CC7" w:rsidRPr="009747D0" w:rsidRDefault="00A93CC7" w:rsidP="005446A0">
            <w:r w:rsidRPr="009747D0">
              <w:t>Monitor progress against plan, issues</w:t>
            </w:r>
            <w:r w:rsidR="00146401">
              <w:t>,</w:t>
            </w:r>
            <w:r w:rsidRPr="009747D0">
              <w:t xml:space="preserve"> and risks on a weekly basis</w:t>
            </w:r>
          </w:p>
        </w:tc>
      </w:tr>
      <w:tr w:rsidR="00A93CC7" w:rsidRPr="009747D0" w14:paraId="5FCFBDB2" w14:textId="77777777" w:rsidTr="00706ED5">
        <w:tc>
          <w:tcPr>
            <w:tcW w:w="630" w:type="dxa"/>
          </w:tcPr>
          <w:p w14:paraId="0E527F79" w14:textId="77777777" w:rsidR="00A93CC7" w:rsidRPr="009747D0" w:rsidRDefault="00A93CC7" w:rsidP="005446A0">
            <w:r w:rsidRPr="009747D0">
              <w:t>3</w:t>
            </w:r>
          </w:p>
        </w:tc>
        <w:tc>
          <w:tcPr>
            <w:tcW w:w="6277" w:type="dxa"/>
          </w:tcPr>
          <w:p w14:paraId="0DF10A1F" w14:textId="77777777" w:rsidR="00A93CC7" w:rsidRPr="009747D0" w:rsidRDefault="00A93CC7" w:rsidP="005446A0">
            <w:r w:rsidRPr="009747D0">
              <w:t>RISK: Any additional changes, feature requests, or additions identified after” email Sign-Off”</w:t>
            </w:r>
          </w:p>
          <w:p w14:paraId="731DED79" w14:textId="77777777" w:rsidR="00A93CC7" w:rsidRPr="009747D0" w:rsidRDefault="00A93CC7" w:rsidP="005446A0">
            <w:r>
              <w:t xml:space="preserve">IMPACT: </w:t>
            </w:r>
            <w:r w:rsidRPr="009747D0">
              <w:t>Cost and timeframe may be a factor</w:t>
            </w:r>
          </w:p>
        </w:tc>
        <w:tc>
          <w:tcPr>
            <w:tcW w:w="3150" w:type="dxa"/>
          </w:tcPr>
          <w:p w14:paraId="5E2C2D39" w14:textId="5F6D7CE0" w:rsidR="00A93CC7" w:rsidRPr="009747D0" w:rsidRDefault="00A93CC7" w:rsidP="005446A0">
            <w:r w:rsidRPr="009747D0">
              <w:t>Monitor progress against plan, issues</w:t>
            </w:r>
            <w:r w:rsidR="00146401">
              <w:t>,</w:t>
            </w:r>
            <w:r w:rsidRPr="009747D0">
              <w:t xml:space="preserve"> and risks on a weekly basis</w:t>
            </w:r>
          </w:p>
        </w:tc>
      </w:tr>
      <w:tr w:rsidR="00A93CC7" w:rsidRPr="009747D0" w14:paraId="11DB852C" w14:textId="77777777" w:rsidTr="00706ED5">
        <w:trPr>
          <w:trHeight w:val="1007"/>
        </w:trPr>
        <w:tc>
          <w:tcPr>
            <w:tcW w:w="630" w:type="dxa"/>
          </w:tcPr>
          <w:p w14:paraId="3FAD3546" w14:textId="77777777" w:rsidR="00A93CC7" w:rsidRPr="009747D0" w:rsidRDefault="00A93CC7" w:rsidP="005446A0">
            <w:r w:rsidRPr="009747D0">
              <w:t>4</w:t>
            </w:r>
          </w:p>
        </w:tc>
        <w:tc>
          <w:tcPr>
            <w:tcW w:w="6277" w:type="dxa"/>
          </w:tcPr>
          <w:p w14:paraId="72E18F93" w14:textId="77777777" w:rsidR="00A93CC7" w:rsidRPr="009747D0" w:rsidRDefault="00A93CC7" w:rsidP="005446A0">
            <w:r w:rsidRPr="009747D0">
              <w:t>RISK: LMS Integration</w:t>
            </w:r>
          </w:p>
          <w:p w14:paraId="524DEFBD" w14:textId="77777777" w:rsidR="00A93CC7" w:rsidRPr="009747D0" w:rsidRDefault="00A93CC7" w:rsidP="005446A0">
            <w:r w:rsidRPr="009747D0">
              <w:t>IMPACT: Cost and timeframe may be a factor</w:t>
            </w:r>
          </w:p>
        </w:tc>
        <w:tc>
          <w:tcPr>
            <w:tcW w:w="3150" w:type="dxa"/>
          </w:tcPr>
          <w:p w14:paraId="12F310E3" w14:textId="065C9530" w:rsidR="00A93CC7" w:rsidRPr="009747D0" w:rsidRDefault="00A93CC7" w:rsidP="005446A0">
            <w:r w:rsidRPr="009747D0">
              <w:t>LMS test package sent early in the project to test LMS connectivity and communication</w:t>
            </w:r>
          </w:p>
        </w:tc>
      </w:tr>
    </w:tbl>
    <w:p w14:paraId="2D909F02" w14:textId="77777777" w:rsidR="00A93CC7" w:rsidRDefault="00A93CC7" w:rsidP="00A93CC7">
      <w:bookmarkStart w:id="24" w:name="_Toc53284068"/>
      <w:bookmarkStart w:id="25" w:name="_Toc72226282"/>
      <w:bookmarkStart w:id="26" w:name="_Toc238631271"/>
      <w:bookmarkEnd w:id="22"/>
      <w:bookmarkEnd w:id="23"/>
    </w:p>
    <w:p w14:paraId="2030E825" w14:textId="77777777" w:rsidR="00A93CC7" w:rsidRPr="004E669B" w:rsidRDefault="00A93CC7" w:rsidP="00A93CC7">
      <w:pPr>
        <w:rPr>
          <w:b/>
        </w:rPr>
      </w:pPr>
      <w:bookmarkStart w:id="27" w:name="_Toc53284069"/>
      <w:bookmarkStart w:id="28" w:name="_Toc72226283"/>
      <w:bookmarkStart w:id="29" w:name="_Toc238631272"/>
      <w:bookmarkEnd w:id="24"/>
      <w:bookmarkEnd w:id="25"/>
      <w:bookmarkEnd w:id="26"/>
      <w:r w:rsidRPr="004E669B">
        <w:rPr>
          <w:b/>
        </w:rPr>
        <w:t>Review Management</w:t>
      </w:r>
      <w:bookmarkEnd w:id="27"/>
      <w:bookmarkEnd w:id="28"/>
      <w:bookmarkEnd w:id="29"/>
    </w:p>
    <w:p w14:paraId="0F4693CF" w14:textId="77777777" w:rsidR="00A93CC7" w:rsidRDefault="00A93CC7" w:rsidP="00A93CC7">
      <w:r>
        <w:t>Client</w:t>
      </w:r>
      <w:r w:rsidRPr="009747D0">
        <w:t xml:space="preserve"> will work to assure that team members and stakeholders understand the purpose of each deliverable and the expectations for reviews.</w:t>
      </w:r>
    </w:p>
    <w:p w14:paraId="21A120CD" w14:textId="642ED1B2" w:rsidR="00A93CC7" w:rsidRPr="009747D0" w:rsidRDefault="00A93CC7" w:rsidP="00A93CC7">
      <w:r w:rsidRPr="009747D0">
        <w:t xml:space="preserve">Maximum review timeframe expectations for major deliverables are listed in </w:t>
      </w:r>
      <w:r w:rsidR="0001441C">
        <w:t xml:space="preserve">the </w:t>
      </w:r>
      <w:r w:rsidR="007F7892">
        <w:t>project timeline</w:t>
      </w:r>
      <w:r w:rsidRPr="009747D0">
        <w:t xml:space="preserve">. To ensure efficient management of the project, </w:t>
      </w:r>
      <w:r>
        <w:t>Client</w:t>
      </w:r>
      <w:r w:rsidRPr="009747D0">
        <w:t xml:space="preserve"> </w:t>
      </w:r>
      <w:r w:rsidR="007F7892">
        <w:t>must</w:t>
      </w:r>
      <w:r w:rsidRPr="009747D0">
        <w:t xml:space="preserve"> conduct reviews in a timely fashion per </w:t>
      </w:r>
      <w:r w:rsidR="00203632">
        <w:t xml:space="preserve">project </w:t>
      </w:r>
      <w:r w:rsidRPr="009747D0">
        <w:t xml:space="preserve">schedules. If </w:t>
      </w:r>
      <w:r>
        <w:t>Client</w:t>
      </w:r>
      <w:r w:rsidRPr="009747D0">
        <w:t>/Allen Interactions reviews cannot be completed in the planned timeframe, the potential impact on project schedule and scope should be discussed by the primary contacts.</w:t>
      </w:r>
    </w:p>
    <w:p w14:paraId="3D741F95" w14:textId="77777777" w:rsidR="00A93CC7" w:rsidRPr="004E669B" w:rsidRDefault="00A93CC7" w:rsidP="00A93CC7">
      <w:pPr>
        <w:rPr>
          <w:b/>
        </w:rPr>
      </w:pPr>
      <w:bookmarkStart w:id="30" w:name="_Toc449593909"/>
      <w:bookmarkStart w:id="31" w:name="_Toc450570053"/>
      <w:bookmarkStart w:id="32" w:name="_Toc72226285"/>
      <w:bookmarkStart w:id="33" w:name="_Toc238631274"/>
      <w:r w:rsidRPr="004E669B">
        <w:rPr>
          <w:b/>
        </w:rPr>
        <w:t>Scope</w:t>
      </w:r>
      <w:bookmarkEnd w:id="30"/>
      <w:bookmarkEnd w:id="31"/>
      <w:r w:rsidRPr="004E669B">
        <w:rPr>
          <w:b/>
        </w:rPr>
        <w:t xml:space="preserve"> Management</w:t>
      </w:r>
      <w:bookmarkEnd w:id="32"/>
      <w:bookmarkEnd w:id="33"/>
    </w:p>
    <w:p w14:paraId="2AEC5911" w14:textId="4BDCE58E" w:rsidR="00A93CC7" w:rsidRPr="009747D0" w:rsidRDefault="00A93CC7" w:rsidP="00A93CC7">
      <w:r>
        <w:t>Client</w:t>
      </w:r>
      <w:r w:rsidRPr="009747D0">
        <w:t xml:space="preserve"> has described the scope of the project in general terms. Allen has described its understanding of this scope in general terms in the Allen Proposal. The scope is further defined and constrained by:</w:t>
      </w:r>
    </w:p>
    <w:p w14:paraId="4821B505" w14:textId="77777777" w:rsidR="00A93CC7" w:rsidRPr="009747D0" w:rsidRDefault="00A93CC7" w:rsidP="005A7516">
      <w:pPr>
        <w:pStyle w:val="ListParagraph"/>
        <w:numPr>
          <w:ilvl w:val="0"/>
          <w:numId w:val="4"/>
        </w:numPr>
        <w:spacing w:after="0"/>
      </w:pPr>
      <w:r>
        <w:t>Performance o</w:t>
      </w:r>
      <w:r w:rsidRPr="009747D0">
        <w:t>bjectives and content selection (to be refined and finalized prior to and during Production)</w:t>
      </w:r>
    </w:p>
    <w:p w14:paraId="502A6478" w14:textId="77777777" w:rsidR="00A93CC7" w:rsidRPr="009747D0" w:rsidRDefault="00A93CC7" w:rsidP="005A7516">
      <w:pPr>
        <w:pStyle w:val="ListParagraph"/>
        <w:numPr>
          <w:ilvl w:val="0"/>
          <w:numId w:val="4"/>
        </w:numPr>
        <w:spacing w:after="0"/>
      </w:pPr>
      <w:r w:rsidRPr="009747D0">
        <w:t>Budget established for contracted services</w:t>
      </w:r>
    </w:p>
    <w:p w14:paraId="055D3FC4" w14:textId="469152F6" w:rsidR="00A93CC7" w:rsidRDefault="00A93CC7" w:rsidP="005A7516">
      <w:pPr>
        <w:pStyle w:val="ListParagraph"/>
        <w:numPr>
          <w:ilvl w:val="0"/>
          <w:numId w:val="4"/>
        </w:numPr>
        <w:spacing w:after="0"/>
      </w:pPr>
      <w:r w:rsidRPr="009747D0">
        <w:t>Schedule established in the</w:t>
      </w:r>
      <w:r w:rsidRPr="004E669B">
        <w:rPr>
          <w:b/>
        </w:rPr>
        <w:t xml:space="preserve"> </w:t>
      </w:r>
      <w:r w:rsidR="005B0CCB">
        <w:rPr>
          <w:b/>
        </w:rPr>
        <w:t>Smartsheet</w:t>
      </w:r>
      <w:r w:rsidRPr="009747D0">
        <w:t xml:space="preserve"> (and its updates)</w:t>
      </w:r>
    </w:p>
    <w:p w14:paraId="46594B72" w14:textId="77777777" w:rsidR="00A93CC7" w:rsidRDefault="00A93CC7" w:rsidP="00A93CC7">
      <w:r w:rsidRPr="009747D0">
        <w:lastRenderedPageBreak/>
        <w:t>Both parties recognize during project initiation that these elements represent constraints on the scope</w:t>
      </w:r>
      <w:r>
        <w:t>,</w:t>
      </w:r>
      <w:r w:rsidRPr="009747D0">
        <w:t xml:space="preserve"> but that </w:t>
      </w:r>
      <w:r w:rsidR="00F57A94">
        <w:t xml:space="preserve">some of </w:t>
      </w:r>
      <w:r w:rsidRPr="009747D0">
        <w:t xml:space="preserve">the </w:t>
      </w:r>
      <w:r w:rsidRPr="00810A4C">
        <w:t>exact objectives, content, instructional strategies, level of interactivity</w:t>
      </w:r>
      <w:r w:rsidRPr="009747D0">
        <w:t xml:space="preserve"> and media treatments that will define the scope of the design have not yet been </w:t>
      </w:r>
      <w:r>
        <w:t xml:space="preserve">completely </w:t>
      </w:r>
      <w:r w:rsidRPr="009747D0">
        <w:t>established.</w:t>
      </w:r>
    </w:p>
    <w:p w14:paraId="6AB01F31" w14:textId="77777777" w:rsidR="00A93CC7" w:rsidRPr="009747D0" w:rsidRDefault="00A93CC7" w:rsidP="00A93CC7">
      <w:pPr>
        <w:rPr>
          <w:b/>
        </w:rPr>
      </w:pPr>
      <w:r w:rsidRPr="009747D0">
        <w:t>It will be necessary</w:t>
      </w:r>
      <w:r>
        <w:t xml:space="preserve">, </w:t>
      </w:r>
      <w:r w:rsidRPr="009747D0">
        <w:t xml:space="preserve">therefore, to conduct the development cycles that precede Production in such a way that </w:t>
      </w:r>
      <w:r>
        <w:t>Client</w:t>
      </w:r>
      <w:r w:rsidRPr="009747D0">
        <w:t xml:space="preserve"> and Allen Interactions jointly establish a design and scope of content that meet identified constraints.  </w:t>
      </w:r>
    </w:p>
    <w:p w14:paraId="01A97F49" w14:textId="77777777" w:rsidR="00A93CC7" w:rsidRPr="004E669B" w:rsidRDefault="00A93CC7" w:rsidP="00A93CC7">
      <w:pPr>
        <w:rPr>
          <w:b/>
        </w:rPr>
      </w:pPr>
      <w:bookmarkStart w:id="34" w:name="_Toc449593910"/>
      <w:bookmarkStart w:id="35" w:name="_Toc450570054"/>
      <w:bookmarkStart w:id="36" w:name="_Toc72226286"/>
      <w:bookmarkStart w:id="37" w:name="_Toc238631275"/>
      <w:r w:rsidRPr="004E669B">
        <w:rPr>
          <w:b/>
        </w:rPr>
        <w:t>Change Management</w:t>
      </w:r>
      <w:bookmarkEnd w:id="34"/>
      <w:bookmarkEnd w:id="35"/>
      <w:bookmarkEnd w:id="36"/>
      <w:bookmarkEnd w:id="37"/>
    </w:p>
    <w:p w14:paraId="5E84B6E2" w14:textId="4DB2C7D9" w:rsidR="00A93CC7" w:rsidRPr="009747D0" w:rsidRDefault="00A93CC7" w:rsidP="00A93CC7">
      <w:r w:rsidRPr="009747D0">
        <w:t xml:space="preserve">During the </w:t>
      </w:r>
      <w:r w:rsidR="00203632">
        <w:t>design</w:t>
      </w:r>
      <w:r w:rsidRPr="009747D0">
        <w:t xml:space="preserve"> process, while working closely with the </w:t>
      </w:r>
      <w:r>
        <w:t>Client</w:t>
      </w:r>
      <w:r w:rsidRPr="009747D0">
        <w:t xml:space="preserve"> organization to find creative and effective solutions to training </w:t>
      </w:r>
      <w:r w:rsidR="008B6EDF">
        <w:t>needs</w:t>
      </w:r>
      <w:r w:rsidRPr="009747D0">
        <w:t xml:space="preserve"> within established constraints, we apply important steps to minimize the likelihood of unplanned redesign in later activities</w:t>
      </w:r>
      <w:r>
        <w:t xml:space="preserve"> including</w:t>
      </w:r>
      <w:r w:rsidRPr="009747D0">
        <w:t xml:space="preserve">:  </w:t>
      </w:r>
    </w:p>
    <w:p w14:paraId="2468F21E" w14:textId="77777777" w:rsidR="00A93CC7" w:rsidRPr="009747D0" w:rsidRDefault="00A93CC7" w:rsidP="005A7516">
      <w:pPr>
        <w:pStyle w:val="ListParagraph"/>
        <w:numPr>
          <w:ilvl w:val="0"/>
          <w:numId w:val="5"/>
        </w:numPr>
        <w:spacing w:after="0"/>
      </w:pPr>
      <w:r w:rsidRPr="009747D0">
        <w:t xml:space="preserve">Collaborative review of prototypes to establish designs (to occur before resources are spent on refining to the planned quality of production) </w:t>
      </w:r>
    </w:p>
    <w:p w14:paraId="691D2B0F" w14:textId="77777777" w:rsidR="00A93CC7" w:rsidRPr="009747D0" w:rsidRDefault="00A93CC7" w:rsidP="005A7516">
      <w:pPr>
        <w:pStyle w:val="ListParagraph"/>
        <w:numPr>
          <w:ilvl w:val="0"/>
          <w:numId w:val="5"/>
        </w:numPr>
        <w:spacing w:after="0"/>
      </w:pPr>
      <w:r w:rsidRPr="009747D0">
        <w:t xml:space="preserve">Obtaining approvals by relevant stakeholders at key decision points during iterative design cycles:  </w:t>
      </w:r>
    </w:p>
    <w:p w14:paraId="1F09C734" w14:textId="04AB4AE0" w:rsidR="00A93CC7" w:rsidRPr="009747D0" w:rsidRDefault="00A93CC7" w:rsidP="005A7516">
      <w:pPr>
        <w:pStyle w:val="ListParagraph"/>
        <w:numPr>
          <w:ilvl w:val="1"/>
          <w:numId w:val="5"/>
        </w:numPr>
        <w:spacing w:after="0"/>
      </w:pPr>
      <w:r w:rsidRPr="009747D0">
        <w:t xml:space="preserve">Visual </w:t>
      </w:r>
      <w:r w:rsidR="00500428">
        <w:t>examples</w:t>
      </w:r>
      <w:r w:rsidRPr="009747D0">
        <w:t xml:space="preserve"> of the interface</w:t>
      </w:r>
    </w:p>
    <w:p w14:paraId="552BC6D1" w14:textId="41ACA7DF" w:rsidR="0094171A" w:rsidRDefault="00070956" w:rsidP="005A7516">
      <w:pPr>
        <w:pStyle w:val="ListParagraph"/>
        <w:numPr>
          <w:ilvl w:val="1"/>
          <w:numId w:val="5"/>
        </w:numPr>
        <w:spacing w:after="0"/>
      </w:pPr>
      <w:r>
        <w:t>Design Proof</w:t>
      </w:r>
      <w:r w:rsidR="00A93CC7" w:rsidRPr="009747D0">
        <w:t xml:space="preserve"> of the interactivity </w:t>
      </w:r>
    </w:p>
    <w:p w14:paraId="0B773139" w14:textId="77777777" w:rsidR="00A93CC7" w:rsidRPr="009747D0" w:rsidRDefault="00A93CC7" w:rsidP="005A7516">
      <w:pPr>
        <w:pStyle w:val="ListParagraph"/>
        <w:numPr>
          <w:ilvl w:val="1"/>
          <w:numId w:val="5"/>
        </w:numPr>
        <w:spacing w:after="0"/>
      </w:pPr>
      <w:r w:rsidRPr="009747D0">
        <w:t>Production samples of media assets</w:t>
      </w:r>
    </w:p>
    <w:p w14:paraId="76A7FD65" w14:textId="77777777" w:rsidR="00A93CC7" w:rsidRPr="009747D0" w:rsidRDefault="00A93CC7" w:rsidP="005A7516">
      <w:pPr>
        <w:pStyle w:val="ListParagraph"/>
        <w:numPr>
          <w:ilvl w:val="1"/>
          <w:numId w:val="5"/>
        </w:numPr>
        <w:spacing w:after="0"/>
      </w:pPr>
      <w:r w:rsidRPr="009747D0">
        <w:t>Addressing the breadth of content before expending too much effort (depth) in any one area</w:t>
      </w:r>
    </w:p>
    <w:p w14:paraId="25B0F38B" w14:textId="77777777" w:rsidR="00A93CC7" w:rsidRDefault="00A93CC7" w:rsidP="005A7516">
      <w:pPr>
        <w:pStyle w:val="ListParagraph"/>
        <w:numPr>
          <w:ilvl w:val="1"/>
          <w:numId w:val="5"/>
        </w:numPr>
        <w:spacing w:after="0"/>
      </w:pPr>
      <w:r w:rsidRPr="009747D0">
        <w:t xml:space="preserve">Involving end users in usability trials as early as possible </w:t>
      </w:r>
    </w:p>
    <w:p w14:paraId="06A11EE6" w14:textId="77777777" w:rsidR="009972B9" w:rsidRDefault="009972B9" w:rsidP="00A93CC7"/>
    <w:p w14:paraId="7D1B45F2" w14:textId="3DA539A4" w:rsidR="00A93CC7" w:rsidRDefault="00A93CC7" w:rsidP="00A93CC7">
      <w:r w:rsidRPr="009747D0">
        <w:t>After the key deliverables defining scope (see above) have been approved, proposed changes (in design, quantity of content, or schedule) that may affect the planned budget or schedule will be subject to the following change management procedure.</w:t>
      </w:r>
    </w:p>
    <w:p w14:paraId="1A5760F5" w14:textId="77777777" w:rsidR="00A93CC7" w:rsidRDefault="00A93CC7" w:rsidP="00A93CC7">
      <w:r w:rsidRPr="009747D0">
        <w:t xml:space="preserve">If either party identifies or proposes changes that affect approved designs or completed work, the cost and schedule implications of the proposed changes must be determined, discussed, and approved by both parties before they are implemented.  </w:t>
      </w:r>
    </w:p>
    <w:p w14:paraId="252F5D37" w14:textId="77777777" w:rsidR="00A93CC7" w:rsidRPr="00E32ACA" w:rsidRDefault="00A93CC7" w:rsidP="00A93CC7">
      <w:r w:rsidRPr="009747D0">
        <w:t>Mutually agreed upon changes that do impact th</w:t>
      </w:r>
      <w:r>
        <w:t>e</w:t>
      </w:r>
      <w:r w:rsidRPr="009747D0">
        <w:t xml:space="preserve"> </w:t>
      </w:r>
      <w:r w:rsidR="00956D66">
        <w:t>project timeline</w:t>
      </w:r>
      <w:r w:rsidRPr="009747D0">
        <w:t xml:space="preserve"> (e.g., due dates for any deliverables, </w:t>
      </w:r>
      <w:r>
        <w:t>Client</w:t>
      </w:r>
      <w:r w:rsidRPr="009747D0">
        <w:t xml:space="preserve"> financial obligation, etc.) will follow these procedures: </w:t>
      </w:r>
    </w:p>
    <w:p w14:paraId="2517C207" w14:textId="77777777" w:rsidR="00A93CC7" w:rsidRDefault="00237159" w:rsidP="005A7516">
      <w:pPr>
        <w:pStyle w:val="ListParagraph"/>
        <w:numPr>
          <w:ilvl w:val="0"/>
          <w:numId w:val="9"/>
        </w:numPr>
        <w:spacing w:after="0"/>
      </w:pPr>
      <w:r>
        <w:t>Describ</w:t>
      </w:r>
      <w:r w:rsidR="000E1811">
        <w:t>ing</w:t>
      </w:r>
      <w:r w:rsidR="00A93CC7" w:rsidRPr="009747D0">
        <w:t xml:space="preserve"> the change in writing signed by authorized representatives of each party (which, for </w:t>
      </w:r>
      <w:r w:rsidR="00A93CC7">
        <w:t>Client</w:t>
      </w:r>
      <w:r w:rsidR="00A93CC7" w:rsidRPr="009747D0">
        <w:t xml:space="preserve">, may be the relevant Project Manager, or, if the </w:t>
      </w:r>
      <w:r w:rsidR="000E1811">
        <w:t>p</w:t>
      </w:r>
      <w:r w:rsidR="00A93CC7" w:rsidRPr="009747D0">
        <w:t xml:space="preserve">roject </w:t>
      </w:r>
      <w:r w:rsidR="000E1811">
        <w:t>p</w:t>
      </w:r>
      <w:r w:rsidR="00A93CC7" w:rsidRPr="009747D0">
        <w:t xml:space="preserve">lan changes result in changes to </w:t>
      </w:r>
      <w:r w:rsidR="00A93CC7">
        <w:t>Client</w:t>
      </w:r>
      <w:r w:rsidR="00A93CC7" w:rsidRPr="009747D0">
        <w:t xml:space="preserve"> financial obligations or the ownership provisions under this Agreement, the signed writing shall also be signed by an authorized Procurement and Supply ("P&amp;S") manager with corporate authority to sign</w:t>
      </w:r>
      <w:r w:rsidR="00A93CC7">
        <w:t xml:space="preserve"> amendments to this Agreement).</w:t>
      </w:r>
    </w:p>
    <w:p w14:paraId="1B7B3F1E" w14:textId="77777777" w:rsidR="00A93CC7" w:rsidRPr="009747D0" w:rsidRDefault="000E1811" w:rsidP="005A7516">
      <w:pPr>
        <w:pStyle w:val="ListParagraph"/>
        <w:numPr>
          <w:ilvl w:val="0"/>
          <w:numId w:val="9"/>
        </w:numPr>
        <w:spacing w:after="0"/>
      </w:pPr>
      <w:r>
        <w:t>T</w:t>
      </w:r>
      <w:r w:rsidR="00A93CC7" w:rsidRPr="009747D0">
        <w:t>he writing date of the Project Plan revision, and a description of how the revisions relate to the prior Project Plan.  (For example, state whether the revisions are intended to supersede the prior Project Plan, or whether the revisions are to be read together with the then current Project Plan.)</w:t>
      </w:r>
      <w:r w:rsidR="00A93CC7">
        <w:t>.</w:t>
      </w:r>
    </w:p>
    <w:p w14:paraId="62311AB1" w14:textId="77777777" w:rsidR="00203632" w:rsidRDefault="00203632" w:rsidP="00A93CC7"/>
    <w:p w14:paraId="10D9EC5E" w14:textId="77777777" w:rsidR="00A93CC7" w:rsidRPr="00823BAB" w:rsidRDefault="00A93CC7" w:rsidP="00A93CC7">
      <w:r w:rsidRPr="009747D0">
        <w:t>It should be noted that revisions due to any development errors by Allen Interactions would be corrected per Allen Interactions’ quality philosophy and process. Revisions to correct development errors, therefore, are not considered to be scope changes.</w:t>
      </w:r>
      <w:bookmarkStart w:id="38" w:name="_Toc495803012"/>
      <w:bookmarkStart w:id="39" w:name="_Toc499100993"/>
      <w:bookmarkStart w:id="40" w:name="_Toc72226293"/>
      <w:bookmarkStart w:id="41" w:name="_Toc238631281"/>
    </w:p>
    <w:p w14:paraId="134D937D" w14:textId="303B4107" w:rsidR="00A93CC7" w:rsidRPr="004E669B" w:rsidRDefault="00A93CC7" w:rsidP="00A93CC7">
      <w:pPr>
        <w:rPr>
          <w:b/>
          <w:bCs/>
          <w:color w:val="000000"/>
        </w:rPr>
      </w:pPr>
      <w:r w:rsidRPr="004E669B">
        <w:rPr>
          <w:b/>
        </w:rPr>
        <w:t>Quality Assurance</w:t>
      </w:r>
      <w:bookmarkEnd w:id="38"/>
      <w:bookmarkEnd w:id="39"/>
      <w:bookmarkEnd w:id="40"/>
      <w:bookmarkEnd w:id="41"/>
    </w:p>
    <w:p w14:paraId="221FE4E0" w14:textId="7ED95624" w:rsidR="00A93CC7" w:rsidRPr="00BC6E0A" w:rsidRDefault="00A93CC7" w:rsidP="00A93CC7">
      <w:r w:rsidRPr="009747D0">
        <w:lastRenderedPageBreak/>
        <w:t xml:space="preserve">All persons working on the </w:t>
      </w:r>
      <w:r>
        <w:t>“PROJECT”</w:t>
      </w:r>
      <w:r w:rsidRPr="009747D0">
        <w:t xml:space="preserve"> are accountable for assuring the quality of the finished application.  Because of this fact, quality assurance is automatically built into all stages of the development process.  Therefore, both Allen and </w:t>
      </w:r>
      <w:r>
        <w:t>Client</w:t>
      </w:r>
      <w:r w:rsidRPr="009747D0">
        <w:t xml:space="preserve"> will be responsible for Quality Assurance.  Allen’s Quality Assurance process will include the development of standards for media, the development of shells for incorporation of the media elements, the development of review and test </w:t>
      </w:r>
      <w:r w:rsidR="00AA062A">
        <w:t xml:space="preserve">and LMS deployment </w:t>
      </w:r>
      <w:r w:rsidRPr="009747D0">
        <w:t>sta</w:t>
      </w:r>
      <w:bookmarkStart w:id="42" w:name="_Toc495803014"/>
      <w:bookmarkStart w:id="43" w:name="_Toc499100995"/>
      <w:r>
        <w:t xml:space="preserve">ges for developed components.  </w:t>
      </w:r>
    </w:p>
    <w:p w14:paraId="3C9C1D46" w14:textId="77777777" w:rsidR="00A93CC7" w:rsidRPr="004E669B" w:rsidRDefault="00A93CC7" w:rsidP="00A93CC7">
      <w:pPr>
        <w:rPr>
          <w:b/>
        </w:rPr>
      </w:pPr>
      <w:r w:rsidRPr="004E669B">
        <w:rPr>
          <w:b/>
        </w:rPr>
        <w:t>Allen Quality Control Checkpoints</w:t>
      </w:r>
      <w:bookmarkEnd w:id="42"/>
      <w:bookmarkEnd w:id="43"/>
    </w:p>
    <w:p w14:paraId="4C1BCD3D" w14:textId="50F5E69F" w:rsidR="00A93CC7" w:rsidRPr="009747D0" w:rsidRDefault="00A93CC7" w:rsidP="00A93CC7">
      <w:r w:rsidRPr="009747D0">
        <w:t xml:space="preserve">The Allen Interactions Producer will review and approve the instructional interactivity for each </w:t>
      </w:r>
      <w:r>
        <w:t>section</w:t>
      </w:r>
      <w:r w:rsidRPr="009747D0">
        <w:t xml:space="preserve">. The Producer will carefully examine all aspects of the instructional interactivity, and that the instructional interactivity will accomplish the </w:t>
      </w:r>
      <w:r w:rsidR="002A4B4E">
        <w:t>identified performance</w:t>
      </w:r>
      <w:r w:rsidRPr="009747D0">
        <w:t xml:space="preserve"> objectives.</w:t>
      </w:r>
    </w:p>
    <w:p w14:paraId="619D6996" w14:textId="77777777" w:rsidR="00A93CC7" w:rsidRPr="004E669B" w:rsidRDefault="00A93CC7" w:rsidP="00A93CC7">
      <w:pPr>
        <w:rPr>
          <w:b/>
        </w:rPr>
      </w:pPr>
      <w:bookmarkStart w:id="44" w:name="_Toc495803015"/>
      <w:bookmarkStart w:id="45" w:name="_Toc499100996"/>
      <w:r>
        <w:rPr>
          <w:b/>
        </w:rPr>
        <w:t>Client</w:t>
      </w:r>
      <w:r w:rsidRPr="004E669B">
        <w:rPr>
          <w:b/>
        </w:rPr>
        <w:t xml:space="preserve"> Quality Control Checkpoints</w:t>
      </w:r>
      <w:bookmarkEnd w:id="44"/>
      <w:bookmarkEnd w:id="45"/>
    </w:p>
    <w:p w14:paraId="6EE883D2" w14:textId="77777777" w:rsidR="00A93CC7" w:rsidRPr="009747D0" w:rsidRDefault="00A93CC7" w:rsidP="00A93CC7">
      <w:r>
        <w:t>Client</w:t>
      </w:r>
      <w:r w:rsidRPr="009747D0">
        <w:t xml:space="preserve"> will review and approve the content for the </w:t>
      </w:r>
      <w:r>
        <w:t>section</w:t>
      </w:r>
      <w:r w:rsidRPr="009747D0">
        <w:t>s and overviews.</w:t>
      </w:r>
    </w:p>
    <w:p w14:paraId="6915F171" w14:textId="77777777" w:rsidR="00A93CC7" w:rsidRPr="004E669B" w:rsidRDefault="00A93CC7" w:rsidP="00A93CC7">
      <w:pPr>
        <w:rPr>
          <w:b/>
        </w:rPr>
      </w:pPr>
      <w:bookmarkStart w:id="46" w:name="_Toc449593904"/>
      <w:bookmarkStart w:id="47" w:name="_Toc450570048"/>
      <w:bookmarkStart w:id="48" w:name="_Toc72226296"/>
      <w:bookmarkStart w:id="49" w:name="_Toc238631284"/>
      <w:r w:rsidRPr="004E669B">
        <w:rPr>
          <w:b/>
        </w:rPr>
        <w:t>Communication Plan</w:t>
      </w:r>
      <w:bookmarkEnd w:id="46"/>
      <w:bookmarkEnd w:id="47"/>
      <w:bookmarkEnd w:id="48"/>
      <w:bookmarkEnd w:id="49"/>
    </w:p>
    <w:p w14:paraId="09DC7A75" w14:textId="1A94CEC1" w:rsidR="00A93CC7" w:rsidRPr="009747D0" w:rsidRDefault="00A93CC7" w:rsidP="00A93CC7">
      <w:r w:rsidRPr="009747D0">
        <w:t xml:space="preserve">The primary contact for </w:t>
      </w:r>
      <w:r>
        <w:t>Client</w:t>
      </w:r>
      <w:r w:rsidRPr="009747D0">
        <w:t xml:space="preserve"> is the Project </w:t>
      </w:r>
      <w:r w:rsidR="00230D02">
        <w:t>Manager</w:t>
      </w:r>
      <w:r w:rsidRPr="009747D0">
        <w:t>,</w:t>
      </w:r>
      <w:r w:rsidR="00230D02">
        <w:t xml:space="preserve"> </w:t>
      </w:r>
      <w:r w:rsidR="00AB40E2">
        <w:t xml:space="preserve">Jennifer </w:t>
      </w:r>
      <w:r w:rsidR="0022209D">
        <w:t>Alesia</w:t>
      </w:r>
      <w:r>
        <w:t>,</w:t>
      </w:r>
      <w:r w:rsidRPr="009747D0">
        <w:t xml:space="preserve"> </w:t>
      </w:r>
      <w:r>
        <w:t xml:space="preserve">who </w:t>
      </w:r>
      <w:r w:rsidRPr="009747D0">
        <w:t xml:space="preserve">will direct participation of the </w:t>
      </w:r>
      <w:r>
        <w:t>Client</w:t>
      </w:r>
      <w:r w:rsidRPr="009747D0">
        <w:t xml:space="preserve"> team members and stakeholders.</w:t>
      </w:r>
      <w:r>
        <w:t xml:space="preserve"> </w:t>
      </w:r>
    </w:p>
    <w:p w14:paraId="6A529E63" w14:textId="39230972" w:rsidR="00A93CC7" w:rsidRPr="009747D0" w:rsidRDefault="00A93CC7" w:rsidP="00A93CC7">
      <w:r w:rsidRPr="009747D0">
        <w:t>The primary contact for Allen</w:t>
      </w:r>
      <w:r w:rsidR="00E715F7">
        <w:t xml:space="preserve"> Interactions is </w:t>
      </w:r>
      <w:r>
        <w:t xml:space="preserve">Ann Iverson, Sr. Instructional </w:t>
      </w:r>
      <w:r w:rsidR="00E715F7">
        <w:t>Strategist</w:t>
      </w:r>
      <w:r w:rsidR="0022209D">
        <w:t xml:space="preserve"> and Executive Producer</w:t>
      </w:r>
      <w:r>
        <w:t>, who</w:t>
      </w:r>
      <w:r w:rsidRPr="009747D0">
        <w:t xml:space="preserve"> will direct participation of the Allen team members.</w:t>
      </w:r>
    </w:p>
    <w:p w14:paraId="7E932B88" w14:textId="77777777" w:rsidR="00A93CC7" w:rsidRDefault="00A93CC7" w:rsidP="00A93CC7">
      <w:r w:rsidRPr="009747D0">
        <w:t xml:space="preserve">The primary contacts will be responsible for communicating significant events and activity to members of their own organizations, as necessary. </w:t>
      </w:r>
    </w:p>
    <w:p w14:paraId="6EF9EC00" w14:textId="77777777" w:rsidR="00A93CC7" w:rsidRDefault="00A93CC7" w:rsidP="00A93CC7">
      <w:r w:rsidRPr="009747D0">
        <w:t xml:space="preserve">If </w:t>
      </w:r>
      <w:r>
        <w:t>Client</w:t>
      </w:r>
      <w:r w:rsidRPr="009747D0">
        <w:t xml:space="preserve"> should require contact with an Allen Interactions non-management team member or contract consultants, </w:t>
      </w:r>
      <w:r>
        <w:t>Client</w:t>
      </w:r>
      <w:r w:rsidRPr="009747D0">
        <w:t xml:space="preserve"> will coordinate requests for such contacts through </w:t>
      </w:r>
      <w:r w:rsidRPr="00497874">
        <w:rPr>
          <w:i/>
        </w:rPr>
        <w:t>Steve Lee</w:t>
      </w:r>
      <w:r w:rsidRPr="009747D0">
        <w:t xml:space="preserve">, </w:t>
      </w:r>
      <w:r w:rsidR="009C153D">
        <w:t>Vice President, Client Success</w:t>
      </w:r>
      <w:r w:rsidRPr="009747D0">
        <w:t>.</w:t>
      </w:r>
    </w:p>
    <w:p w14:paraId="04DFB5EA" w14:textId="77777777" w:rsidR="00A93CC7" w:rsidRPr="009747D0" w:rsidRDefault="00A93CC7" w:rsidP="00A93CC7">
      <w:r w:rsidRPr="009747D0">
        <w:t xml:space="preserve">We anticipate a high level of collaboration and communication between the Allen and </w:t>
      </w:r>
      <w:r>
        <w:t>Client</w:t>
      </w:r>
      <w:r w:rsidRPr="009747D0">
        <w:t xml:space="preserve"> teams.  Most communication will occur in meetings and teleconferences, use of email and written summaries of verbal correspondence will also be encouraged to provide a record of decisions, issues, solutions, and project status.  </w:t>
      </w:r>
    </w:p>
    <w:p w14:paraId="15527381" w14:textId="77777777" w:rsidR="00A93CC7" w:rsidRPr="009747D0" w:rsidRDefault="00A93CC7" w:rsidP="00A93CC7">
      <w:r w:rsidRPr="009747D0">
        <w:t xml:space="preserve">The Allen </w:t>
      </w:r>
      <w:r>
        <w:t>Producer</w:t>
      </w:r>
      <w:r w:rsidRPr="009747D0">
        <w:t xml:space="preserve"> will communicate project status to the </w:t>
      </w:r>
      <w:r>
        <w:t>Client</w:t>
      </w:r>
      <w:r w:rsidRPr="009747D0">
        <w:t xml:space="preserve"> Project Lead by the following means:</w:t>
      </w:r>
    </w:p>
    <w:p w14:paraId="1725D6C2" w14:textId="0DB942FB" w:rsidR="00A93CC7" w:rsidRDefault="00A93CC7" w:rsidP="005A7516">
      <w:pPr>
        <w:pStyle w:val="ListParagraph"/>
        <w:numPr>
          <w:ilvl w:val="0"/>
          <w:numId w:val="7"/>
        </w:numPr>
        <w:spacing w:after="0"/>
      </w:pPr>
      <w:r w:rsidRPr="009747D0">
        <w:t xml:space="preserve">Starting after acceptance of the Project </w:t>
      </w:r>
      <w:r w:rsidR="00C91102">
        <w:t>Timeline</w:t>
      </w:r>
      <w:r w:rsidR="006F3666">
        <w:t>/Smartsheet</w:t>
      </w:r>
      <w:r w:rsidR="00C91102">
        <w:t xml:space="preserve"> and </w:t>
      </w:r>
      <w:r w:rsidR="006F3666">
        <w:t xml:space="preserve">this </w:t>
      </w:r>
      <w:r w:rsidR="00C91102">
        <w:t>SSR</w:t>
      </w:r>
      <w:r w:rsidRPr="009747D0">
        <w:t xml:space="preserve">, a weekly Project Status </w:t>
      </w:r>
      <w:r>
        <w:t xml:space="preserve">assessed </w:t>
      </w:r>
      <w:r w:rsidRPr="009747D0">
        <w:t xml:space="preserve">and delivered to the </w:t>
      </w:r>
      <w:r>
        <w:t>Client</w:t>
      </w:r>
      <w:r w:rsidRPr="009747D0">
        <w:t xml:space="preserve"> Project Lead via </w:t>
      </w:r>
      <w:r>
        <w:t>a status meeting once</w:t>
      </w:r>
      <w:r w:rsidRPr="009747D0">
        <w:t xml:space="preserve"> each week.  </w:t>
      </w:r>
    </w:p>
    <w:p w14:paraId="21ACA17A" w14:textId="77777777" w:rsidR="00A93CC7" w:rsidRDefault="00A93CC7" w:rsidP="005A7516">
      <w:pPr>
        <w:pStyle w:val="ListParagraph"/>
        <w:numPr>
          <w:ilvl w:val="0"/>
          <w:numId w:val="7"/>
        </w:numPr>
        <w:spacing w:after="0"/>
      </w:pPr>
      <w:r w:rsidRPr="009747D0">
        <w:t xml:space="preserve">This </w:t>
      </w:r>
      <w:r>
        <w:t>meeting</w:t>
      </w:r>
      <w:r w:rsidRPr="009747D0">
        <w:t xml:space="preserve"> will provide an overview of project status, schedule status of the deliverables for the project, any issues, and identification of important milestones in the upcoming weeks.  </w:t>
      </w:r>
    </w:p>
    <w:p w14:paraId="76BB865B" w14:textId="77777777" w:rsidR="00A93CC7" w:rsidRPr="009747D0" w:rsidRDefault="00A93CC7" w:rsidP="005A7516">
      <w:pPr>
        <w:pStyle w:val="ListParagraph"/>
        <w:numPr>
          <w:ilvl w:val="0"/>
          <w:numId w:val="7"/>
        </w:numPr>
        <w:spacing w:after="0"/>
      </w:pPr>
      <w:r w:rsidRPr="009747D0">
        <w:t xml:space="preserve">Throughout the project, Allen will keep the </w:t>
      </w:r>
      <w:r>
        <w:t>Client</w:t>
      </w:r>
      <w:r w:rsidRPr="009747D0">
        <w:t xml:space="preserve"> Project Lead apprised of the status of project activities through regular verbal and e-mail communications.</w:t>
      </w:r>
    </w:p>
    <w:p w14:paraId="0B31DF56" w14:textId="77777777" w:rsidR="00A93CC7" w:rsidRPr="009747D0" w:rsidRDefault="00A93CC7" w:rsidP="00A93CC7">
      <w:r>
        <w:t>Client</w:t>
      </w:r>
      <w:r w:rsidRPr="009747D0">
        <w:t xml:space="preserve"> and Allen will communicate and resolve issues by the following means:</w:t>
      </w:r>
    </w:p>
    <w:p w14:paraId="13518C29" w14:textId="77777777" w:rsidR="00A93CC7" w:rsidRDefault="00A93CC7" w:rsidP="005A7516">
      <w:pPr>
        <w:pStyle w:val="ListParagraph"/>
        <w:numPr>
          <w:ilvl w:val="0"/>
          <w:numId w:val="8"/>
        </w:numPr>
        <w:spacing w:after="0"/>
      </w:pPr>
      <w:r w:rsidRPr="009747D0">
        <w:t xml:space="preserve">Upon identification of an issue by either party, the </w:t>
      </w:r>
      <w:r>
        <w:t>Client</w:t>
      </w:r>
      <w:r w:rsidRPr="009747D0">
        <w:t xml:space="preserve"> Project Lead or Allen Producer will communicate via email or telephone to the other party, the existence of the issue.  </w:t>
      </w:r>
    </w:p>
    <w:p w14:paraId="3A7AB0ED" w14:textId="77777777" w:rsidR="00A93CC7" w:rsidRPr="009747D0" w:rsidRDefault="00A93CC7" w:rsidP="005A7516">
      <w:pPr>
        <w:pStyle w:val="ListParagraph"/>
        <w:numPr>
          <w:ilvl w:val="0"/>
          <w:numId w:val="8"/>
        </w:numPr>
        <w:spacing w:after="0"/>
      </w:pPr>
      <w:r w:rsidRPr="009747D0">
        <w:t>The parties will work diligently to determine a mutually agreed upon action or actions to solve the issue.</w:t>
      </w:r>
    </w:p>
    <w:p w14:paraId="0FE23823" w14:textId="77777777" w:rsidR="00A93CC7" w:rsidRDefault="00A93CC7" w:rsidP="00A93CC7">
      <w:pPr>
        <w:rPr>
          <w:b/>
        </w:rPr>
      </w:pPr>
      <w:bookmarkStart w:id="50" w:name="_Toc449593905"/>
      <w:bookmarkStart w:id="51" w:name="_Toc450570049"/>
      <w:bookmarkStart w:id="52" w:name="_Toc53284079"/>
      <w:bookmarkStart w:id="53" w:name="_Toc72226297"/>
      <w:bookmarkStart w:id="54" w:name="_Toc238631285"/>
    </w:p>
    <w:p w14:paraId="7490477E" w14:textId="77777777" w:rsidR="00A93CC7" w:rsidRPr="004E669B" w:rsidRDefault="00A93CC7" w:rsidP="00A93CC7">
      <w:pPr>
        <w:rPr>
          <w:b/>
        </w:rPr>
      </w:pPr>
      <w:bookmarkStart w:id="55" w:name="_Toc495803016"/>
      <w:bookmarkStart w:id="56" w:name="_Toc499100997"/>
      <w:bookmarkStart w:id="57" w:name="_Toc61335075"/>
      <w:bookmarkStart w:id="58" w:name="_Toc72226298"/>
      <w:bookmarkStart w:id="59" w:name="_Toc238631286"/>
      <w:bookmarkEnd w:id="50"/>
      <w:bookmarkEnd w:id="51"/>
      <w:bookmarkEnd w:id="52"/>
      <w:bookmarkEnd w:id="53"/>
      <w:bookmarkEnd w:id="54"/>
      <w:r w:rsidRPr="004E669B">
        <w:rPr>
          <w:b/>
        </w:rPr>
        <w:t>Review Responsibilities/Processes</w:t>
      </w:r>
      <w:bookmarkEnd w:id="55"/>
      <w:bookmarkEnd w:id="56"/>
      <w:bookmarkEnd w:id="57"/>
      <w:bookmarkEnd w:id="58"/>
      <w:bookmarkEnd w:id="59"/>
      <w:r w:rsidRPr="004E669B">
        <w:rPr>
          <w:b/>
        </w:rPr>
        <w:t xml:space="preserve"> </w:t>
      </w:r>
    </w:p>
    <w:p w14:paraId="5E139020" w14:textId="77777777" w:rsidR="00A93CC7" w:rsidRPr="009747D0" w:rsidRDefault="00A93CC7" w:rsidP="00A93CC7">
      <w:r w:rsidRPr="009747D0">
        <w:lastRenderedPageBreak/>
        <w:t xml:space="preserve">To ensure efficient management of the project, </w:t>
      </w:r>
      <w:r>
        <w:t>Client</w:t>
      </w:r>
      <w:r w:rsidRPr="009747D0">
        <w:t xml:space="preserve"> will strive to conduct reviews in a timely fashion and per a turnaround time schedule mutually agreed upon at the time of the deliverable.  </w:t>
      </w:r>
    </w:p>
    <w:p w14:paraId="2F8D166F" w14:textId="77777777" w:rsidR="00A93CC7" w:rsidRPr="004E669B" w:rsidRDefault="00A93CC7" w:rsidP="00A93CC7">
      <w:pPr>
        <w:ind w:left="360"/>
        <w:rPr>
          <w:b/>
          <w:color w:val="000000"/>
        </w:rPr>
      </w:pPr>
      <w:bookmarkStart w:id="60" w:name="_Toc72226299"/>
      <w:bookmarkStart w:id="61" w:name="_Toc238631287"/>
      <w:r w:rsidRPr="004E669B">
        <w:rPr>
          <w:b/>
          <w:color w:val="000000"/>
        </w:rPr>
        <w:t>Content:</w:t>
      </w:r>
    </w:p>
    <w:p w14:paraId="52A26F00" w14:textId="77777777" w:rsidR="00A93CC7" w:rsidRPr="00B03C41" w:rsidRDefault="00A93CC7" w:rsidP="005A7516">
      <w:pPr>
        <w:pStyle w:val="ListParagraph"/>
        <w:numPr>
          <w:ilvl w:val="0"/>
          <w:numId w:val="6"/>
        </w:numPr>
        <w:spacing w:after="0"/>
      </w:pPr>
      <w:r w:rsidRPr="00B03C41">
        <w:t xml:space="preserve">Client will be responsible for additional content analysis </w:t>
      </w:r>
    </w:p>
    <w:p w14:paraId="3C892233" w14:textId="77777777" w:rsidR="00A93CC7" w:rsidRPr="00B03C41" w:rsidRDefault="00A93CC7" w:rsidP="005A7516">
      <w:pPr>
        <w:pStyle w:val="ListParagraph"/>
        <w:numPr>
          <w:ilvl w:val="0"/>
          <w:numId w:val="6"/>
        </w:numPr>
        <w:spacing w:after="0"/>
      </w:pPr>
      <w:r w:rsidRPr="00B03C41">
        <w:t xml:space="preserve">Client will be responsible for scenario content  </w:t>
      </w:r>
    </w:p>
    <w:p w14:paraId="73F1D824" w14:textId="77777777" w:rsidR="00A93CC7" w:rsidRPr="004E669B" w:rsidRDefault="00A93CC7" w:rsidP="005A7516">
      <w:pPr>
        <w:pStyle w:val="ListParagraph"/>
        <w:numPr>
          <w:ilvl w:val="0"/>
          <w:numId w:val="6"/>
        </w:numPr>
        <w:spacing w:after="0"/>
        <w:rPr>
          <w:color w:val="000000"/>
        </w:rPr>
      </w:pPr>
      <w:r>
        <w:rPr>
          <w:color w:val="000000"/>
        </w:rPr>
        <w:t>Client</w:t>
      </w:r>
      <w:r w:rsidRPr="004E669B">
        <w:rPr>
          <w:color w:val="000000"/>
        </w:rPr>
        <w:t xml:space="preserve"> will be responsible for analysis of </w:t>
      </w:r>
      <w:r>
        <w:rPr>
          <w:color w:val="000000"/>
        </w:rPr>
        <w:t>Client</w:t>
      </w:r>
      <w:r w:rsidRPr="004E669B">
        <w:rPr>
          <w:color w:val="000000"/>
        </w:rPr>
        <w:t xml:space="preserve"> media elements for Allen Interaction media need</w:t>
      </w:r>
      <w:r w:rsidR="00557506">
        <w:rPr>
          <w:color w:val="000000"/>
        </w:rPr>
        <w:t>s</w:t>
      </w:r>
    </w:p>
    <w:p w14:paraId="1FFDC036" w14:textId="77777777" w:rsidR="00A93CC7" w:rsidRPr="004E669B" w:rsidRDefault="00A93CC7" w:rsidP="006F3666">
      <w:pPr>
        <w:pStyle w:val="ListParagraph"/>
        <w:numPr>
          <w:ilvl w:val="0"/>
          <w:numId w:val="6"/>
        </w:numPr>
        <w:spacing w:after="0"/>
        <w:ind w:right="990"/>
        <w:rPr>
          <w:color w:val="000000"/>
        </w:rPr>
      </w:pPr>
      <w:r>
        <w:rPr>
          <w:color w:val="000000"/>
        </w:rPr>
        <w:t>Client</w:t>
      </w:r>
      <w:r w:rsidRPr="004E669B">
        <w:rPr>
          <w:color w:val="000000"/>
        </w:rPr>
        <w:t xml:space="preserve"> will be responsible for delivering written and media elements to Allen Interaction in format needed </w:t>
      </w:r>
    </w:p>
    <w:p w14:paraId="64C39714" w14:textId="77777777" w:rsidR="00A93CC7" w:rsidRPr="009747D0" w:rsidRDefault="00A93CC7" w:rsidP="006F3666">
      <w:pPr>
        <w:pStyle w:val="ListParagraph"/>
        <w:numPr>
          <w:ilvl w:val="0"/>
          <w:numId w:val="6"/>
        </w:numPr>
        <w:spacing w:after="0"/>
        <w:ind w:right="990"/>
      </w:pPr>
      <w:r>
        <w:t>Client</w:t>
      </w:r>
      <w:r w:rsidRPr="009747D0">
        <w:t xml:space="preserve"> SMEs will review and prepare written input and/or modifications to the content at the phases identified in this plan as well as the phases to be identified in upcoming schedules</w:t>
      </w:r>
    </w:p>
    <w:p w14:paraId="3E87D4B3" w14:textId="77777777" w:rsidR="00A93CC7" w:rsidRPr="004E669B" w:rsidRDefault="00A93CC7" w:rsidP="005A7516">
      <w:pPr>
        <w:pStyle w:val="ListParagraph"/>
        <w:numPr>
          <w:ilvl w:val="0"/>
          <w:numId w:val="6"/>
        </w:numPr>
        <w:spacing w:after="0"/>
        <w:rPr>
          <w:color w:val="000000"/>
        </w:rPr>
      </w:pPr>
      <w:r w:rsidRPr="004E669B">
        <w:rPr>
          <w:color w:val="000000"/>
        </w:rPr>
        <w:t>Allen Interactions will revise the content, as necessary</w:t>
      </w:r>
    </w:p>
    <w:p w14:paraId="7BF7A938" w14:textId="77777777" w:rsidR="00A93CC7" w:rsidRPr="004E669B" w:rsidRDefault="00A93CC7" w:rsidP="005A7516">
      <w:pPr>
        <w:pStyle w:val="ListParagraph"/>
        <w:numPr>
          <w:ilvl w:val="0"/>
          <w:numId w:val="6"/>
        </w:numPr>
        <w:spacing w:after="0"/>
        <w:rPr>
          <w:color w:val="000000"/>
        </w:rPr>
      </w:pPr>
      <w:r>
        <w:rPr>
          <w:color w:val="000000"/>
        </w:rPr>
        <w:t>Client</w:t>
      </w:r>
      <w:r w:rsidRPr="004E669B">
        <w:rPr>
          <w:color w:val="000000"/>
        </w:rPr>
        <w:t xml:space="preserve"> will review and supply feedback </w:t>
      </w:r>
      <w:r>
        <w:rPr>
          <w:color w:val="000000"/>
        </w:rPr>
        <w:t xml:space="preserve">for </w:t>
      </w:r>
      <w:r w:rsidRPr="004E669B">
        <w:rPr>
          <w:color w:val="000000"/>
        </w:rPr>
        <w:t>Alpha</w:t>
      </w:r>
    </w:p>
    <w:p w14:paraId="6723D382" w14:textId="77777777" w:rsidR="00A93CC7" w:rsidRPr="004E669B" w:rsidRDefault="00A93CC7" w:rsidP="005A7516">
      <w:pPr>
        <w:pStyle w:val="ListParagraph"/>
        <w:numPr>
          <w:ilvl w:val="0"/>
          <w:numId w:val="6"/>
        </w:numPr>
        <w:spacing w:after="0"/>
        <w:rPr>
          <w:color w:val="000000"/>
        </w:rPr>
      </w:pPr>
      <w:r>
        <w:rPr>
          <w:color w:val="000000"/>
        </w:rPr>
        <w:t>Client</w:t>
      </w:r>
      <w:r w:rsidRPr="004E669B">
        <w:rPr>
          <w:color w:val="000000"/>
        </w:rPr>
        <w:t xml:space="preserve"> will review the revised content and complete sign-off</w:t>
      </w:r>
    </w:p>
    <w:p w14:paraId="64762054" w14:textId="77777777" w:rsidR="009A73DA" w:rsidRDefault="009A73DA" w:rsidP="00A93CC7">
      <w:pPr>
        <w:ind w:left="360"/>
        <w:rPr>
          <w:b/>
        </w:rPr>
      </w:pPr>
      <w:bookmarkStart w:id="62" w:name="_Toc495803021"/>
      <w:bookmarkStart w:id="63" w:name="_Toc499101002"/>
    </w:p>
    <w:p w14:paraId="22C32B42" w14:textId="77777777" w:rsidR="008B34F2" w:rsidRDefault="008B34F2" w:rsidP="008B34F2">
      <w:pPr>
        <w:rPr>
          <w:b/>
        </w:rPr>
      </w:pPr>
      <w:r>
        <w:rPr>
          <w:b/>
        </w:rPr>
        <w:t>Additional Feedback</w:t>
      </w:r>
    </w:p>
    <w:p w14:paraId="345F364E" w14:textId="77777777" w:rsidR="008B34F2" w:rsidRPr="008B34F2" w:rsidRDefault="008B34F2" w:rsidP="008B34F2">
      <w:pPr>
        <w:rPr>
          <w:bCs/>
        </w:rPr>
      </w:pPr>
      <w:r>
        <w:rPr>
          <w:bCs/>
        </w:rPr>
        <w:t>Please provide your additional feedback here:</w:t>
      </w:r>
    </w:p>
    <w:bookmarkEnd w:id="4"/>
    <w:bookmarkEnd w:id="18"/>
    <w:bookmarkEnd w:id="60"/>
    <w:bookmarkEnd w:id="61"/>
    <w:bookmarkEnd w:id="62"/>
    <w:bookmarkEnd w:id="63"/>
    <w:p w14:paraId="43B31212" w14:textId="51A4F48B" w:rsidR="008B34F2" w:rsidRDefault="008B34F2">
      <w:pPr>
        <w:spacing w:after="160" w:line="259" w:lineRule="auto"/>
      </w:pPr>
    </w:p>
    <w:p w14:paraId="4243B543" w14:textId="77777777" w:rsidR="0017190B" w:rsidRDefault="0017190B">
      <w:pPr>
        <w:spacing w:after="160" w:line="259" w:lineRule="auto"/>
      </w:pPr>
      <w:r>
        <w:br w:type="page"/>
      </w:r>
    </w:p>
    <w:p w14:paraId="47C91E2C" w14:textId="779FA32C" w:rsidR="00EC668C" w:rsidRDefault="00EC668C" w:rsidP="006F7FBB">
      <w:pPr>
        <w:ind w:right="990"/>
      </w:pPr>
      <w:r>
        <w:lastRenderedPageBreak/>
        <w:t>By signing below, you agree to the content, terms</w:t>
      </w:r>
      <w:r w:rsidR="00324E3E">
        <w:t xml:space="preserve">, </w:t>
      </w:r>
      <w:r>
        <w:t xml:space="preserve">and/or conditions set forth above in this Savvy Start Summary Report. </w:t>
      </w:r>
    </w:p>
    <w:p w14:paraId="09974B77" w14:textId="77777777" w:rsidR="00EC668C" w:rsidRDefault="00EC668C" w:rsidP="00EC668C"/>
    <w:tbl>
      <w:tblPr>
        <w:tblW w:w="0" w:type="auto"/>
        <w:tblLook w:val="00A0" w:firstRow="1" w:lastRow="0" w:firstColumn="1" w:lastColumn="0" w:noHBand="0" w:noVBand="0"/>
      </w:tblPr>
      <w:tblGrid>
        <w:gridCol w:w="3769"/>
        <w:gridCol w:w="1157"/>
        <w:gridCol w:w="3930"/>
      </w:tblGrid>
      <w:tr w:rsidR="00EC668C" w:rsidRPr="00DE02FC" w14:paraId="3F6E1713" w14:textId="77777777" w:rsidTr="005446A0">
        <w:trPr>
          <w:trHeight w:val="342"/>
        </w:trPr>
        <w:tc>
          <w:tcPr>
            <w:tcW w:w="3769" w:type="dxa"/>
            <w:tcBorders>
              <w:bottom w:val="single" w:sz="4" w:space="0" w:color="auto"/>
            </w:tcBorders>
          </w:tcPr>
          <w:p w14:paraId="0C36C0AB" w14:textId="77777777" w:rsidR="00EC668C" w:rsidRPr="00DE02FC" w:rsidRDefault="00810A4C" w:rsidP="005446A0">
            <w:pPr>
              <w:rPr>
                <w:rFonts w:ascii="Calibri" w:hAnsi="Calibri" w:cs="Arial"/>
              </w:rPr>
            </w:pPr>
            <w:r>
              <w:rPr>
                <w:rFonts w:ascii="Calibri" w:hAnsi="Calibri" w:cs="Arial"/>
              </w:rPr>
              <w:t>Ann Iverson</w:t>
            </w:r>
          </w:p>
        </w:tc>
        <w:tc>
          <w:tcPr>
            <w:tcW w:w="1157" w:type="dxa"/>
          </w:tcPr>
          <w:p w14:paraId="2B8A0895" w14:textId="77777777" w:rsidR="00EC668C" w:rsidRPr="00DE02FC" w:rsidRDefault="00EC668C" w:rsidP="005446A0">
            <w:pPr>
              <w:rPr>
                <w:rFonts w:ascii="Calibri" w:hAnsi="Calibri" w:cs="Arial"/>
              </w:rPr>
            </w:pPr>
          </w:p>
        </w:tc>
        <w:tc>
          <w:tcPr>
            <w:tcW w:w="3930" w:type="dxa"/>
            <w:tcBorders>
              <w:bottom w:val="single" w:sz="4" w:space="0" w:color="auto"/>
            </w:tcBorders>
          </w:tcPr>
          <w:p w14:paraId="69781943" w14:textId="7D7E02A7" w:rsidR="00EC668C" w:rsidRPr="00DE02FC" w:rsidRDefault="00182801" w:rsidP="005446A0">
            <w:pPr>
              <w:rPr>
                <w:rFonts w:ascii="Calibri" w:hAnsi="Calibri" w:cs="Arial"/>
              </w:rPr>
            </w:pPr>
            <w:r>
              <w:rPr>
                <w:rFonts w:ascii="Calibri" w:hAnsi="Calibri" w:cs="Arial"/>
              </w:rPr>
              <w:t>Jennifer Alesia</w:t>
            </w:r>
          </w:p>
        </w:tc>
      </w:tr>
      <w:tr w:rsidR="00EC668C" w:rsidRPr="00DE02FC" w14:paraId="09CDEB7D" w14:textId="77777777" w:rsidTr="005446A0">
        <w:tc>
          <w:tcPr>
            <w:tcW w:w="3769" w:type="dxa"/>
            <w:tcBorders>
              <w:top w:val="single" w:sz="4" w:space="0" w:color="auto"/>
            </w:tcBorders>
          </w:tcPr>
          <w:p w14:paraId="7D7817C7" w14:textId="77777777" w:rsidR="00EC668C" w:rsidRPr="00DE02FC" w:rsidRDefault="00EC668C" w:rsidP="005446A0">
            <w:pPr>
              <w:rPr>
                <w:rFonts w:ascii="Calibri" w:hAnsi="Calibri" w:cs="Arial"/>
                <w:sz w:val="20"/>
                <w:szCs w:val="20"/>
              </w:rPr>
            </w:pPr>
            <w:r>
              <w:rPr>
                <w:rFonts w:ascii="Calibri" w:hAnsi="Calibri" w:cs="Arial"/>
                <w:sz w:val="20"/>
                <w:szCs w:val="20"/>
              </w:rPr>
              <w:t>[Name, Allen Interactions]</w:t>
            </w:r>
          </w:p>
        </w:tc>
        <w:tc>
          <w:tcPr>
            <w:tcW w:w="1157" w:type="dxa"/>
          </w:tcPr>
          <w:p w14:paraId="0335325F" w14:textId="77777777" w:rsidR="00EC668C" w:rsidRPr="00DE02FC" w:rsidRDefault="00EC668C" w:rsidP="005446A0">
            <w:pPr>
              <w:rPr>
                <w:rFonts w:ascii="Calibri" w:hAnsi="Calibri" w:cs="Arial"/>
              </w:rPr>
            </w:pPr>
          </w:p>
        </w:tc>
        <w:tc>
          <w:tcPr>
            <w:tcW w:w="3930" w:type="dxa"/>
            <w:tcBorders>
              <w:top w:val="single" w:sz="4" w:space="0" w:color="auto"/>
            </w:tcBorders>
          </w:tcPr>
          <w:p w14:paraId="2ADA0A67" w14:textId="3B2A8123" w:rsidR="00EC668C" w:rsidRPr="00DE02FC" w:rsidRDefault="00EC668C" w:rsidP="005446A0">
            <w:pPr>
              <w:rPr>
                <w:rFonts w:ascii="Calibri" w:hAnsi="Calibri" w:cs="Arial"/>
                <w:sz w:val="20"/>
                <w:szCs w:val="20"/>
              </w:rPr>
            </w:pPr>
            <w:r>
              <w:rPr>
                <w:rFonts w:ascii="Calibri" w:hAnsi="Calibri" w:cs="Arial"/>
                <w:sz w:val="20"/>
                <w:szCs w:val="20"/>
              </w:rPr>
              <w:t xml:space="preserve">[Name, </w:t>
            </w:r>
            <w:r w:rsidR="00182801">
              <w:rPr>
                <w:rFonts w:ascii="Calibri" w:hAnsi="Calibri" w:cs="Arial"/>
                <w:sz w:val="20"/>
                <w:szCs w:val="20"/>
              </w:rPr>
              <w:t>ADM</w:t>
            </w:r>
            <w:r>
              <w:rPr>
                <w:rFonts w:ascii="Calibri" w:hAnsi="Calibri" w:cs="Arial"/>
                <w:sz w:val="20"/>
                <w:szCs w:val="20"/>
              </w:rPr>
              <w:t>]</w:t>
            </w:r>
          </w:p>
        </w:tc>
      </w:tr>
      <w:tr w:rsidR="00EC668C" w:rsidRPr="00DE02FC" w14:paraId="3CBFA1F0" w14:textId="77777777" w:rsidTr="005446A0">
        <w:tc>
          <w:tcPr>
            <w:tcW w:w="3769" w:type="dxa"/>
          </w:tcPr>
          <w:p w14:paraId="3BCFCB44" w14:textId="77777777" w:rsidR="00EC668C" w:rsidRDefault="00EC668C" w:rsidP="005446A0">
            <w:pPr>
              <w:rPr>
                <w:rFonts w:ascii="Calibri" w:hAnsi="Calibri" w:cs="Arial"/>
                <w:sz w:val="20"/>
                <w:szCs w:val="20"/>
              </w:rPr>
            </w:pPr>
          </w:p>
        </w:tc>
        <w:tc>
          <w:tcPr>
            <w:tcW w:w="1157" w:type="dxa"/>
          </w:tcPr>
          <w:p w14:paraId="2DB5B3AA" w14:textId="77777777" w:rsidR="00EC668C" w:rsidRPr="00DE02FC" w:rsidRDefault="00EC668C" w:rsidP="005446A0">
            <w:pPr>
              <w:rPr>
                <w:rFonts w:ascii="Calibri" w:hAnsi="Calibri" w:cs="Arial"/>
              </w:rPr>
            </w:pPr>
          </w:p>
        </w:tc>
        <w:tc>
          <w:tcPr>
            <w:tcW w:w="3930" w:type="dxa"/>
          </w:tcPr>
          <w:p w14:paraId="2EBA50EF" w14:textId="77777777" w:rsidR="00EC668C" w:rsidRDefault="00EC668C" w:rsidP="005446A0">
            <w:pPr>
              <w:rPr>
                <w:rFonts w:ascii="Calibri" w:hAnsi="Calibri" w:cs="Arial"/>
                <w:sz w:val="20"/>
                <w:szCs w:val="20"/>
              </w:rPr>
            </w:pPr>
          </w:p>
        </w:tc>
      </w:tr>
      <w:tr w:rsidR="00EC668C" w:rsidRPr="00DE02FC" w14:paraId="6BE079B7" w14:textId="77777777" w:rsidTr="005446A0">
        <w:tc>
          <w:tcPr>
            <w:tcW w:w="3769" w:type="dxa"/>
          </w:tcPr>
          <w:p w14:paraId="1EB4481C" w14:textId="370730A8" w:rsidR="00EC668C" w:rsidRDefault="00810A4C" w:rsidP="005446A0">
            <w:pPr>
              <w:rPr>
                <w:rFonts w:ascii="Calibri" w:hAnsi="Calibri" w:cs="Arial"/>
                <w:sz w:val="20"/>
                <w:szCs w:val="20"/>
              </w:rPr>
            </w:pPr>
            <w:r>
              <w:rPr>
                <w:rFonts w:ascii="Calibri" w:hAnsi="Calibri" w:cs="Arial"/>
                <w:sz w:val="20"/>
                <w:szCs w:val="20"/>
              </w:rPr>
              <w:t xml:space="preserve">Sr. </w:t>
            </w:r>
            <w:r w:rsidR="001F745F">
              <w:rPr>
                <w:rFonts w:ascii="Calibri" w:hAnsi="Calibri" w:cs="Arial"/>
                <w:sz w:val="20"/>
                <w:szCs w:val="20"/>
              </w:rPr>
              <w:t>Strategist</w:t>
            </w:r>
            <w:r w:rsidR="00152803">
              <w:rPr>
                <w:rFonts w:ascii="Calibri" w:hAnsi="Calibri" w:cs="Arial"/>
                <w:sz w:val="20"/>
                <w:szCs w:val="20"/>
              </w:rPr>
              <w:t>, Executive Producer</w:t>
            </w:r>
          </w:p>
        </w:tc>
        <w:tc>
          <w:tcPr>
            <w:tcW w:w="1157" w:type="dxa"/>
          </w:tcPr>
          <w:p w14:paraId="053F1E6F" w14:textId="77777777" w:rsidR="00EC668C" w:rsidRPr="00DE02FC" w:rsidRDefault="00EC668C" w:rsidP="005446A0">
            <w:pPr>
              <w:rPr>
                <w:rFonts w:ascii="Calibri" w:hAnsi="Calibri" w:cs="Arial"/>
              </w:rPr>
            </w:pPr>
          </w:p>
        </w:tc>
        <w:tc>
          <w:tcPr>
            <w:tcW w:w="3930" w:type="dxa"/>
          </w:tcPr>
          <w:p w14:paraId="617F4E01" w14:textId="1782F7EF" w:rsidR="00EC668C" w:rsidRDefault="00182801" w:rsidP="005446A0">
            <w:pPr>
              <w:rPr>
                <w:rFonts w:ascii="Calibri" w:hAnsi="Calibri" w:cs="Arial"/>
                <w:sz w:val="20"/>
                <w:szCs w:val="20"/>
              </w:rPr>
            </w:pPr>
            <w:r>
              <w:rPr>
                <w:rFonts w:ascii="Calibri" w:hAnsi="Calibri" w:cs="Arial"/>
                <w:sz w:val="20"/>
                <w:szCs w:val="20"/>
              </w:rPr>
              <w:t>Chief Learning Officer</w:t>
            </w:r>
          </w:p>
        </w:tc>
      </w:tr>
      <w:tr w:rsidR="00EC668C" w:rsidRPr="00DE02FC" w14:paraId="7B78600D" w14:textId="77777777" w:rsidTr="005446A0">
        <w:tc>
          <w:tcPr>
            <w:tcW w:w="3769" w:type="dxa"/>
            <w:tcBorders>
              <w:top w:val="single" w:sz="4" w:space="0" w:color="auto"/>
            </w:tcBorders>
          </w:tcPr>
          <w:p w14:paraId="1DAA5D44" w14:textId="77777777" w:rsidR="00EC668C" w:rsidRDefault="00EC668C" w:rsidP="005446A0">
            <w:pPr>
              <w:rPr>
                <w:rFonts w:ascii="Calibri" w:hAnsi="Calibri" w:cs="Arial"/>
                <w:sz w:val="20"/>
                <w:szCs w:val="20"/>
              </w:rPr>
            </w:pPr>
            <w:r>
              <w:rPr>
                <w:rFonts w:ascii="Calibri" w:hAnsi="Calibri" w:cs="Arial"/>
                <w:sz w:val="20"/>
                <w:szCs w:val="20"/>
              </w:rPr>
              <w:t>[Title, Allen Interactions]</w:t>
            </w:r>
          </w:p>
        </w:tc>
        <w:tc>
          <w:tcPr>
            <w:tcW w:w="1157" w:type="dxa"/>
          </w:tcPr>
          <w:p w14:paraId="2BC8AFE1" w14:textId="77777777" w:rsidR="00EC668C" w:rsidRPr="00DE02FC" w:rsidRDefault="00EC668C" w:rsidP="005446A0">
            <w:pPr>
              <w:rPr>
                <w:rFonts w:ascii="Calibri" w:hAnsi="Calibri" w:cs="Arial"/>
              </w:rPr>
            </w:pPr>
          </w:p>
        </w:tc>
        <w:tc>
          <w:tcPr>
            <w:tcW w:w="3930" w:type="dxa"/>
            <w:tcBorders>
              <w:top w:val="single" w:sz="4" w:space="0" w:color="auto"/>
            </w:tcBorders>
          </w:tcPr>
          <w:p w14:paraId="4D100ABA" w14:textId="77777777" w:rsidR="00781A26" w:rsidRDefault="00EC668C" w:rsidP="005446A0">
            <w:pPr>
              <w:rPr>
                <w:rFonts w:ascii="Calibri" w:hAnsi="Calibri" w:cs="Arial"/>
                <w:sz w:val="20"/>
                <w:szCs w:val="20"/>
              </w:rPr>
            </w:pPr>
            <w:r>
              <w:rPr>
                <w:rFonts w:ascii="Calibri" w:hAnsi="Calibri" w:cs="Arial"/>
                <w:sz w:val="20"/>
                <w:szCs w:val="20"/>
              </w:rPr>
              <w:t>[Title, Client]</w:t>
            </w:r>
          </w:p>
        </w:tc>
      </w:tr>
      <w:tr w:rsidR="00EC668C" w:rsidRPr="00DE02FC" w14:paraId="6EF2574C" w14:textId="77777777" w:rsidTr="005446A0">
        <w:tc>
          <w:tcPr>
            <w:tcW w:w="3769" w:type="dxa"/>
          </w:tcPr>
          <w:p w14:paraId="5409D4CC" w14:textId="77777777" w:rsidR="00EC668C" w:rsidRPr="00DE02FC" w:rsidRDefault="00EC668C" w:rsidP="005446A0">
            <w:pPr>
              <w:rPr>
                <w:rFonts w:ascii="Calibri" w:hAnsi="Calibri" w:cs="Arial"/>
              </w:rPr>
            </w:pPr>
          </w:p>
        </w:tc>
        <w:tc>
          <w:tcPr>
            <w:tcW w:w="1157" w:type="dxa"/>
          </w:tcPr>
          <w:p w14:paraId="18357C8A" w14:textId="77777777" w:rsidR="00EC668C" w:rsidRPr="00DE02FC" w:rsidRDefault="00EC668C" w:rsidP="005446A0">
            <w:pPr>
              <w:rPr>
                <w:rFonts w:ascii="Calibri" w:hAnsi="Calibri" w:cs="Arial"/>
              </w:rPr>
            </w:pPr>
          </w:p>
        </w:tc>
        <w:tc>
          <w:tcPr>
            <w:tcW w:w="3930" w:type="dxa"/>
          </w:tcPr>
          <w:p w14:paraId="56F77939" w14:textId="77777777" w:rsidR="00EC668C" w:rsidRPr="00DE02FC" w:rsidRDefault="00EC668C" w:rsidP="005446A0">
            <w:pPr>
              <w:rPr>
                <w:rFonts w:ascii="Calibri" w:hAnsi="Calibri" w:cs="Arial"/>
              </w:rPr>
            </w:pPr>
          </w:p>
        </w:tc>
      </w:tr>
      <w:tr w:rsidR="00EC668C" w:rsidRPr="00DE02FC" w14:paraId="06DD8114" w14:textId="77777777" w:rsidTr="005446A0">
        <w:tc>
          <w:tcPr>
            <w:tcW w:w="3769" w:type="dxa"/>
            <w:tcBorders>
              <w:bottom w:val="single" w:sz="4" w:space="0" w:color="auto"/>
            </w:tcBorders>
          </w:tcPr>
          <w:p w14:paraId="620BE569" w14:textId="7CB950BA" w:rsidR="00EC668C" w:rsidRPr="00DE02FC" w:rsidRDefault="00142335" w:rsidP="005446A0">
            <w:pPr>
              <w:rPr>
                <w:rFonts w:ascii="Calibri" w:hAnsi="Calibri" w:cs="Arial"/>
              </w:rPr>
            </w:pPr>
            <w:r>
              <w:rPr>
                <w:rFonts w:ascii="Calibri" w:hAnsi="Calibri" w:cs="Arial"/>
              </w:rPr>
              <w:t>January 3</w:t>
            </w:r>
            <w:r w:rsidRPr="00142335">
              <w:rPr>
                <w:rFonts w:ascii="Calibri" w:hAnsi="Calibri" w:cs="Arial"/>
                <w:vertAlign w:val="superscript"/>
              </w:rPr>
              <w:t>rd</w:t>
            </w:r>
            <w:r>
              <w:rPr>
                <w:rFonts w:ascii="Calibri" w:hAnsi="Calibri" w:cs="Arial"/>
              </w:rPr>
              <w:t>, 2023</w:t>
            </w:r>
          </w:p>
        </w:tc>
        <w:tc>
          <w:tcPr>
            <w:tcW w:w="1157" w:type="dxa"/>
          </w:tcPr>
          <w:p w14:paraId="7D6CCF13" w14:textId="77777777" w:rsidR="00EC668C" w:rsidRPr="00DE02FC" w:rsidRDefault="00EC668C" w:rsidP="005446A0">
            <w:pPr>
              <w:rPr>
                <w:rFonts w:ascii="Calibri" w:hAnsi="Calibri" w:cs="Arial"/>
              </w:rPr>
            </w:pPr>
          </w:p>
        </w:tc>
        <w:tc>
          <w:tcPr>
            <w:tcW w:w="3930" w:type="dxa"/>
            <w:tcBorders>
              <w:bottom w:val="single" w:sz="4" w:space="0" w:color="auto"/>
            </w:tcBorders>
          </w:tcPr>
          <w:p w14:paraId="5250F540" w14:textId="2E15E552" w:rsidR="00EC668C" w:rsidRPr="00DE02FC" w:rsidRDefault="00182801" w:rsidP="005446A0">
            <w:pPr>
              <w:rPr>
                <w:rFonts w:ascii="Calibri" w:hAnsi="Calibri" w:cs="Arial"/>
              </w:rPr>
            </w:pPr>
            <w:r>
              <w:rPr>
                <w:rFonts w:ascii="Calibri" w:hAnsi="Calibri" w:cs="Arial"/>
              </w:rPr>
              <w:t>January 9, 2023</w:t>
            </w:r>
          </w:p>
        </w:tc>
      </w:tr>
      <w:tr w:rsidR="00EC668C" w:rsidRPr="00DE02FC" w14:paraId="7810D638" w14:textId="77777777" w:rsidTr="005446A0">
        <w:tc>
          <w:tcPr>
            <w:tcW w:w="3769" w:type="dxa"/>
            <w:tcBorders>
              <w:top w:val="single" w:sz="4" w:space="0" w:color="auto"/>
            </w:tcBorders>
          </w:tcPr>
          <w:p w14:paraId="7AAD9429" w14:textId="77777777" w:rsidR="00EC668C" w:rsidRPr="00DE02FC" w:rsidRDefault="00EC668C" w:rsidP="005446A0">
            <w:pPr>
              <w:rPr>
                <w:rFonts w:ascii="Calibri" w:hAnsi="Calibri" w:cs="Arial"/>
                <w:sz w:val="20"/>
                <w:szCs w:val="20"/>
              </w:rPr>
            </w:pPr>
            <w:r w:rsidRPr="00DE02FC">
              <w:rPr>
                <w:rFonts w:ascii="Calibri" w:hAnsi="Calibri" w:cs="Arial"/>
                <w:sz w:val="20"/>
                <w:szCs w:val="20"/>
              </w:rPr>
              <w:t>Date</w:t>
            </w:r>
          </w:p>
        </w:tc>
        <w:tc>
          <w:tcPr>
            <w:tcW w:w="1157" w:type="dxa"/>
          </w:tcPr>
          <w:p w14:paraId="7019D610" w14:textId="77777777" w:rsidR="00EC668C" w:rsidRPr="00DE02FC" w:rsidRDefault="00EC668C" w:rsidP="005446A0">
            <w:pPr>
              <w:rPr>
                <w:rFonts w:ascii="Calibri" w:hAnsi="Calibri" w:cs="Arial"/>
              </w:rPr>
            </w:pPr>
          </w:p>
        </w:tc>
        <w:tc>
          <w:tcPr>
            <w:tcW w:w="3930" w:type="dxa"/>
            <w:tcBorders>
              <w:top w:val="single" w:sz="4" w:space="0" w:color="auto"/>
            </w:tcBorders>
          </w:tcPr>
          <w:p w14:paraId="2A3616AE" w14:textId="77777777" w:rsidR="00781A26" w:rsidRPr="00DE02FC" w:rsidRDefault="00EC668C" w:rsidP="005446A0">
            <w:pPr>
              <w:rPr>
                <w:rFonts w:ascii="Calibri" w:hAnsi="Calibri" w:cs="Arial"/>
              </w:rPr>
            </w:pPr>
            <w:r w:rsidRPr="00DE02FC">
              <w:rPr>
                <w:rFonts w:ascii="Calibri" w:hAnsi="Calibri" w:cs="Arial"/>
                <w:sz w:val="20"/>
                <w:szCs w:val="20"/>
              </w:rPr>
              <w:t>Date</w:t>
            </w:r>
          </w:p>
        </w:tc>
      </w:tr>
    </w:tbl>
    <w:p w14:paraId="38F70759" w14:textId="77777777" w:rsidR="00EC668C" w:rsidRPr="0016579D" w:rsidRDefault="00EC668C" w:rsidP="0016579D"/>
    <w:sectPr w:rsidR="00EC668C" w:rsidRPr="0016579D" w:rsidSect="009207DA">
      <w:footerReference w:type="default" r:id="rId36"/>
      <w:headerReference w:type="first" r:id="rId37"/>
      <w:pgSz w:w="12240" w:h="15840" w:code="1"/>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1231" w14:textId="77777777" w:rsidR="000356FB" w:rsidRDefault="000356FB">
      <w:pPr>
        <w:spacing w:after="0"/>
      </w:pPr>
      <w:r>
        <w:separator/>
      </w:r>
    </w:p>
  </w:endnote>
  <w:endnote w:type="continuationSeparator" w:id="0">
    <w:p w14:paraId="646E60DA" w14:textId="77777777" w:rsidR="000356FB" w:rsidRDefault="000356FB">
      <w:pPr>
        <w:spacing w:after="0"/>
      </w:pPr>
      <w:r>
        <w:continuationSeparator/>
      </w:r>
    </w:p>
  </w:endnote>
  <w:endnote w:type="continuationNotice" w:id="1">
    <w:p w14:paraId="36432065" w14:textId="77777777" w:rsidR="000356FB" w:rsidRDefault="000356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1C6A" w14:textId="77777777" w:rsidR="00E14D5F" w:rsidRPr="002E1286" w:rsidRDefault="00E14D5F" w:rsidP="00546925">
    <w:pPr>
      <w:pStyle w:val="Footer"/>
      <w:jc w:val="center"/>
      <w:rPr>
        <w:smallCaps/>
      </w:rPr>
    </w:pPr>
    <w:r>
      <w:rPr>
        <w:smallCaps/>
      </w:rPr>
      <w:t xml:space="preserve"> -- </w:t>
    </w:r>
    <w:r w:rsidRPr="002E1286">
      <w:rPr>
        <w:smallCaps/>
      </w:rPr>
      <w:t>P</w:t>
    </w:r>
    <w:r>
      <w:rPr>
        <w:smallCaps/>
      </w:rPr>
      <w:t>age</w:t>
    </w:r>
    <w:r w:rsidRPr="002E1286">
      <w:rPr>
        <w:smallCaps/>
      </w:rPr>
      <w:t xml:space="preserve"> </w:t>
    </w:r>
    <w:r w:rsidRPr="002E1286">
      <w:rPr>
        <w:smallCaps/>
      </w:rPr>
      <w:fldChar w:fldCharType="begin"/>
    </w:r>
    <w:r w:rsidRPr="002E1286">
      <w:rPr>
        <w:smallCaps/>
      </w:rPr>
      <w:instrText xml:space="preserve"> PAGE    \* MERGEFORMAT </w:instrText>
    </w:r>
    <w:r w:rsidRPr="002E1286">
      <w:rPr>
        <w:smallCaps/>
      </w:rPr>
      <w:fldChar w:fldCharType="separate"/>
    </w:r>
    <w:r w:rsidR="008F07E4">
      <w:rPr>
        <w:smallCaps/>
        <w:noProof/>
      </w:rPr>
      <w:t>30</w:t>
    </w:r>
    <w:r w:rsidRPr="002E1286">
      <w:rPr>
        <w:smallCaps/>
      </w:rPr>
      <w:fldChar w:fldCharType="end"/>
    </w:r>
    <w:r>
      <w:rPr>
        <w:smallCaps/>
      </w:rPr>
      <w:t xml:space="preserve"> --</w:t>
    </w:r>
  </w:p>
  <w:p w14:paraId="3C8BC668" w14:textId="73FFB297" w:rsidR="00E14D5F" w:rsidRPr="00C875ED" w:rsidRDefault="00E14D5F" w:rsidP="00546925">
    <w:pPr>
      <w:pStyle w:val="Footer"/>
      <w:jc w:val="center"/>
      <w:rPr>
        <w:rFonts w:ascii="Helvetica" w:hAnsi="Helvetica"/>
        <w:smallCaps/>
        <w:sz w:val="16"/>
        <w:szCs w:val="16"/>
      </w:rPr>
    </w:pPr>
    <w:r w:rsidRPr="00C875ED">
      <w:rPr>
        <w:rFonts w:ascii="Helvetica" w:hAnsi="Helvetica"/>
        <w:smallCaps/>
        <w:sz w:val="16"/>
        <w:szCs w:val="16"/>
      </w:rPr>
      <w:t>Copyright ©</w:t>
    </w:r>
    <w:r>
      <w:rPr>
        <w:rFonts w:ascii="Helvetica" w:hAnsi="Helvetica"/>
        <w:smallCaps/>
        <w:sz w:val="16"/>
        <w:szCs w:val="16"/>
      </w:rPr>
      <w:t>20</w:t>
    </w:r>
    <w:r w:rsidR="006B6057">
      <w:rPr>
        <w:rFonts w:ascii="Helvetica" w:hAnsi="Helvetica"/>
        <w:smallCaps/>
        <w:sz w:val="16"/>
        <w:szCs w:val="16"/>
      </w:rPr>
      <w:t>2</w:t>
    </w:r>
    <w:r w:rsidR="00142335">
      <w:rPr>
        <w:rFonts w:ascii="Helvetica" w:hAnsi="Helvetica"/>
        <w:smallCaps/>
        <w:sz w:val="16"/>
        <w:szCs w:val="16"/>
      </w:rPr>
      <w:t>3</w:t>
    </w:r>
    <w:r w:rsidRPr="00C875ED">
      <w:rPr>
        <w:rFonts w:ascii="Helvetica" w:hAnsi="Helvetica"/>
        <w:smallCaps/>
        <w:sz w:val="16"/>
        <w:szCs w:val="16"/>
      </w:rPr>
      <w:t xml:space="preserve"> Allen Interactions</w:t>
    </w:r>
    <w:r>
      <w:rPr>
        <w:rFonts w:ascii="Helvetica" w:hAnsi="Helvetica"/>
        <w:smallCaps/>
        <w:sz w:val="16"/>
        <w:szCs w:val="16"/>
      </w:rPr>
      <w:t>,</w:t>
    </w:r>
    <w:r w:rsidRPr="00C875ED">
      <w:rPr>
        <w:rFonts w:ascii="Helvetica" w:hAnsi="Helvetica"/>
        <w:smallCaps/>
        <w:sz w:val="16"/>
        <w:szCs w:val="16"/>
      </w:rPr>
      <w:t xml:space="preserve"> Inc.</w:t>
    </w:r>
    <w:r>
      <w:rPr>
        <w:rFonts w:ascii="Helvetica" w:hAnsi="Helvetica"/>
        <w:smallCaps/>
        <w:sz w:val="16"/>
        <w:szCs w:val="16"/>
      </w:rPr>
      <w:t xml:space="preserve">     All rights reserved.</w:t>
    </w:r>
  </w:p>
  <w:p w14:paraId="59474A96" w14:textId="77777777" w:rsidR="00E14D5F" w:rsidRDefault="00E14D5F">
    <w:pPr>
      <w:pStyle w:val="Footer"/>
    </w:pPr>
    <w:r w:rsidRPr="00546925">
      <w:rPr>
        <w:noProof/>
        <w:lang w:bidi="ar-SA"/>
      </w:rPr>
      <w:drawing>
        <wp:anchor distT="0" distB="0" distL="114300" distR="114300" simplePos="0" relativeHeight="251658241" behindDoc="1" locked="0" layoutInCell="1" allowOverlap="1" wp14:anchorId="18CA02F8" wp14:editId="18E0B58B">
          <wp:simplePos x="0" y="0"/>
          <wp:positionH relativeFrom="page">
            <wp:posOffset>0</wp:posOffset>
          </wp:positionH>
          <wp:positionV relativeFrom="page">
            <wp:posOffset>0</wp:posOffset>
          </wp:positionV>
          <wp:extent cx="7781290" cy="1006729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_Word_Doc_Body Page.png"/>
                  <pic:cNvPicPr/>
                </pic:nvPicPr>
                <pic:blipFill>
                  <a:blip r:embed="rId1">
                    <a:extLst>
                      <a:ext uri="{28A0092B-C50C-407E-A947-70E740481C1C}">
                        <a14:useLocalDpi xmlns:a14="http://schemas.microsoft.com/office/drawing/2010/main" val="0"/>
                      </a:ext>
                    </a:extLst>
                  </a:blip>
                  <a:stretch>
                    <a:fillRect/>
                  </a:stretch>
                </pic:blipFill>
                <pic:spPr>
                  <a:xfrm>
                    <a:off x="0" y="0"/>
                    <a:ext cx="7781290" cy="10067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087D" w14:textId="77777777" w:rsidR="000356FB" w:rsidRDefault="000356FB">
      <w:pPr>
        <w:spacing w:after="0"/>
      </w:pPr>
      <w:r>
        <w:separator/>
      </w:r>
    </w:p>
  </w:footnote>
  <w:footnote w:type="continuationSeparator" w:id="0">
    <w:p w14:paraId="5BDE029A" w14:textId="77777777" w:rsidR="000356FB" w:rsidRDefault="000356FB">
      <w:pPr>
        <w:spacing w:after="0"/>
      </w:pPr>
      <w:r>
        <w:continuationSeparator/>
      </w:r>
    </w:p>
  </w:footnote>
  <w:footnote w:type="continuationNotice" w:id="1">
    <w:p w14:paraId="580C43B1" w14:textId="77777777" w:rsidR="000356FB" w:rsidRDefault="000356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F617D" w14:textId="77777777" w:rsidR="00E14D5F" w:rsidRDefault="00E14D5F">
    <w:pPr>
      <w:pStyle w:val="Header"/>
    </w:pPr>
    <w:r w:rsidRPr="00E960DA">
      <w:rPr>
        <w:noProof/>
        <w:lang w:bidi="ar-SA"/>
      </w:rPr>
      <w:drawing>
        <wp:anchor distT="0" distB="0" distL="114300" distR="114300" simplePos="0" relativeHeight="251658240" behindDoc="1" locked="0" layoutInCell="1" allowOverlap="1" wp14:anchorId="7FA159FA" wp14:editId="6C05CCC5">
          <wp:simplePos x="0" y="0"/>
          <wp:positionH relativeFrom="page">
            <wp:posOffset>9525</wp:posOffset>
          </wp:positionH>
          <wp:positionV relativeFrom="page">
            <wp:posOffset>-19050</wp:posOffset>
          </wp:positionV>
          <wp:extent cx="7781544" cy="10067544"/>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_Word_Doc_Cover Page.png"/>
                  <pic:cNvPicPr/>
                </pic:nvPicPr>
                <pic:blipFill>
                  <a:blip r:embed="rId1">
                    <a:extLst>
                      <a:ext uri="{28A0092B-C50C-407E-A947-70E740481C1C}">
                        <a14:useLocalDpi xmlns:a14="http://schemas.microsoft.com/office/drawing/2010/main" val="0"/>
                      </a:ext>
                    </a:extLst>
                  </a:blip>
                  <a:stretch>
                    <a:fillRect/>
                  </a:stretch>
                </pic:blipFill>
                <pic:spPr>
                  <a:xfrm>
                    <a:off x="0" y="0"/>
                    <a:ext cx="7781544" cy="1006754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22D"/>
    <w:multiLevelType w:val="hybridMultilevel"/>
    <w:tmpl w:val="59D6D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5701"/>
    <w:multiLevelType w:val="hybridMultilevel"/>
    <w:tmpl w:val="376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E44C9"/>
    <w:multiLevelType w:val="hybridMultilevel"/>
    <w:tmpl w:val="5108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E6D1B"/>
    <w:multiLevelType w:val="hybridMultilevel"/>
    <w:tmpl w:val="EAB8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B0F08"/>
    <w:multiLevelType w:val="hybridMultilevel"/>
    <w:tmpl w:val="D662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A31FB"/>
    <w:multiLevelType w:val="hybridMultilevel"/>
    <w:tmpl w:val="37FC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7CA2"/>
    <w:multiLevelType w:val="hybridMultilevel"/>
    <w:tmpl w:val="5268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00E24"/>
    <w:multiLevelType w:val="hybridMultilevel"/>
    <w:tmpl w:val="6526C6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7C6133D"/>
    <w:multiLevelType w:val="hybridMultilevel"/>
    <w:tmpl w:val="5FF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A6DD6"/>
    <w:multiLevelType w:val="hybridMultilevel"/>
    <w:tmpl w:val="13F6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C365F"/>
    <w:multiLevelType w:val="hybridMultilevel"/>
    <w:tmpl w:val="49C20DB4"/>
    <w:lvl w:ilvl="0" w:tplc="50CC02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973B1"/>
    <w:multiLevelType w:val="hybridMultilevel"/>
    <w:tmpl w:val="4158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C6E1F"/>
    <w:multiLevelType w:val="hybridMultilevel"/>
    <w:tmpl w:val="B412B242"/>
    <w:lvl w:ilvl="0" w:tplc="2EDC1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9F592D"/>
    <w:multiLevelType w:val="hybridMultilevel"/>
    <w:tmpl w:val="A492E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62E4D"/>
    <w:multiLevelType w:val="hybridMultilevel"/>
    <w:tmpl w:val="6E40E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095FAF"/>
    <w:multiLevelType w:val="hybridMultilevel"/>
    <w:tmpl w:val="FD14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7350B"/>
    <w:multiLevelType w:val="hybridMultilevel"/>
    <w:tmpl w:val="58D2E9F4"/>
    <w:lvl w:ilvl="0" w:tplc="BC3244F6">
      <w:start w:val="1"/>
      <w:numFmt w:val="bullet"/>
      <w:lvlText w:val="•"/>
      <w:lvlJc w:val="left"/>
      <w:pPr>
        <w:tabs>
          <w:tab w:val="num" w:pos="720"/>
        </w:tabs>
        <w:ind w:left="720" w:hanging="360"/>
      </w:pPr>
      <w:rPr>
        <w:rFonts w:ascii="Arial" w:hAnsi="Arial" w:hint="default"/>
      </w:rPr>
    </w:lvl>
    <w:lvl w:ilvl="1" w:tplc="0C00B05A">
      <w:start w:val="1"/>
      <w:numFmt w:val="bullet"/>
      <w:lvlText w:val="•"/>
      <w:lvlJc w:val="left"/>
      <w:pPr>
        <w:tabs>
          <w:tab w:val="num" w:pos="1440"/>
        </w:tabs>
        <w:ind w:left="1440" w:hanging="360"/>
      </w:pPr>
      <w:rPr>
        <w:rFonts w:ascii="Arial" w:hAnsi="Arial" w:hint="default"/>
      </w:rPr>
    </w:lvl>
    <w:lvl w:ilvl="2" w:tplc="F934DEB8" w:tentative="1">
      <w:start w:val="1"/>
      <w:numFmt w:val="bullet"/>
      <w:lvlText w:val="•"/>
      <w:lvlJc w:val="left"/>
      <w:pPr>
        <w:tabs>
          <w:tab w:val="num" w:pos="2160"/>
        </w:tabs>
        <w:ind w:left="2160" w:hanging="360"/>
      </w:pPr>
      <w:rPr>
        <w:rFonts w:ascii="Arial" w:hAnsi="Arial" w:hint="default"/>
      </w:rPr>
    </w:lvl>
    <w:lvl w:ilvl="3" w:tplc="C526D57A" w:tentative="1">
      <w:start w:val="1"/>
      <w:numFmt w:val="bullet"/>
      <w:lvlText w:val="•"/>
      <w:lvlJc w:val="left"/>
      <w:pPr>
        <w:tabs>
          <w:tab w:val="num" w:pos="2880"/>
        </w:tabs>
        <w:ind w:left="2880" w:hanging="360"/>
      </w:pPr>
      <w:rPr>
        <w:rFonts w:ascii="Arial" w:hAnsi="Arial" w:hint="default"/>
      </w:rPr>
    </w:lvl>
    <w:lvl w:ilvl="4" w:tplc="24588CC8" w:tentative="1">
      <w:start w:val="1"/>
      <w:numFmt w:val="bullet"/>
      <w:lvlText w:val="•"/>
      <w:lvlJc w:val="left"/>
      <w:pPr>
        <w:tabs>
          <w:tab w:val="num" w:pos="3600"/>
        </w:tabs>
        <w:ind w:left="3600" w:hanging="360"/>
      </w:pPr>
      <w:rPr>
        <w:rFonts w:ascii="Arial" w:hAnsi="Arial" w:hint="default"/>
      </w:rPr>
    </w:lvl>
    <w:lvl w:ilvl="5" w:tplc="37BA647A" w:tentative="1">
      <w:start w:val="1"/>
      <w:numFmt w:val="bullet"/>
      <w:lvlText w:val="•"/>
      <w:lvlJc w:val="left"/>
      <w:pPr>
        <w:tabs>
          <w:tab w:val="num" w:pos="4320"/>
        </w:tabs>
        <w:ind w:left="4320" w:hanging="360"/>
      </w:pPr>
      <w:rPr>
        <w:rFonts w:ascii="Arial" w:hAnsi="Arial" w:hint="default"/>
      </w:rPr>
    </w:lvl>
    <w:lvl w:ilvl="6" w:tplc="0DC476AA" w:tentative="1">
      <w:start w:val="1"/>
      <w:numFmt w:val="bullet"/>
      <w:lvlText w:val="•"/>
      <w:lvlJc w:val="left"/>
      <w:pPr>
        <w:tabs>
          <w:tab w:val="num" w:pos="5040"/>
        </w:tabs>
        <w:ind w:left="5040" w:hanging="360"/>
      </w:pPr>
      <w:rPr>
        <w:rFonts w:ascii="Arial" w:hAnsi="Arial" w:hint="default"/>
      </w:rPr>
    </w:lvl>
    <w:lvl w:ilvl="7" w:tplc="C136EE58" w:tentative="1">
      <w:start w:val="1"/>
      <w:numFmt w:val="bullet"/>
      <w:lvlText w:val="•"/>
      <w:lvlJc w:val="left"/>
      <w:pPr>
        <w:tabs>
          <w:tab w:val="num" w:pos="5760"/>
        </w:tabs>
        <w:ind w:left="5760" w:hanging="360"/>
      </w:pPr>
      <w:rPr>
        <w:rFonts w:ascii="Arial" w:hAnsi="Arial" w:hint="default"/>
      </w:rPr>
    </w:lvl>
    <w:lvl w:ilvl="8" w:tplc="2D5C8F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6D3C3F"/>
    <w:multiLevelType w:val="hybridMultilevel"/>
    <w:tmpl w:val="F63E54EE"/>
    <w:lvl w:ilvl="0" w:tplc="A0E88E1C">
      <w:start w:val="1"/>
      <w:numFmt w:val="bullet"/>
      <w:lvlText w:val="•"/>
      <w:lvlJc w:val="left"/>
      <w:pPr>
        <w:tabs>
          <w:tab w:val="num" w:pos="720"/>
        </w:tabs>
        <w:ind w:left="720" w:hanging="360"/>
      </w:pPr>
      <w:rPr>
        <w:rFonts w:ascii="Arial" w:hAnsi="Arial" w:hint="default"/>
      </w:rPr>
    </w:lvl>
    <w:lvl w:ilvl="1" w:tplc="44FAAC00" w:tentative="1">
      <w:start w:val="1"/>
      <w:numFmt w:val="bullet"/>
      <w:lvlText w:val="•"/>
      <w:lvlJc w:val="left"/>
      <w:pPr>
        <w:tabs>
          <w:tab w:val="num" w:pos="1440"/>
        </w:tabs>
        <w:ind w:left="1440" w:hanging="360"/>
      </w:pPr>
      <w:rPr>
        <w:rFonts w:ascii="Arial" w:hAnsi="Arial" w:hint="default"/>
      </w:rPr>
    </w:lvl>
    <w:lvl w:ilvl="2" w:tplc="F8649E2C" w:tentative="1">
      <w:start w:val="1"/>
      <w:numFmt w:val="bullet"/>
      <w:lvlText w:val="•"/>
      <w:lvlJc w:val="left"/>
      <w:pPr>
        <w:tabs>
          <w:tab w:val="num" w:pos="2160"/>
        </w:tabs>
        <w:ind w:left="2160" w:hanging="360"/>
      </w:pPr>
      <w:rPr>
        <w:rFonts w:ascii="Arial" w:hAnsi="Arial" w:hint="default"/>
      </w:rPr>
    </w:lvl>
    <w:lvl w:ilvl="3" w:tplc="7CE6EC06" w:tentative="1">
      <w:start w:val="1"/>
      <w:numFmt w:val="bullet"/>
      <w:lvlText w:val="•"/>
      <w:lvlJc w:val="left"/>
      <w:pPr>
        <w:tabs>
          <w:tab w:val="num" w:pos="2880"/>
        </w:tabs>
        <w:ind w:left="2880" w:hanging="360"/>
      </w:pPr>
      <w:rPr>
        <w:rFonts w:ascii="Arial" w:hAnsi="Arial" w:hint="default"/>
      </w:rPr>
    </w:lvl>
    <w:lvl w:ilvl="4" w:tplc="5AF4DCF6" w:tentative="1">
      <w:start w:val="1"/>
      <w:numFmt w:val="bullet"/>
      <w:lvlText w:val="•"/>
      <w:lvlJc w:val="left"/>
      <w:pPr>
        <w:tabs>
          <w:tab w:val="num" w:pos="3600"/>
        </w:tabs>
        <w:ind w:left="3600" w:hanging="360"/>
      </w:pPr>
      <w:rPr>
        <w:rFonts w:ascii="Arial" w:hAnsi="Arial" w:hint="default"/>
      </w:rPr>
    </w:lvl>
    <w:lvl w:ilvl="5" w:tplc="7B0E25AE" w:tentative="1">
      <w:start w:val="1"/>
      <w:numFmt w:val="bullet"/>
      <w:lvlText w:val="•"/>
      <w:lvlJc w:val="left"/>
      <w:pPr>
        <w:tabs>
          <w:tab w:val="num" w:pos="4320"/>
        </w:tabs>
        <w:ind w:left="4320" w:hanging="360"/>
      </w:pPr>
      <w:rPr>
        <w:rFonts w:ascii="Arial" w:hAnsi="Arial" w:hint="default"/>
      </w:rPr>
    </w:lvl>
    <w:lvl w:ilvl="6" w:tplc="E6C47FDC" w:tentative="1">
      <w:start w:val="1"/>
      <w:numFmt w:val="bullet"/>
      <w:lvlText w:val="•"/>
      <w:lvlJc w:val="left"/>
      <w:pPr>
        <w:tabs>
          <w:tab w:val="num" w:pos="5040"/>
        </w:tabs>
        <w:ind w:left="5040" w:hanging="360"/>
      </w:pPr>
      <w:rPr>
        <w:rFonts w:ascii="Arial" w:hAnsi="Arial" w:hint="default"/>
      </w:rPr>
    </w:lvl>
    <w:lvl w:ilvl="7" w:tplc="89FAA8CC" w:tentative="1">
      <w:start w:val="1"/>
      <w:numFmt w:val="bullet"/>
      <w:lvlText w:val="•"/>
      <w:lvlJc w:val="left"/>
      <w:pPr>
        <w:tabs>
          <w:tab w:val="num" w:pos="5760"/>
        </w:tabs>
        <w:ind w:left="5760" w:hanging="360"/>
      </w:pPr>
      <w:rPr>
        <w:rFonts w:ascii="Arial" w:hAnsi="Arial" w:hint="default"/>
      </w:rPr>
    </w:lvl>
    <w:lvl w:ilvl="8" w:tplc="4CAE22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5C85576"/>
    <w:multiLevelType w:val="hybridMultilevel"/>
    <w:tmpl w:val="CF1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12451"/>
    <w:multiLevelType w:val="hybridMultilevel"/>
    <w:tmpl w:val="F9749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DC6AFD"/>
    <w:multiLevelType w:val="hybridMultilevel"/>
    <w:tmpl w:val="7F2EAA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1332FF9"/>
    <w:multiLevelType w:val="hybridMultilevel"/>
    <w:tmpl w:val="6204C356"/>
    <w:lvl w:ilvl="0" w:tplc="A07EAED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E689F"/>
    <w:multiLevelType w:val="hybridMultilevel"/>
    <w:tmpl w:val="D370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812C9"/>
    <w:multiLevelType w:val="hybridMultilevel"/>
    <w:tmpl w:val="D06E9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F32DB"/>
    <w:multiLevelType w:val="hybridMultilevel"/>
    <w:tmpl w:val="8238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20721"/>
    <w:multiLevelType w:val="hybridMultilevel"/>
    <w:tmpl w:val="79CE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5142B"/>
    <w:multiLevelType w:val="hybridMultilevel"/>
    <w:tmpl w:val="F34E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12EBF"/>
    <w:multiLevelType w:val="hybridMultilevel"/>
    <w:tmpl w:val="AA760F4A"/>
    <w:lvl w:ilvl="0" w:tplc="BD2273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B34A8"/>
    <w:multiLevelType w:val="hybridMultilevel"/>
    <w:tmpl w:val="B49660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23F2DD3"/>
    <w:multiLevelType w:val="hybridMultilevel"/>
    <w:tmpl w:val="4D62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E12A9"/>
    <w:multiLevelType w:val="hybridMultilevel"/>
    <w:tmpl w:val="34109CB4"/>
    <w:lvl w:ilvl="0" w:tplc="A0E88E1C">
      <w:start w:val="1"/>
      <w:numFmt w:val="bullet"/>
      <w:lvlText w:val="•"/>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51325D9"/>
    <w:multiLevelType w:val="hybridMultilevel"/>
    <w:tmpl w:val="3A460E90"/>
    <w:lvl w:ilvl="0" w:tplc="3AA68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E766A7"/>
    <w:multiLevelType w:val="hybridMultilevel"/>
    <w:tmpl w:val="D5721018"/>
    <w:lvl w:ilvl="0" w:tplc="D58E291E">
      <w:start w:val="1"/>
      <w:numFmt w:val="bullet"/>
      <w:lvlText w:val="•"/>
      <w:lvlJc w:val="left"/>
      <w:pPr>
        <w:tabs>
          <w:tab w:val="num" w:pos="720"/>
        </w:tabs>
        <w:ind w:left="720" w:hanging="360"/>
      </w:pPr>
      <w:rPr>
        <w:rFonts w:ascii="Arial" w:hAnsi="Arial" w:hint="default"/>
      </w:rPr>
    </w:lvl>
    <w:lvl w:ilvl="1" w:tplc="DC60F33C" w:tentative="1">
      <w:start w:val="1"/>
      <w:numFmt w:val="bullet"/>
      <w:lvlText w:val="•"/>
      <w:lvlJc w:val="left"/>
      <w:pPr>
        <w:tabs>
          <w:tab w:val="num" w:pos="1440"/>
        </w:tabs>
        <w:ind w:left="1440" w:hanging="360"/>
      </w:pPr>
      <w:rPr>
        <w:rFonts w:ascii="Arial" w:hAnsi="Arial" w:hint="default"/>
      </w:rPr>
    </w:lvl>
    <w:lvl w:ilvl="2" w:tplc="CD76CA12" w:tentative="1">
      <w:start w:val="1"/>
      <w:numFmt w:val="bullet"/>
      <w:lvlText w:val="•"/>
      <w:lvlJc w:val="left"/>
      <w:pPr>
        <w:tabs>
          <w:tab w:val="num" w:pos="2160"/>
        </w:tabs>
        <w:ind w:left="2160" w:hanging="360"/>
      </w:pPr>
      <w:rPr>
        <w:rFonts w:ascii="Arial" w:hAnsi="Arial" w:hint="default"/>
      </w:rPr>
    </w:lvl>
    <w:lvl w:ilvl="3" w:tplc="B32EA176" w:tentative="1">
      <w:start w:val="1"/>
      <w:numFmt w:val="bullet"/>
      <w:lvlText w:val="•"/>
      <w:lvlJc w:val="left"/>
      <w:pPr>
        <w:tabs>
          <w:tab w:val="num" w:pos="2880"/>
        </w:tabs>
        <w:ind w:left="2880" w:hanging="360"/>
      </w:pPr>
      <w:rPr>
        <w:rFonts w:ascii="Arial" w:hAnsi="Arial" w:hint="default"/>
      </w:rPr>
    </w:lvl>
    <w:lvl w:ilvl="4" w:tplc="A11ADDFA" w:tentative="1">
      <w:start w:val="1"/>
      <w:numFmt w:val="bullet"/>
      <w:lvlText w:val="•"/>
      <w:lvlJc w:val="left"/>
      <w:pPr>
        <w:tabs>
          <w:tab w:val="num" w:pos="3600"/>
        </w:tabs>
        <w:ind w:left="3600" w:hanging="360"/>
      </w:pPr>
      <w:rPr>
        <w:rFonts w:ascii="Arial" w:hAnsi="Arial" w:hint="default"/>
      </w:rPr>
    </w:lvl>
    <w:lvl w:ilvl="5" w:tplc="7518B5F8" w:tentative="1">
      <w:start w:val="1"/>
      <w:numFmt w:val="bullet"/>
      <w:lvlText w:val="•"/>
      <w:lvlJc w:val="left"/>
      <w:pPr>
        <w:tabs>
          <w:tab w:val="num" w:pos="4320"/>
        </w:tabs>
        <w:ind w:left="4320" w:hanging="360"/>
      </w:pPr>
      <w:rPr>
        <w:rFonts w:ascii="Arial" w:hAnsi="Arial" w:hint="default"/>
      </w:rPr>
    </w:lvl>
    <w:lvl w:ilvl="6" w:tplc="A2BEED9A" w:tentative="1">
      <w:start w:val="1"/>
      <w:numFmt w:val="bullet"/>
      <w:lvlText w:val="•"/>
      <w:lvlJc w:val="left"/>
      <w:pPr>
        <w:tabs>
          <w:tab w:val="num" w:pos="5040"/>
        </w:tabs>
        <w:ind w:left="5040" w:hanging="360"/>
      </w:pPr>
      <w:rPr>
        <w:rFonts w:ascii="Arial" w:hAnsi="Arial" w:hint="default"/>
      </w:rPr>
    </w:lvl>
    <w:lvl w:ilvl="7" w:tplc="D7E4FF00" w:tentative="1">
      <w:start w:val="1"/>
      <w:numFmt w:val="bullet"/>
      <w:lvlText w:val="•"/>
      <w:lvlJc w:val="left"/>
      <w:pPr>
        <w:tabs>
          <w:tab w:val="num" w:pos="5760"/>
        </w:tabs>
        <w:ind w:left="5760" w:hanging="360"/>
      </w:pPr>
      <w:rPr>
        <w:rFonts w:ascii="Arial" w:hAnsi="Arial" w:hint="default"/>
      </w:rPr>
    </w:lvl>
    <w:lvl w:ilvl="8" w:tplc="29EA40F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DB26864"/>
    <w:multiLevelType w:val="hybridMultilevel"/>
    <w:tmpl w:val="1164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0"/>
  </w:num>
  <w:num w:numId="4">
    <w:abstractNumId w:val="1"/>
  </w:num>
  <w:num w:numId="5">
    <w:abstractNumId w:val="15"/>
  </w:num>
  <w:num w:numId="6">
    <w:abstractNumId w:val="25"/>
  </w:num>
  <w:num w:numId="7">
    <w:abstractNumId w:val="18"/>
  </w:num>
  <w:num w:numId="8">
    <w:abstractNumId w:val="3"/>
  </w:num>
  <w:num w:numId="9">
    <w:abstractNumId w:val="22"/>
  </w:num>
  <w:num w:numId="10">
    <w:abstractNumId w:val="7"/>
  </w:num>
  <w:num w:numId="11">
    <w:abstractNumId w:val="28"/>
  </w:num>
  <w:num w:numId="12">
    <w:abstractNumId w:val="17"/>
  </w:num>
  <w:num w:numId="13">
    <w:abstractNumId w:val="29"/>
  </w:num>
  <w:num w:numId="14">
    <w:abstractNumId w:val="19"/>
  </w:num>
  <w:num w:numId="15">
    <w:abstractNumId w:val="14"/>
  </w:num>
  <w:num w:numId="16">
    <w:abstractNumId w:val="26"/>
  </w:num>
  <w:num w:numId="17">
    <w:abstractNumId w:val="8"/>
  </w:num>
  <w:num w:numId="18">
    <w:abstractNumId w:val="2"/>
  </w:num>
  <w:num w:numId="19">
    <w:abstractNumId w:val="4"/>
  </w:num>
  <w:num w:numId="20">
    <w:abstractNumId w:val="13"/>
  </w:num>
  <w:num w:numId="21">
    <w:abstractNumId w:val="11"/>
  </w:num>
  <w:num w:numId="22">
    <w:abstractNumId w:val="6"/>
  </w:num>
  <w:num w:numId="23">
    <w:abstractNumId w:val="31"/>
  </w:num>
  <w:num w:numId="24">
    <w:abstractNumId w:val="24"/>
  </w:num>
  <w:num w:numId="25">
    <w:abstractNumId w:val="10"/>
  </w:num>
  <w:num w:numId="26">
    <w:abstractNumId w:val="5"/>
  </w:num>
  <w:num w:numId="27">
    <w:abstractNumId w:val="27"/>
  </w:num>
  <w:num w:numId="28">
    <w:abstractNumId w:val="33"/>
  </w:num>
  <w:num w:numId="29">
    <w:abstractNumId w:val="12"/>
  </w:num>
  <w:num w:numId="30">
    <w:abstractNumId w:val="21"/>
  </w:num>
  <w:num w:numId="31">
    <w:abstractNumId w:val="32"/>
  </w:num>
  <w:num w:numId="32">
    <w:abstractNumId w:val="23"/>
  </w:num>
  <w:num w:numId="33">
    <w:abstractNumId w:val="30"/>
  </w:num>
  <w:num w:numId="3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FA3"/>
    <w:rsid w:val="00001274"/>
    <w:rsid w:val="00001AFD"/>
    <w:rsid w:val="00002242"/>
    <w:rsid w:val="000023D7"/>
    <w:rsid w:val="0000264E"/>
    <w:rsid w:val="00003BF4"/>
    <w:rsid w:val="000047EA"/>
    <w:rsid w:val="00005A74"/>
    <w:rsid w:val="00006447"/>
    <w:rsid w:val="000064B7"/>
    <w:rsid w:val="00006562"/>
    <w:rsid w:val="000074C3"/>
    <w:rsid w:val="0000764D"/>
    <w:rsid w:val="00010157"/>
    <w:rsid w:val="00010896"/>
    <w:rsid w:val="000113C8"/>
    <w:rsid w:val="00012CD5"/>
    <w:rsid w:val="00012F80"/>
    <w:rsid w:val="000141BD"/>
    <w:rsid w:val="0001441C"/>
    <w:rsid w:val="000144FD"/>
    <w:rsid w:val="00014D1D"/>
    <w:rsid w:val="00015646"/>
    <w:rsid w:val="00015660"/>
    <w:rsid w:val="00015E7E"/>
    <w:rsid w:val="00016EE9"/>
    <w:rsid w:val="00017278"/>
    <w:rsid w:val="00017C33"/>
    <w:rsid w:val="0002020C"/>
    <w:rsid w:val="00020A15"/>
    <w:rsid w:val="000217A8"/>
    <w:rsid w:val="000219AB"/>
    <w:rsid w:val="00021FDE"/>
    <w:rsid w:val="00022C4E"/>
    <w:rsid w:val="00022DBA"/>
    <w:rsid w:val="000239EC"/>
    <w:rsid w:val="00023D8A"/>
    <w:rsid w:val="00024075"/>
    <w:rsid w:val="00024305"/>
    <w:rsid w:val="00024345"/>
    <w:rsid w:val="000249BC"/>
    <w:rsid w:val="00024A65"/>
    <w:rsid w:val="0002507E"/>
    <w:rsid w:val="0002538F"/>
    <w:rsid w:val="00025E8D"/>
    <w:rsid w:val="00026103"/>
    <w:rsid w:val="000264F5"/>
    <w:rsid w:val="000265B5"/>
    <w:rsid w:val="00026AFE"/>
    <w:rsid w:val="00027B0D"/>
    <w:rsid w:val="00030B4A"/>
    <w:rsid w:val="00030D21"/>
    <w:rsid w:val="000320F0"/>
    <w:rsid w:val="000321AB"/>
    <w:rsid w:val="000328E9"/>
    <w:rsid w:val="00032C81"/>
    <w:rsid w:val="00032D56"/>
    <w:rsid w:val="00033373"/>
    <w:rsid w:val="00033541"/>
    <w:rsid w:val="00033E6B"/>
    <w:rsid w:val="000346CB"/>
    <w:rsid w:val="00034B33"/>
    <w:rsid w:val="00034B63"/>
    <w:rsid w:val="000356FB"/>
    <w:rsid w:val="000357F8"/>
    <w:rsid w:val="0003609C"/>
    <w:rsid w:val="000361E4"/>
    <w:rsid w:val="00036458"/>
    <w:rsid w:val="00036DD8"/>
    <w:rsid w:val="000370DB"/>
    <w:rsid w:val="00040691"/>
    <w:rsid w:val="00040AB9"/>
    <w:rsid w:val="00041310"/>
    <w:rsid w:val="00041DCF"/>
    <w:rsid w:val="00041F6F"/>
    <w:rsid w:val="0004264F"/>
    <w:rsid w:val="00042756"/>
    <w:rsid w:val="000435A6"/>
    <w:rsid w:val="0004388E"/>
    <w:rsid w:val="000442CF"/>
    <w:rsid w:val="000447AE"/>
    <w:rsid w:val="00044DBF"/>
    <w:rsid w:val="00045692"/>
    <w:rsid w:val="0004598D"/>
    <w:rsid w:val="000459F6"/>
    <w:rsid w:val="0004798C"/>
    <w:rsid w:val="0005017F"/>
    <w:rsid w:val="000505DC"/>
    <w:rsid w:val="00050A77"/>
    <w:rsid w:val="00050B44"/>
    <w:rsid w:val="00050B7B"/>
    <w:rsid w:val="0005241D"/>
    <w:rsid w:val="0005298A"/>
    <w:rsid w:val="00053503"/>
    <w:rsid w:val="00054DEA"/>
    <w:rsid w:val="00054E1F"/>
    <w:rsid w:val="00055CC2"/>
    <w:rsid w:val="000579B0"/>
    <w:rsid w:val="00060191"/>
    <w:rsid w:val="000602CB"/>
    <w:rsid w:val="00060CCD"/>
    <w:rsid w:val="00060D47"/>
    <w:rsid w:val="0006128F"/>
    <w:rsid w:val="0006173D"/>
    <w:rsid w:val="00062547"/>
    <w:rsid w:val="000629AD"/>
    <w:rsid w:val="00063477"/>
    <w:rsid w:val="00063AA7"/>
    <w:rsid w:val="00063AAA"/>
    <w:rsid w:val="00064D83"/>
    <w:rsid w:val="00065221"/>
    <w:rsid w:val="000652CD"/>
    <w:rsid w:val="0006552C"/>
    <w:rsid w:val="00065FBD"/>
    <w:rsid w:val="000664C7"/>
    <w:rsid w:val="0006788F"/>
    <w:rsid w:val="00070956"/>
    <w:rsid w:val="000714EA"/>
    <w:rsid w:val="00072CC2"/>
    <w:rsid w:val="000734EB"/>
    <w:rsid w:val="00073C2E"/>
    <w:rsid w:val="00074B34"/>
    <w:rsid w:val="00075486"/>
    <w:rsid w:val="00075718"/>
    <w:rsid w:val="00075C40"/>
    <w:rsid w:val="00075EA9"/>
    <w:rsid w:val="000761B2"/>
    <w:rsid w:val="0007708C"/>
    <w:rsid w:val="000804F5"/>
    <w:rsid w:val="00080D6C"/>
    <w:rsid w:val="000815AD"/>
    <w:rsid w:val="00081A55"/>
    <w:rsid w:val="00081AB2"/>
    <w:rsid w:val="00081F72"/>
    <w:rsid w:val="0008289B"/>
    <w:rsid w:val="00083AB8"/>
    <w:rsid w:val="00083BDC"/>
    <w:rsid w:val="00083F2D"/>
    <w:rsid w:val="000843FF"/>
    <w:rsid w:val="0008457D"/>
    <w:rsid w:val="000848C1"/>
    <w:rsid w:val="00084903"/>
    <w:rsid w:val="00084921"/>
    <w:rsid w:val="000852B6"/>
    <w:rsid w:val="000859EA"/>
    <w:rsid w:val="0008640D"/>
    <w:rsid w:val="000871B5"/>
    <w:rsid w:val="000874BB"/>
    <w:rsid w:val="00087FCA"/>
    <w:rsid w:val="000915DC"/>
    <w:rsid w:val="00092125"/>
    <w:rsid w:val="00092767"/>
    <w:rsid w:val="0009336D"/>
    <w:rsid w:val="0009482C"/>
    <w:rsid w:val="00094916"/>
    <w:rsid w:val="0009509F"/>
    <w:rsid w:val="0009528B"/>
    <w:rsid w:val="00095AB9"/>
    <w:rsid w:val="00095C86"/>
    <w:rsid w:val="00096AB2"/>
    <w:rsid w:val="000A2221"/>
    <w:rsid w:val="000A2418"/>
    <w:rsid w:val="000A29F8"/>
    <w:rsid w:val="000A2A91"/>
    <w:rsid w:val="000A3F24"/>
    <w:rsid w:val="000A4923"/>
    <w:rsid w:val="000A49FB"/>
    <w:rsid w:val="000A4B26"/>
    <w:rsid w:val="000A5728"/>
    <w:rsid w:val="000A59BE"/>
    <w:rsid w:val="000A5AAF"/>
    <w:rsid w:val="000A6B8D"/>
    <w:rsid w:val="000A715E"/>
    <w:rsid w:val="000B09C3"/>
    <w:rsid w:val="000B11E9"/>
    <w:rsid w:val="000B1295"/>
    <w:rsid w:val="000B1572"/>
    <w:rsid w:val="000B1D67"/>
    <w:rsid w:val="000B220E"/>
    <w:rsid w:val="000B2F57"/>
    <w:rsid w:val="000B385B"/>
    <w:rsid w:val="000B3884"/>
    <w:rsid w:val="000B3B46"/>
    <w:rsid w:val="000B492F"/>
    <w:rsid w:val="000B4CC1"/>
    <w:rsid w:val="000B515E"/>
    <w:rsid w:val="000B5FCE"/>
    <w:rsid w:val="000B6892"/>
    <w:rsid w:val="000B721B"/>
    <w:rsid w:val="000B7425"/>
    <w:rsid w:val="000B7F48"/>
    <w:rsid w:val="000C130A"/>
    <w:rsid w:val="000C1558"/>
    <w:rsid w:val="000C167B"/>
    <w:rsid w:val="000C1852"/>
    <w:rsid w:val="000C1CFA"/>
    <w:rsid w:val="000C1E24"/>
    <w:rsid w:val="000C1EFE"/>
    <w:rsid w:val="000C2429"/>
    <w:rsid w:val="000C2ADF"/>
    <w:rsid w:val="000C33C8"/>
    <w:rsid w:val="000C379B"/>
    <w:rsid w:val="000C5943"/>
    <w:rsid w:val="000C5A11"/>
    <w:rsid w:val="000C5B89"/>
    <w:rsid w:val="000C6036"/>
    <w:rsid w:val="000C7203"/>
    <w:rsid w:val="000C74FC"/>
    <w:rsid w:val="000C7534"/>
    <w:rsid w:val="000D1951"/>
    <w:rsid w:val="000D3A0E"/>
    <w:rsid w:val="000D4395"/>
    <w:rsid w:val="000D5297"/>
    <w:rsid w:val="000D5ABC"/>
    <w:rsid w:val="000D5EFC"/>
    <w:rsid w:val="000D69A9"/>
    <w:rsid w:val="000D6F2D"/>
    <w:rsid w:val="000D706E"/>
    <w:rsid w:val="000D737B"/>
    <w:rsid w:val="000D788C"/>
    <w:rsid w:val="000E00BE"/>
    <w:rsid w:val="000E014B"/>
    <w:rsid w:val="000E0BE2"/>
    <w:rsid w:val="000E1811"/>
    <w:rsid w:val="000E2292"/>
    <w:rsid w:val="000E2892"/>
    <w:rsid w:val="000E3418"/>
    <w:rsid w:val="000E37C2"/>
    <w:rsid w:val="000E3A23"/>
    <w:rsid w:val="000E3F18"/>
    <w:rsid w:val="000E4479"/>
    <w:rsid w:val="000E56E4"/>
    <w:rsid w:val="000E5BC1"/>
    <w:rsid w:val="000E5FC4"/>
    <w:rsid w:val="000E6483"/>
    <w:rsid w:val="000E735B"/>
    <w:rsid w:val="000E7444"/>
    <w:rsid w:val="000E76D3"/>
    <w:rsid w:val="000E78D4"/>
    <w:rsid w:val="000E7F3F"/>
    <w:rsid w:val="000F0B8C"/>
    <w:rsid w:val="000F0F64"/>
    <w:rsid w:val="000F192B"/>
    <w:rsid w:val="000F1B3B"/>
    <w:rsid w:val="000F2A46"/>
    <w:rsid w:val="000F318C"/>
    <w:rsid w:val="000F3501"/>
    <w:rsid w:val="000F357E"/>
    <w:rsid w:val="000F3DC4"/>
    <w:rsid w:val="000F4A54"/>
    <w:rsid w:val="000F4B0C"/>
    <w:rsid w:val="000F586D"/>
    <w:rsid w:val="000F5882"/>
    <w:rsid w:val="000F697A"/>
    <w:rsid w:val="000F6FDC"/>
    <w:rsid w:val="00100FAF"/>
    <w:rsid w:val="0010157E"/>
    <w:rsid w:val="00101838"/>
    <w:rsid w:val="00102BD9"/>
    <w:rsid w:val="00102E16"/>
    <w:rsid w:val="00102FF2"/>
    <w:rsid w:val="00103B09"/>
    <w:rsid w:val="00103B5E"/>
    <w:rsid w:val="0010408B"/>
    <w:rsid w:val="001041AF"/>
    <w:rsid w:val="00104E5B"/>
    <w:rsid w:val="00104F09"/>
    <w:rsid w:val="00104F8E"/>
    <w:rsid w:val="00105D23"/>
    <w:rsid w:val="001060B7"/>
    <w:rsid w:val="001062FB"/>
    <w:rsid w:val="0010756C"/>
    <w:rsid w:val="00107992"/>
    <w:rsid w:val="001100DE"/>
    <w:rsid w:val="00110E25"/>
    <w:rsid w:val="00110F4A"/>
    <w:rsid w:val="00110F5F"/>
    <w:rsid w:val="0011150F"/>
    <w:rsid w:val="00111D4F"/>
    <w:rsid w:val="001120EE"/>
    <w:rsid w:val="00112ED9"/>
    <w:rsid w:val="00113B92"/>
    <w:rsid w:val="00114D57"/>
    <w:rsid w:val="00115468"/>
    <w:rsid w:val="00115599"/>
    <w:rsid w:val="00116321"/>
    <w:rsid w:val="00116712"/>
    <w:rsid w:val="00117CE6"/>
    <w:rsid w:val="0012084F"/>
    <w:rsid w:val="00120CD9"/>
    <w:rsid w:val="001213AB"/>
    <w:rsid w:val="00121F83"/>
    <w:rsid w:val="00122A1B"/>
    <w:rsid w:val="00123C38"/>
    <w:rsid w:val="00124532"/>
    <w:rsid w:val="0012463C"/>
    <w:rsid w:val="00124BA4"/>
    <w:rsid w:val="00124CD3"/>
    <w:rsid w:val="00125BFC"/>
    <w:rsid w:val="00126CF0"/>
    <w:rsid w:val="00127615"/>
    <w:rsid w:val="00130EE0"/>
    <w:rsid w:val="00130EE6"/>
    <w:rsid w:val="00131AC5"/>
    <w:rsid w:val="00132739"/>
    <w:rsid w:val="00133077"/>
    <w:rsid w:val="00133636"/>
    <w:rsid w:val="00133D87"/>
    <w:rsid w:val="00133FF8"/>
    <w:rsid w:val="001356D3"/>
    <w:rsid w:val="00135853"/>
    <w:rsid w:val="00135E86"/>
    <w:rsid w:val="001366AB"/>
    <w:rsid w:val="0013695A"/>
    <w:rsid w:val="00136EB2"/>
    <w:rsid w:val="0013705D"/>
    <w:rsid w:val="001370DA"/>
    <w:rsid w:val="00137178"/>
    <w:rsid w:val="001373E2"/>
    <w:rsid w:val="0013773D"/>
    <w:rsid w:val="00140403"/>
    <w:rsid w:val="00140B05"/>
    <w:rsid w:val="00141A19"/>
    <w:rsid w:val="00142335"/>
    <w:rsid w:val="00142617"/>
    <w:rsid w:val="0014327E"/>
    <w:rsid w:val="001432CD"/>
    <w:rsid w:val="00143AC3"/>
    <w:rsid w:val="00143DF8"/>
    <w:rsid w:val="001441BA"/>
    <w:rsid w:val="00144D3A"/>
    <w:rsid w:val="00146401"/>
    <w:rsid w:val="0014669D"/>
    <w:rsid w:val="00150373"/>
    <w:rsid w:val="00150D4D"/>
    <w:rsid w:val="00151331"/>
    <w:rsid w:val="00151718"/>
    <w:rsid w:val="00151B00"/>
    <w:rsid w:val="00151D81"/>
    <w:rsid w:val="001523D4"/>
    <w:rsid w:val="00152803"/>
    <w:rsid w:val="00152BD0"/>
    <w:rsid w:val="00154475"/>
    <w:rsid w:val="00155B2B"/>
    <w:rsid w:val="0015609B"/>
    <w:rsid w:val="00157A82"/>
    <w:rsid w:val="0016032D"/>
    <w:rsid w:val="00160AD6"/>
    <w:rsid w:val="0016115B"/>
    <w:rsid w:val="00161963"/>
    <w:rsid w:val="0016241C"/>
    <w:rsid w:val="0016292C"/>
    <w:rsid w:val="00162CEF"/>
    <w:rsid w:val="0016405B"/>
    <w:rsid w:val="00164366"/>
    <w:rsid w:val="001644F8"/>
    <w:rsid w:val="001647E9"/>
    <w:rsid w:val="0016579D"/>
    <w:rsid w:val="0016580A"/>
    <w:rsid w:val="0016610F"/>
    <w:rsid w:val="001665B0"/>
    <w:rsid w:val="00166F9B"/>
    <w:rsid w:val="0016705B"/>
    <w:rsid w:val="00167915"/>
    <w:rsid w:val="00167D71"/>
    <w:rsid w:val="00170E6D"/>
    <w:rsid w:val="00171204"/>
    <w:rsid w:val="0017190B"/>
    <w:rsid w:val="00172512"/>
    <w:rsid w:val="00172555"/>
    <w:rsid w:val="0017290A"/>
    <w:rsid w:val="00172B5E"/>
    <w:rsid w:val="001737B2"/>
    <w:rsid w:val="001745E3"/>
    <w:rsid w:val="00174669"/>
    <w:rsid w:val="00175BBB"/>
    <w:rsid w:val="00175C62"/>
    <w:rsid w:val="00175D06"/>
    <w:rsid w:val="00176249"/>
    <w:rsid w:val="00176778"/>
    <w:rsid w:val="00176802"/>
    <w:rsid w:val="0017748B"/>
    <w:rsid w:val="0017789A"/>
    <w:rsid w:val="00177977"/>
    <w:rsid w:val="00180DB9"/>
    <w:rsid w:val="00180F66"/>
    <w:rsid w:val="0018102F"/>
    <w:rsid w:val="00181536"/>
    <w:rsid w:val="00182801"/>
    <w:rsid w:val="001830AB"/>
    <w:rsid w:val="00183471"/>
    <w:rsid w:val="001838AB"/>
    <w:rsid w:val="001838B1"/>
    <w:rsid w:val="001840D7"/>
    <w:rsid w:val="00185038"/>
    <w:rsid w:val="0018504C"/>
    <w:rsid w:val="001857B9"/>
    <w:rsid w:val="00185988"/>
    <w:rsid w:val="00185C35"/>
    <w:rsid w:val="001863CD"/>
    <w:rsid w:val="00186550"/>
    <w:rsid w:val="00186AC0"/>
    <w:rsid w:val="00187151"/>
    <w:rsid w:val="00187D04"/>
    <w:rsid w:val="00187E84"/>
    <w:rsid w:val="001904F4"/>
    <w:rsid w:val="00190ABC"/>
    <w:rsid w:val="00190BB1"/>
    <w:rsid w:val="00190F72"/>
    <w:rsid w:val="00191C43"/>
    <w:rsid w:val="00191CE8"/>
    <w:rsid w:val="00191D92"/>
    <w:rsid w:val="001927F1"/>
    <w:rsid w:val="00192B16"/>
    <w:rsid w:val="00192D1B"/>
    <w:rsid w:val="00192FDD"/>
    <w:rsid w:val="001945F2"/>
    <w:rsid w:val="00194AFC"/>
    <w:rsid w:val="00194E36"/>
    <w:rsid w:val="00194F2E"/>
    <w:rsid w:val="00195EE2"/>
    <w:rsid w:val="001A06C3"/>
    <w:rsid w:val="001A0A86"/>
    <w:rsid w:val="001A10A2"/>
    <w:rsid w:val="001A1DB2"/>
    <w:rsid w:val="001A3B6A"/>
    <w:rsid w:val="001A3D08"/>
    <w:rsid w:val="001A3E30"/>
    <w:rsid w:val="001A4C38"/>
    <w:rsid w:val="001A53D6"/>
    <w:rsid w:val="001A5879"/>
    <w:rsid w:val="001A5B74"/>
    <w:rsid w:val="001A6180"/>
    <w:rsid w:val="001A6D4F"/>
    <w:rsid w:val="001A75E8"/>
    <w:rsid w:val="001A7A3C"/>
    <w:rsid w:val="001A7C52"/>
    <w:rsid w:val="001B0583"/>
    <w:rsid w:val="001B0A96"/>
    <w:rsid w:val="001B137B"/>
    <w:rsid w:val="001B2AC1"/>
    <w:rsid w:val="001B3C39"/>
    <w:rsid w:val="001B3D77"/>
    <w:rsid w:val="001B3DE9"/>
    <w:rsid w:val="001B4154"/>
    <w:rsid w:val="001B4C33"/>
    <w:rsid w:val="001B52FD"/>
    <w:rsid w:val="001B545B"/>
    <w:rsid w:val="001B65F6"/>
    <w:rsid w:val="001B70CE"/>
    <w:rsid w:val="001B76C9"/>
    <w:rsid w:val="001C011F"/>
    <w:rsid w:val="001C04CA"/>
    <w:rsid w:val="001C0D26"/>
    <w:rsid w:val="001C1086"/>
    <w:rsid w:val="001C134D"/>
    <w:rsid w:val="001C1E46"/>
    <w:rsid w:val="001C4489"/>
    <w:rsid w:val="001C4ADC"/>
    <w:rsid w:val="001C4C7A"/>
    <w:rsid w:val="001C4FDF"/>
    <w:rsid w:val="001C5319"/>
    <w:rsid w:val="001C6040"/>
    <w:rsid w:val="001C646B"/>
    <w:rsid w:val="001C6503"/>
    <w:rsid w:val="001C7847"/>
    <w:rsid w:val="001C7C18"/>
    <w:rsid w:val="001D02A2"/>
    <w:rsid w:val="001D03E9"/>
    <w:rsid w:val="001D0554"/>
    <w:rsid w:val="001D07C2"/>
    <w:rsid w:val="001D1645"/>
    <w:rsid w:val="001D21E7"/>
    <w:rsid w:val="001D2202"/>
    <w:rsid w:val="001D24E3"/>
    <w:rsid w:val="001D35DA"/>
    <w:rsid w:val="001D3FAA"/>
    <w:rsid w:val="001D3FFE"/>
    <w:rsid w:val="001D40A6"/>
    <w:rsid w:val="001D4296"/>
    <w:rsid w:val="001D49DD"/>
    <w:rsid w:val="001D5039"/>
    <w:rsid w:val="001D5C25"/>
    <w:rsid w:val="001D5CB6"/>
    <w:rsid w:val="001D640D"/>
    <w:rsid w:val="001D722B"/>
    <w:rsid w:val="001D774B"/>
    <w:rsid w:val="001D7821"/>
    <w:rsid w:val="001D7F86"/>
    <w:rsid w:val="001E040A"/>
    <w:rsid w:val="001E0581"/>
    <w:rsid w:val="001E0F1D"/>
    <w:rsid w:val="001E2004"/>
    <w:rsid w:val="001E2A29"/>
    <w:rsid w:val="001E2AF3"/>
    <w:rsid w:val="001E2FD1"/>
    <w:rsid w:val="001E3F36"/>
    <w:rsid w:val="001E403D"/>
    <w:rsid w:val="001E48EA"/>
    <w:rsid w:val="001E50D7"/>
    <w:rsid w:val="001E5C32"/>
    <w:rsid w:val="001E5D45"/>
    <w:rsid w:val="001E6669"/>
    <w:rsid w:val="001E6C55"/>
    <w:rsid w:val="001F09E4"/>
    <w:rsid w:val="001F17AE"/>
    <w:rsid w:val="001F1A55"/>
    <w:rsid w:val="001F1BDC"/>
    <w:rsid w:val="001F1CF4"/>
    <w:rsid w:val="001F2BA9"/>
    <w:rsid w:val="001F2BEF"/>
    <w:rsid w:val="001F3A82"/>
    <w:rsid w:val="001F42B5"/>
    <w:rsid w:val="001F4582"/>
    <w:rsid w:val="001F4654"/>
    <w:rsid w:val="001F4824"/>
    <w:rsid w:val="001F59D2"/>
    <w:rsid w:val="001F6AAB"/>
    <w:rsid w:val="001F6FE8"/>
    <w:rsid w:val="001F7318"/>
    <w:rsid w:val="001F745F"/>
    <w:rsid w:val="001F7A0B"/>
    <w:rsid w:val="001F7F57"/>
    <w:rsid w:val="002005E6"/>
    <w:rsid w:val="0020101B"/>
    <w:rsid w:val="00201322"/>
    <w:rsid w:val="002018B3"/>
    <w:rsid w:val="0020241A"/>
    <w:rsid w:val="00202644"/>
    <w:rsid w:val="00202713"/>
    <w:rsid w:val="00202B0B"/>
    <w:rsid w:val="00202ECF"/>
    <w:rsid w:val="00202F01"/>
    <w:rsid w:val="002033B9"/>
    <w:rsid w:val="00203632"/>
    <w:rsid w:val="00203F71"/>
    <w:rsid w:val="002043DC"/>
    <w:rsid w:val="002045F8"/>
    <w:rsid w:val="00204B3F"/>
    <w:rsid w:val="0020539E"/>
    <w:rsid w:val="0020663D"/>
    <w:rsid w:val="00207447"/>
    <w:rsid w:val="00207CA6"/>
    <w:rsid w:val="00210180"/>
    <w:rsid w:val="002107A3"/>
    <w:rsid w:val="00211046"/>
    <w:rsid w:val="0021124C"/>
    <w:rsid w:val="0021143B"/>
    <w:rsid w:val="00211A2C"/>
    <w:rsid w:val="00211BE6"/>
    <w:rsid w:val="002121B1"/>
    <w:rsid w:val="00213035"/>
    <w:rsid w:val="002139D1"/>
    <w:rsid w:val="0021433B"/>
    <w:rsid w:val="002147D3"/>
    <w:rsid w:val="002147FC"/>
    <w:rsid w:val="00214B50"/>
    <w:rsid w:val="002153C8"/>
    <w:rsid w:val="00215B61"/>
    <w:rsid w:val="00215DC2"/>
    <w:rsid w:val="002162A8"/>
    <w:rsid w:val="002162DD"/>
    <w:rsid w:val="0021676B"/>
    <w:rsid w:val="00216BB8"/>
    <w:rsid w:val="00216E91"/>
    <w:rsid w:val="00217982"/>
    <w:rsid w:val="00217B33"/>
    <w:rsid w:val="002207E4"/>
    <w:rsid w:val="00221947"/>
    <w:rsid w:val="00221EFD"/>
    <w:rsid w:val="0022209D"/>
    <w:rsid w:val="0022267B"/>
    <w:rsid w:val="002229C6"/>
    <w:rsid w:val="00222CBD"/>
    <w:rsid w:val="002234C5"/>
    <w:rsid w:val="002234D4"/>
    <w:rsid w:val="00223F37"/>
    <w:rsid w:val="00224294"/>
    <w:rsid w:val="002257D2"/>
    <w:rsid w:val="0022590C"/>
    <w:rsid w:val="00225C50"/>
    <w:rsid w:val="002268A3"/>
    <w:rsid w:val="00230381"/>
    <w:rsid w:val="00230D02"/>
    <w:rsid w:val="00231789"/>
    <w:rsid w:val="00231B5D"/>
    <w:rsid w:val="002327E6"/>
    <w:rsid w:val="002329AC"/>
    <w:rsid w:val="00232CCB"/>
    <w:rsid w:val="00232D3D"/>
    <w:rsid w:val="002331D7"/>
    <w:rsid w:val="00233B79"/>
    <w:rsid w:val="00234D8C"/>
    <w:rsid w:val="00235C9A"/>
    <w:rsid w:val="002365B8"/>
    <w:rsid w:val="00236827"/>
    <w:rsid w:val="00237159"/>
    <w:rsid w:val="00237D71"/>
    <w:rsid w:val="00241C1C"/>
    <w:rsid w:val="002427DA"/>
    <w:rsid w:val="00242849"/>
    <w:rsid w:val="002440E0"/>
    <w:rsid w:val="0024467D"/>
    <w:rsid w:val="00244AC5"/>
    <w:rsid w:val="002458C0"/>
    <w:rsid w:val="002461B9"/>
    <w:rsid w:val="00246860"/>
    <w:rsid w:val="00246BF4"/>
    <w:rsid w:val="00246F16"/>
    <w:rsid w:val="00247387"/>
    <w:rsid w:val="00247EB6"/>
    <w:rsid w:val="00250E15"/>
    <w:rsid w:val="00250F64"/>
    <w:rsid w:val="002510A3"/>
    <w:rsid w:val="0025162E"/>
    <w:rsid w:val="0025271D"/>
    <w:rsid w:val="002532B2"/>
    <w:rsid w:val="00253542"/>
    <w:rsid w:val="00253634"/>
    <w:rsid w:val="00253DC1"/>
    <w:rsid w:val="00254234"/>
    <w:rsid w:val="00254C38"/>
    <w:rsid w:val="002559A5"/>
    <w:rsid w:val="00255B3E"/>
    <w:rsid w:val="00256DB4"/>
    <w:rsid w:val="00257362"/>
    <w:rsid w:val="002600C8"/>
    <w:rsid w:val="002606E4"/>
    <w:rsid w:val="00260910"/>
    <w:rsid w:val="00260AAA"/>
    <w:rsid w:val="00261032"/>
    <w:rsid w:val="00261C2E"/>
    <w:rsid w:val="00262639"/>
    <w:rsid w:val="00262C0E"/>
    <w:rsid w:val="0026365D"/>
    <w:rsid w:val="00263FEA"/>
    <w:rsid w:val="0026544E"/>
    <w:rsid w:val="0026565D"/>
    <w:rsid w:val="00265AE8"/>
    <w:rsid w:val="00266177"/>
    <w:rsid w:val="00266E7C"/>
    <w:rsid w:val="00267DD7"/>
    <w:rsid w:val="00270498"/>
    <w:rsid w:val="00270764"/>
    <w:rsid w:val="00271260"/>
    <w:rsid w:val="002720E4"/>
    <w:rsid w:val="0027289D"/>
    <w:rsid w:val="00272B24"/>
    <w:rsid w:val="00272D11"/>
    <w:rsid w:val="0027309F"/>
    <w:rsid w:val="00273473"/>
    <w:rsid w:val="00273D55"/>
    <w:rsid w:val="00274BBF"/>
    <w:rsid w:val="00274E19"/>
    <w:rsid w:val="00276BEB"/>
    <w:rsid w:val="00276C9D"/>
    <w:rsid w:val="00277F4F"/>
    <w:rsid w:val="00280EB3"/>
    <w:rsid w:val="0028178C"/>
    <w:rsid w:val="00282DF4"/>
    <w:rsid w:val="0028373D"/>
    <w:rsid w:val="0028458C"/>
    <w:rsid w:val="00284C47"/>
    <w:rsid w:val="00285082"/>
    <w:rsid w:val="00285303"/>
    <w:rsid w:val="002864B7"/>
    <w:rsid w:val="00286863"/>
    <w:rsid w:val="00286D4B"/>
    <w:rsid w:val="002875AA"/>
    <w:rsid w:val="002900D5"/>
    <w:rsid w:val="002902F4"/>
    <w:rsid w:val="002909B3"/>
    <w:rsid w:val="00290F7A"/>
    <w:rsid w:val="00291EAB"/>
    <w:rsid w:val="0029299C"/>
    <w:rsid w:val="0029462E"/>
    <w:rsid w:val="00294949"/>
    <w:rsid w:val="00294C6E"/>
    <w:rsid w:val="00295154"/>
    <w:rsid w:val="00295170"/>
    <w:rsid w:val="002951BE"/>
    <w:rsid w:val="00295976"/>
    <w:rsid w:val="00295B85"/>
    <w:rsid w:val="00296054"/>
    <w:rsid w:val="002A0A18"/>
    <w:rsid w:val="002A1544"/>
    <w:rsid w:val="002A1CA7"/>
    <w:rsid w:val="002A24A2"/>
    <w:rsid w:val="002A2D7D"/>
    <w:rsid w:val="002A375C"/>
    <w:rsid w:val="002A375D"/>
    <w:rsid w:val="002A4B4E"/>
    <w:rsid w:val="002A4E8F"/>
    <w:rsid w:val="002A55F2"/>
    <w:rsid w:val="002A6004"/>
    <w:rsid w:val="002A69DB"/>
    <w:rsid w:val="002A6EBD"/>
    <w:rsid w:val="002A6F50"/>
    <w:rsid w:val="002A76FB"/>
    <w:rsid w:val="002A772F"/>
    <w:rsid w:val="002B14E9"/>
    <w:rsid w:val="002B22C4"/>
    <w:rsid w:val="002B2793"/>
    <w:rsid w:val="002B3FFA"/>
    <w:rsid w:val="002B4B7F"/>
    <w:rsid w:val="002B5362"/>
    <w:rsid w:val="002B5DD5"/>
    <w:rsid w:val="002B6963"/>
    <w:rsid w:val="002B76B3"/>
    <w:rsid w:val="002B773B"/>
    <w:rsid w:val="002B7AA5"/>
    <w:rsid w:val="002B7E57"/>
    <w:rsid w:val="002C0A8B"/>
    <w:rsid w:val="002C0B66"/>
    <w:rsid w:val="002C0D66"/>
    <w:rsid w:val="002C0E4C"/>
    <w:rsid w:val="002C2BB9"/>
    <w:rsid w:val="002C357A"/>
    <w:rsid w:val="002C45FB"/>
    <w:rsid w:val="002C494E"/>
    <w:rsid w:val="002C54F9"/>
    <w:rsid w:val="002C5574"/>
    <w:rsid w:val="002C597D"/>
    <w:rsid w:val="002C6576"/>
    <w:rsid w:val="002C67CF"/>
    <w:rsid w:val="002C6850"/>
    <w:rsid w:val="002C7AED"/>
    <w:rsid w:val="002D0072"/>
    <w:rsid w:val="002D0280"/>
    <w:rsid w:val="002D15A9"/>
    <w:rsid w:val="002D1EDC"/>
    <w:rsid w:val="002D243C"/>
    <w:rsid w:val="002D3554"/>
    <w:rsid w:val="002D3E27"/>
    <w:rsid w:val="002D40AC"/>
    <w:rsid w:val="002D5F9B"/>
    <w:rsid w:val="002D6504"/>
    <w:rsid w:val="002D66D4"/>
    <w:rsid w:val="002D75A5"/>
    <w:rsid w:val="002D7C10"/>
    <w:rsid w:val="002E0057"/>
    <w:rsid w:val="002E0114"/>
    <w:rsid w:val="002E061B"/>
    <w:rsid w:val="002E170F"/>
    <w:rsid w:val="002E18DA"/>
    <w:rsid w:val="002E2043"/>
    <w:rsid w:val="002E276B"/>
    <w:rsid w:val="002E333F"/>
    <w:rsid w:val="002E3458"/>
    <w:rsid w:val="002E35A4"/>
    <w:rsid w:val="002E38F5"/>
    <w:rsid w:val="002E3A36"/>
    <w:rsid w:val="002E3DCD"/>
    <w:rsid w:val="002E3FBC"/>
    <w:rsid w:val="002E43B9"/>
    <w:rsid w:val="002E4597"/>
    <w:rsid w:val="002E49F3"/>
    <w:rsid w:val="002E4A2C"/>
    <w:rsid w:val="002E635E"/>
    <w:rsid w:val="002E6F4C"/>
    <w:rsid w:val="002E768A"/>
    <w:rsid w:val="002E7B22"/>
    <w:rsid w:val="002F0129"/>
    <w:rsid w:val="002F0A13"/>
    <w:rsid w:val="002F0FAE"/>
    <w:rsid w:val="002F1673"/>
    <w:rsid w:val="002F32F8"/>
    <w:rsid w:val="002F41B1"/>
    <w:rsid w:val="002F50A5"/>
    <w:rsid w:val="002F550D"/>
    <w:rsid w:val="002F5F23"/>
    <w:rsid w:val="002F6B5E"/>
    <w:rsid w:val="002F7545"/>
    <w:rsid w:val="002F7C95"/>
    <w:rsid w:val="00301016"/>
    <w:rsid w:val="003016C6"/>
    <w:rsid w:val="003027EB"/>
    <w:rsid w:val="003031BA"/>
    <w:rsid w:val="003032E8"/>
    <w:rsid w:val="0030471F"/>
    <w:rsid w:val="00304A20"/>
    <w:rsid w:val="00304CE4"/>
    <w:rsid w:val="00305977"/>
    <w:rsid w:val="00305B49"/>
    <w:rsid w:val="00305B9F"/>
    <w:rsid w:val="00305E1C"/>
    <w:rsid w:val="00305E84"/>
    <w:rsid w:val="00306433"/>
    <w:rsid w:val="0030658F"/>
    <w:rsid w:val="00306A9A"/>
    <w:rsid w:val="00306B47"/>
    <w:rsid w:val="0030776D"/>
    <w:rsid w:val="00307FDF"/>
    <w:rsid w:val="0031020F"/>
    <w:rsid w:val="00310710"/>
    <w:rsid w:val="00311B28"/>
    <w:rsid w:val="0031267C"/>
    <w:rsid w:val="003132F0"/>
    <w:rsid w:val="00313E66"/>
    <w:rsid w:val="0031439F"/>
    <w:rsid w:val="00315078"/>
    <w:rsid w:val="0031537E"/>
    <w:rsid w:val="003154EA"/>
    <w:rsid w:val="00315853"/>
    <w:rsid w:val="00315BCD"/>
    <w:rsid w:val="003164F7"/>
    <w:rsid w:val="00316C3B"/>
    <w:rsid w:val="00317342"/>
    <w:rsid w:val="0031774A"/>
    <w:rsid w:val="003177FE"/>
    <w:rsid w:val="00317DAB"/>
    <w:rsid w:val="00320488"/>
    <w:rsid w:val="003206C4"/>
    <w:rsid w:val="003211F7"/>
    <w:rsid w:val="0032164D"/>
    <w:rsid w:val="0032185F"/>
    <w:rsid w:val="00321B81"/>
    <w:rsid w:val="00322209"/>
    <w:rsid w:val="00322458"/>
    <w:rsid w:val="0032335D"/>
    <w:rsid w:val="00323BAA"/>
    <w:rsid w:val="00323CBB"/>
    <w:rsid w:val="00324733"/>
    <w:rsid w:val="00324C44"/>
    <w:rsid w:val="00324E3E"/>
    <w:rsid w:val="00325CCF"/>
    <w:rsid w:val="0032614C"/>
    <w:rsid w:val="00326198"/>
    <w:rsid w:val="00326570"/>
    <w:rsid w:val="0032685A"/>
    <w:rsid w:val="00330032"/>
    <w:rsid w:val="003303B4"/>
    <w:rsid w:val="00330472"/>
    <w:rsid w:val="003311C1"/>
    <w:rsid w:val="00331938"/>
    <w:rsid w:val="0033243C"/>
    <w:rsid w:val="00332563"/>
    <w:rsid w:val="0033307F"/>
    <w:rsid w:val="00335B0C"/>
    <w:rsid w:val="00335B77"/>
    <w:rsid w:val="003370B0"/>
    <w:rsid w:val="00337EE3"/>
    <w:rsid w:val="00340880"/>
    <w:rsid w:val="00340962"/>
    <w:rsid w:val="00340ADD"/>
    <w:rsid w:val="00340E02"/>
    <w:rsid w:val="00340FB3"/>
    <w:rsid w:val="003413A1"/>
    <w:rsid w:val="003413EA"/>
    <w:rsid w:val="003416C5"/>
    <w:rsid w:val="003421AD"/>
    <w:rsid w:val="00342639"/>
    <w:rsid w:val="003439C5"/>
    <w:rsid w:val="00343AF1"/>
    <w:rsid w:val="00343EB4"/>
    <w:rsid w:val="003447EF"/>
    <w:rsid w:val="00345462"/>
    <w:rsid w:val="003454FB"/>
    <w:rsid w:val="00345548"/>
    <w:rsid w:val="0034667D"/>
    <w:rsid w:val="00346D94"/>
    <w:rsid w:val="00347445"/>
    <w:rsid w:val="00350324"/>
    <w:rsid w:val="003507BA"/>
    <w:rsid w:val="00352330"/>
    <w:rsid w:val="0035332A"/>
    <w:rsid w:val="00353B0B"/>
    <w:rsid w:val="00354207"/>
    <w:rsid w:val="00354CBF"/>
    <w:rsid w:val="00354E78"/>
    <w:rsid w:val="00355869"/>
    <w:rsid w:val="00355DD2"/>
    <w:rsid w:val="00355E74"/>
    <w:rsid w:val="0035629B"/>
    <w:rsid w:val="003563E0"/>
    <w:rsid w:val="00356B3A"/>
    <w:rsid w:val="00356D3F"/>
    <w:rsid w:val="00356DDA"/>
    <w:rsid w:val="00356DDC"/>
    <w:rsid w:val="003575F9"/>
    <w:rsid w:val="003577C0"/>
    <w:rsid w:val="0036060C"/>
    <w:rsid w:val="00360E54"/>
    <w:rsid w:val="00360EAB"/>
    <w:rsid w:val="0036207B"/>
    <w:rsid w:val="0036282E"/>
    <w:rsid w:val="00362B41"/>
    <w:rsid w:val="0036440D"/>
    <w:rsid w:val="0036449D"/>
    <w:rsid w:val="00364DFD"/>
    <w:rsid w:val="00365274"/>
    <w:rsid w:val="00365392"/>
    <w:rsid w:val="00365BBC"/>
    <w:rsid w:val="003665C6"/>
    <w:rsid w:val="00366A07"/>
    <w:rsid w:val="003673DC"/>
    <w:rsid w:val="003700B6"/>
    <w:rsid w:val="0037031D"/>
    <w:rsid w:val="003704F5"/>
    <w:rsid w:val="00371122"/>
    <w:rsid w:val="00371332"/>
    <w:rsid w:val="00372642"/>
    <w:rsid w:val="00372A06"/>
    <w:rsid w:val="00372B38"/>
    <w:rsid w:val="00373590"/>
    <w:rsid w:val="003739BC"/>
    <w:rsid w:val="0037476B"/>
    <w:rsid w:val="003748A5"/>
    <w:rsid w:val="003754F2"/>
    <w:rsid w:val="003760F7"/>
    <w:rsid w:val="003768B6"/>
    <w:rsid w:val="00376ED6"/>
    <w:rsid w:val="0037715D"/>
    <w:rsid w:val="003773E0"/>
    <w:rsid w:val="00380137"/>
    <w:rsid w:val="003807FA"/>
    <w:rsid w:val="00380CFB"/>
    <w:rsid w:val="00380D37"/>
    <w:rsid w:val="00380DCE"/>
    <w:rsid w:val="00381581"/>
    <w:rsid w:val="0038187C"/>
    <w:rsid w:val="00382117"/>
    <w:rsid w:val="0038264A"/>
    <w:rsid w:val="00383259"/>
    <w:rsid w:val="00383E63"/>
    <w:rsid w:val="00383EAD"/>
    <w:rsid w:val="00385F88"/>
    <w:rsid w:val="00386522"/>
    <w:rsid w:val="003866AE"/>
    <w:rsid w:val="003871DE"/>
    <w:rsid w:val="00387905"/>
    <w:rsid w:val="00387D21"/>
    <w:rsid w:val="00387D69"/>
    <w:rsid w:val="00390423"/>
    <w:rsid w:val="003909C2"/>
    <w:rsid w:val="0039246A"/>
    <w:rsid w:val="00393188"/>
    <w:rsid w:val="003932BD"/>
    <w:rsid w:val="0039365F"/>
    <w:rsid w:val="00393C74"/>
    <w:rsid w:val="00394001"/>
    <w:rsid w:val="00394987"/>
    <w:rsid w:val="00394E2A"/>
    <w:rsid w:val="00395290"/>
    <w:rsid w:val="00395A87"/>
    <w:rsid w:val="00395F90"/>
    <w:rsid w:val="00396172"/>
    <w:rsid w:val="00396AB8"/>
    <w:rsid w:val="00396B2E"/>
    <w:rsid w:val="00396E09"/>
    <w:rsid w:val="003972CA"/>
    <w:rsid w:val="003976FF"/>
    <w:rsid w:val="003978D1"/>
    <w:rsid w:val="00397D77"/>
    <w:rsid w:val="003A140B"/>
    <w:rsid w:val="003A1AC1"/>
    <w:rsid w:val="003A1B2B"/>
    <w:rsid w:val="003A23FD"/>
    <w:rsid w:val="003A29BF"/>
    <w:rsid w:val="003A2FC6"/>
    <w:rsid w:val="003A3F6A"/>
    <w:rsid w:val="003A4373"/>
    <w:rsid w:val="003A4E4C"/>
    <w:rsid w:val="003A73D0"/>
    <w:rsid w:val="003B03E0"/>
    <w:rsid w:val="003B1170"/>
    <w:rsid w:val="003B120C"/>
    <w:rsid w:val="003B227D"/>
    <w:rsid w:val="003B2481"/>
    <w:rsid w:val="003B36BE"/>
    <w:rsid w:val="003B38DB"/>
    <w:rsid w:val="003B432C"/>
    <w:rsid w:val="003B4B5B"/>
    <w:rsid w:val="003B4C52"/>
    <w:rsid w:val="003B509F"/>
    <w:rsid w:val="003B516E"/>
    <w:rsid w:val="003B52E8"/>
    <w:rsid w:val="003B6782"/>
    <w:rsid w:val="003B7514"/>
    <w:rsid w:val="003B7EE0"/>
    <w:rsid w:val="003C0285"/>
    <w:rsid w:val="003C1178"/>
    <w:rsid w:val="003C2B46"/>
    <w:rsid w:val="003C3A79"/>
    <w:rsid w:val="003C46E5"/>
    <w:rsid w:val="003C5C26"/>
    <w:rsid w:val="003C5DCE"/>
    <w:rsid w:val="003C619A"/>
    <w:rsid w:val="003C63CF"/>
    <w:rsid w:val="003C66CE"/>
    <w:rsid w:val="003C6CCA"/>
    <w:rsid w:val="003C6FE4"/>
    <w:rsid w:val="003C7602"/>
    <w:rsid w:val="003C7F37"/>
    <w:rsid w:val="003D0021"/>
    <w:rsid w:val="003D368F"/>
    <w:rsid w:val="003D3B4D"/>
    <w:rsid w:val="003D3C35"/>
    <w:rsid w:val="003D4A82"/>
    <w:rsid w:val="003D4EF6"/>
    <w:rsid w:val="003D5531"/>
    <w:rsid w:val="003D6503"/>
    <w:rsid w:val="003D6933"/>
    <w:rsid w:val="003D7285"/>
    <w:rsid w:val="003D7681"/>
    <w:rsid w:val="003E0C4A"/>
    <w:rsid w:val="003E0CD5"/>
    <w:rsid w:val="003E1596"/>
    <w:rsid w:val="003E237F"/>
    <w:rsid w:val="003E27DA"/>
    <w:rsid w:val="003E34E8"/>
    <w:rsid w:val="003E40A0"/>
    <w:rsid w:val="003E4B74"/>
    <w:rsid w:val="003E4D6A"/>
    <w:rsid w:val="003E522A"/>
    <w:rsid w:val="003E57F9"/>
    <w:rsid w:val="003E63CD"/>
    <w:rsid w:val="003E75D1"/>
    <w:rsid w:val="003E7A9F"/>
    <w:rsid w:val="003F0711"/>
    <w:rsid w:val="003F1444"/>
    <w:rsid w:val="003F23DC"/>
    <w:rsid w:val="003F26FE"/>
    <w:rsid w:val="003F2AAB"/>
    <w:rsid w:val="003F341D"/>
    <w:rsid w:val="003F36E1"/>
    <w:rsid w:val="003F3D1A"/>
    <w:rsid w:val="003F405E"/>
    <w:rsid w:val="003F49E2"/>
    <w:rsid w:val="003F532E"/>
    <w:rsid w:val="003F6CF2"/>
    <w:rsid w:val="003F7276"/>
    <w:rsid w:val="003F7711"/>
    <w:rsid w:val="003F7943"/>
    <w:rsid w:val="004007C6"/>
    <w:rsid w:val="00401981"/>
    <w:rsid w:val="00401B6B"/>
    <w:rsid w:val="00402BCB"/>
    <w:rsid w:val="004033AE"/>
    <w:rsid w:val="00403AEA"/>
    <w:rsid w:val="004050EB"/>
    <w:rsid w:val="00405A5B"/>
    <w:rsid w:val="00405E7B"/>
    <w:rsid w:val="00406287"/>
    <w:rsid w:val="00407425"/>
    <w:rsid w:val="00407C49"/>
    <w:rsid w:val="00410C60"/>
    <w:rsid w:val="0041131E"/>
    <w:rsid w:val="00411E62"/>
    <w:rsid w:val="004123FE"/>
    <w:rsid w:val="004125F8"/>
    <w:rsid w:val="00412927"/>
    <w:rsid w:val="00412C79"/>
    <w:rsid w:val="00414C52"/>
    <w:rsid w:val="00414DBC"/>
    <w:rsid w:val="004156DB"/>
    <w:rsid w:val="00415A17"/>
    <w:rsid w:val="00415CAA"/>
    <w:rsid w:val="00415ECE"/>
    <w:rsid w:val="004169C2"/>
    <w:rsid w:val="00417139"/>
    <w:rsid w:val="004175EE"/>
    <w:rsid w:val="0042112A"/>
    <w:rsid w:val="004214FA"/>
    <w:rsid w:val="00421893"/>
    <w:rsid w:val="004222F5"/>
    <w:rsid w:val="00423AEC"/>
    <w:rsid w:val="0042440F"/>
    <w:rsid w:val="004247D1"/>
    <w:rsid w:val="0042487D"/>
    <w:rsid w:val="00425D95"/>
    <w:rsid w:val="0042719E"/>
    <w:rsid w:val="00427E7C"/>
    <w:rsid w:val="00430587"/>
    <w:rsid w:val="00431166"/>
    <w:rsid w:val="004314E3"/>
    <w:rsid w:val="004319D9"/>
    <w:rsid w:val="00431A22"/>
    <w:rsid w:val="00432167"/>
    <w:rsid w:val="00432489"/>
    <w:rsid w:val="00433206"/>
    <w:rsid w:val="0043394E"/>
    <w:rsid w:val="00434FAB"/>
    <w:rsid w:val="0043506E"/>
    <w:rsid w:val="00435329"/>
    <w:rsid w:val="0043568A"/>
    <w:rsid w:val="00436342"/>
    <w:rsid w:val="004368BD"/>
    <w:rsid w:val="00436AB4"/>
    <w:rsid w:val="00436C74"/>
    <w:rsid w:val="00437017"/>
    <w:rsid w:val="00437531"/>
    <w:rsid w:val="00437A3F"/>
    <w:rsid w:val="00437A9D"/>
    <w:rsid w:val="00437BB0"/>
    <w:rsid w:val="004401F9"/>
    <w:rsid w:val="00440835"/>
    <w:rsid w:val="00440A00"/>
    <w:rsid w:val="00440C91"/>
    <w:rsid w:val="00441842"/>
    <w:rsid w:val="00441A60"/>
    <w:rsid w:val="0044271D"/>
    <w:rsid w:val="00443368"/>
    <w:rsid w:val="004437C6"/>
    <w:rsid w:val="00444045"/>
    <w:rsid w:val="00444A30"/>
    <w:rsid w:val="0044565F"/>
    <w:rsid w:val="00445C7B"/>
    <w:rsid w:val="00446671"/>
    <w:rsid w:val="004469B6"/>
    <w:rsid w:val="00446EBE"/>
    <w:rsid w:val="00451081"/>
    <w:rsid w:val="0045176B"/>
    <w:rsid w:val="00451799"/>
    <w:rsid w:val="00452C8C"/>
    <w:rsid w:val="00452E7B"/>
    <w:rsid w:val="004531D2"/>
    <w:rsid w:val="0045378F"/>
    <w:rsid w:val="0045398F"/>
    <w:rsid w:val="004545E2"/>
    <w:rsid w:val="00454B2D"/>
    <w:rsid w:val="004555C9"/>
    <w:rsid w:val="0045567B"/>
    <w:rsid w:val="00456291"/>
    <w:rsid w:val="0045718A"/>
    <w:rsid w:val="00457FB6"/>
    <w:rsid w:val="004601BF"/>
    <w:rsid w:val="004602CD"/>
    <w:rsid w:val="00460A9C"/>
    <w:rsid w:val="00461074"/>
    <w:rsid w:val="0046251B"/>
    <w:rsid w:val="004630AD"/>
    <w:rsid w:val="00463912"/>
    <w:rsid w:val="00465D3D"/>
    <w:rsid w:val="00465F93"/>
    <w:rsid w:val="0046698C"/>
    <w:rsid w:val="004672ED"/>
    <w:rsid w:val="004675DB"/>
    <w:rsid w:val="00467D36"/>
    <w:rsid w:val="0047037C"/>
    <w:rsid w:val="00470AE7"/>
    <w:rsid w:val="00470DCF"/>
    <w:rsid w:val="0047132D"/>
    <w:rsid w:val="00471C8D"/>
    <w:rsid w:val="0047282F"/>
    <w:rsid w:val="00472C0D"/>
    <w:rsid w:val="00473049"/>
    <w:rsid w:val="00475369"/>
    <w:rsid w:val="0047588D"/>
    <w:rsid w:val="00475A46"/>
    <w:rsid w:val="00476C90"/>
    <w:rsid w:val="00476D47"/>
    <w:rsid w:val="00477366"/>
    <w:rsid w:val="004777EC"/>
    <w:rsid w:val="00477BF6"/>
    <w:rsid w:val="00480088"/>
    <w:rsid w:val="00480632"/>
    <w:rsid w:val="00481A8B"/>
    <w:rsid w:val="00481B61"/>
    <w:rsid w:val="00482939"/>
    <w:rsid w:val="00482EB3"/>
    <w:rsid w:val="0048351B"/>
    <w:rsid w:val="004842DE"/>
    <w:rsid w:val="004843D1"/>
    <w:rsid w:val="0048473E"/>
    <w:rsid w:val="004871DC"/>
    <w:rsid w:val="00487288"/>
    <w:rsid w:val="00487987"/>
    <w:rsid w:val="00487D80"/>
    <w:rsid w:val="00487DC2"/>
    <w:rsid w:val="004905EF"/>
    <w:rsid w:val="00490DD4"/>
    <w:rsid w:val="00491352"/>
    <w:rsid w:val="004915FE"/>
    <w:rsid w:val="00493A26"/>
    <w:rsid w:val="00494A11"/>
    <w:rsid w:val="004950C9"/>
    <w:rsid w:val="00495871"/>
    <w:rsid w:val="004966BC"/>
    <w:rsid w:val="00496DA2"/>
    <w:rsid w:val="00496DA3"/>
    <w:rsid w:val="004972ED"/>
    <w:rsid w:val="004979D5"/>
    <w:rsid w:val="004A0D13"/>
    <w:rsid w:val="004A12A5"/>
    <w:rsid w:val="004A1AE0"/>
    <w:rsid w:val="004A1F71"/>
    <w:rsid w:val="004A2908"/>
    <w:rsid w:val="004A2D14"/>
    <w:rsid w:val="004A2F99"/>
    <w:rsid w:val="004A322C"/>
    <w:rsid w:val="004A333D"/>
    <w:rsid w:val="004A4A64"/>
    <w:rsid w:val="004A4D5C"/>
    <w:rsid w:val="004A5CA4"/>
    <w:rsid w:val="004A6711"/>
    <w:rsid w:val="004A6815"/>
    <w:rsid w:val="004A6D63"/>
    <w:rsid w:val="004A7D87"/>
    <w:rsid w:val="004B000D"/>
    <w:rsid w:val="004B116B"/>
    <w:rsid w:val="004B1195"/>
    <w:rsid w:val="004B147A"/>
    <w:rsid w:val="004B2C52"/>
    <w:rsid w:val="004B3583"/>
    <w:rsid w:val="004B3BF1"/>
    <w:rsid w:val="004B4978"/>
    <w:rsid w:val="004B5B0A"/>
    <w:rsid w:val="004B62A1"/>
    <w:rsid w:val="004B651B"/>
    <w:rsid w:val="004B758C"/>
    <w:rsid w:val="004B78D6"/>
    <w:rsid w:val="004B7F0B"/>
    <w:rsid w:val="004C0F83"/>
    <w:rsid w:val="004C197F"/>
    <w:rsid w:val="004C1C04"/>
    <w:rsid w:val="004C1CD1"/>
    <w:rsid w:val="004C1DE5"/>
    <w:rsid w:val="004C2A59"/>
    <w:rsid w:val="004C3366"/>
    <w:rsid w:val="004C345A"/>
    <w:rsid w:val="004C4A01"/>
    <w:rsid w:val="004C4B55"/>
    <w:rsid w:val="004C553B"/>
    <w:rsid w:val="004C6154"/>
    <w:rsid w:val="004C6394"/>
    <w:rsid w:val="004C71A9"/>
    <w:rsid w:val="004C754D"/>
    <w:rsid w:val="004C7E89"/>
    <w:rsid w:val="004D01C3"/>
    <w:rsid w:val="004D07B5"/>
    <w:rsid w:val="004D0839"/>
    <w:rsid w:val="004D0A55"/>
    <w:rsid w:val="004D178C"/>
    <w:rsid w:val="004D1F3B"/>
    <w:rsid w:val="004D24EC"/>
    <w:rsid w:val="004D24FD"/>
    <w:rsid w:val="004D2AE7"/>
    <w:rsid w:val="004D2F63"/>
    <w:rsid w:val="004D3444"/>
    <w:rsid w:val="004D3B37"/>
    <w:rsid w:val="004D3CF0"/>
    <w:rsid w:val="004D424B"/>
    <w:rsid w:val="004D4AAB"/>
    <w:rsid w:val="004D573D"/>
    <w:rsid w:val="004D6190"/>
    <w:rsid w:val="004D61C5"/>
    <w:rsid w:val="004D7FEA"/>
    <w:rsid w:val="004E00B5"/>
    <w:rsid w:val="004E05BF"/>
    <w:rsid w:val="004E079F"/>
    <w:rsid w:val="004E0A03"/>
    <w:rsid w:val="004E2B83"/>
    <w:rsid w:val="004E2D60"/>
    <w:rsid w:val="004E31FA"/>
    <w:rsid w:val="004E3E35"/>
    <w:rsid w:val="004E4776"/>
    <w:rsid w:val="004E4A38"/>
    <w:rsid w:val="004E525B"/>
    <w:rsid w:val="004E54C3"/>
    <w:rsid w:val="004E58FF"/>
    <w:rsid w:val="004E6460"/>
    <w:rsid w:val="004E711D"/>
    <w:rsid w:val="004F01CE"/>
    <w:rsid w:val="004F1D60"/>
    <w:rsid w:val="004F2500"/>
    <w:rsid w:val="004F27E0"/>
    <w:rsid w:val="004F2B24"/>
    <w:rsid w:val="004F30A9"/>
    <w:rsid w:val="004F313E"/>
    <w:rsid w:val="004F359D"/>
    <w:rsid w:val="004F3D64"/>
    <w:rsid w:val="004F43C1"/>
    <w:rsid w:val="004F4C6E"/>
    <w:rsid w:val="004F50E6"/>
    <w:rsid w:val="004F52F0"/>
    <w:rsid w:val="004F5661"/>
    <w:rsid w:val="004F5A5A"/>
    <w:rsid w:val="004F5A7C"/>
    <w:rsid w:val="004F6501"/>
    <w:rsid w:val="004F73F6"/>
    <w:rsid w:val="004F785B"/>
    <w:rsid w:val="005002AD"/>
    <w:rsid w:val="00500428"/>
    <w:rsid w:val="005009C5"/>
    <w:rsid w:val="00501116"/>
    <w:rsid w:val="005020B6"/>
    <w:rsid w:val="005020D2"/>
    <w:rsid w:val="00502DE5"/>
    <w:rsid w:val="005036B1"/>
    <w:rsid w:val="00503C2E"/>
    <w:rsid w:val="00504FEE"/>
    <w:rsid w:val="0050522B"/>
    <w:rsid w:val="005055CC"/>
    <w:rsid w:val="00505CFF"/>
    <w:rsid w:val="0050650B"/>
    <w:rsid w:val="00506898"/>
    <w:rsid w:val="005104E1"/>
    <w:rsid w:val="00510AB6"/>
    <w:rsid w:val="005132A7"/>
    <w:rsid w:val="005135B7"/>
    <w:rsid w:val="005137CD"/>
    <w:rsid w:val="005140CD"/>
    <w:rsid w:val="0051461B"/>
    <w:rsid w:val="00514B69"/>
    <w:rsid w:val="00515049"/>
    <w:rsid w:val="00515085"/>
    <w:rsid w:val="00516CF1"/>
    <w:rsid w:val="0051706E"/>
    <w:rsid w:val="00517D7D"/>
    <w:rsid w:val="005205AA"/>
    <w:rsid w:val="00520A23"/>
    <w:rsid w:val="00522299"/>
    <w:rsid w:val="00522A54"/>
    <w:rsid w:val="00522C6C"/>
    <w:rsid w:val="00522F1C"/>
    <w:rsid w:val="00522F7F"/>
    <w:rsid w:val="00523674"/>
    <w:rsid w:val="005236F2"/>
    <w:rsid w:val="005237EF"/>
    <w:rsid w:val="00523E11"/>
    <w:rsid w:val="005242E3"/>
    <w:rsid w:val="0052433C"/>
    <w:rsid w:val="0052511A"/>
    <w:rsid w:val="00525244"/>
    <w:rsid w:val="00525377"/>
    <w:rsid w:val="0052555E"/>
    <w:rsid w:val="00526051"/>
    <w:rsid w:val="0052765F"/>
    <w:rsid w:val="005311BE"/>
    <w:rsid w:val="005313DD"/>
    <w:rsid w:val="00531509"/>
    <w:rsid w:val="0053301D"/>
    <w:rsid w:val="00533B8C"/>
    <w:rsid w:val="00535E9C"/>
    <w:rsid w:val="00536530"/>
    <w:rsid w:val="00537191"/>
    <w:rsid w:val="00537553"/>
    <w:rsid w:val="005375C3"/>
    <w:rsid w:val="00537885"/>
    <w:rsid w:val="0054041C"/>
    <w:rsid w:val="005407AA"/>
    <w:rsid w:val="005407CD"/>
    <w:rsid w:val="00540910"/>
    <w:rsid w:val="00540B1F"/>
    <w:rsid w:val="00540C6A"/>
    <w:rsid w:val="00540C6B"/>
    <w:rsid w:val="0054107D"/>
    <w:rsid w:val="0054173A"/>
    <w:rsid w:val="005446A0"/>
    <w:rsid w:val="00544FE3"/>
    <w:rsid w:val="0054560E"/>
    <w:rsid w:val="00545724"/>
    <w:rsid w:val="0054572C"/>
    <w:rsid w:val="00546925"/>
    <w:rsid w:val="00547C0F"/>
    <w:rsid w:val="00547FF4"/>
    <w:rsid w:val="0055038D"/>
    <w:rsid w:val="00550CEA"/>
    <w:rsid w:val="005512AC"/>
    <w:rsid w:val="0055265D"/>
    <w:rsid w:val="00553A59"/>
    <w:rsid w:val="005548A4"/>
    <w:rsid w:val="00554C9D"/>
    <w:rsid w:val="0055516C"/>
    <w:rsid w:val="00555267"/>
    <w:rsid w:val="00555ACF"/>
    <w:rsid w:val="00555C45"/>
    <w:rsid w:val="00555E18"/>
    <w:rsid w:val="0055659D"/>
    <w:rsid w:val="00556A80"/>
    <w:rsid w:val="00556F9E"/>
    <w:rsid w:val="0055724B"/>
    <w:rsid w:val="00557506"/>
    <w:rsid w:val="0056050A"/>
    <w:rsid w:val="00560E23"/>
    <w:rsid w:val="00561C58"/>
    <w:rsid w:val="00561F36"/>
    <w:rsid w:val="00562353"/>
    <w:rsid w:val="005625C4"/>
    <w:rsid w:val="00562D8C"/>
    <w:rsid w:val="005633E3"/>
    <w:rsid w:val="00563652"/>
    <w:rsid w:val="005637B6"/>
    <w:rsid w:val="00563871"/>
    <w:rsid w:val="00563B92"/>
    <w:rsid w:val="005654AA"/>
    <w:rsid w:val="005655B6"/>
    <w:rsid w:val="005655CB"/>
    <w:rsid w:val="005659C0"/>
    <w:rsid w:val="00567A31"/>
    <w:rsid w:val="00570371"/>
    <w:rsid w:val="005704B8"/>
    <w:rsid w:val="005715EF"/>
    <w:rsid w:val="005721B1"/>
    <w:rsid w:val="00572334"/>
    <w:rsid w:val="0057244D"/>
    <w:rsid w:val="005729D7"/>
    <w:rsid w:val="00572F4D"/>
    <w:rsid w:val="00573359"/>
    <w:rsid w:val="00574B39"/>
    <w:rsid w:val="005752D7"/>
    <w:rsid w:val="005767F7"/>
    <w:rsid w:val="00576B79"/>
    <w:rsid w:val="0057765D"/>
    <w:rsid w:val="00577990"/>
    <w:rsid w:val="00577F74"/>
    <w:rsid w:val="005816F3"/>
    <w:rsid w:val="00581A9C"/>
    <w:rsid w:val="00582B04"/>
    <w:rsid w:val="00582FF8"/>
    <w:rsid w:val="005838D2"/>
    <w:rsid w:val="00583CF6"/>
    <w:rsid w:val="00585590"/>
    <w:rsid w:val="00585B09"/>
    <w:rsid w:val="0058639F"/>
    <w:rsid w:val="00587F01"/>
    <w:rsid w:val="0059227D"/>
    <w:rsid w:val="005926B1"/>
    <w:rsid w:val="00592884"/>
    <w:rsid w:val="00593430"/>
    <w:rsid w:val="00593540"/>
    <w:rsid w:val="00593593"/>
    <w:rsid w:val="005937FA"/>
    <w:rsid w:val="00594394"/>
    <w:rsid w:val="00594A98"/>
    <w:rsid w:val="005950BD"/>
    <w:rsid w:val="00596580"/>
    <w:rsid w:val="0059669B"/>
    <w:rsid w:val="00596E2A"/>
    <w:rsid w:val="00597239"/>
    <w:rsid w:val="00597C2F"/>
    <w:rsid w:val="005A002A"/>
    <w:rsid w:val="005A05F5"/>
    <w:rsid w:val="005A0C36"/>
    <w:rsid w:val="005A160F"/>
    <w:rsid w:val="005A1778"/>
    <w:rsid w:val="005A1F1F"/>
    <w:rsid w:val="005A29C7"/>
    <w:rsid w:val="005A2C68"/>
    <w:rsid w:val="005A2C9F"/>
    <w:rsid w:val="005A30BE"/>
    <w:rsid w:val="005A3BEC"/>
    <w:rsid w:val="005A42EF"/>
    <w:rsid w:val="005A43BD"/>
    <w:rsid w:val="005A48F0"/>
    <w:rsid w:val="005A509D"/>
    <w:rsid w:val="005A57DA"/>
    <w:rsid w:val="005A65AE"/>
    <w:rsid w:val="005A7516"/>
    <w:rsid w:val="005A79C2"/>
    <w:rsid w:val="005B0CCB"/>
    <w:rsid w:val="005B172C"/>
    <w:rsid w:val="005B2B9B"/>
    <w:rsid w:val="005B2EAE"/>
    <w:rsid w:val="005B3838"/>
    <w:rsid w:val="005B41B3"/>
    <w:rsid w:val="005B456D"/>
    <w:rsid w:val="005B4A8A"/>
    <w:rsid w:val="005B5736"/>
    <w:rsid w:val="005B58E2"/>
    <w:rsid w:val="005B5973"/>
    <w:rsid w:val="005B610E"/>
    <w:rsid w:val="005B67AA"/>
    <w:rsid w:val="005B6BB4"/>
    <w:rsid w:val="005B79A3"/>
    <w:rsid w:val="005C0475"/>
    <w:rsid w:val="005C052C"/>
    <w:rsid w:val="005C068D"/>
    <w:rsid w:val="005C2042"/>
    <w:rsid w:val="005C266E"/>
    <w:rsid w:val="005C27D4"/>
    <w:rsid w:val="005C2E0C"/>
    <w:rsid w:val="005C3184"/>
    <w:rsid w:val="005C38C7"/>
    <w:rsid w:val="005C45B9"/>
    <w:rsid w:val="005C47B8"/>
    <w:rsid w:val="005C49B0"/>
    <w:rsid w:val="005C4EB6"/>
    <w:rsid w:val="005C5454"/>
    <w:rsid w:val="005C565E"/>
    <w:rsid w:val="005C5F39"/>
    <w:rsid w:val="005C5FBF"/>
    <w:rsid w:val="005C6137"/>
    <w:rsid w:val="005C613D"/>
    <w:rsid w:val="005C67D7"/>
    <w:rsid w:val="005C6AFB"/>
    <w:rsid w:val="005C6EE1"/>
    <w:rsid w:val="005C7395"/>
    <w:rsid w:val="005C7CA2"/>
    <w:rsid w:val="005D01C6"/>
    <w:rsid w:val="005D062B"/>
    <w:rsid w:val="005D0E48"/>
    <w:rsid w:val="005D147A"/>
    <w:rsid w:val="005D25CA"/>
    <w:rsid w:val="005D2664"/>
    <w:rsid w:val="005D363C"/>
    <w:rsid w:val="005D3B57"/>
    <w:rsid w:val="005D3C89"/>
    <w:rsid w:val="005D47E8"/>
    <w:rsid w:val="005D560D"/>
    <w:rsid w:val="005D5EFE"/>
    <w:rsid w:val="005D6734"/>
    <w:rsid w:val="005D67B4"/>
    <w:rsid w:val="005E0360"/>
    <w:rsid w:val="005E0AD5"/>
    <w:rsid w:val="005E0E56"/>
    <w:rsid w:val="005E1306"/>
    <w:rsid w:val="005E1AB5"/>
    <w:rsid w:val="005E1AF4"/>
    <w:rsid w:val="005E1E09"/>
    <w:rsid w:val="005E1F79"/>
    <w:rsid w:val="005E2198"/>
    <w:rsid w:val="005E2283"/>
    <w:rsid w:val="005E2376"/>
    <w:rsid w:val="005E2524"/>
    <w:rsid w:val="005E32DD"/>
    <w:rsid w:val="005E3B7A"/>
    <w:rsid w:val="005E3C4C"/>
    <w:rsid w:val="005E4C2D"/>
    <w:rsid w:val="005E6E71"/>
    <w:rsid w:val="005E73A2"/>
    <w:rsid w:val="005E7CDF"/>
    <w:rsid w:val="005F084E"/>
    <w:rsid w:val="005F197E"/>
    <w:rsid w:val="005F26D6"/>
    <w:rsid w:val="005F2B87"/>
    <w:rsid w:val="005F31A6"/>
    <w:rsid w:val="005F37EA"/>
    <w:rsid w:val="005F42AB"/>
    <w:rsid w:val="005F4B9C"/>
    <w:rsid w:val="005F5629"/>
    <w:rsid w:val="005F5A4F"/>
    <w:rsid w:val="005F605C"/>
    <w:rsid w:val="005F725C"/>
    <w:rsid w:val="006002F5"/>
    <w:rsid w:val="00600F87"/>
    <w:rsid w:val="00600FFD"/>
    <w:rsid w:val="0060152C"/>
    <w:rsid w:val="006017E1"/>
    <w:rsid w:val="00601CFF"/>
    <w:rsid w:val="006035A4"/>
    <w:rsid w:val="006039C3"/>
    <w:rsid w:val="00603D2E"/>
    <w:rsid w:val="006047DF"/>
    <w:rsid w:val="00604885"/>
    <w:rsid w:val="006048A0"/>
    <w:rsid w:val="00605165"/>
    <w:rsid w:val="006073C7"/>
    <w:rsid w:val="00610457"/>
    <w:rsid w:val="006106E4"/>
    <w:rsid w:val="00611129"/>
    <w:rsid w:val="006116D9"/>
    <w:rsid w:val="00611A79"/>
    <w:rsid w:val="00612184"/>
    <w:rsid w:val="006121FF"/>
    <w:rsid w:val="00612362"/>
    <w:rsid w:val="006134A1"/>
    <w:rsid w:val="00613E62"/>
    <w:rsid w:val="00613FDF"/>
    <w:rsid w:val="00614276"/>
    <w:rsid w:val="00614514"/>
    <w:rsid w:val="00614815"/>
    <w:rsid w:val="00615030"/>
    <w:rsid w:val="006169A0"/>
    <w:rsid w:val="00616E67"/>
    <w:rsid w:val="00616EE2"/>
    <w:rsid w:val="00620970"/>
    <w:rsid w:val="00620F47"/>
    <w:rsid w:val="00621747"/>
    <w:rsid w:val="00621BDF"/>
    <w:rsid w:val="00621E83"/>
    <w:rsid w:val="0062206F"/>
    <w:rsid w:val="006227D6"/>
    <w:rsid w:val="00622FE7"/>
    <w:rsid w:val="0062453A"/>
    <w:rsid w:val="00624593"/>
    <w:rsid w:val="00624AC8"/>
    <w:rsid w:val="00625440"/>
    <w:rsid w:val="00625B77"/>
    <w:rsid w:val="00627328"/>
    <w:rsid w:val="006279A3"/>
    <w:rsid w:val="00627FD8"/>
    <w:rsid w:val="0063047C"/>
    <w:rsid w:val="00630975"/>
    <w:rsid w:val="006319A9"/>
    <w:rsid w:val="00631B2B"/>
    <w:rsid w:val="00631E39"/>
    <w:rsid w:val="006321A4"/>
    <w:rsid w:val="00632C34"/>
    <w:rsid w:val="00632EC6"/>
    <w:rsid w:val="00633AF9"/>
    <w:rsid w:val="00634496"/>
    <w:rsid w:val="00634681"/>
    <w:rsid w:val="00634847"/>
    <w:rsid w:val="00634A72"/>
    <w:rsid w:val="00634EB4"/>
    <w:rsid w:val="00635037"/>
    <w:rsid w:val="00635527"/>
    <w:rsid w:val="00635E11"/>
    <w:rsid w:val="00635EB6"/>
    <w:rsid w:val="00636761"/>
    <w:rsid w:val="00636CE5"/>
    <w:rsid w:val="006370B5"/>
    <w:rsid w:val="00637C63"/>
    <w:rsid w:val="00637F44"/>
    <w:rsid w:val="00640DCB"/>
    <w:rsid w:val="006411D1"/>
    <w:rsid w:val="006417A4"/>
    <w:rsid w:val="00641929"/>
    <w:rsid w:val="00641B2C"/>
    <w:rsid w:val="00642234"/>
    <w:rsid w:val="00642719"/>
    <w:rsid w:val="006427F9"/>
    <w:rsid w:val="00643183"/>
    <w:rsid w:val="0064386A"/>
    <w:rsid w:val="0064434F"/>
    <w:rsid w:val="0064519B"/>
    <w:rsid w:val="0064646F"/>
    <w:rsid w:val="00646E75"/>
    <w:rsid w:val="00647655"/>
    <w:rsid w:val="006477DA"/>
    <w:rsid w:val="00647E86"/>
    <w:rsid w:val="0065005E"/>
    <w:rsid w:val="0065042A"/>
    <w:rsid w:val="00650C2D"/>
    <w:rsid w:val="006511A6"/>
    <w:rsid w:val="006517C9"/>
    <w:rsid w:val="00651BBE"/>
    <w:rsid w:val="00651DD6"/>
    <w:rsid w:val="00651E1D"/>
    <w:rsid w:val="006527CB"/>
    <w:rsid w:val="00652C49"/>
    <w:rsid w:val="00653A35"/>
    <w:rsid w:val="00653F02"/>
    <w:rsid w:val="00654180"/>
    <w:rsid w:val="0065441F"/>
    <w:rsid w:val="006544C3"/>
    <w:rsid w:val="00654A56"/>
    <w:rsid w:val="00654F12"/>
    <w:rsid w:val="0065529A"/>
    <w:rsid w:val="00656E9E"/>
    <w:rsid w:val="006575A6"/>
    <w:rsid w:val="0065795B"/>
    <w:rsid w:val="00657DD9"/>
    <w:rsid w:val="00660A31"/>
    <w:rsid w:val="006626E0"/>
    <w:rsid w:val="006628B7"/>
    <w:rsid w:val="00662974"/>
    <w:rsid w:val="00663AD0"/>
    <w:rsid w:val="00663C2B"/>
    <w:rsid w:val="00663CEC"/>
    <w:rsid w:val="0066491E"/>
    <w:rsid w:val="00664C5A"/>
    <w:rsid w:val="00664C88"/>
    <w:rsid w:val="006650CF"/>
    <w:rsid w:val="00665AC0"/>
    <w:rsid w:val="0066607D"/>
    <w:rsid w:val="00666317"/>
    <w:rsid w:val="006666A3"/>
    <w:rsid w:val="006669BE"/>
    <w:rsid w:val="006677C4"/>
    <w:rsid w:val="00667A13"/>
    <w:rsid w:val="006709E0"/>
    <w:rsid w:val="006711AE"/>
    <w:rsid w:val="00671A31"/>
    <w:rsid w:val="00672247"/>
    <w:rsid w:val="00672352"/>
    <w:rsid w:val="00672390"/>
    <w:rsid w:val="006723E6"/>
    <w:rsid w:val="00672481"/>
    <w:rsid w:val="00672B52"/>
    <w:rsid w:val="00673653"/>
    <w:rsid w:val="0067474B"/>
    <w:rsid w:val="00674A13"/>
    <w:rsid w:val="00674FA5"/>
    <w:rsid w:val="0067515C"/>
    <w:rsid w:val="0067556A"/>
    <w:rsid w:val="00675D11"/>
    <w:rsid w:val="00676B4C"/>
    <w:rsid w:val="00676D19"/>
    <w:rsid w:val="00677499"/>
    <w:rsid w:val="00677B35"/>
    <w:rsid w:val="00677C76"/>
    <w:rsid w:val="00680C96"/>
    <w:rsid w:val="006825C1"/>
    <w:rsid w:val="006829AC"/>
    <w:rsid w:val="00683270"/>
    <w:rsid w:val="006845D0"/>
    <w:rsid w:val="00684871"/>
    <w:rsid w:val="00684BE9"/>
    <w:rsid w:val="006851F4"/>
    <w:rsid w:val="00685B34"/>
    <w:rsid w:val="006860E7"/>
    <w:rsid w:val="006868D2"/>
    <w:rsid w:val="0068696A"/>
    <w:rsid w:val="00687989"/>
    <w:rsid w:val="00687B73"/>
    <w:rsid w:val="00691092"/>
    <w:rsid w:val="0069167B"/>
    <w:rsid w:val="00691AD3"/>
    <w:rsid w:val="0069200A"/>
    <w:rsid w:val="0069230D"/>
    <w:rsid w:val="00693252"/>
    <w:rsid w:val="006937D0"/>
    <w:rsid w:val="0069383F"/>
    <w:rsid w:val="006938A3"/>
    <w:rsid w:val="00694E4C"/>
    <w:rsid w:val="00694E9E"/>
    <w:rsid w:val="006952BA"/>
    <w:rsid w:val="0069530B"/>
    <w:rsid w:val="006963CC"/>
    <w:rsid w:val="00697272"/>
    <w:rsid w:val="006A1394"/>
    <w:rsid w:val="006A1409"/>
    <w:rsid w:val="006A1D45"/>
    <w:rsid w:val="006A23FE"/>
    <w:rsid w:val="006A2405"/>
    <w:rsid w:val="006A2F8C"/>
    <w:rsid w:val="006A4880"/>
    <w:rsid w:val="006A4D25"/>
    <w:rsid w:val="006A4F68"/>
    <w:rsid w:val="006A5C4D"/>
    <w:rsid w:val="006A6B62"/>
    <w:rsid w:val="006A6E34"/>
    <w:rsid w:val="006B0F9A"/>
    <w:rsid w:val="006B111B"/>
    <w:rsid w:val="006B1711"/>
    <w:rsid w:val="006B1818"/>
    <w:rsid w:val="006B2960"/>
    <w:rsid w:val="006B2E4F"/>
    <w:rsid w:val="006B325C"/>
    <w:rsid w:val="006B3392"/>
    <w:rsid w:val="006B3934"/>
    <w:rsid w:val="006B4490"/>
    <w:rsid w:val="006B5297"/>
    <w:rsid w:val="006B5686"/>
    <w:rsid w:val="006B5729"/>
    <w:rsid w:val="006B5B90"/>
    <w:rsid w:val="006B6057"/>
    <w:rsid w:val="006B6227"/>
    <w:rsid w:val="006B6B7E"/>
    <w:rsid w:val="006B7A58"/>
    <w:rsid w:val="006C038D"/>
    <w:rsid w:val="006C0454"/>
    <w:rsid w:val="006C1F36"/>
    <w:rsid w:val="006C2424"/>
    <w:rsid w:val="006C266D"/>
    <w:rsid w:val="006C26D8"/>
    <w:rsid w:val="006C3078"/>
    <w:rsid w:val="006C3C6F"/>
    <w:rsid w:val="006C43C4"/>
    <w:rsid w:val="006C44D0"/>
    <w:rsid w:val="006C47C0"/>
    <w:rsid w:val="006C499A"/>
    <w:rsid w:val="006C4AD9"/>
    <w:rsid w:val="006C559D"/>
    <w:rsid w:val="006C5CE8"/>
    <w:rsid w:val="006C7ACC"/>
    <w:rsid w:val="006C7E77"/>
    <w:rsid w:val="006C7E7D"/>
    <w:rsid w:val="006D02CC"/>
    <w:rsid w:val="006D0F20"/>
    <w:rsid w:val="006D16AE"/>
    <w:rsid w:val="006D17BC"/>
    <w:rsid w:val="006D1F18"/>
    <w:rsid w:val="006D2008"/>
    <w:rsid w:val="006D2434"/>
    <w:rsid w:val="006D49A2"/>
    <w:rsid w:val="006D556B"/>
    <w:rsid w:val="006D5AA7"/>
    <w:rsid w:val="006D5FB7"/>
    <w:rsid w:val="006D6086"/>
    <w:rsid w:val="006D6918"/>
    <w:rsid w:val="006D7466"/>
    <w:rsid w:val="006E0E47"/>
    <w:rsid w:val="006E0EA5"/>
    <w:rsid w:val="006E1B79"/>
    <w:rsid w:val="006E1B86"/>
    <w:rsid w:val="006E26E1"/>
    <w:rsid w:val="006E3211"/>
    <w:rsid w:val="006E3270"/>
    <w:rsid w:val="006E382F"/>
    <w:rsid w:val="006E4455"/>
    <w:rsid w:val="006E46F4"/>
    <w:rsid w:val="006E489A"/>
    <w:rsid w:val="006E6348"/>
    <w:rsid w:val="006E7B11"/>
    <w:rsid w:val="006E7F21"/>
    <w:rsid w:val="006F05E5"/>
    <w:rsid w:val="006F063B"/>
    <w:rsid w:val="006F0C14"/>
    <w:rsid w:val="006F0DDE"/>
    <w:rsid w:val="006F160A"/>
    <w:rsid w:val="006F1907"/>
    <w:rsid w:val="006F1BE8"/>
    <w:rsid w:val="006F20C1"/>
    <w:rsid w:val="006F2547"/>
    <w:rsid w:val="006F2BC3"/>
    <w:rsid w:val="006F2BF7"/>
    <w:rsid w:val="006F3023"/>
    <w:rsid w:val="006F3666"/>
    <w:rsid w:val="006F3E04"/>
    <w:rsid w:val="006F3E0F"/>
    <w:rsid w:val="006F45F1"/>
    <w:rsid w:val="006F57E7"/>
    <w:rsid w:val="006F5A60"/>
    <w:rsid w:val="006F5BDD"/>
    <w:rsid w:val="006F5E69"/>
    <w:rsid w:val="006F6321"/>
    <w:rsid w:val="006F65F9"/>
    <w:rsid w:val="006F6B56"/>
    <w:rsid w:val="006F6CBA"/>
    <w:rsid w:val="006F7FBB"/>
    <w:rsid w:val="007000FB"/>
    <w:rsid w:val="00700178"/>
    <w:rsid w:val="007004C3"/>
    <w:rsid w:val="00700F32"/>
    <w:rsid w:val="007031C6"/>
    <w:rsid w:val="0070338C"/>
    <w:rsid w:val="0070558F"/>
    <w:rsid w:val="00705729"/>
    <w:rsid w:val="00706310"/>
    <w:rsid w:val="00706AA9"/>
    <w:rsid w:val="00706ED5"/>
    <w:rsid w:val="00707012"/>
    <w:rsid w:val="0070760A"/>
    <w:rsid w:val="00707986"/>
    <w:rsid w:val="00707EAA"/>
    <w:rsid w:val="00707FF7"/>
    <w:rsid w:val="007101B0"/>
    <w:rsid w:val="00710624"/>
    <w:rsid w:val="0071088C"/>
    <w:rsid w:val="00710AB8"/>
    <w:rsid w:val="00710C49"/>
    <w:rsid w:val="0071218D"/>
    <w:rsid w:val="0071231F"/>
    <w:rsid w:val="00712FD1"/>
    <w:rsid w:val="00713531"/>
    <w:rsid w:val="00713B7A"/>
    <w:rsid w:val="00714419"/>
    <w:rsid w:val="007148E3"/>
    <w:rsid w:val="007158B3"/>
    <w:rsid w:val="007167B4"/>
    <w:rsid w:val="007167E7"/>
    <w:rsid w:val="00716C21"/>
    <w:rsid w:val="0071DC88"/>
    <w:rsid w:val="007203D0"/>
    <w:rsid w:val="00720403"/>
    <w:rsid w:val="0072084E"/>
    <w:rsid w:val="00720A02"/>
    <w:rsid w:val="00720A76"/>
    <w:rsid w:val="00720DF1"/>
    <w:rsid w:val="00721D11"/>
    <w:rsid w:val="00722ED2"/>
    <w:rsid w:val="00722F73"/>
    <w:rsid w:val="00723FB3"/>
    <w:rsid w:val="00725607"/>
    <w:rsid w:val="00726692"/>
    <w:rsid w:val="007266F4"/>
    <w:rsid w:val="00726748"/>
    <w:rsid w:val="00726FE7"/>
    <w:rsid w:val="007276B2"/>
    <w:rsid w:val="00727790"/>
    <w:rsid w:val="00727A90"/>
    <w:rsid w:val="00731A87"/>
    <w:rsid w:val="00731B29"/>
    <w:rsid w:val="00731D5F"/>
    <w:rsid w:val="00731E43"/>
    <w:rsid w:val="00733220"/>
    <w:rsid w:val="00733986"/>
    <w:rsid w:val="00735146"/>
    <w:rsid w:val="00735560"/>
    <w:rsid w:val="007359A0"/>
    <w:rsid w:val="00736636"/>
    <w:rsid w:val="0073759D"/>
    <w:rsid w:val="00737614"/>
    <w:rsid w:val="0074043E"/>
    <w:rsid w:val="00742C09"/>
    <w:rsid w:val="007437BF"/>
    <w:rsid w:val="00745039"/>
    <w:rsid w:val="00745A7D"/>
    <w:rsid w:val="0074617D"/>
    <w:rsid w:val="00746C82"/>
    <w:rsid w:val="00746D38"/>
    <w:rsid w:val="007479DF"/>
    <w:rsid w:val="00750945"/>
    <w:rsid w:val="007515F9"/>
    <w:rsid w:val="00752506"/>
    <w:rsid w:val="00752CAF"/>
    <w:rsid w:val="007537C2"/>
    <w:rsid w:val="00754615"/>
    <w:rsid w:val="007546E0"/>
    <w:rsid w:val="007547E0"/>
    <w:rsid w:val="00754A91"/>
    <w:rsid w:val="007568B5"/>
    <w:rsid w:val="00756B0C"/>
    <w:rsid w:val="00756D72"/>
    <w:rsid w:val="00757F5A"/>
    <w:rsid w:val="00760977"/>
    <w:rsid w:val="00760B17"/>
    <w:rsid w:val="00760BCA"/>
    <w:rsid w:val="007614C7"/>
    <w:rsid w:val="00762E75"/>
    <w:rsid w:val="007639D0"/>
    <w:rsid w:val="00764440"/>
    <w:rsid w:val="00764577"/>
    <w:rsid w:val="007653BC"/>
    <w:rsid w:val="00765909"/>
    <w:rsid w:val="007665BD"/>
    <w:rsid w:val="00766E42"/>
    <w:rsid w:val="007671E7"/>
    <w:rsid w:val="007674A7"/>
    <w:rsid w:val="007676BF"/>
    <w:rsid w:val="007706A6"/>
    <w:rsid w:val="0077101C"/>
    <w:rsid w:val="0077195F"/>
    <w:rsid w:val="00771B43"/>
    <w:rsid w:val="00771E74"/>
    <w:rsid w:val="00773520"/>
    <w:rsid w:val="00774D57"/>
    <w:rsid w:val="007754E1"/>
    <w:rsid w:val="0077696C"/>
    <w:rsid w:val="0077706E"/>
    <w:rsid w:val="007811E5"/>
    <w:rsid w:val="007813A0"/>
    <w:rsid w:val="007815F9"/>
    <w:rsid w:val="00781A26"/>
    <w:rsid w:val="00782A00"/>
    <w:rsid w:val="00783241"/>
    <w:rsid w:val="0078355B"/>
    <w:rsid w:val="0078396E"/>
    <w:rsid w:val="00784211"/>
    <w:rsid w:val="00784810"/>
    <w:rsid w:val="007878B9"/>
    <w:rsid w:val="00790316"/>
    <w:rsid w:val="00791883"/>
    <w:rsid w:val="007919C3"/>
    <w:rsid w:val="007919D6"/>
    <w:rsid w:val="00792211"/>
    <w:rsid w:val="0079362E"/>
    <w:rsid w:val="007941C9"/>
    <w:rsid w:val="00794B94"/>
    <w:rsid w:val="007951FE"/>
    <w:rsid w:val="0079532D"/>
    <w:rsid w:val="00795DBB"/>
    <w:rsid w:val="00795E62"/>
    <w:rsid w:val="0079652E"/>
    <w:rsid w:val="00797000"/>
    <w:rsid w:val="007974AB"/>
    <w:rsid w:val="00797FF4"/>
    <w:rsid w:val="007A1194"/>
    <w:rsid w:val="007A134B"/>
    <w:rsid w:val="007A22F5"/>
    <w:rsid w:val="007A2704"/>
    <w:rsid w:val="007A31A2"/>
    <w:rsid w:val="007A3285"/>
    <w:rsid w:val="007A37FC"/>
    <w:rsid w:val="007A3BCB"/>
    <w:rsid w:val="007A3D5B"/>
    <w:rsid w:val="007A426E"/>
    <w:rsid w:val="007A4C6D"/>
    <w:rsid w:val="007A5010"/>
    <w:rsid w:val="007A6289"/>
    <w:rsid w:val="007A62F3"/>
    <w:rsid w:val="007A6411"/>
    <w:rsid w:val="007A6B1D"/>
    <w:rsid w:val="007A6B7E"/>
    <w:rsid w:val="007A7892"/>
    <w:rsid w:val="007A7DC6"/>
    <w:rsid w:val="007A7E48"/>
    <w:rsid w:val="007B048C"/>
    <w:rsid w:val="007B05FC"/>
    <w:rsid w:val="007B1157"/>
    <w:rsid w:val="007B1593"/>
    <w:rsid w:val="007B1996"/>
    <w:rsid w:val="007B1BAE"/>
    <w:rsid w:val="007B1DBC"/>
    <w:rsid w:val="007B2129"/>
    <w:rsid w:val="007B33D1"/>
    <w:rsid w:val="007B36E2"/>
    <w:rsid w:val="007B3FC2"/>
    <w:rsid w:val="007B4235"/>
    <w:rsid w:val="007B4582"/>
    <w:rsid w:val="007B4D00"/>
    <w:rsid w:val="007B4FE9"/>
    <w:rsid w:val="007B6153"/>
    <w:rsid w:val="007B77F4"/>
    <w:rsid w:val="007B7A99"/>
    <w:rsid w:val="007B7D33"/>
    <w:rsid w:val="007C02D1"/>
    <w:rsid w:val="007C0A7F"/>
    <w:rsid w:val="007C0D4D"/>
    <w:rsid w:val="007C0EF7"/>
    <w:rsid w:val="007C0F9B"/>
    <w:rsid w:val="007C11B9"/>
    <w:rsid w:val="007C24DB"/>
    <w:rsid w:val="007C265A"/>
    <w:rsid w:val="007C319F"/>
    <w:rsid w:val="007C3356"/>
    <w:rsid w:val="007C34BB"/>
    <w:rsid w:val="007C3AA5"/>
    <w:rsid w:val="007C3B85"/>
    <w:rsid w:val="007C3E7B"/>
    <w:rsid w:val="007C3F62"/>
    <w:rsid w:val="007C4392"/>
    <w:rsid w:val="007C47E8"/>
    <w:rsid w:val="007C53EF"/>
    <w:rsid w:val="007C5B83"/>
    <w:rsid w:val="007C5F59"/>
    <w:rsid w:val="007C6445"/>
    <w:rsid w:val="007C67F8"/>
    <w:rsid w:val="007C7342"/>
    <w:rsid w:val="007C7809"/>
    <w:rsid w:val="007D063C"/>
    <w:rsid w:val="007D228A"/>
    <w:rsid w:val="007D2AB9"/>
    <w:rsid w:val="007D4B79"/>
    <w:rsid w:val="007D4BCA"/>
    <w:rsid w:val="007D6F0C"/>
    <w:rsid w:val="007D7120"/>
    <w:rsid w:val="007D7306"/>
    <w:rsid w:val="007E0130"/>
    <w:rsid w:val="007E0846"/>
    <w:rsid w:val="007E13F6"/>
    <w:rsid w:val="007E1A7F"/>
    <w:rsid w:val="007E2D32"/>
    <w:rsid w:val="007E2D51"/>
    <w:rsid w:val="007E3328"/>
    <w:rsid w:val="007E377E"/>
    <w:rsid w:val="007E3896"/>
    <w:rsid w:val="007E3C51"/>
    <w:rsid w:val="007E3C89"/>
    <w:rsid w:val="007E3F5D"/>
    <w:rsid w:val="007E41F2"/>
    <w:rsid w:val="007E43A8"/>
    <w:rsid w:val="007E52F0"/>
    <w:rsid w:val="007E5591"/>
    <w:rsid w:val="007E5B5E"/>
    <w:rsid w:val="007E5F98"/>
    <w:rsid w:val="007E65A6"/>
    <w:rsid w:val="007E6F01"/>
    <w:rsid w:val="007E7344"/>
    <w:rsid w:val="007E79EC"/>
    <w:rsid w:val="007F018B"/>
    <w:rsid w:val="007F02D6"/>
    <w:rsid w:val="007F1F9B"/>
    <w:rsid w:val="007F2313"/>
    <w:rsid w:val="007F2495"/>
    <w:rsid w:val="007F2661"/>
    <w:rsid w:val="007F2773"/>
    <w:rsid w:val="007F31B0"/>
    <w:rsid w:val="007F3762"/>
    <w:rsid w:val="007F49F5"/>
    <w:rsid w:val="007F4A48"/>
    <w:rsid w:val="007F534C"/>
    <w:rsid w:val="007F64DF"/>
    <w:rsid w:val="007F6D37"/>
    <w:rsid w:val="007F6ED0"/>
    <w:rsid w:val="007F7892"/>
    <w:rsid w:val="008001A6"/>
    <w:rsid w:val="008001D5"/>
    <w:rsid w:val="00800278"/>
    <w:rsid w:val="008017A1"/>
    <w:rsid w:val="00802946"/>
    <w:rsid w:val="00802B34"/>
    <w:rsid w:val="00803A9B"/>
    <w:rsid w:val="00803AC9"/>
    <w:rsid w:val="00804902"/>
    <w:rsid w:val="00804BAF"/>
    <w:rsid w:val="00804EB0"/>
    <w:rsid w:val="00804ECC"/>
    <w:rsid w:val="0080712F"/>
    <w:rsid w:val="00807ABC"/>
    <w:rsid w:val="00810037"/>
    <w:rsid w:val="00810A4C"/>
    <w:rsid w:val="00810B2B"/>
    <w:rsid w:val="00810D62"/>
    <w:rsid w:val="00810E6A"/>
    <w:rsid w:val="00812188"/>
    <w:rsid w:val="0081297F"/>
    <w:rsid w:val="008134D5"/>
    <w:rsid w:val="00813A7B"/>
    <w:rsid w:val="00813BAA"/>
    <w:rsid w:val="00814956"/>
    <w:rsid w:val="00815C97"/>
    <w:rsid w:val="00815F85"/>
    <w:rsid w:val="008164A4"/>
    <w:rsid w:val="0081670F"/>
    <w:rsid w:val="008170D4"/>
    <w:rsid w:val="008172ED"/>
    <w:rsid w:val="00817495"/>
    <w:rsid w:val="00817999"/>
    <w:rsid w:val="00820228"/>
    <w:rsid w:val="00820476"/>
    <w:rsid w:val="008204F7"/>
    <w:rsid w:val="008206F5"/>
    <w:rsid w:val="00820BD0"/>
    <w:rsid w:val="00821101"/>
    <w:rsid w:val="00821AAC"/>
    <w:rsid w:val="0082221F"/>
    <w:rsid w:val="00822FD2"/>
    <w:rsid w:val="00823176"/>
    <w:rsid w:val="00823B40"/>
    <w:rsid w:val="00825473"/>
    <w:rsid w:val="00826212"/>
    <w:rsid w:val="00826F3C"/>
    <w:rsid w:val="008270E7"/>
    <w:rsid w:val="00827291"/>
    <w:rsid w:val="0082765B"/>
    <w:rsid w:val="00827D42"/>
    <w:rsid w:val="00830B20"/>
    <w:rsid w:val="00830CF4"/>
    <w:rsid w:val="00832812"/>
    <w:rsid w:val="0083301A"/>
    <w:rsid w:val="00833244"/>
    <w:rsid w:val="00833697"/>
    <w:rsid w:val="00833BBD"/>
    <w:rsid w:val="00833EDA"/>
    <w:rsid w:val="00833F5F"/>
    <w:rsid w:val="00836B57"/>
    <w:rsid w:val="008371FB"/>
    <w:rsid w:val="00837D18"/>
    <w:rsid w:val="00837E07"/>
    <w:rsid w:val="00837EC7"/>
    <w:rsid w:val="008400B4"/>
    <w:rsid w:val="00840F1C"/>
    <w:rsid w:val="0084289A"/>
    <w:rsid w:val="00842A64"/>
    <w:rsid w:val="00842B75"/>
    <w:rsid w:val="008435B6"/>
    <w:rsid w:val="0084383B"/>
    <w:rsid w:val="00843CE9"/>
    <w:rsid w:val="00843D89"/>
    <w:rsid w:val="0084522B"/>
    <w:rsid w:val="00845527"/>
    <w:rsid w:val="00845EAE"/>
    <w:rsid w:val="00846778"/>
    <w:rsid w:val="00847E24"/>
    <w:rsid w:val="00850AE5"/>
    <w:rsid w:val="00850D77"/>
    <w:rsid w:val="00850E2C"/>
    <w:rsid w:val="008518E9"/>
    <w:rsid w:val="00851FC2"/>
    <w:rsid w:val="00852192"/>
    <w:rsid w:val="00852617"/>
    <w:rsid w:val="00853B3A"/>
    <w:rsid w:val="00854248"/>
    <w:rsid w:val="00854326"/>
    <w:rsid w:val="00854B20"/>
    <w:rsid w:val="00854CD2"/>
    <w:rsid w:val="00854DCC"/>
    <w:rsid w:val="00854FFA"/>
    <w:rsid w:val="00855894"/>
    <w:rsid w:val="00855A83"/>
    <w:rsid w:val="00855AF9"/>
    <w:rsid w:val="00856C5E"/>
    <w:rsid w:val="00856E01"/>
    <w:rsid w:val="008573E5"/>
    <w:rsid w:val="00857B80"/>
    <w:rsid w:val="00860CB9"/>
    <w:rsid w:val="008613D4"/>
    <w:rsid w:val="00861F12"/>
    <w:rsid w:val="00862B27"/>
    <w:rsid w:val="00863FD4"/>
    <w:rsid w:val="00864686"/>
    <w:rsid w:val="008649A1"/>
    <w:rsid w:val="00864E69"/>
    <w:rsid w:val="008654C3"/>
    <w:rsid w:val="00865861"/>
    <w:rsid w:val="00866160"/>
    <w:rsid w:val="008667FA"/>
    <w:rsid w:val="008674BE"/>
    <w:rsid w:val="00867A98"/>
    <w:rsid w:val="00867F53"/>
    <w:rsid w:val="00870342"/>
    <w:rsid w:val="00870397"/>
    <w:rsid w:val="0087188A"/>
    <w:rsid w:val="008719E9"/>
    <w:rsid w:val="00872561"/>
    <w:rsid w:val="00872A2C"/>
    <w:rsid w:val="00872FC0"/>
    <w:rsid w:val="00873849"/>
    <w:rsid w:val="00874FE9"/>
    <w:rsid w:val="00875864"/>
    <w:rsid w:val="0087656F"/>
    <w:rsid w:val="0087773E"/>
    <w:rsid w:val="00877C03"/>
    <w:rsid w:val="0088025C"/>
    <w:rsid w:val="00880D88"/>
    <w:rsid w:val="00881A5D"/>
    <w:rsid w:val="00881B40"/>
    <w:rsid w:val="008822F1"/>
    <w:rsid w:val="008831F1"/>
    <w:rsid w:val="0088408A"/>
    <w:rsid w:val="008843D2"/>
    <w:rsid w:val="00884434"/>
    <w:rsid w:val="00885CD5"/>
    <w:rsid w:val="008865C9"/>
    <w:rsid w:val="008868E7"/>
    <w:rsid w:val="00886957"/>
    <w:rsid w:val="00887642"/>
    <w:rsid w:val="008876C1"/>
    <w:rsid w:val="00890067"/>
    <w:rsid w:val="00890A66"/>
    <w:rsid w:val="00891A88"/>
    <w:rsid w:val="00891ECD"/>
    <w:rsid w:val="00891F59"/>
    <w:rsid w:val="00893884"/>
    <w:rsid w:val="008945A5"/>
    <w:rsid w:val="00894738"/>
    <w:rsid w:val="00896230"/>
    <w:rsid w:val="00896E73"/>
    <w:rsid w:val="0089799D"/>
    <w:rsid w:val="00897AA5"/>
    <w:rsid w:val="008A06B4"/>
    <w:rsid w:val="008A0ABB"/>
    <w:rsid w:val="008A0BA6"/>
    <w:rsid w:val="008A1AA1"/>
    <w:rsid w:val="008A20C8"/>
    <w:rsid w:val="008A2BC2"/>
    <w:rsid w:val="008A3532"/>
    <w:rsid w:val="008A42C4"/>
    <w:rsid w:val="008A43CF"/>
    <w:rsid w:val="008A52AD"/>
    <w:rsid w:val="008A5F35"/>
    <w:rsid w:val="008A5F4B"/>
    <w:rsid w:val="008A734F"/>
    <w:rsid w:val="008A75EF"/>
    <w:rsid w:val="008B009F"/>
    <w:rsid w:val="008B04C9"/>
    <w:rsid w:val="008B1BA6"/>
    <w:rsid w:val="008B1C74"/>
    <w:rsid w:val="008B22E9"/>
    <w:rsid w:val="008B234E"/>
    <w:rsid w:val="008B2E16"/>
    <w:rsid w:val="008B3212"/>
    <w:rsid w:val="008B34F2"/>
    <w:rsid w:val="008B37F6"/>
    <w:rsid w:val="008B3E04"/>
    <w:rsid w:val="008B41D1"/>
    <w:rsid w:val="008B5344"/>
    <w:rsid w:val="008B54B9"/>
    <w:rsid w:val="008B5ACB"/>
    <w:rsid w:val="008B624D"/>
    <w:rsid w:val="008B6EDF"/>
    <w:rsid w:val="008B71B2"/>
    <w:rsid w:val="008B7FE8"/>
    <w:rsid w:val="008C03E7"/>
    <w:rsid w:val="008C0403"/>
    <w:rsid w:val="008C0732"/>
    <w:rsid w:val="008C0A13"/>
    <w:rsid w:val="008C101D"/>
    <w:rsid w:val="008C2747"/>
    <w:rsid w:val="008C2C85"/>
    <w:rsid w:val="008C2D34"/>
    <w:rsid w:val="008C453D"/>
    <w:rsid w:val="008C501E"/>
    <w:rsid w:val="008C594A"/>
    <w:rsid w:val="008C5AFF"/>
    <w:rsid w:val="008C703A"/>
    <w:rsid w:val="008C7768"/>
    <w:rsid w:val="008D0C3D"/>
    <w:rsid w:val="008D0EC4"/>
    <w:rsid w:val="008D111C"/>
    <w:rsid w:val="008D164F"/>
    <w:rsid w:val="008D1B69"/>
    <w:rsid w:val="008D1E1A"/>
    <w:rsid w:val="008D253A"/>
    <w:rsid w:val="008D26EF"/>
    <w:rsid w:val="008D28EA"/>
    <w:rsid w:val="008D3616"/>
    <w:rsid w:val="008D3777"/>
    <w:rsid w:val="008D3D92"/>
    <w:rsid w:val="008D46D8"/>
    <w:rsid w:val="008D4855"/>
    <w:rsid w:val="008D492B"/>
    <w:rsid w:val="008D5216"/>
    <w:rsid w:val="008D5A19"/>
    <w:rsid w:val="008D5DE7"/>
    <w:rsid w:val="008D6093"/>
    <w:rsid w:val="008D60A8"/>
    <w:rsid w:val="008D71D6"/>
    <w:rsid w:val="008D759E"/>
    <w:rsid w:val="008D76BA"/>
    <w:rsid w:val="008D7C9F"/>
    <w:rsid w:val="008D7CFF"/>
    <w:rsid w:val="008E0951"/>
    <w:rsid w:val="008E14E8"/>
    <w:rsid w:val="008E15C1"/>
    <w:rsid w:val="008E1B2E"/>
    <w:rsid w:val="008E1C08"/>
    <w:rsid w:val="008E1FC4"/>
    <w:rsid w:val="008E2551"/>
    <w:rsid w:val="008E3360"/>
    <w:rsid w:val="008E4E35"/>
    <w:rsid w:val="008E6412"/>
    <w:rsid w:val="008E6415"/>
    <w:rsid w:val="008E75FA"/>
    <w:rsid w:val="008E78F0"/>
    <w:rsid w:val="008F07E4"/>
    <w:rsid w:val="008F0B0A"/>
    <w:rsid w:val="008F0E97"/>
    <w:rsid w:val="008F0EF8"/>
    <w:rsid w:val="008F140B"/>
    <w:rsid w:val="008F1C4F"/>
    <w:rsid w:val="008F2007"/>
    <w:rsid w:val="008F2155"/>
    <w:rsid w:val="008F2B4A"/>
    <w:rsid w:val="008F2C20"/>
    <w:rsid w:val="008F2E14"/>
    <w:rsid w:val="008F380B"/>
    <w:rsid w:val="008F39D1"/>
    <w:rsid w:val="008F3EEC"/>
    <w:rsid w:val="008F449C"/>
    <w:rsid w:val="008F4E9E"/>
    <w:rsid w:val="008F5040"/>
    <w:rsid w:val="008F5113"/>
    <w:rsid w:val="008F5BE3"/>
    <w:rsid w:val="008F5CA1"/>
    <w:rsid w:val="008F690E"/>
    <w:rsid w:val="008F6FEB"/>
    <w:rsid w:val="008F727C"/>
    <w:rsid w:val="008F74B0"/>
    <w:rsid w:val="008F7E58"/>
    <w:rsid w:val="00901055"/>
    <w:rsid w:val="00902547"/>
    <w:rsid w:val="00904850"/>
    <w:rsid w:val="009050AB"/>
    <w:rsid w:val="0090589A"/>
    <w:rsid w:val="0090597A"/>
    <w:rsid w:val="009059D7"/>
    <w:rsid w:val="0090654C"/>
    <w:rsid w:val="00906B34"/>
    <w:rsid w:val="00906B3E"/>
    <w:rsid w:val="00906DE2"/>
    <w:rsid w:val="0091028D"/>
    <w:rsid w:val="0091066E"/>
    <w:rsid w:val="0091099F"/>
    <w:rsid w:val="00910A0D"/>
    <w:rsid w:val="00911182"/>
    <w:rsid w:val="009114E1"/>
    <w:rsid w:val="00911FE4"/>
    <w:rsid w:val="00912BB3"/>
    <w:rsid w:val="00914015"/>
    <w:rsid w:val="0091421B"/>
    <w:rsid w:val="00914CED"/>
    <w:rsid w:val="00916601"/>
    <w:rsid w:val="00916E36"/>
    <w:rsid w:val="009170FF"/>
    <w:rsid w:val="00917CF9"/>
    <w:rsid w:val="00920026"/>
    <w:rsid w:val="00920301"/>
    <w:rsid w:val="009207DA"/>
    <w:rsid w:val="00920AAB"/>
    <w:rsid w:val="0092188C"/>
    <w:rsid w:val="00921DFA"/>
    <w:rsid w:val="00921F75"/>
    <w:rsid w:val="00921F88"/>
    <w:rsid w:val="00922157"/>
    <w:rsid w:val="00922501"/>
    <w:rsid w:val="00922D90"/>
    <w:rsid w:val="009230C7"/>
    <w:rsid w:val="009239DE"/>
    <w:rsid w:val="00923A4E"/>
    <w:rsid w:val="00923ACE"/>
    <w:rsid w:val="00924396"/>
    <w:rsid w:val="00925287"/>
    <w:rsid w:val="00925751"/>
    <w:rsid w:val="00926846"/>
    <w:rsid w:val="00927C77"/>
    <w:rsid w:val="00927E37"/>
    <w:rsid w:val="00930952"/>
    <w:rsid w:val="009311F3"/>
    <w:rsid w:val="00931BD6"/>
    <w:rsid w:val="009335D9"/>
    <w:rsid w:val="00933B91"/>
    <w:rsid w:val="009340A2"/>
    <w:rsid w:val="00934A97"/>
    <w:rsid w:val="00934D13"/>
    <w:rsid w:val="00936000"/>
    <w:rsid w:val="009368CD"/>
    <w:rsid w:val="00937191"/>
    <w:rsid w:val="009376EA"/>
    <w:rsid w:val="00940075"/>
    <w:rsid w:val="0094017A"/>
    <w:rsid w:val="00940920"/>
    <w:rsid w:val="00941069"/>
    <w:rsid w:val="00941095"/>
    <w:rsid w:val="0094168E"/>
    <w:rsid w:val="0094171A"/>
    <w:rsid w:val="00941AAD"/>
    <w:rsid w:val="00941B6E"/>
    <w:rsid w:val="0094274D"/>
    <w:rsid w:val="00942BAF"/>
    <w:rsid w:val="00945959"/>
    <w:rsid w:val="00945EBA"/>
    <w:rsid w:val="00945EDF"/>
    <w:rsid w:val="009470AA"/>
    <w:rsid w:val="009473C9"/>
    <w:rsid w:val="00947CC1"/>
    <w:rsid w:val="00950040"/>
    <w:rsid w:val="00950678"/>
    <w:rsid w:val="00950DCF"/>
    <w:rsid w:val="0095123C"/>
    <w:rsid w:val="00951868"/>
    <w:rsid w:val="00951929"/>
    <w:rsid w:val="00952533"/>
    <w:rsid w:val="00952B89"/>
    <w:rsid w:val="00953305"/>
    <w:rsid w:val="009534FC"/>
    <w:rsid w:val="009536BF"/>
    <w:rsid w:val="009546BF"/>
    <w:rsid w:val="00955877"/>
    <w:rsid w:val="00955B85"/>
    <w:rsid w:val="00955EFE"/>
    <w:rsid w:val="00956D66"/>
    <w:rsid w:val="00957E49"/>
    <w:rsid w:val="00960CCB"/>
    <w:rsid w:val="00960E97"/>
    <w:rsid w:val="00961034"/>
    <w:rsid w:val="0096139C"/>
    <w:rsid w:val="00961D61"/>
    <w:rsid w:val="009621D9"/>
    <w:rsid w:val="00962300"/>
    <w:rsid w:val="009624AA"/>
    <w:rsid w:val="009624FE"/>
    <w:rsid w:val="00964C0B"/>
    <w:rsid w:val="009650EB"/>
    <w:rsid w:val="009667EF"/>
    <w:rsid w:val="009669CB"/>
    <w:rsid w:val="00966FBE"/>
    <w:rsid w:val="0096772F"/>
    <w:rsid w:val="00967C70"/>
    <w:rsid w:val="009709A6"/>
    <w:rsid w:val="00970BC6"/>
    <w:rsid w:val="00970F7A"/>
    <w:rsid w:val="00971EDC"/>
    <w:rsid w:val="00971F22"/>
    <w:rsid w:val="00972AC4"/>
    <w:rsid w:val="009737E3"/>
    <w:rsid w:val="00973F61"/>
    <w:rsid w:val="00974E3C"/>
    <w:rsid w:val="00975FD2"/>
    <w:rsid w:val="0097667D"/>
    <w:rsid w:val="0097678A"/>
    <w:rsid w:val="009770AB"/>
    <w:rsid w:val="00977435"/>
    <w:rsid w:val="00977579"/>
    <w:rsid w:val="00977ECB"/>
    <w:rsid w:val="00977F8A"/>
    <w:rsid w:val="00980189"/>
    <w:rsid w:val="00980779"/>
    <w:rsid w:val="009816C5"/>
    <w:rsid w:val="009817D5"/>
    <w:rsid w:val="00981B4F"/>
    <w:rsid w:val="00981EDD"/>
    <w:rsid w:val="0098241F"/>
    <w:rsid w:val="0098371C"/>
    <w:rsid w:val="00983F8C"/>
    <w:rsid w:val="009851D2"/>
    <w:rsid w:val="009852F2"/>
    <w:rsid w:val="009853DE"/>
    <w:rsid w:val="009857EE"/>
    <w:rsid w:val="00985B48"/>
    <w:rsid w:val="00985B69"/>
    <w:rsid w:val="00985E42"/>
    <w:rsid w:val="00986B9E"/>
    <w:rsid w:val="00987632"/>
    <w:rsid w:val="009900CC"/>
    <w:rsid w:val="00990DB3"/>
    <w:rsid w:val="00990DC0"/>
    <w:rsid w:val="00991D43"/>
    <w:rsid w:val="00991EBF"/>
    <w:rsid w:val="009921A9"/>
    <w:rsid w:val="00992488"/>
    <w:rsid w:val="00993A19"/>
    <w:rsid w:val="00993F03"/>
    <w:rsid w:val="00994E62"/>
    <w:rsid w:val="00994EAE"/>
    <w:rsid w:val="00995AF8"/>
    <w:rsid w:val="009972B9"/>
    <w:rsid w:val="00997750"/>
    <w:rsid w:val="00997E2D"/>
    <w:rsid w:val="009A1172"/>
    <w:rsid w:val="009A3547"/>
    <w:rsid w:val="009A3F6F"/>
    <w:rsid w:val="009A41BB"/>
    <w:rsid w:val="009A5054"/>
    <w:rsid w:val="009A67B1"/>
    <w:rsid w:val="009A73DA"/>
    <w:rsid w:val="009B0D82"/>
    <w:rsid w:val="009B2749"/>
    <w:rsid w:val="009B3B70"/>
    <w:rsid w:val="009B3E3D"/>
    <w:rsid w:val="009B43AA"/>
    <w:rsid w:val="009B4E71"/>
    <w:rsid w:val="009B59B5"/>
    <w:rsid w:val="009B60D5"/>
    <w:rsid w:val="009B67F4"/>
    <w:rsid w:val="009B6A38"/>
    <w:rsid w:val="009B7807"/>
    <w:rsid w:val="009C0905"/>
    <w:rsid w:val="009C153D"/>
    <w:rsid w:val="009C2606"/>
    <w:rsid w:val="009C39EA"/>
    <w:rsid w:val="009C3ED4"/>
    <w:rsid w:val="009C4434"/>
    <w:rsid w:val="009C4ECB"/>
    <w:rsid w:val="009C572B"/>
    <w:rsid w:val="009C64C3"/>
    <w:rsid w:val="009C7EE6"/>
    <w:rsid w:val="009D015E"/>
    <w:rsid w:val="009D0FF5"/>
    <w:rsid w:val="009D1319"/>
    <w:rsid w:val="009D174D"/>
    <w:rsid w:val="009D1810"/>
    <w:rsid w:val="009D1C99"/>
    <w:rsid w:val="009D275D"/>
    <w:rsid w:val="009D3C71"/>
    <w:rsid w:val="009D3FD6"/>
    <w:rsid w:val="009D468C"/>
    <w:rsid w:val="009D55A8"/>
    <w:rsid w:val="009D65B9"/>
    <w:rsid w:val="009D703C"/>
    <w:rsid w:val="009D76EE"/>
    <w:rsid w:val="009D7972"/>
    <w:rsid w:val="009D7AE6"/>
    <w:rsid w:val="009D7B3D"/>
    <w:rsid w:val="009D7C72"/>
    <w:rsid w:val="009E015F"/>
    <w:rsid w:val="009E027E"/>
    <w:rsid w:val="009E0853"/>
    <w:rsid w:val="009E0961"/>
    <w:rsid w:val="009E0B04"/>
    <w:rsid w:val="009E143A"/>
    <w:rsid w:val="009E164A"/>
    <w:rsid w:val="009E1745"/>
    <w:rsid w:val="009E2142"/>
    <w:rsid w:val="009E23F0"/>
    <w:rsid w:val="009E2913"/>
    <w:rsid w:val="009E32FB"/>
    <w:rsid w:val="009E3539"/>
    <w:rsid w:val="009E3D3F"/>
    <w:rsid w:val="009E4CC8"/>
    <w:rsid w:val="009E5618"/>
    <w:rsid w:val="009E7352"/>
    <w:rsid w:val="009F027E"/>
    <w:rsid w:val="009F0406"/>
    <w:rsid w:val="009F13A7"/>
    <w:rsid w:val="009F209E"/>
    <w:rsid w:val="009F2F00"/>
    <w:rsid w:val="009F3602"/>
    <w:rsid w:val="009F3706"/>
    <w:rsid w:val="009F372B"/>
    <w:rsid w:val="009F3C53"/>
    <w:rsid w:val="009F42E4"/>
    <w:rsid w:val="009F49D6"/>
    <w:rsid w:val="009F4BF5"/>
    <w:rsid w:val="009F4C66"/>
    <w:rsid w:val="009F4CC0"/>
    <w:rsid w:val="009F4DC9"/>
    <w:rsid w:val="009F515F"/>
    <w:rsid w:val="009F54C3"/>
    <w:rsid w:val="009F5B02"/>
    <w:rsid w:val="009F6362"/>
    <w:rsid w:val="009F686D"/>
    <w:rsid w:val="009F6CAF"/>
    <w:rsid w:val="009F724A"/>
    <w:rsid w:val="009F77A2"/>
    <w:rsid w:val="009F7ACC"/>
    <w:rsid w:val="009F7B3A"/>
    <w:rsid w:val="00A009FE"/>
    <w:rsid w:val="00A013C3"/>
    <w:rsid w:val="00A034BC"/>
    <w:rsid w:val="00A04F7C"/>
    <w:rsid w:val="00A056D4"/>
    <w:rsid w:val="00A05B38"/>
    <w:rsid w:val="00A05D29"/>
    <w:rsid w:val="00A05E47"/>
    <w:rsid w:val="00A06E09"/>
    <w:rsid w:val="00A07521"/>
    <w:rsid w:val="00A10021"/>
    <w:rsid w:val="00A1003C"/>
    <w:rsid w:val="00A104D4"/>
    <w:rsid w:val="00A10A68"/>
    <w:rsid w:val="00A10D7E"/>
    <w:rsid w:val="00A11520"/>
    <w:rsid w:val="00A116C9"/>
    <w:rsid w:val="00A11E99"/>
    <w:rsid w:val="00A12590"/>
    <w:rsid w:val="00A12D64"/>
    <w:rsid w:val="00A12E88"/>
    <w:rsid w:val="00A12EB5"/>
    <w:rsid w:val="00A1406B"/>
    <w:rsid w:val="00A14632"/>
    <w:rsid w:val="00A14AF6"/>
    <w:rsid w:val="00A14CF1"/>
    <w:rsid w:val="00A14E63"/>
    <w:rsid w:val="00A15013"/>
    <w:rsid w:val="00A157B4"/>
    <w:rsid w:val="00A15F28"/>
    <w:rsid w:val="00A163BB"/>
    <w:rsid w:val="00A16B6B"/>
    <w:rsid w:val="00A17276"/>
    <w:rsid w:val="00A17615"/>
    <w:rsid w:val="00A17F68"/>
    <w:rsid w:val="00A21383"/>
    <w:rsid w:val="00A228F0"/>
    <w:rsid w:val="00A23269"/>
    <w:rsid w:val="00A23A23"/>
    <w:rsid w:val="00A24500"/>
    <w:rsid w:val="00A24A04"/>
    <w:rsid w:val="00A24AE1"/>
    <w:rsid w:val="00A24AFD"/>
    <w:rsid w:val="00A24D87"/>
    <w:rsid w:val="00A250EC"/>
    <w:rsid w:val="00A256FA"/>
    <w:rsid w:val="00A2579A"/>
    <w:rsid w:val="00A25884"/>
    <w:rsid w:val="00A26CA9"/>
    <w:rsid w:val="00A27060"/>
    <w:rsid w:val="00A273F1"/>
    <w:rsid w:val="00A31182"/>
    <w:rsid w:val="00A311BF"/>
    <w:rsid w:val="00A31637"/>
    <w:rsid w:val="00A31FDE"/>
    <w:rsid w:val="00A325C4"/>
    <w:rsid w:val="00A33148"/>
    <w:rsid w:val="00A33200"/>
    <w:rsid w:val="00A337D5"/>
    <w:rsid w:val="00A3395E"/>
    <w:rsid w:val="00A343D2"/>
    <w:rsid w:val="00A3451C"/>
    <w:rsid w:val="00A3472A"/>
    <w:rsid w:val="00A347A0"/>
    <w:rsid w:val="00A35E70"/>
    <w:rsid w:val="00A362F6"/>
    <w:rsid w:val="00A36CD3"/>
    <w:rsid w:val="00A37E00"/>
    <w:rsid w:val="00A37F21"/>
    <w:rsid w:val="00A403FB"/>
    <w:rsid w:val="00A40761"/>
    <w:rsid w:val="00A41097"/>
    <w:rsid w:val="00A427B1"/>
    <w:rsid w:val="00A43046"/>
    <w:rsid w:val="00A430A2"/>
    <w:rsid w:val="00A43231"/>
    <w:rsid w:val="00A433B9"/>
    <w:rsid w:val="00A43556"/>
    <w:rsid w:val="00A4357F"/>
    <w:rsid w:val="00A43B52"/>
    <w:rsid w:val="00A44970"/>
    <w:rsid w:val="00A449B1"/>
    <w:rsid w:val="00A45DA2"/>
    <w:rsid w:val="00A467A4"/>
    <w:rsid w:val="00A46B92"/>
    <w:rsid w:val="00A47F7E"/>
    <w:rsid w:val="00A50B1F"/>
    <w:rsid w:val="00A50E7D"/>
    <w:rsid w:val="00A52768"/>
    <w:rsid w:val="00A52A33"/>
    <w:rsid w:val="00A52DE1"/>
    <w:rsid w:val="00A5332A"/>
    <w:rsid w:val="00A538F4"/>
    <w:rsid w:val="00A53AAF"/>
    <w:rsid w:val="00A54AEA"/>
    <w:rsid w:val="00A55B6F"/>
    <w:rsid w:val="00A566CA"/>
    <w:rsid w:val="00A56C74"/>
    <w:rsid w:val="00A57722"/>
    <w:rsid w:val="00A57D2B"/>
    <w:rsid w:val="00A600A3"/>
    <w:rsid w:val="00A6077F"/>
    <w:rsid w:val="00A613B4"/>
    <w:rsid w:val="00A61F5B"/>
    <w:rsid w:val="00A6201C"/>
    <w:rsid w:val="00A626C4"/>
    <w:rsid w:val="00A638C8"/>
    <w:rsid w:val="00A63D3F"/>
    <w:rsid w:val="00A63FC8"/>
    <w:rsid w:val="00A65817"/>
    <w:rsid w:val="00A6620E"/>
    <w:rsid w:val="00A66522"/>
    <w:rsid w:val="00A6783A"/>
    <w:rsid w:val="00A67E49"/>
    <w:rsid w:val="00A67FCA"/>
    <w:rsid w:val="00A70444"/>
    <w:rsid w:val="00A7057E"/>
    <w:rsid w:val="00A71450"/>
    <w:rsid w:val="00A71A57"/>
    <w:rsid w:val="00A72551"/>
    <w:rsid w:val="00A72684"/>
    <w:rsid w:val="00A72B23"/>
    <w:rsid w:val="00A72EB3"/>
    <w:rsid w:val="00A735C6"/>
    <w:rsid w:val="00A73A60"/>
    <w:rsid w:val="00A741C1"/>
    <w:rsid w:val="00A75B51"/>
    <w:rsid w:val="00A75C14"/>
    <w:rsid w:val="00A7610E"/>
    <w:rsid w:val="00A7616A"/>
    <w:rsid w:val="00A76756"/>
    <w:rsid w:val="00A76B9B"/>
    <w:rsid w:val="00A76CA5"/>
    <w:rsid w:val="00A771AC"/>
    <w:rsid w:val="00A77299"/>
    <w:rsid w:val="00A77370"/>
    <w:rsid w:val="00A77F09"/>
    <w:rsid w:val="00A80456"/>
    <w:rsid w:val="00A819F2"/>
    <w:rsid w:val="00A820CA"/>
    <w:rsid w:val="00A82289"/>
    <w:rsid w:val="00A82FD7"/>
    <w:rsid w:val="00A8360C"/>
    <w:rsid w:val="00A837FE"/>
    <w:rsid w:val="00A8401E"/>
    <w:rsid w:val="00A849F1"/>
    <w:rsid w:val="00A851D2"/>
    <w:rsid w:val="00A8525F"/>
    <w:rsid w:val="00A857C2"/>
    <w:rsid w:val="00A8656E"/>
    <w:rsid w:val="00A87357"/>
    <w:rsid w:val="00A8762A"/>
    <w:rsid w:val="00A87DE5"/>
    <w:rsid w:val="00A87F6F"/>
    <w:rsid w:val="00A9064F"/>
    <w:rsid w:val="00A90AE6"/>
    <w:rsid w:val="00A913F5"/>
    <w:rsid w:val="00A920F6"/>
    <w:rsid w:val="00A9227C"/>
    <w:rsid w:val="00A92914"/>
    <w:rsid w:val="00A936FC"/>
    <w:rsid w:val="00A9394D"/>
    <w:rsid w:val="00A93C55"/>
    <w:rsid w:val="00A93CC7"/>
    <w:rsid w:val="00A941E9"/>
    <w:rsid w:val="00A9461E"/>
    <w:rsid w:val="00A94999"/>
    <w:rsid w:val="00A94D50"/>
    <w:rsid w:val="00A953E0"/>
    <w:rsid w:val="00A95B87"/>
    <w:rsid w:val="00A95FC8"/>
    <w:rsid w:val="00A96025"/>
    <w:rsid w:val="00A96DE4"/>
    <w:rsid w:val="00A96FF7"/>
    <w:rsid w:val="00A9704D"/>
    <w:rsid w:val="00A9714E"/>
    <w:rsid w:val="00A97AF7"/>
    <w:rsid w:val="00A97E28"/>
    <w:rsid w:val="00AA062A"/>
    <w:rsid w:val="00AA070F"/>
    <w:rsid w:val="00AA0866"/>
    <w:rsid w:val="00AA0EE7"/>
    <w:rsid w:val="00AA2373"/>
    <w:rsid w:val="00AA2C3C"/>
    <w:rsid w:val="00AA36BD"/>
    <w:rsid w:val="00AA3970"/>
    <w:rsid w:val="00AA41BA"/>
    <w:rsid w:val="00AA456D"/>
    <w:rsid w:val="00AA4586"/>
    <w:rsid w:val="00AA45B0"/>
    <w:rsid w:val="00AA5232"/>
    <w:rsid w:val="00AA57F1"/>
    <w:rsid w:val="00AA615C"/>
    <w:rsid w:val="00AA6A3D"/>
    <w:rsid w:val="00AA6B04"/>
    <w:rsid w:val="00AA6CF9"/>
    <w:rsid w:val="00AA7779"/>
    <w:rsid w:val="00AA7930"/>
    <w:rsid w:val="00AA7AD0"/>
    <w:rsid w:val="00AA7B58"/>
    <w:rsid w:val="00AB0203"/>
    <w:rsid w:val="00AB0286"/>
    <w:rsid w:val="00AB157A"/>
    <w:rsid w:val="00AB1696"/>
    <w:rsid w:val="00AB19FB"/>
    <w:rsid w:val="00AB22F3"/>
    <w:rsid w:val="00AB25BC"/>
    <w:rsid w:val="00AB2BBB"/>
    <w:rsid w:val="00AB314A"/>
    <w:rsid w:val="00AB3805"/>
    <w:rsid w:val="00AB39BC"/>
    <w:rsid w:val="00AB3CDB"/>
    <w:rsid w:val="00AB40E2"/>
    <w:rsid w:val="00AB4889"/>
    <w:rsid w:val="00AB4AC7"/>
    <w:rsid w:val="00AB51F8"/>
    <w:rsid w:val="00AB5942"/>
    <w:rsid w:val="00AB5D23"/>
    <w:rsid w:val="00AB5DB5"/>
    <w:rsid w:val="00AB62A3"/>
    <w:rsid w:val="00AB6C92"/>
    <w:rsid w:val="00AB7800"/>
    <w:rsid w:val="00AC0821"/>
    <w:rsid w:val="00AC14CB"/>
    <w:rsid w:val="00AC1908"/>
    <w:rsid w:val="00AC1CEF"/>
    <w:rsid w:val="00AC22EE"/>
    <w:rsid w:val="00AC2A2A"/>
    <w:rsid w:val="00AC3543"/>
    <w:rsid w:val="00AC35D9"/>
    <w:rsid w:val="00AC4236"/>
    <w:rsid w:val="00AC4622"/>
    <w:rsid w:val="00AC4B3C"/>
    <w:rsid w:val="00AC578C"/>
    <w:rsid w:val="00AC5BC6"/>
    <w:rsid w:val="00AC5FB9"/>
    <w:rsid w:val="00AC61A2"/>
    <w:rsid w:val="00AC6AFE"/>
    <w:rsid w:val="00AC6E6B"/>
    <w:rsid w:val="00AC70AD"/>
    <w:rsid w:val="00AC74C2"/>
    <w:rsid w:val="00AC76A6"/>
    <w:rsid w:val="00AD10AF"/>
    <w:rsid w:val="00AD14B0"/>
    <w:rsid w:val="00AD17DC"/>
    <w:rsid w:val="00AD18E7"/>
    <w:rsid w:val="00AD1C86"/>
    <w:rsid w:val="00AD3123"/>
    <w:rsid w:val="00AD353D"/>
    <w:rsid w:val="00AD3699"/>
    <w:rsid w:val="00AD3E85"/>
    <w:rsid w:val="00AD4926"/>
    <w:rsid w:val="00AD4947"/>
    <w:rsid w:val="00AD4E4B"/>
    <w:rsid w:val="00AD51DC"/>
    <w:rsid w:val="00AD5297"/>
    <w:rsid w:val="00AD56E6"/>
    <w:rsid w:val="00AD619B"/>
    <w:rsid w:val="00AD6B57"/>
    <w:rsid w:val="00AD6CC2"/>
    <w:rsid w:val="00AD7743"/>
    <w:rsid w:val="00AE0BBB"/>
    <w:rsid w:val="00AE0F30"/>
    <w:rsid w:val="00AE1001"/>
    <w:rsid w:val="00AE2B0C"/>
    <w:rsid w:val="00AE313A"/>
    <w:rsid w:val="00AE3C4B"/>
    <w:rsid w:val="00AE40BD"/>
    <w:rsid w:val="00AE4EDA"/>
    <w:rsid w:val="00AE5BC1"/>
    <w:rsid w:val="00AE5D36"/>
    <w:rsid w:val="00AE6065"/>
    <w:rsid w:val="00AE61F4"/>
    <w:rsid w:val="00AE6FAC"/>
    <w:rsid w:val="00AE70C3"/>
    <w:rsid w:val="00AE72FD"/>
    <w:rsid w:val="00AE767D"/>
    <w:rsid w:val="00AE7D6F"/>
    <w:rsid w:val="00AF0AB0"/>
    <w:rsid w:val="00AF11E6"/>
    <w:rsid w:val="00AF25DA"/>
    <w:rsid w:val="00AF2653"/>
    <w:rsid w:val="00AF2792"/>
    <w:rsid w:val="00AF2FEC"/>
    <w:rsid w:val="00AF3439"/>
    <w:rsid w:val="00AF34EC"/>
    <w:rsid w:val="00AF354D"/>
    <w:rsid w:val="00AF3CEE"/>
    <w:rsid w:val="00AF4BA0"/>
    <w:rsid w:val="00AF5355"/>
    <w:rsid w:val="00AF5F5A"/>
    <w:rsid w:val="00AF658C"/>
    <w:rsid w:val="00AF6CCD"/>
    <w:rsid w:val="00AF7D16"/>
    <w:rsid w:val="00B00A63"/>
    <w:rsid w:val="00B00AFB"/>
    <w:rsid w:val="00B00D0C"/>
    <w:rsid w:val="00B00EAD"/>
    <w:rsid w:val="00B01E20"/>
    <w:rsid w:val="00B02065"/>
    <w:rsid w:val="00B02A93"/>
    <w:rsid w:val="00B02C68"/>
    <w:rsid w:val="00B02D3A"/>
    <w:rsid w:val="00B03486"/>
    <w:rsid w:val="00B038A6"/>
    <w:rsid w:val="00B0421E"/>
    <w:rsid w:val="00B0454D"/>
    <w:rsid w:val="00B047C8"/>
    <w:rsid w:val="00B05FCA"/>
    <w:rsid w:val="00B06081"/>
    <w:rsid w:val="00B06433"/>
    <w:rsid w:val="00B07534"/>
    <w:rsid w:val="00B07560"/>
    <w:rsid w:val="00B07BF6"/>
    <w:rsid w:val="00B10466"/>
    <w:rsid w:val="00B117D6"/>
    <w:rsid w:val="00B11C4A"/>
    <w:rsid w:val="00B11DA3"/>
    <w:rsid w:val="00B12CFE"/>
    <w:rsid w:val="00B134C9"/>
    <w:rsid w:val="00B136F5"/>
    <w:rsid w:val="00B13A02"/>
    <w:rsid w:val="00B13C62"/>
    <w:rsid w:val="00B13F99"/>
    <w:rsid w:val="00B141B7"/>
    <w:rsid w:val="00B142AA"/>
    <w:rsid w:val="00B1434A"/>
    <w:rsid w:val="00B14A97"/>
    <w:rsid w:val="00B157E4"/>
    <w:rsid w:val="00B16179"/>
    <w:rsid w:val="00B1739C"/>
    <w:rsid w:val="00B173F9"/>
    <w:rsid w:val="00B179E9"/>
    <w:rsid w:val="00B17F42"/>
    <w:rsid w:val="00B200E7"/>
    <w:rsid w:val="00B20589"/>
    <w:rsid w:val="00B208EC"/>
    <w:rsid w:val="00B20E88"/>
    <w:rsid w:val="00B20F1D"/>
    <w:rsid w:val="00B212F1"/>
    <w:rsid w:val="00B23494"/>
    <w:rsid w:val="00B23A3E"/>
    <w:rsid w:val="00B23CA9"/>
    <w:rsid w:val="00B23CD9"/>
    <w:rsid w:val="00B24593"/>
    <w:rsid w:val="00B2483C"/>
    <w:rsid w:val="00B256D1"/>
    <w:rsid w:val="00B25963"/>
    <w:rsid w:val="00B2599A"/>
    <w:rsid w:val="00B25C88"/>
    <w:rsid w:val="00B26283"/>
    <w:rsid w:val="00B2641F"/>
    <w:rsid w:val="00B27771"/>
    <w:rsid w:val="00B27C7F"/>
    <w:rsid w:val="00B27D55"/>
    <w:rsid w:val="00B30A0D"/>
    <w:rsid w:val="00B30E09"/>
    <w:rsid w:val="00B30FF3"/>
    <w:rsid w:val="00B31088"/>
    <w:rsid w:val="00B31E7B"/>
    <w:rsid w:val="00B324D0"/>
    <w:rsid w:val="00B32953"/>
    <w:rsid w:val="00B33566"/>
    <w:rsid w:val="00B34826"/>
    <w:rsid w:val="00B35C52"/>
    <w:rsid w:val="00B35E7C"/>
    <w:rsid w:val="00B363D5"/>
    <w:rsid w:val="00B36423"/>
    <w:rsid w:val="00B37386"/>
    <w:rsid w:val="00B37D51"/>
    <w:rsid w:val="00B40C27"/>
    <w:rsid w:val="00B41C5A"/>
    <w:rsid w:val="00B42225"/>
    <w:rsid w:val="00B4260C"/>
    <w:rsid w:val="00B42713"/>
    <w:rsid w:val="00B4278F"/>
    <w:rsid w:val="00B429BF"/>
    <w:rsid w:val="00B42B5C"/>
    <w:rsid w:val="00B42FFF"/>
    <w:rsid w:val="00B43BDB"/>
    <w:rsid w:val="00B44E06"/>
    <w:rsid w:val="00B4576F"/>
    <w:rsid w:val="00B45996"/>
    <w:rsid w:val="00B47A06"/>
    <w:rsid w:val="00B47E6E"/>
    <w:rsid w:val="00B500FE"/>
    <w:rsid w:val="00B50320"/>
    <w:rsid w:val="00B50C93"/>
    <w:rsid w:val="00B51133"/>
    <w:rsid w:val="00B51A77"/>
    <w:rsid w:val="00B521CC"/>
    <w:rsid w:val="00B5228B"/>
    <w:rsid w:val="00B5253C"/>
    <w:rsid w:val="00B53DDE"/>
    <w:rsid w:val="00B53E99"/>
    <w:rsid w:val="00B54589"/>
    <w:rsid w:val="00B54841"/>
    <w:rsid w:val="00B56764"/>
    <w:rsid w:val="00B56B29"/>
    <w:rsid w:val="00B5724B"/>
    <w:rsid w:val="00B57F52"/>
    <w:rsid w:val="00B606D9"/>
    <w:rsid w:val="00B60FB9"/>
    <w:rsid w:val="00B616B3"/>
    <w:rsid w:val="00B6174A"/>
    <w:rsid w:val="00B61913"/>
    <w:rsid w:val="00B62ACE"/>
    <w:rsid w:val="00B62C86"/>
    <w:rsid w:val="00B6335B"/>
    <w:rsid w:val="00B63993"/>
    <w:rsid w:val="00B63DD1"/>
    <w:rsid w:val="00B6422A"/>
    <w:rsid w:val="00B64B96"/>
    <w:rsid w:val="00B64E23"/>
    <w:rsid w:val="00B65FAC"/>
    <w:rsid w:val="00B66279"/>
    <w:rsid w:val="00B6685D"/>
    <w:rsid w:val="00B66B92"/>
    <w:rsid w:val="00B6767D"/>
    <w:rsid w:val="00B676EB"/>
    <w:rsid w:val="00B678C6"/>
    <w:rsid w:val="00B67C0D"/>
    <w:rsid w:val="00B70399"/>
    <w:rsid w:val="00B70E81"/>
    <w:rsid w:val="00B716B4"/>
    <w:rsid w:val="00B71A08"/>
    <w:rsid w:val="00B71EAC"/>
    <w:rsid w:val="00B72E8C"/>
    <w:rsid w:val="00B72ED8"/>
    <w:rsid w:val="00B73A41"/>
    <w:rsid w:val="00B73C9C"/>
    <w:rsid w:val="00B74632"/>
    <w:rsid w:val="00B7591F"/>
    <w:rsid w:val="00B768D4"/>
    <w:rsid w:val="00B768DF"/>
    <w:rsid w:val="00B770D4"/>
    <w:rsid w:val="00B772C3"/>
    <w:rsid w:val="00B81D54"/>
    <w:rsid w:val="00B823ED"/>
    <w:rsid w:val="00B82FC9"/>
    <w:rsid w:val="00B834EC"/>
    <w:rsid w:val="00B83927"/>
    <w:rsid w:val="00B83B2D"/>
    <w:rsid w:val="00B83EEC"/>
    <w:rsid w:val="00B842BF"/>
    <w:rsid w:val="00B84435"/>
    <w:rsid w:val="00B84EBD"/>
    <w:rsid w:val="00B8516E"/>
    <w:rsid w:val="00B85597"/>
    <w:rsid w:val="00B8571B"/>
    <w:rsid w:val="00B87251"/>
    <w:rsid w:val="00B8786D"/>
    <w:rsid w:val="00B908EB"/>
    <w:rsid w:val="00B918D2"/>
    <w:rsid w:val="00B929DB"/>
    <w:rsid w:val="00B92F69"/>
    <w:rsid w:val="00B93A37"/>
    <w:rsid w:val="00B93DDF"/>
    <w:rsid w:val="00B93E05"/>
    <w:rsid w:val="00B94386"/>
    <w:rsid w:val="00B946D4"/>
    <w:rsid w:val="00B94A9A"/>
    <w:rsid w:val="00B9545E"/>
    <w:rsid w:val="00B95C71"/>
    <w:rsid w:val="00B96029"/>
    <w:rsid w:val="00B96816"/>
    <w:rsid w:val="00B97435"/>
    <w:rsid w:val="00B97A2F"/>
    <w:rsid w:val="00B97FA3"/>
    <w:rsid w:val="00BA1866"/>
    <w:rsid w:val="00BA1F74"/>
    <w:rsid w:val="00BA2667"/>
    <w:rsid w:val="00BA28B5"/>
    <w:rsid w:val="00BA2D3A"/>
    <w:rsid w:val="00BA3CD8"/>
    <w:rsid w:val="00BA3CEA"/>
    <w:rsid w:val="00BA58FF"/>
    <w:rsid w:val="00BA61B0"/>
    <w:rsid w:val="00BA704D"/>
    <w:rsid w:val="00BA755B"/>
    <w:rsid w:val="00BA7870"/>
    <w:rsid w:val="00BA79E9"/>
    <w:rsid w:val="00BA7A1E"/>
    <w:rsid w:val="00BB160E"/>
    <w:rsid w:val="00BB16B0"/>
    <w:rsid w:val="00BB2240"/>
    <w:rsid w:val="00BB2241"/>
    <w:rsid w:val="00BB2D4D"/>
    <w:rsid w:val="00BB3864"/>
    <w:rsid w:val="00BB38D2"/>
    <w:rsid w:val="00BB3DAA"/>
    <w:rsid w:val="00BB40ED"/>
    <w:rsid w:val="00BB44CE"/>
    <w:rsid w:val="00BB4700"/>
    <w:rsid w:val="00BB48F2"/>
    <w:rsid w:val="00BB573E"/>
    <w:rsid w:val="00BB5D3B"/>
    <w:rsid w:val="00BB6471"/>
    <w:rsid w:val="00BB65BE"/>
    <w:rsid w:val="00BB6C92"/>
    <w:rsid w:val="00BB6D44"/>
    <w:rsid w:val="00BB7143"/>
    <w:rsid w:val="00BB76DF"/>
    <w:rsid w:val="00BB7E44"/>
    <w:rsid w:val="00BC066F"/>
    <w:rsid w:val="00BC0CEC"/>
    <w:rsid w:val="00BC1B66"/>
    <w:rsid w:val="00BC1C1C"/>
    <w:rsid w:val="00BC1E49"/>
    <w:rsid w:val="00BC32F3"/>
    <w:rsid w:val="00BC36B3"/>
    <w:rsid w:val="00BC3AB8"/>
    <w:rsid w:val="00BC42A5"/>
    <w:rsid w:val="00BC42CD"/>
    <w:rsid w:val="00BC494D"/>
    <w:rsid w:val="00BC4FA4"/>
    <w:rsid w:val="00BC52C2"/>
    <w:rsid w:val="00BC708D"/>
    <w:rsid w:val="00BC79DA"/>
    <w:rsid w:val="00BC7EE8"/>
    <w:rsid w:val="00BD0261"/>
    <w:rsid w:val="00BD114E"/>
    <w:rsid w:val="00BD1832"/>
    <w:rsid w:val="00BD1C10"/>
    <w:rsid w:val="00BD1FEF"/>
    <w:rsid w:val="00BD27E5"/>
    <w:rsid w:val="00BD2E64"/>
    <w:rsid w:val="00BD32DD"/>
    <w:rsid w:val="00BD39AB"/>
    <w:rsid w:val="00BD3C02"/>
    <w:rsid w:val="00BD3E6F"/>
    <w:rsid w:val="00BD47F3"/>
    <w:rsid w:val="00BD4A66"/>
    <w:rsid w:val="00BD4EA7"/>
    <w:rsid w:val="00BD5BFF"/>
    <w:rsid w:val="00BD767C"/>
    <w:rsid w:val="00BD7B75"/>
    <w:rsid w:val="00BE0D91"/>
    <w:rsid w:val="00BE25FC"/>
    <w:rsid w:val="00BE29E7"/>
    <w:rsid w:val="00BE481A"/>
    <w:rsid w:val="00BE492F"/>
    <w:rsid w:val="00BE51E4"/>
    <w:rsid w:val="00BE5C34"/>
    <w:rsid w:val="00BE637D"/>
    <w:rsid w:val="00BE6445"/>
    <w:rsid w:val="00BE6F4A"/>
    <w:rsid w:val="00BE70D7"/>
    <w:rsid w:val="00BE75F3"/>
    <w:rsid w:val="00BE76E6"/>
    <w:rsid w:val="00BE7817"/>
    <w:rsid w:val="00BE7D4E"/>
    <w:rsid w:val="00BF15D0"/>
    <w:rsid w:val="00BF1B45"/>
    <w:rsid w:val="00BF21DE"/>
    <w:rsid w:val="00BF290B"/>
    <w:rsid w:val="00BF297F"/>
    <w:rsid w:val="00BF31B0"/>
    <w:rsid w:val="00BF32CD"/>
    <w:rsid w:val="00BF38F6"/>
    <w:rsid w:val="00BF499E"/>
    <w:rsid w:val="00BF5249"/>
    <w:rsid w:val="00BF5706"/>
    <w:rsid w:val="00BF5A87"/>
    <w:rsid w:val="00BF5C86"/>
    <w:rsid w:val="00BF5DC0"/>
    <w:rsid w:val="00BF72CA"/>
    <w:rsid w:val="00BF7608"/>
    <w:rsid w:val="00C000C3"/>
    <w:rsid w:val="00C00263"/>
    <w:rsid w:val="00C0191F"/>
    <w:rsid w:val="00C02E13"/>
    <w:rsid w:val="00C03F69"/>
    <w:rsid w:val="00C041D5"/>
    <w:rsid w:val="00C04460"/>
    <w:rsid w:val="00C045E0"/>
    <w:rsid w:val="00C047DA"/>
    <w:rsid w:val="00C04BF1"/>
    <w:rsid w:val="00C04CC6"/>
    <w:rsid w:val="00C05384"/>
    <w:rsid w:val="00C059C8"/>
    <w:rsid w:val="00C05E26"/>
    <w:rsid w:val="00C06D69"/>
    <w:rsid w:val="00C06EBE"/>
    <w:rsid w:val="00C106CF"/>
    <w:rsid w:val="00C10A36"/>
    <w:rsid w:val="00C10D77"/>
    <w:rsid w:val="00C10D81"/>
    <w:rsid w:val="00C11333"/>
    <w:rsid w:val="00C120E3"/>
    <w:rsid w:val="00C127CC"/>
    <w:rsid w:val="00C13060"/>
    <w:rsid w:val="00C134A2"/>
    <w:rsid w:val="00C13BF4"/>
    <w:rsid w:val="00C13DD3"/>
    <w:rsid w:val="00C14B3A"/>
    <w:rsid w:val="00C14FDE"/>
    <w:rsid w:val="00C164E0"/>
    <w:rsid w:val="00C16505"/>
    <w:rsid w:val="00C168F2"/>
    <w:rsid w:val="00C174F6"/>
    <w:rsid w:val="00C178F6"/>
    <w:rsid w:val="00C17E99"/>
    <w:rsid w:val="00C20785"/>
    <w:rsid w:val="00C20AFD"/>
    <w:rsid w:val="00C21742"/>
    <w:rsid w:val="00C21E06"/>
    <w:rsid w:val="00C23AEA"/>
    <w:rsid w:val="00C23D30"/>
    <w:rsid w:val="00C24CAD"/>
    <w:rsid w:val="00C24F39"/>
    <w:rsid w:val="00C2604C"/>
    <w:rsid w:val="00C2635F"/>
    <w:rsid w:val="00C263D4"/>
    <w:rsid w:val="00C26870"/>
    <w:rsid w:val="00C271F6"/>
    <w:rsid w:val="00C27521"/>
    <w:rsid w:val="00C27A72"/>
    <w:rsid w:val="00C27AE7"/>
    <w:rsid w:val="00C27ECD"/>
    <w:rsid w:val="00C27FE7"/>
    <w:rsid w:val="00C30477"/>
    <w:rsid w:val="00C31B88"/>
    <w:rsid w:val="00C32726"/>
    <w:rsid w:val="00C32902"/>
    <w:rsid w:val="00C32F2B"/>
    <w:rsid w:val="00C3316D"/>
    <w:rsid w:val="00C33C1C"/>
    <w:rsid w:val="00C33DD9"/>
    <w:rsid w:val="00C33FDF"/>
    <w:rsid w:val="00C34F21"/>
    <w:rsid w:val="00C35B94"/>
    <w:rsid w:val="00C35CA9"/>
    <w:rsid w:val="00C35E27"/>
    <w:rsid w:val="00C3632F"/>
    <w:rsid w:val="00C36A56"/>
    <w:rsid w:val="00C3748E"/>
    <w:rsid w:val="00C400FC"/>
    <w:rsid w:val="00C403CE"/>
    <w:rsid w:val="00C4044A"/>
    <w:rsid w:val="00C409EE"/>
    <w:rsid w:val="00C40E5C"/>
    <w:rsid w:val="00C420C1"/>
    <w:rsid w:val="00C427C7"/>
    <w:rsid w:val="00C42872"/>
    <w:rsid w:val="00C43047"/>
    <w:rsid w:val="00C451B2"/>
    <w:rsid w:val="00C45B7A"/>
    <w:rsid w:val="00C46419"/>
    <w:rsid w:val="00C466B4"/>
    <w:rsid w:val="00C47035"/>
    <w:rsid w:val="00C47688"/>
    <w:rsid w:val="00C47693"/>
    <w:rsid w:val="00C47F9B"/>
    <w:rsid w:val="00C504A9"/>
    <w:rsid w:val="00C50BE1"/>
    <w:rsid w:val="00C5213D"/>
    <w:rsid w:val="00C52FBB"/>
    <w:rsid w:val="00C53895"/>
    <w:rsid w:val="00C54B01"/>
    <w:rsid w:val="00C54DE1"/>
    <w:rsid w:val="00C551F0"/>
    <w:rsid w:val="00C55203"/>
    <w:rsid w:val="00C556B6"/>
    <w:rsid w:val="00C55C46"/>
    <w:rsid w:val="00C560D8"/>
    <w:rsid w:val="00C56A26"/>
    <w:rsid w:val="00C57815"/>
    <w:rsid w:val="00C60505"/>
    <w:rsid w:val="00C6076B"/>
    <w:rsid w:val="00C60A00"/>
    <w:rsid w:val="00C61442"/>
    <w:rsid w:val="00C61B93"/>
    <w:rsid w:val="00C62E36"/>
    <w:rsid w:val="00C63A05"/>
    <w:rsid w:val="00C63A2C"/>
    <w:rsid w:val="00C63BE4"/>
    <w:rsid w:val="00C656F8"/>
    <w:rsid w:val="00C66369"/>
    <w:rsid w:val="00C668F2"/>
    <w:rsid w:val="00C66C99"/>
    <w:rsid w:val="00C6765C"/>
    <w:rsid w:val="00C67A31"/>
    <w:rsid w:val="00C7047E"/>
    <w:rsid w:val="00C70D4A"/>
    <w:rsid w:val="00C70FC3"/>
    <w:rsid w:val="00C710FE"/>
    <w:rsid w:val="00C7113B"/>
    <w:rsid w:val="00C7149B"/>
    <w:rsid w:val="00C71923"/>
    <w:rsid w:val="00C7424A"/>
    <w:rsid w:val="00C74486"/>
    <w:rsid w:val="00C74706"/>
    <w:rsid w:val="00C74D64"/>
    <w:rsid w:val="00C76D22"/>
    <w:rsid w:val="00C76FD2"/>
    <w:rsid w:val="00C77236"/>
    <w:rsid w:val="00C777CE"/>
    <w:rsid w:val="00C77FE5"/>
    <w:rsid w:val="00C800A9"/>
    <w:rsid w:val="00C801EF"/>
    <w:rsid w:val="00C8034C"/>
    <w:rsid w:val="00C80993"/>
    <w:rsid w:val="00C80B5E"/>
    <w:rsid w:val="00C814A4"/>
    <w:rsid w:val="00C81803"/>
    <w:rsid w:val="00C81CEB"/>
    <w:rsid w:val="00C81D08"/>
    <w:rsid w:val="00C82032"/>
    <w:rsid w:val="00C82D8F"/>
    <w:rsid w:val="00C82D9D"/>
    <w:rsid w:val="00C83025"/>
    <w:rsid w:val="00C83101"/>
    <w:rsid w:val="00C831A9"/>
    <w:rsid w:val="00C832F3"/>
    <w:rsid w:val="00C836E4"/>
    <w:rsid w:val="00C84264"/>
    <w:rsid w:val="00C8427A"/>
    <w:rsid w:val="00C84502"/>
    <w:rsid w:val="00C84E3F"/>
    <w:rsid w:val="00C85AA7"/>
    <w:rsid w:val="00C86DD9"/>
    <w:rsid w:val="00C870DF"/>
    <w:rsid w:val="00C87D48"/>
    <w:rsid w:val="00C9064A"/>
    <w:rsid w:val="00C91102"/>
    <w:rsid w:val="00C9179C"/>
    <w:rsid w:val="00C91A3F"/>
    <w:rsid w:val="00C91E4D"/>
    <w:rsid w:val="00C933E9"/>
    <w:rsid w:val="00C95EA4"/>
    <w:rsid w:val="00C96633"/>
    <w:rsid w:val="00C97D1E"/>
    <w:rsid w:val="00CA003A"/>
    <w:rsid w:val="00CA09A7"/>
    <w:rsid w:val="00CA09AE"/>
    <w:rsid w:val="00CA0B08"/>
    <w:rsid w:val="00CA1503"/>
    <w:rsid w:val="00CA21B0"/>
    <w:rsid w:val="00CA27EF"/>
    <w:rsid w:val="00CA2D95"/>
    <w:rsid w:val="00CA3297"/>
    <w:rsid w:val="00CA339F"/>
    <w:rsid w:val="00CA33EC"/>
    <w:rsid w:val="00CA3BF6"/>
    <w:rsid w:val="00CA3EB3"/>
    <w:rsid w:val="00CA3F59"/>
    <w:rsid w:val="00CA48F5"/>
    <w:rsid w:val="00CA5112"/>
    <w:rsid w:val="00CA560D"/>
    <w:rsid w:val="00CA600F"/>
    <w:rsid w:val="00CA64F2"/>
    <w:rsid w:val="00CA6BBA"/>
    <w:rsid w:val="00CA6CBE"/>
    <w:rsid w:val="00CA76CC"/>
    <w:rsid w:val="00CA7922"/>
    <w:rsid w:val="00CA79AF"/>
    <w:rsid w:val="00CA7E55"/>
    <w:rsid w:val="00CB0BD0"/>
    <w:rsid w:val="00CB2B82"/>
    <w:rsid w:val="00CB32E7"/>
    <w:rsid w:val="00CB3B9E"/>
    <w:rsid w:val="00CB3E0C"/>
    <w:rsid w:val="00CB3FF4"/>
    <w:rsid w:val="00CB4A7B"/>
    <w:rsid w:val="00CB4E28"/>
    <w:rsid w:val="00CB5055"/>
    <w:rsid w:val="00CB543E"/>
    <w:rsid w:val="00CB55DB"/>
    <w:rsid w:val="00CB6054"/>
    <w:rsid w:val="00CB6078"/>
    <w:rsid w:val="00CB6B55"/>
    <w:rsid w:val="00CB71B1"/>
    <w:rsid w:val="00CB77D1"/>
    <w:rsid w:val="00CC0D88"/>
    <w:rsid w:val="00CC0E05"/>
    <w:rsid w:val="00CC1951"/>
    <w:rsid w:val="00CC2062"/>
    <w:rsid w:val="00CC2BA8"/>
    <w:rsid w:val="00CC2CD9"/>
    <w:rsid w:val="00CC3B75"/>
    <w:rsid w:val="00CC4275"/>
    <w:rsid w:val="00CC4882"/>
    <w:rsid w:val="00CC4CB9"/>
    <w:rsid w:val="00CC4DA5"/>
    <w:rsid w:val="00CC55D3"/>
    <w:rsid w:val="00CC62DE"/>
    <w:rsid w:val="00CD044B"/>
    <w:rsid w:val="00CD0E81"/>
    <w:rsid w:val="00CD1013"/>
    <w:rsid w:val="00CD3045"/>
    <w:rsid w:val="00CD44B6"/>
    <w:rsid w:val="00CD466E"/>
    <w:rsid w:val="00CD5172"/>
    <w:rsid w:val="00CD5267"/>
    <w:rsid w:val="00CD590B"/>
    <w:rsid w:val="00CD5929"/>
    <w:rsid w:val="00CD59F4"/>
    <w:rsid w:val="00CD79C1"/>
    <w:rsid w:val="00CE044B"/>
    <w:rsid w:val="00CE2450"/>
    <w:rsid w:val="00CE2C2F"/>
    <w:rsid w:val="00CE2CE2"/>
    <w:rsid w:val="00CE2D2C"/>
    <w:rsid w:val="00CE2FCC"/>
    <w:rsid w:val="00CE35C0"/>
    <w:rsid w:val="00CE3640"/>
    <w:rsid w:val="00CE37A0"/>
    <w:rsid w:val="00CE46EC"/>
    <w:rsid w:val="00CE534D"/>
    <w:rsid w:val="00CE561A"/>
    <w:rsid w:val="00CE5E7B"/>
    <w:rsid w:val="00CE626E"/>
    <w:rsid w:val="00CE6BB3"/>
    <w:rsid w:val="00CE6F75"/>
    <w:rsid w:val="00CE78CF"/>
    <w:rsid w:val="00CE7ABC"/>
    <w:rsid w:val="00CF0740"/>
    <w:rsid w:val="00CF1333"/>
    <w:rsid w:val="00CF1701"/>
    <w:rsid w:val="00CF187B"/>
    <w:rsid w:val="00CF3517"/>
    <w:rsid w:val="00CF4696"/>
    <w:rsid w:val="00CF4AFF"/>
    <w:rsid w:val="00CF610D"/>
    <w:rsid w:val="00CF67C5"/>
    <w:rsid w:val="00CF74AB"/>
    <w:rsid w:val="00CF7A19"/>
    <w:rsid w:val="00D00804"/>
    <w:rsid w:val="00D00AD0"/>
    <w:rsid w:val="00D018EE"/>
    <w:rsid w:val="00D03EE2"/>
    <w:rsid w:val="00D04A01"/>
    <w:rsid w:val="00D053EF"/>
    <w:rsid w:val="00D0600C"/>
    <w:rsid w:val="00D06541"/>
    <w:rsid w:val="00D06749"/>
    <w:rsid w:val="00D07C8A"/>
    <w:rsid w:val="00D1020A"/>
    <w:rsid w:val="00D1036F"/>
    <w:rsid w:val="00D10495"/>
    <w:rsid w:val="00D11571"/>
    <w:rsid w:val="00D11DBB"/>
    <w:rsid w:val="00D120D8"/>
    <w:rsid w:val="00D1226E"/>
    <w:rsid w:val="00D123F8"/>
    <w:rsid w:val="00D1395B"/>
    <w:rsid w:val="00D13C0E"/>
    <w:rsid w:val="00D143AC"/>
    <w:rsid w:val="00D14B54"/>
    <w:rsid w:val="00D14F2C"/>
    <w:rsid w:val="00D14F6D"/>
    <w:rsid w:val="00D156F6"/>
    <w:rsid w:val="00D1574C"/>
    <w:rsid w:val="00D166F2"/>
    <w:rsid w:val="00D1731C"/>
    <w:rsid w:val="00D17894"/>
    <w:rsid w:val="00D20954"/>
    <w:rsid w:val="00D210A8"/>
    <w:rsid w:val="00D215A1"/>
    <w:rsid w:val="00D223ED"/>
    <w:rsid w:val="00D23894"/>
    <w:rsid w:val="00D239A6"/>
    <w:rsid w:val="00D24FB3"/>
    <w:rsid w:val="00D254F5"/>
    <w:rsid w:val="00D25A1D"/>
    <w:rsid w:val="00D26234"/>
    <w:rsid w:val="00D26251"/>
    <w:rsid w:val="00D2743F"/>
    <w:rsid w:val="00D27B62"/>
    <w:rsid w:val="00D27C27"/>
    <w:rsid w:val="00D27D39"/>
    <w:rsid w:val="00D31310"/>
    <w:rsid w:val="00D319FC"/>
    <w:rsid w:val="00D31C23"/>
    <w:rsid w:val="00D31CED"/>
    <w:rsid w:val="00D31D8C"/>
    <w:rsid w:val="00D339AA"/>
    <w:rsid w:val="00D347E9"/>
    <w:rsid w:val="00D3486A"/>
    <w:rsid w:val="00D3529F"/>
    <w:rsid w:val="00D35443"/>
    <w:rsid w:val="00D3580E"/>
    <w:rsid w:val="00D358BC"/>
    <w:rsid w:val="00D35B81"/>
    <w:rsid w:val="00D36BA9"/>
    <w:rsid w:val="00D36C2A"/>
    <w:rsid w:val="00D36CA6"/>
    <w:rsid w:val="00D36DFC"/>
    <w:rsid w:val="00D37AED"/>
    <w:rsid w:val="00D37C69"/>
    <w:rsid w:val="00D40A42"/>
    <w:rsid w:val="00D41BB6"/>
    <w:rsid w:val="00D42850"/>
    <w:rsid w:val="00D431DA"/>
    <w:rsid w:val="00D43589"/>
    <w:rsid w:val="00D444CC"/>
    <w:rsid w:val="00D444D5"/>
    <w:rsid w:val="00D446CC"/>
    <w:rsid w:val="00D459C6"/>
    <w:rsid w:val="00D45C55"/>
    <w:rsid w:val="00D45FAA"/>
    <w:rsid w:val="00D46800"/>
    <w:rsid w:val="00D4686A"/>
    <w:rsid w:val="00D468DF"/>
    <w:rsid w:val="00D46FDF"/>
    <w:rsid w:val="00D477D1"/>
    <w:rsid w:val="00D47C70"/>
    <w:rsid w:val="00D5035A"/>
    <w:rsid w:val="00D50D8B"/>
    <w:rsid w:val="00D51804"/>
    <w:rsid w:val="00D529E2"/>
    <w:rsid w:val="00D53225"/>
    <w:rsid w:val="00D53264"/>
    <w:rsid w:val="00D53B0B"/>
    <w:rsid w:val="00D53DD7"/>
    <w:rsid w:val="00D53E7A"/>
    <w:rsid w:val="00D5480E"/>
    <w:rsid w:val="00D54B1E"/>
    <w:rsid w:val="00D54DEC"/>
    <w:rsid w:val="00D55092"/>
    <w:rsid w:val="00D5558E"/>
    <w:rsid w:val="00D56743"/>
    <w:rsid w:val="00D56B93"/>
    <w:rsid w:val="00D56D42"/>
    <w:rsid w:val="00D56F9D"/>
    <w:rsid w:val="00D5707B"/>
    <w:rsid w:val="00D57889"/>
    <w:rsid w:val="00D57F6D"/>
    <w:rsid w:val="00D60860"/>
    <w:rsid w:val="00D613A5"/>
    <w:rsid w:val="00D6143B"/>
    <w:rsid w:val="00D61A33"/>
    <w:rsid w:val="00D61F2E"/>
    <w:rsid w:val="00D62615"/>
    <w:rsid w:val="00D627AF"/>
    <w:rsid w:val="00D63242"/>
    <w:rsid w:val="00D63374"/>
    <w:rsid w:val="00D639E3"/>
    <w:rsid w:val="00D63CC2"/>
    <w:rsid w:val="00D63FF5"/>
    <w:rsid w:val="00D64372"/>
    <w:rsid w:val="00D64F8F"/>
    <w:rsid w:val="00D65668"/>
    <w:rsid w:val="00D65C18"/>
    <w:rsid w:val="00D66613"/>
    <w:rsid w:val="00D66AE0"/>
    <w:rsid w:val="00D677DF"/>
    <w:rsid w:val="00D6790D"/>
    <w:rsid w:val="00D67BA5"/>
    <w:rsid w:val="00D67FC7"/>
    <w:rsid w:val="00D703D1"/>
    <w:rsid w:val="00D707B2"/>
    <w:rsid w:val="00D714B8"/>
    <w:rsid w:val="00D71956"/>
    <w:rsid w:val="00D73049"/>
    <w:rsid w:val="00D73A84"/>
    <w:rsid w:val="00D74B7C"/>
    <w:rsid w:val="00D74E03"/>
    <w:rsid w:val="00D7510F"/>
    <w:rsid w:val="00D7558E"/>
    <w:rsid w:val="00D7577E"/>
    <w:rsid w:val="00D758EB"/>
    <w:rsid w:val="00D75C5E"/>
    <w:rsid w:val="00D75CAD"/>
    <w:rsid w:val="00D75D0E"/>
    <w:rsid w:val="00D76CDE"/>
    <w:rsid w:val="00D77146"/>
    <w:rsid w:val="00D7746C"/>
    <w:rsid w:val="00D81F52"/>
    <w:rsid w:val="00D82422"/>
    <w:rsid w:val="00D824D7"/>
    <w:rsid w:val="00D82F6F"/>
    <w:rsid w:val="00D832B2"/>
    <w:rsid w:val="00D832B9"/>
    <w:rsid w:val="00D83D4B"/>
    <w:rsid w:val="00D83FBA"/>
    <w:rsid w:val="00D840BE"/>
    <w:rsid w:val="00D846B2"/>
    <w:rsid w:val="00D84A4B"/>
    <w:rsid w:val="00D8568E"/>
    <w:rsid w:val="00D85E19"/>
    <w:rsid w:val="00D85EE8"/>
    <w:rsid w:val="00D86822"/>
    <w:rsid w:val="00D868D0"/>
    <w:rsid w:val="00D86FB0"/>
    <w:rsid w:val="00D87804"/>
    <w:rsid w:val="00D87EC0"/>
    <w:rsid w:val="00D904F7"/>
    <w:rsid w:val="00D90F05"/>
    <w:rsid w:val="00D91265"/>
    <w:rsid w:val="00D91754"/>
    <w:rsid w:val="00D92689"/>
    <w:rsid w:val="00D930CF"/>
    <w:rsid w:val="00D9427F"/>
    <w:rsid w:val="00D94C4D"/>
    <w:rsid w:val="00D95034"/>
    <w:rsid w:val="00D9686E"/>
    <w:rsid w:val="00D9699C"/>
    <w:rsid w:val="00D97698"/>
    <w:rsid w:val="00D97D32"/>
    <w:rsid w:val="00DA0011"/>
    <w:rsid w:val="00DA03AC"/>
    <w:rsid w:val="00DA0779"/>
    <w:rsid w:val="00DA0B2A"/>
    <w:rsid w:val="00DA0C83"/>
    <w:rsid w:val="00DA0CC6"/>
    <w:rsid w:val="00DA1256"/>
    <w:rsid w:val="00DA1428"/>
    <w:rsid w:val="00DA165F"/>
    <w:rsid w:val="00DA193F"/>
    <w:rsid w:val="00DA1C5D"/>
    <w:rsid w:val="00DA2327"/>
    <w:rsid w:val="00DA2C1C"/>
    <w:rsid w:val="00DA40F7"/>
    <w:rsid w:val="00DA4554"/>
    <w:rsid w:val="00DA460F"/>
    <w:rsid w:val="00DA4693"/>
    <w:rsid w:val="00DA5D5E"/>
    <w:rsid w:val="00DA6018"/>
    <w:rsid w:val="00DA66BC"/>
    <w:rsid w:val="00DA6E93"/>
    <w:rsid w:val="00DA7B05"/>
    <w:rsid w:val="00DB0F51"/>
    <w:rsid w:val="00DB125B"/>
    <w:rsid w:val="00DB18B9"/>
    <w:rsid w:val="00DB1AD7"/>
    <w:rsid w:val="00DB1E41"/>
    <w:rsid w:val="00DB2684"/>
    <w:rsid w:val="00DB2B0A"/>
    <w:rsid w:val="00DB3C69"/>
    <w:rsid w:val="00DB3F87"/>
    <w:rsid w:val="00DB4216"/>
    <w:rsid w:val="00DB434D"/>
    <w:rsid w:val="00DB4E61"/>
    <w:rsid w:val="00DB5810"/>
    <w:rsid w:val="00DB6D4F"/>
    <w:rsid w:val="00DB76E2"/>
    <w:rsid w:val="00DB7CC8"/>
    <w:rsid w:val="00DC004F"/>
    <w:rsid w:val="00DC006C"/>
    <w:rsid w:val="00DC1214"/>
    <w:rsid w:val="00DC14AE"/>
    <w:rsid w:val="00DC23F3"/>
    <w:rsid w:val="00DC27F1"/>
    <w:rsid w:val="00DC2A01"/>
    <w:rsid w:val="00DC2B5A"/>
    <w:rsid w:val="00DC3216"/>
    <w:rsid w:val="00DC3838"/>
    <w:rsid w:val="00DC420D"/>
    <w:rsid w:val="00DC453D"/>
    <w:rsid w:val="00DC47E8"/>
    <w:rsid w:val="00DC4872"/>
    <w:rsid w:val="00DC5079"/>
    <w:rsid w:val="00DC55EB"/>
    <w:rsid w:val="00DC55FD"/>
    <w:rsid w:val="00DC5A27"/>
    <w:rsid w:val="00DC5D54"/>
    <w:rsid w:val="00DC5F63"/>
    <w:rsid w:val="00DC68D6"/>
    <w:rsid w:val="00DC6A6A"/>
    <w:rsid w:val="00DC6C68"/>
    <w:rsid w:val="00DD02A0"/>
    <w:rsid w:val="00DD10FA"/>
    <w:rsid w:val="00DD123E"/>
    <w:rsid w:val="00DD1579"/>
    <w:rsid w:val="00DD2C21"/>
    <w:rsid w:val="00DD349B"/>
    <w:rsid w:val="00DD3AD4"/>
    <w:rsid w:val="00DD42D2"/>
    <w:rsid w:val="00DD5927"/>
    <w:rsid w:val="00DD5A54"/>
    <w:rsid w:val="00DD643A"/>
    <w:rsid w:val="00DD6569"/>
    <w:rsid w:val="00DD6673"/>
    <w:rsid w:val="00DD7622"/>
    <w:rsid w:val="00DD79D3"/>
    <w:rsid w:val="00DD7EF4"/>
    <w:rsid w:val="00DE06CB"/>
    <w:rsid w:val="00DE16CF"/>
    <w:rsid w:val="00DE24C1"/>
    <w:rsid w:val="00DE2E22"/>
    <w:rsid w:val="00DE369D"/>
    <w:rsid w:val="00DE36B3"/>
    <w:rsid w:val="00DE3826"/>
    <w:rsid w:val="00DE3854"/>
    <w:rsid w:val="00DE3B33"/>
    <w:rsid w:val="00DE3FDA"/>
    <w:rsid w:val="00DE4C3A"/>
    <w:rsid w:val="00DE4CB6"/>
    <w:rsid w:val="00DE58D3"/>
    <w:rsid w:val="00DE6ED6"/>
    <w:rsid w:val="00DE7361"/>
    <w:rsid w:val="00DE7812"/>
    <w:rsid w:val="00DF42FA"/>
    <w:rsid w:val="00DF4446"/>
    <w:rsid w:val="00DF48EC"/>
    <w:rsid w:val="00DF4E41"/>
    <w:rsid w:val="00DF4EFE"/>
    <w:rsid w:val="00DF64F9"/>
    <w:rsid w:val="00DF6D6B"/>
    <w:rsid w:val="00DF6E33"/>
    <w:rsid w:val="00DF71C8"/>
    <w:rsid w:val="00DF754D"/>
    <w:rsid w:val="00DF7B58"/>
    <w:rsid w:val="00DF7D32"/>
    <w:rsid w:val="00E00481"/>
    <w:rsid w:val="00E00AB8"/>
    <w:rsid w:val="00E00BCF"/>
    <w:rsid w:val="00E00EF9"/>
    <w:rsid w:val="00E01621"/>
    <w:rsid w:val="00E02275"/>
    <w:rsid w:val="00E022CA"/>
    <w:rsid w:val="00E03229"/>
    <w:rsid w:val="00E03293"/>
    <w:rsid w:val="00E03D02"/>
    <w:rsid w:val="00E03F3B"/>
    <w:rsid w:val="00E0545E"/>
    <w:rsid w:val="00E056DA"/>
    <w:rsid w:val="00E05C50"/>
    <w:rsid w:val="00E06797"/>
    <w:rsid w:val="00E0797D"/>
    <w:rsid w:val="00E1005C"/>
    <w:rsid w:val="00E107EF"/>
    <w:rsid w:val="00E10837"/>
    <w:rsid w:val="00E10AB1"/>
    <w:rsid w:val="00E10D31"/>
    <w:rsid w:val="00E116FE"/>
    <w:rsid w:val="00E11749"/>
    <w:rsid w:val="00E12A03"/>
    <w:rsid w:val="00E13393"/>
    <w:rsid w:val="00E1372B"/>
    <w:rsid w:val="00E13871"/>
    <w:rsid w:val="00E13EAF"/>
    <w:rsid w:val="00E1407D"/>
    <w:rsid w:val="00E1464C"/>
    <w:rsid w:val="00E14D5F"/>
    <w:rsid w:val="00E1516A"/>
    <w:rsid w:val="00E15BB9"/>
    <w:rsid w:val="00E15D26"/>
    <w:rsid w:val="00E16399"/>
    <w:rsid w:val="00E16803"/>
    <w:rsid w:val="00E16E34"/>
    <w:rsid w:val="00E17D70"/>
    <w:rsid w:val="00E218B5"/>
    <w:rsid w:val="00E223E9"/>
    <w:rsid w:val="00E2352D"/>
    <w:rsid w:val="00E26A7F"/>
    <w:rsid w:val="00E26ADB"/>
    <w:rsid w:val="00E273EE"/>
    <w:rsid w:val="00E27B26"/>
    <w:rsid w:val="00E303C8"/>
    <w:rsid w:val="00E305FC"/>
    <w:rsid w:val="00E307D5"/>
    <w:rsid w:val="00E31AB4"/>
    <w:rsid w:val="00E3270F"/>
    <w:rsid w:val="00E32EF7"/>
    <w:rsid w:val="00E343FA"/>
    <w:rsid w:val="00E346BE"/>
    <w:rsid w:val="00E3548C"/>
    <w:rsid w:val="00E3570C"/>
    <w:rsid w:val="00E35D7B"/>
    <w:rsid w:val="00E369B4"/>
    <w:rsid w:val="00E36C6E"/>
    <w:rsid w:val="00E373CB"/>
    <w:rsid w:val="00E37779"/>
    <w:rsid w:val="00E40CBC"/>
    <w:rsid w:val="00E41E46"/>
    <w:rsid w:val="00E42245"/>
    <w:rsid w:val="00E43C0B"/>
    <w:rsid w:val="00E43F01"/>
    <w:rsid w:val="00E43F05"/>
    <w:rsid w:val="00E43F16"/>
    <w:rsid w:val="00E44009"/>
    <w:rsid w:val="00E4440B"/>
    <w:rsid w:val="00E4485A"/>
    <w:rsid w:val="00E452A9"/>
    <w:rsid w:val="00E452F9"/>
    <w:rsid w:val="00E45E0F"/>
    <w:rsid w:val="00E4654E"/>
    <w:rsid w:val="00E47309"/>
    <w:rsid w:val="00E47AB6"/>
    <w:rsid w:val="00E47FBC"/>
    <w:rsid w:val="00E501D5"/>
    <w:rsid w:val="00E50A22"/>
    <w:rsid w:val="00E50B2C"/>
    <w:rsid w:val="00E50DA7"/>
    <w:rsid w:val="00E521BF"/>
    <w:rsid w:val="00E521CE"/>
    <w:rsid w:val="00E523CD"/>
    <w:rsid w:val="00E52494"/>
    <w:rsid w:val="00E52A30"/>
    <w:rsid w:val="00E52DE2"/>
    <w:rsid w:val="00E530F1"/>
    <w:rsid w:val="00E533F5"/>
    <w:rsid w:val="00E53558"/>
    <w:rsid w:val="00E538F5"/>
    <w:rsid w:val="00E53A8E"/>
    <w:rsid w:val="00E54AC3"/>
    <w:rsid w:val="00E54B9A"/>
    <w:rsid w:val="00E54C08"/>
    <w:rsid w:val="00E54C6D"/>
    <w:rsid w:val="00E558A0"/>
    <w:rsid w:val="00E55C3F"/>
    <w:rsid w:val="00E55D74"/>
    <w:rsid w:val="00E55ED6"/>
    <w:rsid w:val="00E57924"/>
    <w:rsid w:val="00E60848"/>
    <w:rsid w:val="00E6096A"/>
    <w:rsid w:val="00E60E16"/>
    <w:rsid w:val="00E60EFB"/>
    <w:rsid w:val="00E62E74"/>
    <w:rsid w:val="00E6329A"/>
    <w:rsid w:val="00E6393E"/>
    <w:rsid w:val="00E63EF9"/>
    <w:rsid w:val="00E64440"/>
    <w:rsid w:val="00E64916"/>
    <w:rsid w:val="00E64B62"/>
    <w:rsid w:val="00E64FB2"/>
    <w:rsid w:val="00E65246"/>
    <w:rsid w:val="00E653C8"/>
    <w:rsid w:val="00E65D99"/>
    <w:rsid w:val="00E66E66"/>
    <w:rsid w:val="00E6709F"/>
    <w:rsid w:val="00E67742"/>
    <w:rsid w:val="00E70C4D"/>
    <w:rsid w:val="00E71313"/>
    <w:rsid w:val="00E715F7"/>
    <w:rsid w:val="00E742A3"/>
    <w:rsid w:val="00E7430D"/>
    <w:rsid w:val="00E7441F"/>
    <w:rsid w:val="00E74CF5"/>
    <w:rsid w:val="00E74F3D"/>
    <w:rsid w:val="00E760C7"/>
    <w:rsid w:val="00E7632F"/>
    <w:rsid w:val="00E7666D"/>
    <w:rsid w:val="00E76E7F"/>
    <w:rsid w:val="00E76F81"/>
    <w:rsid w:val="00E7741D"/>
    <w:rsid w:val="00E77C19"/>
    <w:rsid w:val="00E813BD"/>
    <w:rsid w:val="00E81623"/>
    <w:rsid w:val="00E81FBD"/>
    <w:rsid w:val="00E82442"/>
    <w:rsid w:val="00E82727"/>
    <w:rsid w:val="00E8314C"/>
    <w:rsid w:val="00E83598"/>
    <w:rsid w:val="00E844F9"/>
    <w:rsid w:val="00E84AD0"/>
    <w:rsid w:val="00E84E56"/>
    <w:rsid w:val="00E84ED0"/>
    <w:rsid w:val="00E85303"/>
    <w:rsid w:val="00E85333"/>
    <w:rsid w:val="00E85A6B"/>
    <w:rsid w:val="00E86144"/>
    <w:rsid w:val="00E865ED"/>
    <w:rsid w:val="00E87198"/>
    <w:rsid w:val="00E87A4D"/>
    <w:rsid w:val="00E87B70"/>
    <w:rsid w:val="00E90013"/>
    <w:rsid w:val="00E90308"/>
    <w:rsid w:val="00E904D4"/>
    <w:rsid w:val="00E906E8"/>
    <w:rsid w:val="00E90EB7"/>
    <w:rsid w:val="00E92968"/>
    <w:rsid w:val="00E92F3B"/>
    <w:rsid w:val="00E93171"/>
    <w:rsid w:val="00E93559"/>
    <w:rsid w:val="00E94214"/>
    <w:rsid w:val="00E942CE"/>
    <w:rsid w:val="00E94917"/>
    <w:rsid w:val="00E94E7E"/>
    <w:rsid w:val="00E960DA"/>
    <w:rsid w:val="00EA039E"/>
    <w:rsid w:val="00EA0BCC"/>
    <w:rsid w:val="00EA0F2F"/>
    <w:rsid w:val="00EA1710"/>
    <w:rsid w:val="00EA2A9B"/>
    <w:rsid w:val="00EA4621"/>
    <w:rsid w:val="00EA4628"/>
    <w:rsid w:val="00EA4677"/>
    <w:rsid w:val="00EA4B5D"/>
    <w:rsid w:val="00EA6225"/>
    <w:rsid w:val="00EA6564"/>
    <w:rsid w:val="00EA6D30"/>
    <w:rsid w:val="00EA7DE9"/>
    <w:rsid w:val="00EB16B8"/>
    <w:rsid w:val="00EB19AB"/>
    <w:rsid w:val="00EB19B4"/>
    <w:rsid w:val="00EB2007"/>
    <w:rsid w:val="00EB2742"/>
    <w:rsid w:val="00EB318C"/>
    <w:rsid w:val="00EB3E6D"/>
    <w:rsid w:val="00EB43BE"/>
    <w:rsid w:val="00EB44D5"/>
    <w:rsid w:val="00EB53E4"/>
    <w:rsid w:val="00EB58A3"/>
    <w:rsid w:val="00EB61F6"/>
    <w:rsid w:val="00EB6AAC"/>
    <w:rsid w:val="00EB6EE5"/>
    <w:rsid w:val="00EB70CE"/>
    <w:rsid w:val="00EB784F"/>
    <w:rsid w:val="00EC110D"/>
    <w:rsid w:val="00EC1503"/>
    <w:rsid w:val="00EC1DCF"/>
    <w:rsid w:val="00EC1FCC"/>
    <w:rsid w:val="00EC225D"/>
    <w:rsid w:val="00EC3E03"/>
    <w:rsid w:val="00EC46DA"/>
    <w:rsid w:val="00EC58C8"/>
    <w:rsid w:val="00EC5ED7"/>
    <w:rsid w:val="00EC62AB"/>
    <w:rsid w:val="00EC668C"/>
    <w:rsid w:val="00EC66FA"/>
    <w:rsid w:val="00EC7FBC"/>
    <w:rsid w:val="00ED0F80"/>
    <w:rsid w:val="00ED2029"/>
    <w:rsid w:val="00ED2144"/>
    <w:rsid w:val="00ED26C1"/>
    <w:rsid w:val="00ED26DF"/>
    <w:rsid w:val="00ED2DF0"/>
    <w:rsid w:val="00ED2F27"/>
    <w:rsid w:val="00ED329D"/>
    <w:rsid w:val="00ED39D9"/>
    <w:rsid w:val="00ED4A6C"/>
    <w:rsid w:val="00ED4BEB"/>
    <w:rsid w:val="00ED5323"/>
    <w:rsid w:val="00ED632D"/>
    <w:rsid w:val="00ED6754"/>
    <w:rsid w:val="00ED67A1"/>
    <w:rsid w:val="00ED6A90"/>
    <w:rsid w:val="00ED73A8"/>
    <w:rsid w:val="00ED7696"/>
    <w:rsid w:val="00ED7EE8"/>
    <w:rsid w:val="00ED7F50"/>
    <w:rsid w:val="00EE0CED"/>
    <w:rsid w:val="00EE1D6E"/>
    <w:rsid w:val="00EE1DDB"/>
    <w:rsid w:val="00EE4117"/>
    <w:rsid w:val="00EE4261"/>
    <w:rsid w:val="00EE645F"/>
    <w:rsid w:val="00EE6FD0"/>
    <w:rsid w:val="00EF03FE"/>
    <w:rsid w:val="00EF100C"/>
    <w:rsid w:val="00EF1178"/>
    <w:rsid w:val="00EF154C"/>
    <w:rsid w:val="00EF1B8B"/>
    <w:rsid w:val="00EF1F8B"/>
    <w:rsid w:val="00EF2158"/>
    <w:rsid w:val="00EF2767"/>
    <w:rsid w:val="00EF30C6"/>
    <w:rsid w:val="00EF3344"/>
    <w:rsid w:val="00EF3669"/>
    <w:rsid w:val="00EF5DB3"/>
    <w:rsid w:val="00EF7803"/>
    <w:rsid w:val="00F0173C"/>
    <w:rsid w:val="00F0189C"/>
    <w:rsid w:val="00F01EB7"/>
    <w:rsid w:val="00F02954"/>
    <w:rsid w:val="00F02E8A"/>
    <w:rsid w:val="00F030EF"/>
    <w:rsid w:val="00F03CB7"/>
    <w:rsid w:val="00F04048"/>
    <w:rsid w:val="00F0425C"/>
    <w:rsid w:val="00F0442C"/>
    <w:rsid w:val="00F04A32"/>
    <w:rsid w:val="00F0573F"/>
    <w:rsid w:val="00F05F7C"/>
    <w:rsid w:val="00F0605E"/>
    <w:rsid w:val="00F06329"/>
    <w:rsid w:val="00F06395"/>
    <w:rsid w:val="00F06A88"/>
    <w:rsid w:val="00F06C0C"/>
    <w:rsid w:val="00F06E20"/>
    <w:rsid w:val="00F072F5"/>
    <w:rsid w:val="00F07968"/>
    <w:rsid w:val="00F07C21"/>
    <w:rsid w:val="00F1004D"/>
    <w:rsid w:val="00F10325"/>
    <w:rsid w:val="00F10342"/>
    <w:rsid w:val="00F113C8"/>
    <w:rsid w:val="00F1180C"/>
    <w:rsid w:val="00F1192E"/>
    <w:rsid w:val="00F121D6"/>
    <w:rsid w:val="00F128D8"/>
    <w:rsid w:val="00F13058"/>
    <w:rsid w:val="00F13389"/>
    <w:rsid w:val="00F1362F"/>
    <w:rsid w:val="00F13B6B"/>
    <w:rsid w:val="00F13D99"/>
    <w:rsid w:val="00F14047"/>
    <w:rsid w:val="00F1443E"/>
    <w:rsid w:val="00F14600"/>
    <w:rsid w:val="00F1472C"/>
    <w:rsid w:val="00F15490"/>
    <w:rsid w:val="00F15DDE"/>
    <w:rsid w:val="00F15FFD"/>
    <w:rsid w:val="00F16168"/>
    <w:rsid w:val="00F17124"/>
    <w:rsid w:val="00F17DC4"/>
    <w:rsid w:val="00F205BE"/>
    <w:rsid w:val="00F218BB"/>
    <w:rsid w:val="00F21F8E"/>
    <w:rsid w:val="00F22021"/>
    <w:rsid w:val="00F22E47"/>
    <w:rsid w:val="00F23FA9"/>
    <w:rsid w:val="00F24B48"/>
    <w:rsid w:val="00F24B9A"/>
    <w:rsid w:val="00F24DE8"/>
    <w:rsid w:val="00F24E77"/>
    <w:rsid w:val="00F25369"/>
    <w:rsid w:val="00F253CF"/>
    <w:rsid w:val="00F2591E"/>
    <w:rsid w:val="00F25D37"/>
    <w:rsid w:val="00F25EF1"/>
    <w:rsid w:val="00F25FCA"/>
    <w:rsid w:val="00F26C1E"/>
    <w:rsid w:val="00F27539"/>
    <w:rsid w:val="00F27B7D"/>
    <w:rsid w:val="00F30AC1"/>
    <w:rsid w:val="00F317BE"/>
    <w:rsid w:val="00F31C84"/>
    <w:rsid w:val="00F3295B"/>
    <w:rsid w:val="00F32EC7"/>
    <w:rsid w:val="00F32F59"/>
    <w:rsid w:val="00F3326D"/>
    <w:rsid w:val="00F3415D"/>
    <w:rsid w:val="00F34A45"/>
    <w:rsid w:val="00F3518E"/>
    <w:rsid w:val="00F35462"/>
    <w:rsid w:val="00F35EFC"/>
    <w:rsid w:val="00F3710E"/>
    <w:rsid w:val="00F37A67"/>
    <w:rsid w:val="00F40236"/>
    <w:rsid w:val="00F403E5"/>
    <w:rsid w:val="00F404D1"/>
    <w:rsid w:val="00F43160"/>
    <w:rsid w:val="00F43491"/>
    <w:rsid w:val="00F43707"/>
    <w:rsid w:val="00F43B81"/>
    <w:rsid w:val="00F43F14"/>
    <w:rsid w:val="00F43F27"/>
    <w:rsid w:val="00F4618F"/>
    <w:rsid w:val="00F472BE"/>
    <w:rsid w:val="00F478E3"/>
    <w:rsid w:val="00F506A8"/>
    <w:rsid w:val="00F509E4"/>
    <w:rsid w:val="00F51083"/>
    <w:rsid w:val="00F51183"/>
    <w:rsid w:val="00F51595"/>
    <w:rsid w:val="00F52B27"/>
    <w:rsid w:val="00F52F18"/>
    <w:rsid w:val="00F54515"/>
    <w:rsid w:val="00F5499F"/>
    <w:rsid w:val="00F55C95"/>
    <w:rsid w:val="00F56164"/>
    <w:rsid w:val="00F56513"/>
    <w:rsid w:val="00F56D14"/>
    <w:rsid w:val="00F57749"/>
    <w:rsid w:val="00F57A94"/>
    <w:rsid w:val="00F57CF1"/>
    <w:rsid w:val="00F6028B"/>
    <w:rsid w:val="00F61358"/>
    <w:rsid w:val="00F6161A"/>
    <w:rsid w:val="00F619DC"/>
    <w:rsid w:val="00F626B0"/>
    <w:rsid w:val="00F63E98"/>
    <w:rsid w:val="00F63FE9"/>
    <w:rsid w:val="00F64C1B"/>
    <w:rsid w:val="00F651FC"/>
    <w:rsid w:val="00F6589B"/>
    <w:rsid w:val="00F65AC2"/>
    <w:rsid w:val="00F65C2E"/>
    <w:rsid w:val="00F663A3"/>
    <w:rsid w:val="00F66DC4"/>
    <w:rsid w:val="00F67156"/>
    <w:rsid w:val="00F7076C"/>
    <w:rsid w:val="00F710C0"/>
    <w:rsid w:val="00F710FF"/>
    <w:rsid w:val="00F713D2"/>
    <w:rsid w:val="00F720AA"/>
    <w:rsid w:val="00F7232D"/>
    <w:rsid w:val="00F72A95"/>
    <w:rsid w:val="00F72FC1"/>
    <w:rsid w:val="00F7368A"/>
    <w:rsid w:val="00F74742"/>
    <w:rsid w:val="00F74F62"/>
    <w:rsid w:val="00F751DC"/>
    <w:rsid w:val="00F75CD5"/>
    <w:rsid w:val="00F75F90"/>
    <w:rsid w:val="00F76340"/>
    <w:rsid w:val="00F763C9"/>
    <w:rsid w:val="00F764DB"/>
    <w:rsid w:val="00F77069"/>
    <w:rsid w:val="00F77A4A"/>
    <w:rsid w:val="00F803CB"/>
    <w:rsid w:val="00F808EF"/>
    <w:rsid w:val="00F81B8B"/>
    <w:rsid w:val="00F823BE"/>
    <w:rsid w:val="00F82CCB"/>
    <w:rsid w:val="00F833E9"/>
    <w:rsid w:val="00F83A3A"/>
    <w:rsid w:val="00F83B20"/>
    <w:rsid w:val="00F84F2F"/>
    <w:rsid w:val="00F86260"/>
    <w:rsid w:val="00F87FE2"/>
    <w:rsid w:val="00F90501"/>
    <w:rsid w:val="00F9126C"/>
    <w:rsid w:val="00F922F5"/>
    <w:rsid w:val="00F92479"/>
    <w:rsid w:val="00F927A9"/>
    <w:rsid w:val="00F94180"/>
    <w:rsid w:val="00F94778"/>
    <w:rsid w:val="00F95198"/>
    <w:rsid w:val="00F953D1"/>
    <w:rsid w:val="00F95DDA"/>
    <w:rsid w:val="00F962FF"/>
    <w:rsid w:val="00F96773"/>
    <w:rsid w:val="00F9678C"/>
    <w:rsid w:val="00F977DD"/>
    <w:rsid w:val="00F97BD9"/>
    <w:rsid w:val="00FA0B28"/>
    <w:rsid w:val="00FA20DA"/>
    <w:rsid w:val="00FA2854"/>
    <w:rsid w:val="00FA385C"/>
    <w:rsid w:val="00FA3910"/>
    <w:rsid w:val="00FA4401"/>
    <w:rsid w:val="00FA4E81"/>
    <w:rsid w:val="00FA5720"/>
    <w:rsid w:val="00FA6338"/>
    <w:rsid w:val="00FA7AA4"/>
    <w:rsid w:val="00FA7CAA"/>
    <w:rsid w:val="00FA7F1A"/>
    <w:rsid w:val="00FB0141"/>
    <w:rsid w:val="00FB1117"/>
    <w:rsid w:val="00FB230F"/>
    <w:rsid w:val="00FB35D0"/>
    <w:rsid w:val="00FB411D"/>
    <w:rsid w:val="00FB5122"/>
    <w:rsid w:val="00FB6995"/>
    <w:rsid w:val="00FC0650"/>
    <w:rsid w:val="00FC074E"/>
    <w:rsid w:val="00FC12C2"/>
    <w:rsid w:val="00FC15B1"/>
    <w:rsid w:val="00FC23A6"/>
    <w:rsid w:val="00FC24D8"/>
    <w:rsid w:val="00FC26A4"/>
    <w:rsid w:val="00FC30EC"/>
    <w:rsid w:val="00FC491C"/>
    <w:rsid w:val="00FC4BEE"/>
    <w:rsid w:val="00FC4C9A"/>
    <w:rsid w:val="00FC4F2B"/>
    <w:rsid w:val="00FC55BA"/>
    <w:rsid w:val="00FC5884"/>
    <w:rsid w:val="00FC5F09"/>
    <w:rsid w:val="00FC75A7"/>
    <w:rsid w:val="00FC7772"/>
    <w:rsid w:val="00FC7870"/>
    <w:rsid w:val="00FD0159"/>
    <w:rsid w:val="00FD07C4"/>
    <w:rsid w:val="00FD0886"/>
    <w:rsid w:val="00FD144E"/>
    <w:rsid w:val="00FD1726"/>
    <w:rsid w:val="00FD188B"/>
    <w:rsid w:val="00FD18C8"/>
    <w:rsid w:val="00FD199A"/>
    <w:rsid w:val="00FD280C"/>
    <w:rsid w:val="00FD3F9F"/>
    <w:rsid w:val="00FD42F2"/>
    <w:rsid w:val="00FD6036"/>
    <w:rsid w:val="00FD7AE9"/>
    <w:rsid w:val="00FE0C95"/>
    <w:rsid w:val="00FE0E57"/>
    <w:rsid w:val="00FE11DC"/>
    <w:rsid w:val="00FE1BC8"/>
    <w:rsid w:val="00FE1D34"/>
    <w:rsid w:val="00FE21A8"/>
    <w:rsid w:val="00FE248E"/>
    <w:rsid w:val="00FE317E"/>
    <w:rsid w:val="00FE382C"/>
    <w:rsid w:val="00FE46E4"/>
    <w:rsid w:val="00FE4E4C"/>
    <w:rsid w:val="00FE5A90"/>
    <w:rsid w:val="00FE5F92"/>
    <w:rsid w:val="00FE6894"/>
    <w:rsid w:val="00FE7217"/>
    <w:rsid w:val="00FE72F2"/>
    <w:rsid w:val="00FE7A5A"/>
    <w:rsid w:val="00FF0C40"/>
    <w:rsid w:val="00FF145C"/>
    <w:rsid w:val="00FF20DC"/>
    <w:rsid w:val="00FF229D"/>
    <w:rsid w:val="00FF26BA"/>
    <w:rsid w:val="00FF2EB7"/>
    <w:rsid w:val="00FF4186"/>
    <w:rsid w:val="00FF44A2"/>
    <w:rsid w:val="00FF455D"/>
    <w:rsid w:val="00FF4D52"/>
    <w:rsid w:val="00FF509D"/>
    <w:rsid w:val="00FF5455"/>
    <w:rsid w:val="00FF5EBC"/>
    <w:rsid w:val="00FF63DB"/>
    <w:rsid w:val="00FF6992"/>
    <w:rsid w:val="00FF6E9C"/>
    <w:rsid w:val="01AB49F9"/>
    <w:rsid w:val="0E21F824"/>
    <w:rsid w:val="0F0B7E64"/>
    <w:rsid w:val="12DFEE2A"/>
    <w:rsid w:val="23C8539C"/>
    <w:rsid w:val="2857ADD7"/>
    <w:rsid w:val="2FAD28F4"/>
    <w:rsid w:val="30929359"/>
    <w:rsid w:val="313D820D"/>
    <w:rsid w:val="363B78A3"/>
    <w:rsid w:val="37403974"/>
    <w:rsid w:val="37830292"/>
    <w:rsid w:val="390FEAE9"/>
    <w:rsid w:val="3955B8FB"/>
    <w:rsid w:val="3A12D5A1"/>
    <w:rsid w:val="45AEB5EE"/>
    <w:rsid w:val="471EDC98"/>
    <w:rsid w:val="47814A6B"/>
    <w:rsid w:val="49B99C1E"/>
    <w:rsid w:val="4BDCF22B"/>
    <w:rsid w:val="505453CA"/>
    <w:rsid w:val="5345B0DA"/>
    <w:rsid w:val="57705DB0"/>
    <w:rsid w:val="5B2BE499"/>
    <w:rsid w:val="5C9F87F8"/>
    <w:rsid w:val="60B47612"/>
    <w:rsid w:val="616B6614"/>
    <w:rsid w:val="64103A76"/>
    <w:rsid w:val="6621B575"/>
    <w:rsid w:val="6C0EA2FE"/>
    <w:rsid w:val="6CF1D7B6"/>
    <w:rsid w:val="6F3FD71E"/>
    <w:rsid w:val="7E831F82"/>
    <w:rsid w:val="7EE87C62"/>
    <w:rsid w:val="7F5A62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E0B46"/>
  <w15:chartTrackingRefBased/>
  <w15:docId w15:val="{2A1B0E95-9E3C-460B-A06B-BE9DD97E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B5"/>
    <w:pPr>
      <w:spacing w:after="200" w:line="240" w:lineRule="auto"/>
    </w:pPr>
    <w:rPr>
      <w:rFonts w:eastAsiaTheme="minorEastAsia"/>
      <w:lang w:bidi="en-US"/>
    </w:rPr>
  </w:style>
  <w:style w:type="paragraph" w:styleId="Heading1">
    <w:name w:val="heading 1"/>
    <w:basedOn w:val="Normal"/>
    <w:next w:val="Normal"/>
    <w:link w:val="Heading1Char"/>
    <w:uiPriority w:val="9"/>
    <w:qFormat/>
    <w:rsid w:val="00B97FA3"/>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B97FA3"/>
    <w:pPr>
      <w:spacing w:before="12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03293"/>
    <w:pPr>
      <w:keepNext/>
      <w:keepLines/>
      <w:spacing w:before="40" w:after="12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7FA3"/>
    <w:rPr>
      <w:rFonts w:eastAsiaTheme="majorEastAsia" w:cstheme="majorBidi"/>
      <w:b/>
      <w:bCs/>
      <w:sz w:val="40"/>
      <w:szCs w:val="28"/>
      <w:lang w:bidi="en-US"/>
    </w:rPr>
  </w:style>
  <w:style w:type="character" w:customStyle="1" w:styleId="Heading2Char">
    <w:name w:val="Heading 2 Char"/>
    <w:basedOn w:val="DefaultParagraphFont"/>
    <w:link w:val="Heading2"/>
    <w:uiPriority w:val="9"/>
    <w:rsid w:val="00B97FA3"/>
    <w:rPr>
      <w:rFonts w:eastAsiaTheme="majorEastAsia" w:cstheme="majorBidi"/>
      <w:b/>
      <w:bCs/>
      <w:sz w:val="28"/>
      <w:szCs w:val="26"/>
      <w:lang w:bidi="en-US"/>
    </w:rPr>
  </w:style>
  <w:style w:type="paragraph" w:styleId="Header">
    <w:name w:val="header"/>
    <w:basedOn w:val="Normal"/>
    <w:link w:val="HeaderChar"/>
    <w:unhideWhenUsed/>
    <w:rsid w:val="00B97FA3"/>
    <w:pPr>
      <w:tabs>
        <w:tab w:val="center" w:pos="4680"/>
        <w:tab w:val="right" w:pos="9360"/>
      </w:tabs>
      <w:spacing w:after="0"/>
    </w:pPr>
  </w:style>
  <w:style w:type="character" w:customStyle="1" w:styleId="HeaderChar">
    <w:name w:val="Header Char"/>
    <w:basedOn w:val="DefaultParagraphFont"/>
    <w:link w:val="Header"/>
    <w:rsid w:val="00B97FA3"/>
    <w:rPr>
      <w:rFonts w:eastAsiaTheme="minorEastAsia"/>
      <w:lang w:bidi="en-US"/>
    </w:rPr>
  </w:style>
  <w:style w:type="paragraph" w:styleId="Footer">
    <w:name w:val="footer"/>
    <w:basedOn w:val="Normal"/>
    <w:link w:val="FooterChar"/>
    <w:unhideWhenUsed/>
    <w:rsid w:val="00B97FA3"/>
    <w:pPr>
      <w:tabs>
        <w:tab w:val="center" w:pos="4680"/>
        <w:tab w:val="right" w:pos="9360"/>
      </w:tabs>
      <w:spacing w:after="0"/>
    </w:pPr>
  </w:style>
  <w:style w:type="character" w:customStyle="1" w:styleId="FooterChar">
    <w:name w:val="Footer Char"/>
    <w:basedOn w:val="DefaultParagraphFont"/>
    <w:link w:val="Footer"/>
    <w:uiPriority w:val="99"/>
    <w:rsid w:val="00B97FA3"/>
    <w:rPr>
      <w:rFonts w:eastAsiaTheme="minorEastAsia"/>
      <w:lang w:bidi="en-US"/>
    </w:rPr>
  </w:style>
  <w:style w:type="paragraph" w:styleId="NoSpacing">
    <w:name w:val="No Spacing"/>
    <w:aliases w:val="Bullet"/>
    <w:basedOn w:val="Normal"/>
    <w:link w:val="NoSpacingChar"/>
    <w:uiPriority w:val="1"/>
    <w:qFormat/>
    <w:rsid w:val="00B97FA3"/>
    <w:pPr>
      <w:spacing w:after="0"/>
    </w:pPr>
  </w:style>
  <w:style w:type="paragraph" w:styleId="ListParagraph">
    <w:name w:val="List Paragraph"/>
    <w:basedOn w:val="Normal"/>
    <w:link w:val="ListParagraphChar"/>
    <w:uiPriority w:val="34"/>
    <w:qFormat/>
    <w:rsid w:val="00B97FA3"/>
    <w:pPr>
      <w:ind w:left="720"/>
      <w:contextualSpacing/>
    </w:pPr>
  </w:style>
  <w:style w:type="character" w:styleId="Hyperlink">
    <w:name w:val="Hyperlink"/>
    <w:basedOn w:val="DefaultParagraphFont"/>
    <w:uiPriority w:val="99"/>
    <w:unhideWhenUsed/>
    <w:rsid w:val="00B97FA3"/>
    <w:rPr>
      <w:color w:val="0563C1" w:themeColor="hyperlink"/>
      <w:u w:val="single"/>
    </w:rPr>
  </w:style>
  <w:style w:type="table" w:styleId="TableGrid">
    <w:name w:val="Table Grid"/>
    <w:basedOn w:val="TableNormal"/>
    <w:rsid w:val="00B97FA3"/>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E64916"/>
    <w:pPr>
      <w:tabs>
        <w:tab w:val="right" w:leader="dot" w:pos="10790"/>
      </w:tabs>
      <w:spacing w:after="100"/>
      <w:ind w:left="220"/>
    </w:pPr>
  </w:style>
  <w:style w:type="paragraph" w:styleId="TOC1">
    <w:name w:val="toc 1"/>
    <w:basedOn w:val="Normal"/>
    <w:next w:val="Normal"/>
    <w:autoRedefine/>
    <w:uiPriority w:val="39"/>
    <w:unhideWhenUsed/>
    <w:qFormat/>
    <w:rsid w:val="00E64916"/>
    <w:pPr>
      <w:tabs>
        <w:tab w:val="right" w:leader="dot" w:pos="10800"/>
      </w:tabs>
      <w:spacing w:after="100"/>
    </w:pPr>
  </w:style>
  <w:style w:type="character" w:customStyle="1" w:styleId="NoSpacingChar">
    <w:name w:val="No Spacing Char"/>
    <w:aliases w:val="Bullet Char"/>
    <w:basedOn w:val="DefaultParagraphFont"/>
    <w:link w:val="NoSpacing"/>
    <w:uiPriority w:val="1"/>
    <w:rsid w:val="00B97FA3"/>
    <w:rPr>
      <w:rFonts w:eastAsiaTheme="minorEastAsia"/>
      <w:lang w:bidi="en-US"/>
    </w:rPr>
  </w:style>
  <w:style w:type="character" w:styleId="CommentReference">
    <w:name w:val="annotation reference"/>
    <w:basedOn w:val="DefaultParagraphFont"/>
    <w:uiPriority w:val="99"/>
    <w:semiHidden/>
    <w:unhideWhenUsed/>
    <w:rsid w:val="00B97FA3"/>
    <w:rPr>
      <w:sz w:val="16"/>
      <w:szCs w:val="16"/>
    </w:rPr>
  </w:style>
  <w:style w:type="paragraph" w:styleId="CommentText">
    <w:name w:val="annotation text"/>
    <w:basedOn w:val="Normal"/>
    <w:link w:val="CommentTextChar"/>
    <w:uiPriority w:val="99"/>
    <w:unhideWhenUsed/>
    <w:rsid w:val="00B97FA3"/>
    <w:rPr>
      <w:sz w:val="20"/>
      <w:szCs w:val="20"/>
    </w:rPr>
  </w:style>
  <w:style w:type="character" w:customStyle="1" w:styleId="CommentTextChar">
    <w:name w:val="Comment Text Char"/>
    <w:basedOn w:val="DefaultParagraphFont"/>
    <w:link w:val="CommentText"/>
    <w:uiPriority w:val="99"/>
    <w:rsid w:val="00B97FA3"/>
    <w:rPr>
      <w:rFonts w:eastAsiaTheme="minorEastAsia"/>
      <w:sz w:val="20"/>
      <w:szCs w:val="20"/>
      <w:lang w:bidi="en-US"/>
    </w:rPr>
  </w:style>
  <w:style w:type="table" w:styleId="LightList-Accent3">
    <w:name w:val="Light List Accent 3"/>
    <w:basedOn w:val="TableNormal"/>
    <w:uiPriority w:val="61"/>
    <w:rsid w:val="00B97FA3"/>
    <w:pPr>
      <w:spacing w:after="0" w:line="240" w:lineRule="auto"/>
    </w:pPr>
    <w:rPr>
      <w:rFonts w:ascii="Times New Roman" w:eastAsia="Calibri" w:hAnsi="Times New Roman" w:cs="Times New Roma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B97F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FA3"/>
    <w:rPr>
      <w:rFonts w:ascii="Segoe UI" w:eastAsiaTheme="minorEastAsia" w:hAnsi="Segoe UI" w:cs="Segoe UI"/>
      <w:sz w:val="18"/>
      <w:szCs w:val="18"/>
      <w:lang w:bidi="en-US"/>
    </w:rPr>
  </w:style>
  <w:style w:type="paragraph" w:styleId="CommentSubject">
    <w:name w:val="annotation subject"/>
    <w:basedOn w:val="CommentText"/>
    <w:next w:val="CommentText"/>
    <w:link w:val="CommentSubjectChar"/>
    <w:uiPriority w:val="99"/>
    <w:semiHidden/>
    <w:unhideWhenUsed/>
    <w:rsid w:val="0090654C"/>
    <w:rPr>
      <w:b/>
      <w:bCs/>
    </w:rPr>
  </w:style>
  <w:style w:type="character" w:customStyle="1" w:styleId="CommentSubjectChar">
    <w:name w:val="Comment Subject Char"/>
    <w:basedOn w:val="CommentTextChar"/>
    <w:link w:val="CommentSubject"/>
    <w:uiPriority w:val="99"/>
    <w:semiHidden/>
    <w:rsid w:val="0090654C"/>
    <w:rPr>
      <w:rFonts w:eastAsiaTheme="minorEastAsia"/>
      <w:b/>
      <w:bCs/>
      <w:sz w:val="20"/>
      <w:szCs w:val="20"/>
      <w:lang w:bidi="en-US"/>
    </w:rPr>
  </w:style>
  <w:style w:type="character" w:customStyle="1" w:styleId="UnresolvedMention1">
    <w:name w:val="Unresolved Mention1"/>
    <w:basedOn w:val="DefaultParagraphFont"/>
    <w:uiPriority w:val="99"/>
    <w:semiHidden/>
    <w:unhideWhenUsed/>
    <w:rsid w:val="00F65AC2"/>
    <w:rPr>
      <w:color w:val="605E5C"/>
      <w:shd w:val="clear" w:color="auto" w:fill="E1DFDD"/>
    </w:rPr>
  </w:style>
  <w:style w:type="character" w:styleId="Strong">
    <w:name w:val="Strong"/>
    <w:basedOn w:val="DefaultParagraphFont"/>
    <w:uiPriority w:val="22"/>
    <w:qFormat/>
    <w:rsid w:val="00FD6036"/>
    <w:rPr>
      <w:b/>
      <w:bCs/>
    </w:rPr>
  </w:style>
  <w:style w:type="character" w:customStyle="1" w:styleId="ListParagraphChar">
    <w:name w:val="List Paragraph Char"/>
    <w:basedOn w:val="DefaultParagraphFont"/>
    <w:link w:val="ListParagraph"/>
    <w:uiPriority w:val="34"/>
    <w:locked/>
    <w:rsid w:val="009335D9"/>
    <w:rPr>
      <w:rFonts w:eastAsiaTheme="minorEastAsia"/>
      <w:lang w:bidi="en-US"/>
    </w:rPr>
  </w:style>
  <w:style w:type="table" w:styleId="ListTable4">
    <w:name w:val="List Table 4"/>
    <w:basedOn w:val="TableNormal"/>
    <w:uiPriority w:val="49"/>
    <w:rsid w:val="00A273F1"/>
    <w:pPr>
      <w:spacing w:after="0" w:line="240" w:lineRule="auto"/>
    </w:pPr>
    <w:rPr>
      <w:rFonts w:ascii="Calibri" w:eastAsia="Times New Roman" w:hAnsi="Calibri"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E03293"/>
    <w:rPr>
      <w:rFonts w:asciiTheme="majorHAnsi" w:eastAsiaTheme="majorEastAsia" w:hAnsiTheme="majorHAnsi" w:cstheme="majorBidi"/>
      <w:color w:val="000000" w:themeColor="text1"/>
      <w:sz w:val="24"/>
      <w:szCs w:val="24"/>
      <w:lang w:bidi="en-US"/>
    </w:rPr>
  </w:style>
  <w:style w:type="character" w:styleId="UnresolvedMention">
    <w:name w:val="Unresolved Mention"/>
    <w:basedOn w:val="DefaultParagraphFont"/>
    <w:uiPriority w:val="99"/>
    <w:unhideWhenUsed/>
    <w:rsid w:val="003B36BE"/>
    <w:rPr>
      <w:color w:val="605E5C"/>
      <w:shd w:val="clear" w:color="auto" w:fill="E1DFDD"/>
    </w:rPr>
  </w:style>
  <w:style w:type="paragraph" w:styleId="NormalWeb">
    <w:name w:val="Normal (Web)"/>
    <w:basedOn w:val="Normal"/>
    <w:uiPriority w:val="99"/>
    <w:semiHidden/>
    <w:unhideWhenUsed/>
    <w:rsid w:val="00621747"/>
    <w:pPr>
      <w:spacing w:before="100" w:beforeAutospacing="1" w:after="100" w:afterAutospacing="1"/>
    </w:pPr>
    <w:rPr>
      <w:rFonts w:ascii="Times New Roman" w:eastAsia="Times New Roman" w:hAnsi="Times New Roman" w:cs="Times New Roman"/>
      <w:sz w:val="24"/>
      <w:szCs w:val="24"/>
      <w:lang w:bidi="ar-SA"/>
    </w:rPr>
  </w:style>
  <w:style w:type="character" w:styleId="Mention">
    <w:name w:val="Mention"/>
    <w:basedOn w:val="DefaultParagraphFont"/>
    <w:uiPriority w:val="99"/>
    <w:unhideWhenUsed/>
    <w:rsid w:val="00B8571B"/>
    <w:rPr>
      <w:color w:val="2B579A"/>
      <w:shd w:val="clear" w:color="auto" w:fill="E1DFDD"/>
    </w:rPr>
  </w:style>
  <w:style w:type="paragraph" w:styleId="Revision">
    <w:name w:val="Revision"/>
    <w:hidden/>
    <w:uiPriority w:val="99"/>
    <w:semiHidden/>
    <w:rsid w:val="007614C7"/>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188">
      <w:bodyDiv w:val="1"/>
      <w:marLeft w:val="0"/>
      <w:marRight w:val="0"/>
      <w:marTop w:val="0"/>
      <w:marBottom w:val="0"/>
      <w:divBdr>
        <w:top w:val="none" w:sz="0" w:space="0" w:color="auto"/>
        <w:left w:val="none" w:sz="0" w:space="0" w:color="auto"/>
        <w:bottom w:val="none" w:sz="0" w:space="0" w:color="auto"/>
        <w:right w:val="none" w:sz="0" w:space="0" w:color="auto"/>
      </w:divBdr>
      <w:divsChild>
        <w:div w:id="150948506">
          <w:marLeft w:val="446"/>
          <w:marRight w:val="0"/>
          <w:marTop w:val="0"/>
          <w:marBottom w:val="0"/>
          <w:divBdr>
            <w:top w:val="none" w:sz="0" w:space="0" w:color="auto"/>
            <w:left w:val="none" w:sz="0" w:space="0" w:color="auto"/>
            <w:bottom w:val="none" w:sz="0" w:space="0" w:color="auto"/>
            <w:right w:val="none" w:sz="0" w:space="0" w:color="auto"/>
          </w:divBdr>
        </w:div>
        <w:div w:id="270819181">
          <w:marLeft w:val="446"/>
          <w:marRight w:val="0"/>
          <w:marTop w:val="0"/>
          <w:marBottom w:val="0"/>
          <w:divBdr>
            <w:top w:val="none" w:sz="0" w:space="0" w:color="auto"/>
            <w:left w:val="none" w:sz="0" w:space="0" w:color="auto"/>
            <w:bottom w:val="none" w:sz="0" w:space="0" w:color="auto"/>
            <w:right w:val="none" w:sz="0" w:space="0" w:color="auto"/>
          </w:divBdr>
        </w:div>
        <w:div w:id="348260928">
          <w:marLeft w:val="446"/>
          <w:marRight w:val="0"/>
          <w:marTop w:val="0"/>
          <w:marBottom w:val="0"/>
          <w:divBdr>
            <w:top w:val="none" w:sz="0" w:space="0" w:color="auto"/>
            <w:left w:val="none" w:sz="0" w:space="0" w:color="auto"/>
            <w:bottom w:val="none" w:sz="0" w:space="0" w:color="auto"/>
            <w:right w:val="none" w:sz="0" w:space="0" w:color="auto"/>
          </w:divBdr>
        </w:div>
        <w:div w:id="2136101545">
          <w:marLeft w:val="446"/>
          <w:marRight w:val="0"/>
          <w:marTop w:val="0"/>
          <w:marBottom w:val="0"/>
          <w:divBdr>
            <w:top w:val="none" w:sz="0" w:space="0" w:color="auto"/>
            <w:left w:val="none" w:sz="0" w:space="0" w:color="auto"/>
            <w:bottom w:val="none" w:sz="0" w:space="0" w:color="auto"/>
            <w:right w:val="none" w:sz="0" w:space="0" w:color="auto"/>
          </w:divBdr>
        </w:div>
      </w:divsChild>
    </w:div>
    <w:div w:id="144586354">
      <w:bodyDiv w:val="1"/>
      <w:marLeft w:val="0"/>
      <w:marRight w:val="0"/>
      <w:marTop w:val="0"/>
      <w:marBottom w:val="0"/>
      <w:divBdr>
        <w:top w:val="none" w:sz="0" w:space="0" w:color="auto"/>
        <w:left w:val="none" w:sz="0" w:space="0" w:color="auto"/>
        <w:bottom w:val="none" w:sz="0" w:space="0" w:color="auto"/>
        <w:right w:val="none" w:sz="0" w:space="0" w:color="auto"/>
      </w:divBdr>
    </w:div>
    <w:div w:id="233857496">
      <w:bodyDiv w:val="1"/>
      <w:marLeft w:val="0"/>
      <w:marRight w:val="0"/>
      <w:marTop w:val="0"/>
      <w:marBottom w:val="0"/>
      <w:divBdr>
        <w:top w:val="none" w:sz="0" w:space="0" w:color="auto"/>
        <w:left w:val="none" w:sz="0" w:space="0" w:color="auto"/>
        <w:bottom w:val="none" w:sz="0" w:space="0" w:color="auto"/>
        <w:right w:val="none" w:sz="0" w:space="0" w:color="auto"/>
      </w:divBdr>
      <w:divsChild>
        <w:div w:id="364604464">
          <w:marLeft w:val="360"/>
          <w:marRight w:val="0"/>
          <w:marTop w:val="120"/>
          <w:marBottom w:val="120"/>
          <w:divBdr>
            <w:top w:val="none" w:sz="0" w:space="0" w:color="auto"/>
            <w:left w:val="none" w:sz="0" w:space="0" w:color="auto"/>
            <w:bottom w:val="none" w:sz="0" w:space="0" w:color="auto"/>
            <w:right w:val="none" w:sz="0" w:space="0" w:color="auto"/>
          </w:divBdr>
        </w:div>
      </w:divsChild>
    </w:div>
    <w:div w:id="250042279">
      <w:bodyDiv w:val="1"/>
      <w:marLeft w:val="0"/>
      <w:marRight w:val="0"/>
      <w:marTop w:val="0"/>
      <w:marBottom w:val="0"/>
      <w:divBdr>
        <w:top w:val="none" w:sz="0" w:space="0" w:color="auto"/>
        <w:left w:val="none" w:sz="0" w:space="0" w:color="auto"/>
        <w:bottom w:val="none" w:sz="0" w:space="0" w:color="auto"/>
        <w:right w:val="none" w:sz="0" w:space="0" w:color="auto"/>
      </w:divBdr>
      <w:divsChild>
        <w:div w:id="114567306">
          <w:marLeft w:val="446"/>
          <w:marRight w:val="0"/>
          <w:marTop w:val="0"/>
          <w:marBottom w:val="0"/>
          <w:divBdr>
            <w:top w:val="none" w:sz="0" w:space="0" w:color="auto"/>
            <w:left w:val="none" w:sz="0" w:space="0" w:color="auto"/>
            <w:bottom w:val="none" w:sz="0" w:space="0" w:color="auto"/>
            <w:right w:val="none" w:sz="0" w:space="0" w:color="auto"/>
          </w:divBdr>
        </w:div>
        <w:div w:id="153961100">
          <w:marLeft w:val="446"/>
          <w:marRight w:val="0"/>
          <w:marTop w:val="0"/>
          <w:marBottom w:val="0"/>
          <w:divBdr>
            <w:top w:val="none" w:sz="0" w:space="0" w:color="auto"/>
            <w:left w:val="none" w:sz="0" w:space="0" w:color="auto"/>
            <w:bottom w:val="none" w:sz="0" w:space="0" w:color="auto"/>
            <w:right w:val="none" w:sz="0" w:space="0" w:color="auto"/>
          </w:divBdr>
        </w:div>
        <w:div w:id="175077826">
          <w:marLeft w:val="446"/>
          <w:marRight w:val="0"/>
          <w:marTop w:val="0"/>
          <w:marBottom w:val="0"/>
          <w:divBdr>
            <w:top w:val="none" w:sz="0" w:space="0" w:color="auto"/>
            <w:left w:val="none" w:sz="0" w:space="0" w:color="auto"/>
            <w:bottom w:val="none" w:sz="0" w:space="0" w:color="auto"/>
            <w:right w:val="none" w:sz="0" w:space="0" w:color="auto"/>
          </w:divBdr>
        </w:div>
        <w:div w:id="232546172">
          <w:marLeft w:val="446"/>
          <w:marRight w:val="0"/>
          <w:marTop w:val="0"/>
          <w:marBottom w:val="0"/>
          <w:divBdr>
            <w:top w:val="none" w:sz="0" w:space="0" w:color="auto"/>
            <w:left w:val="none" w:sz="0" w:space="0" w:color="auto"/>
            <w:bottom w:val="none" w:sz="0" w:space="0" w:color="auto"/>
            <w:right w:val="none" w:sz="0" w:space="0" w:color="auto"/>
          </w:divBdr>
        </w:div>
        <w:div w:id="347952241">
          <w:marLeft w:val="446"/>
          <w:marRight w:val="0"/>
          <w:marTop w:val="0"/>
          <w:marBottom w:val="0"/>
          <w:divBdr>
            <w:top w:val="none" w:sz="0" w:space="0" w:color="auto"/>
            <w:left w:val="none" w:sz="0" w:space="0" w:color="auto"/>
            <w:bottom w:val="none" w:sz="0" w:space="0" w:color="auto"/>
            <w:right w:val="none" w:sz="0" w:space="0" w:color="auto"/>
          </w:divBdr>
        </w:div>
        <w:div w:id="823012304">
          <w:marLeft w:val="446"/>
          <w:marRight w:val="0"/>
          <w:marTop w:val="0"/>
          <w:marBottom w:val="0"/>
          <w:divBdr>
            <w:top w:val="none" w:sz="0" w:space="0" w:color="auto"/>
            <w:left w:val="none" w:sz="0" w:space="0" w:color="auto"/>
            <w:bottom w:val="none" w:sz="0" w:space="0" w:color="auto"/>
            <w:right w:val="none" w:sz="0" w:space="0" w:color="auto"/>
          </w:divBdr>
        </w:div>
        <w:div w:id="936526787">
          <w:marLeft w:val="720"/>
          <w:marRight w:val="0"/>
          <w:marTop w:val="0"/>
          <w:marBottom w:val="0"/>
          <w:divBdr>
            <w:top w:val="none" w:sz="0" w:space="0" w:color="auto"/>
            <w:left w:val="none" w:sz="0" w:space="0" w:color="auto"/>
            <w:bottom w:val="none" w:sz="0" w:space="0" w:color="auto"/>
            <w:right w:val="none" w:sz="0" w:space="0" w:color="auto"/>
          </w:divBdr>
        </w:div>
        <w:div w:id="997414923">
          <w:marLeft w:val="446"/>
          <w:marRight w:val="0"/>
          <w:marTop w:val="0"/>
          <w:marBottom w:val="0"/>
          <w:divBdr>
            <w:top w:val="none" w:sz="0" w:space="0" w:color="auto"/>
            <w:left w:val="none" w:sz="0" w:space="0" w:color="auto"/>
            <w:bottom w:val="none" w:sz="0" w:space="0" w:color="auto"/>
            <w:right w:val="none" w:sz="0" w:space="0" w:color="auto"/>
          </w:divBdr>
        </w:div>
        <w:div w:id="1020278260">
          <w:marLeft w:val="446"/>
          <w:marRight w:val="0"/>
          <w:marTop w:val="0"/>
          <w:marBottom w:val="0"/>
          <w:divBdr>
            <w:top w:val="none" w:sz="0" w:space="0" w:color="auto"/>
            <w:left w:val="none" w:sz="0" w:space="0" w:color="auto"/>
            <w:bottom w:val="none" w:sz="0" w:space="0" w:color="auto"/>
            <w:right w:val="none" w:sz="0" w:space="0" w:color="auto"/>
          </w:divBdr>
        </w:div>
        <w:div w:id="1052844366">
          <w:marLeft w:val="720"/>
          <w:marRight w:val="0"/>
          <w:marTop w:val="0"/>
          <w:marBottom w:val="0"/>
          <w:divBdr>
            <w:top w:val="none" w:sz="0" w:space="0" w:color="auto"/>
            <w:left w:val="none" w:sz="0" w:space="0" w:color="auto"/>
            <w:bottom w:val="none" w:sz="0" w:space="0" w:color="auto"/>
            <w:right w:val="none" w:sz="0" w:space="0" w:color="auto"/>
          </w:divBdr>
        </w:div>
        <w:div w:id="1074740088">
          <w:marLeft w:val="446"/>
          <w:marRight w:val="0"/>
          <w:marTop w:val="0"/>
          <w:marBottom w:val="0"/>
          <w:divBdr>
            <w:top w:val="none" w:sz="0" w:space="0" w:color="auto"/>
            <w:left w:val="none" w:sz="0" w:space="0" w:color="auto"/>
            <w:bottom w:val="none" w:sz="0" w:space="0" w:color="auto"/>
            <w:right w:val="none" w:sz="0" w:space="0" w:color="auto"/>
          </w:divBdr>
        </w:div>
        <w:div w:id="1089421948">
          <w:marLeft w:val="446"/>
          <w:marRight w:val="0"/>
          <w:marTop w:val="0"/>
          <w:marBottom w:val="0"/>
          <w:divBdr>
            <w:top w:val="none" w:sz="0" w:space="0" w:color="auto"/>
            <w:left w:val="none" w:sz="0" w:space="0" w:color="auto"/>
            <w:bottom w:val="none" w:sz="0" w:space="0" w:color="auto"/>
            <w:right w:val="none" w:sz="0" w:space="0" w:color="auto"/>
          </w:divBdr>
        </w:div>
        <w:div w:id="1185900075">
          <w:marLeft w:val="446"/>
          <w:marRight w:val="0"/>
          <w:marTop w:val="0"/>
          <w:marBottom w:val="0"/>
          <w:divBdr>
            <w:top w:val="none" w:sz="0" w:space="0" w:color="auto"/>
            <w:left w:val="none" w:sz="0" w:space="0" w:color="auto"/>
            <w:bottom w:val="none" w:sz="0" w:space="0" w:color="auto"/>
            <w:right w:val="none" w:sz="0" w:space="0" w:color="auto"/>
          </w:divBdr>
        </w:div>
        <w:div w:id="1203902986">
          <w:marLeft w:val="446"/>
          <w:marRight w:val="0"/>
          <w:marTop w:val="0"/>
          <w:marBottom w:val="0"/>
          <w:divBdr>
            <w:top w:val="none" w:sz="0" w:space="0" w:color="auto"/>
            <w:left w:val="none" w:sz="0" w:space="0" w:color="auto"/>
            <w:bottom w:val="none" w:sz="0" w:space="0" w:color="auto"/>
            <w:right w:val="none" w:sz="0" w:space="0" w:color="auto"/>
          </w:divBdr>
        </w:div>
        <w:div w:id="1300263866">
          <w:marLeft w:val="446"/>
          <w:marRight w:val="0"/>
          <w:marTop w:val="0"/>
          <w:marBottom w:val="0"/>
          <w:divBdr>
            <w:top w:val="none" w:sz="0" w:space="0" w:color="auto"/>
            <w:left w:val="none" w:sz="0" w:space="0" w:color="auto"/>
            <w:bottom w:val="none" w:sz="0" w:space="0" w:color="auto"/>
            <w:right w:val="none" w:sz="0" w:space="0" w:color="auto"/>
          </w:divBdr>
        </w:div>
        <w:div w:id="1358193000">
          <w:marLeft w:val="446"/>
          <w:marRight w:val="0"/>
          <w:marTop w:val="0"/>
          <w:marBottom w:val="0"/>
          <w:divBdr>
            <w:top w:val="none" w:sz="0" w:space="0" w:color="auto"/>
            <w:left w:val="none" w:sz="0" w:space="0" w:color="auto"/>
            <w:bottom w:val="none" w:sz="0" w:space="0" w:color="auto"/>
            <w:right w:val="none" w:sz="0" w:space="0" w:color="auto"/>
          </w:divBdr>
        </w:div>
        <w:div w:id="1441022554">
          <w:marLeft w:val="446"/>
          <w:marRight w:val="0"/>
          <w:marTop w:val="0"/>
          <w:marBottom w:val="0"/>
          <w:divBdr>
            <w:top w:val="none" w:sz="0" w:space="0" w:color="auto"/>
            <w:left w:val="none" w:sz="0" w:space="0" w:color="auto"/>
            <w:bottom w:val="none" w:sz="0" w:space="0" w:color="auto"/>
            <w:right w:val="none" w:sz="0" w:space="0" w:color="auto"/>
          </w:divBdr>
        </w:div>
        <w:div w:id="1515877709">
          <w:marLeft w:val="446"/>
          <w:marRight w:val="0"/>
          <w:marTop w:val="0"/>
          <w:marBottom w:val="0"/>
          <w:divBdr>
            <w:top w:val="none" w:sz="0" w:space="0" w:color="auto"/>
            <w:left w:val="none" w:sz="0" w:space="0" w:color="auto"/>
            <w:bottom w:val="none" w:sz="0" w:space="0" w:color="auto"/>
            <w:right w:val="none" w:sz="0" w:space="0" w:color="auto"/>
          </w:divBdr>
        </w:div>
        <w:div w:id="1565723845">
          <w:marLeft w:val="446"/>
          <w:marRight w:val="0"/>
          <w:marTop w:val="0"/>
          <w:marBottom w:val="0"/>
          <w:divBdr>
            <w:top w:val="none" w:sz="0" w:space="0" w:color="auto"/>
            <w:left w:val="none" w:sz="0" w:space="0" w:color="auto"/>
            <w:bottom w:val="none" w:sz="0" w:space="0" w:color="auto"/>
            <w:right w:val="none" w:sz="0" w:space="0" w:color="auto"/>
          </w:divBdr>
        </w:div>
        <w:div w:id="1626694231">
          <w:marLeft w:val="446"/>
          <w:marRight w:val="0"/>
          <w:marTop w:val="0"/>
          <w:marBottom w:val="0"/>
          <w:divBdr>
            <w:top w:val="none" w:sz="0" w:space="0" w:color="auto"/>
            <w:left w:val="none" w:sz="0" w:space="0" w:color="auto"/>
            <w:bottom w:val="none" w:sz="0" w:space="0" w:color="auto"/>
            <w:right w:val="none" w:sz="0" w:space="0" w:color="auto"/>
          </w:divBdr>
        </w:div>
        <w:div w:id="1633823089">
          <w:marLeft w:val="446"/>
          <w:marRight w:val="0"/>
          <w:marTop w:val="0"/>
          <w:marBottom w:val="0"/>
          <w:divBdr>
            <w:top w:val="none" w:sz="0" w:space="0" w:color="auto"/>
            <w:left w:val="none" w:sz="0" w:space="0" w:color="auto"/>
            <w:bottom w:val="none" w:sz="0" w:space="0" w:color="auto"/>
            <w:right w:val="none" w:sz="0" w:space="0" w:color="auto"/>
          </w:divBdr>
        </w:div>
        <w:div w:id="1675301197">
          <w:marLeft w:val="720"/>
          <w:marRight w:val="0"/>
          <w:marTop w:val="0"/>
          <w:marBottom w:val="0"/>
          <w:divBdr>
            <w:top w:val="none" w:sz="0" w:space="0" w:color="auto"/>
            <w:left w:val="none" w:sz="0" w:space="0" w:color="auto"/>
            <w:bottom w:val="none" w:sz="0" w:space="0" w:color="auto"/>
            <w:right w:val="none" w:sz="0" w:space="0" w:color="auto"/>
          </w:divBdr>
        </w:div>
        <w:div w:id="1708408391">
          <w:marLeft w:val="446"/>
          <w:marRight w:val="0"/>
          <w:marTop w:val="0"/>
          <w:marBottom w:val="0"/>
          <w:divBdr>
            <w:top w:val="none" w:sz="0" w:space="0" w:color="auto"/>
            <w:left w:val="none" w:sz="0" w:space="0" w:color="auto"/>
            <w:bottom w:val="none" w:sz="0" w:space="0" w:color="auto"/>
            <w:right w:val="none" w:sz="0" w:space="0" w:color="auto"/>
          </w:divBdr>
        </w:div>
        <w:div w:id="2133818339">
          <w:marLeft w:val="446"/>
          <w:marRight w:val="0"/>
          <w:marTop w:val="0"/>
          <w:marBottom w:val="0"/>
          <w:divBdr>
            <w:top w:val="none" w:sz="0" w:space="0" w:color="auto"/>
            <w:left w:val="none" w:sz="0" w:space="0" w:color="auto"/>
            <w:bottom w:val="none" w:sz="0" w:space="0" w:color="auto"/>
            <w:right w:val="none" w:sz="0" w:space="0" w:color="auto"/>
          </w:divBdr>
        </w:div>
      </w:divsChild>
    </w:div>
    <w:div w:id="282269300">
      <w:bodyDiv w:val="1"/>
      <w:marLeft w:val="0"/>
      <w:marRight w:val="0"/>
      <w:marTop w:val="0"/>
      <w:marBottom w:val="0"/>
      <w:divBdr>
        <w:top w:val="none" w:sz="0" w:space="0" w:color="auto"/>
        <w:left w:val="none" w:sz="0" w:space="0" w:color="auto"/>
        <w:bottom w:val="none" w:sz="0" w:space="0" w:color="auto"/>
        <w:right w:val="none" w:sz="0" w:space="0" w:color="auto"/>
      </w:divBdr>
    </w:div>
    <w:div w:id="289439522">
      <w:bodyDiv w:val="1"/>
      <w:marLeft w:val="0"/>
      <w:marRight w:val="0"/>
      <w:marTop w:val="0"/>
      <w:marBottom w:val="0"/>
      <w:divBdr>
        <w:top w:val="none" w:sz="0" w:space="0" w:color="auto"/>
        <w:left w:val="none" w:sz="0" w:space="0" w:color="auto"/>
        <w:bottom w:val="none" w:sz="0" w:space="0" w:color="auto"/>
        <w:right w:val="none" w:sz="0" w:space="0" w:color="auto"/>
      </w:divBdr>
      <w:divsChild>
        <w:div w:id="1492981975">
          <w:marLeft w:val="360"/>
          <w:marRight w:val="0"/>
          <w:marTop w:val="200"/>
          <w:marBottom w:val="0"/>
          <w:divBdr>
            <w:top w:val="none" w:sz="0" w:space="0" w:color="auto"/>
            <w:left w:val="none" w:sz="0" w:space="0" w:color="auto"/>
            <w:bottom w:val="none" w:sz="0" w:space="0" w:color="auto"/>
            <w:right w:val="none" w:sz="0" w:space="0" w:color="auto"/>
          </w:divBdr>
        </w:div>
      </w:divsChild>
    </w:div>
    <w:div w:id="293214074">
      <w:bodyDiv w:val="1"/>
      <w:marLeft w:val="0"/>
      <w:marRight w:val="0"/>
      <w:marTop w:val="0"/>
      <w:marBottom w:val="0"/>
      <w:divBdr>
        <w:top w:val="none" w:sz="0" w:space="0" w:color="auto"/>
        <w:left w:val="none" w:sz="0" w:space="0" w:color="auto"/>
        <w:bottom w:val="none" w:sz="0" w:space="0" w:color="auto"/>
        <w:right w:val="none" w:sz="0" w:space="0" w:color="auto"/>
      </w:divBdr>
    </w:div>
    <w:div w:id="327179366">
      <w:bodyDiv w:val="1"/>
      <w:marLeft w:val="0"/>
      <w:marRight w:val="0"/>
      <w:marTop w:val="0"/>
      <w:marBottom w:val="0"/>
      <w:divBdr>
        <w:top w:val="none" w:sz="0" w:space="0" w:color="auto"/>
        <w:left w:val="none" w:sz="0" w:space="0" w:color="auto"/>
        <w:bottom w:val="none" w:sz="0" w:space="0" w:color="auto"/>
        <w:right w:val="none" w:sz="0" w:space="0" w:color="auto"/>
      </w:divBdr>
    </w:div>
    <w:div w:id="339477527">
      <w:bodyDiv w:val="1"/>
      <w:marLeft w:val="0"/>
      <w:marRight w:val="0"/>
      <w:marTop w:val="0"/>
      <w:marBottom w:val="0"/>
      <w:divBdr>
        <w:top w:val="none" w:sz="0" w:space="0" w:color="auto"/>
        <w:left w:val="none" w:sz="0" w:space="0" w:color="auto"/>
        <w:bottom w:val="none" w:sz="0" w:space="0" w:color="auto"/>
        <w:right w:val="none" w:sz="0" w:space="0" w:color="auto"/>
      </w:divBdr>
    </w:div>
    <w:div w:id="366955461">
      <w:bodyDiv w:val="1"/>
      <w:marLeft w:val="0"/>
      <w:marRight w:val="0"/>
      <w:marTop w:val="0"/>
      <w:marBottom w:val="0"/>
      <w:divBdr>
        <w:top w:val="none" w:sz="0" w:space="0" w:color="auto"/>
        <w:left w:val="none" w:sz="0" w:space="0" w:color="auto"/>
        <w:bottom w:val="none" w:sz="0" w:space="0" w:color="auto"/>
        <w:right w:val="none" w:sz="0" w:space="0" w:color="auto"/>
      </w:divBdr>
      <w:divsChild>
        <w:div w:id="2092192591">
          <w:marLeft w:val="446"/>
          <w:marRight w:val="0"/>
          <w:marTop w:val="0"/>
          <w:marBottom w:val="0"/>
          <w:divBdr>
            <w:top w:val="none" w:sz="0" w:space="0" w:color="auto"/>
            <w:left w:val="none" w:sz="0" w:space="0" w:color="auto"/>
            <w:bottom w:val="none" w:sz="0" w:space="0" w:color="auto"/>
            <w:right w:val="none" w:sz="0" w:space="0" w:color="auto"/>
          </w:divBdr>
        </w:div>
      </w:divsChild>
    </w:div>
    <w:div w:id="600727485">
      <w:bodyDiv w:val="1"/>
      <w:marLeft w:val="0"/>
      <w:marRight w:val="0"/>
      <w:marTop w:val="0"/>
      <w:marBottom w:val="0"/>
      <w:divBdr>
        <w:top w:val="none" w:sz="0" w:space="0" w:color="auto"/>
        <w:left w:val="none" w:sz="0" w:space="0" w:color="auto"/>
        <w:bottom w:val="none" w:sz="0" w:space="0" w:color="auto"/>
        <w:right w:val="none" w:sz="0" w:space="0" w:color="auto"/>
      </w:divBdr>
    </w:div>
    <w:div w:id="623460583">
      <w:bodyDiv w:val="1"/>
      <w:marLeft w:val="0"/>
      <w:marRight w:val="0"/>
      <w:marTop w:val="0"/>
      <w:marBottom w:val="0"/>
      <w:divBdr>
        <w:top w:val="none" w:sz="0" w:space="0" w:color="auto"/>
        <w:left w:val="none" w:sz="0" w:space="0" w:color="auto"/>
        <w:bottom w:val="none" w:sz="0" w:space="0" w:color="auto"/>
        <w:right w:val="none" w:sz="0" w:space="0" w:color="auto"/>
      </w:divBdr>
    </w:div>
    <w:div w:id="664406230">
      <w:bodyDiv w:val="1"/>
      <w:marLeft w:val="0"/>
      <w:marRight w:val="0"/>
      <w:marTop w:val="0"/>
      <w:marBottom w:val="0"/>
      <w:divBdr>
        <w:top w:val="none" w:sz="0" w:space="0" w:color="auto"/>
        <w:left w:val="none" w:sz="0" w:space="0" w:color="auto"/>
        <w:bottom w:val="none" w:sz="0" w:space="0" w:color="auto"/>
        <w:right w:val="none" w:sz="0" w:space="0" w:color="auto"/>
      </w:divBdr>
    </w:div>
    <w:div w:id="700401094">
      <w:bodyDiv w:val="1"/>
      <w:marLeft w:val="0"/>
      <w:marRight w:val="0"/>
      <w:marTop w:val="0"/>
      <w:marBottom w:val="0"/>
      <w:divBdr>
        <w:top w:val="none" w:sz="0" w:space="0" w:color="auto"/>
        <w:left w:val="none" w:sz="0" w:space="0" w:color="auto"/>
        <w:bottom w:val="none" w:sz="0" w:space="0" w:color="auto"/>
        <w:right w:val="none" w:sz="0" w:space="0" w:color="auto"/>
      </w:divBdr>
    </w:div>
    <w:div w:id="714045241">
      <w:bodyDiv w:val="1"/>
      <w:marLeft w:val="0"/>
      <w:marRight w:val="0"/>
      <w:marTop w:val="0"/>
      <w:marBottom w:val="0"/>
      <w:divBdr>
        <w:top w:val="none" w:sz="0" w:space="0" w:color="auto"/>
        <w:left w:val="none" w:sz="0" w:space="0" w:color="auto"/>
        <w:bottom w:val="none" w:sz="0" w:space="0" w:color="auto"/>
        <w:right w:val="none" w:sz="0" w:space="0" w:color="auto"/>
      </w:divBdr>
      <w:divsChild>
        <w:div w:id="1551695986">
          <w:marLeft w:val="446"/>
          <w:marRight w:val="0"/>
          <w:marTop w:val="0"/>
          <w:marBottom w:val="0"/>
          <w:divBdr>
            <w:top w:val="none" w:sz="0" w:space="0" w:color="auto"/>
            <w:left w:val="none" w:sz="0" w:space="0" w:color="auto"/>
            <w:bottom w:val="none" w:sz="0" w:space="0" w:color="auto"/>
            <w:right w:val="none" w:sz="0" w:space="0" w:color="auto"/>
          </w:divBdr>
        </w:div>
        <w:div w:id="1752779292">
          <w:marLeft w:val="446"/>
          <w:marRight w:val="0"/>
          <w:marTop w:val="0"/>
          <w:marBottom w:val="0"/>
          <w:divBdr>
            <w:top w:val="none" w:sz="0" w:space="0" w:color="auto"/>
            <w:left w:val="none" w:sz="0" w:space="0" w:color="auto"/>
            <w:bottom w:val="none" w:sz="0" w:space="0" w:color="auto"/>
            <w:right w:val="none" w:sz="0" w:space="0" w:color="auto"/>
          </w:divBdr>
        </w:div>
      </w:divsChild>
    </w:div>
    <w:div w:id="814107661">
      <w:bodyDiv w:val="1"/>
      <w:marLeft w:val="0"/>
      <w:marRight w:val="0"/>
      <w:marTop w:val="0"/>
      <w:marBottom w:val="0"/>
      <w:divBdr>
        <w:top w:val="none" w:sz="0" w:space="0" w:color="auto"/>
        <w:left w:val="none" w:sz="0" w:space="0" w:color="auto"/>
        <w:bottom w:val="none" w:sz="0" w:space="0" w:color="auto"/>
        <w:right w:val="none" w:sz="0" w:space="0" w:color="auto"/>
      </w:divBdr>
      <w:divsChild>
        <w:div w:id="164327351">
          <w:marLeft w:val="446"/>
          <w:marRight w:val="0"/>
          <w:marTop w:val="0"/>
          <w:marBottom w:val="0"/>
          <w:divBdr>
            <w:top w:val="none" w:sz="0" w:space="0" w:color="auto"/>
            <w:left w:val="none" w:sz="0" w:space="0" w:color="auto"/>
            <w:bottom w:val="none" w:sz="0" w:space="0" w:color="auto"/>
            <w:right w:val="none" w:sz="0" w:space="0" w:color="auto"/>
          </w:divBdr>
        </w:div>
        <w:div w:id="383649205">
          <w:marLeft w:val="446"/>
          <w:marRight w:val="0"/>
          <w:marTop w:val="0"/>
          <w:marBottom w:val="0"/>
          <w:divBdr>
            <w:top w:val="none" w:sz="0" w:space="0" w:color="auto"/>
            <w:left w:val="none" w:sz="0" w:space="0" w:color="auto"/>
            <w:bottom w:val="none" w:sz="0" w:space="0" w:color="auto"/>
            <w:right w:val="none" w:sz="0" w:space="0" w:color="auto"/>
          </w:divBdr>
        </w:div>
        <w:div w:id="519978233">
          <w:marLeft w:val="446"/>
          <w:marRight w:val="0"/>
          <w:marTop w:val="0"/>
          <w:marBottom w:val="0"/>
          <w:divBdr>
            <w:top w:val="none" w:sz="0" w:space="0" w:color="auto"/>
            <w:left w:val="none" w:sz="0" w:space="0" w:color="auto"/>
            <w:bottom w:val="none" w:sz="0" w:space="0" w:color="auto"/>
            <w:right w:val="none" w:sz="0" w:space="0" w:color="auto"/>
          </w:divBdr>
        </w:div>
        <w:div w:id="525291042">
          <w:marLeft w:val="446"/>
          <w:marRight w:val="0"/>
          <w:marTop w:val="0"/>
          <w:marBottom w:val="0"/>
          <w:divBdr>
            <w:top w:val="none" w:sz="0" w:space="0" w:color="auto"/>
            <w:left w:val="none" w:sz="0" w:space="0" w:color="auto"/>
            <w:bottom w:val="none" w:sz="0" w:space="0" w:color="auto"/>
            <w:right w:val="none" w:sz="0" w:space="0" w:color="auto"/>
          </w:divBdr>
        </w:div>
        <w:div w:id="852187244">
          <w:marLeft w:val="446"/>
          <w:marRight w:val="0"/>
          <w:marTop w:val="0"/>
          <w:marBottom w:val="0"/>
          <w:divBdr>
            <w:top w:val="none" w:sz="0" w:space="0" w:color="auto"/>
            <w:left w:val="none" w:sz="0" w:space="0" w:color="auto"/>
            <w:bottom w:val="none" w:sz="0" w:space="0" w:color="auto"/>
            <w:right w:val="none" w:sz="0" w:space="0" w:color="auto"/>
          </w:divBdr>
        </w:div>
        <w:div w:id="1264605402">
          <w:marLeft w:val="446"/>
          <w:marRight w:val="0"/>
          <w:marTop w:val="0"/>
          <w:marBottom w:val="0"/>
          <w:divBdr>
            <w:top w:val="none" w:sz="0" w:space="0" w:color="auto"/>
            <w:left w:val="none" w:sz="0" w:space="0" w:color="auto"/>
            <w:bottom w:val="none" w:sz="0" w:space="0" w:color="auto"/>
            <w:right w:val="none" w:sz="0" w:space="0" w:color="auto"/>
          </w:divBdr>
        </w:div>
        <w:div w:id="1582451349">
          <w:marLeft w:val="446"/>
          <w:marRight w:val="0"/>
          <w:marTop w:val="0"/>
          <w:marBottom w:val="0"/>
          <w:divBdr>
            <w:top w:val="none" w:sz="0" w:space="0" w:color="auto"/>
            <w:left w:val="none" w:sz="0" w:space="0" w:color="auto"/>
            <w:bottom w:val="none" w:sz="0" w:space="0" w:color="auto"/>
            <w:right w:val="none" w:sz="0" w:space="0" w:color="auto"/>
          </w:divBdr>
        </w:div>
        <w:div w:id="2075926001">
          <w:marLeft w:val="446"/>
          <w:marRight w:val="0"/>
          <w:marTop w:val="0"/>
          <w:marBottom w:val="0"/>
          <w:divBdr>
            <w:top w:val="none" w:sz="0" w:space="0" w:color="auto"/>
            <w:left w:val="none" w:sz="0" w:space="0" w:color="auto"/>
            <w:bottom w:val="none" w:sz="0" w:space="0" w:color="auto"/>
            <w:right w:val="none" w:sz="0" w:space="0" w:color="auto"/>
          </w:divBdr>
        </w:div>
      </w:divsChild>
    </w:div>
    <w:div w:id="937103820">
      <w:bodyDiv w:val="1"/>
      <w:marLeft w:val="0"/>
      <w:marRight w:val="0"/>
      <w:marTop w:val="0"/>
      <w:marBottom w:val="0"/>
      <w:divBdr>
        <w:top w:val="none" w:sz="0" w:space="0" w:color="auto"/>
        <w:left w:val="none" w:sz="0" w:space="0" w:color="auto"/>
        <w:bottom w:val="none" w:sz="0" w:space="0" w:color="auto"/>
        <w:right w:val="none" w:sz="0" w:space="0" w:color="auto"/>
      </w:divBdr>
      <w:divsChild>
        <w:div w:id="99952347">
          <w:marLeft w:val="446"/>
          <w:marRight w:val="0"/>
          <w:marTop w:val="0"/>
          <w:marBottom w:val="0"/>
          <w:divBdr>
            <w:top w:val="none" w:sz="0" w:space="0" w:color="auto"/>
            <w:left w:val="none" w:sz="0" w:space="0" w:color="auto"/>
            <w:bottom w:val="none" w:sz="0" w:space="0" w:color="auto"/>
            <w:right w:val="none" w:sz="0" w:space="0" w:color="auto"/>
          </w:divBdr>
        </w:div>
        <w:div w:id="1113860625">
          <w:marLeft w:val="446"/>
          <w:marRight w:val="0"/>
          <w:marTop w:val="0"/>
          <w:marBottom w:val="0"/>
          <w:divBdr>
            <w:top w:val="none" w:sz="0" w:space="0" w:color="auto"/>
            <w:left w:val="none" w:sz="0" w:space="0" w:color="auto"/>
            <w:bottom w:val="none" w:sz="0" w:space="0" w:color="auto"/>
            <w:right w:val="none" w:sz="0" w:space="0" w:color="auto"/>
          </w:divBdr>
        </w:div>
        <w:div w:id="1669098054">
          <w:marLeft w:val="446"/>
          <w:marRight w:val="0"/>
          <w:marTop w:val="0"/>
          <w:marBottom w:val="0"/>
          <w:divBdr>
            <w:top w:val="none" w:sz="0" w:space="0" w:color="auto"/>
            <w:left w:val="none" w:sz="0" w:space="0" w:color="auto"/>
            <w:bottom w:val="none" w:sz="0" w:space="0" w:color="auto"/>
            <w:right w:val="none" w:sz="0" w:space="0" w:color="auto"/>
          </w:divBdr>
        </w:div>
        <w:div w:id="1744446981">
          <w:marLeft w:val="446"/>
          <w:marRight w:val="0"/>
          <w:marTop w:val="0"/>
          <w:marBottom w:val="0"/>
          <w:divBdr>
            <w:top w:val="none" w:sz="0" w:space="0" w:color="auto"/>
            <w:left w:val="none" w:sz="0" w:space="0" w:color="auto"/>
            <w:bottom w:val="none" w:sz="0" w:space="0" w:color="auto"/>
            <w:right w:val="none" w:sz="0" w:space="0" w:color="auto"/>
          </w:divBdr>
        </w:div>
      </w:divsChild>
    </w:div>
    <w:div w:id="969673551">
      <w:bodyDiv w:val="1"/>
      <w:marLeft w:val="0"/>
      <w:marRight w:val="0"/>
      <w:marTop w:val="0"/>
      <w:marBottom w:val="0"/>
      <w:divBdr>
        <w:top w:val="none" w:sz="0" w:space="0" w:color="auto"/>
        <w:left w:val="none" w:sz="0" w:space="0" w:color="auto"/>
        <w:bottom w:val="none" w:sz="0" w:space="0" w:color="auto"/>
        <w:right w:val="none" w:sz="0" w:space="0" w:color="auto"/>
      </w:divBdr>
      <w:divsChild>
        <w:div w:id="1684670863">
          <w:marLeft w:val="1267"/>
          <w:marRight w:val="0"/>
          <w:marTop w:val="120"/>
          <w:marBottom w:val="120"/>
          <w:divBdr>
            <w:top w:val="none" w:sz="0" w:space="0" w:color="auto"/>
            <w:left w:val="none" w:sz="0" w:space="0" w:color="auto"/>
            <w:bottom w:val="none" w:sz="0" w:space="0" w:color="auto"/>
            <w:right w:val="none" w:sz="0" w:space="0" w:color="auto"/>
          </w:divBdr>
        </w:div>
      </w:divsChild>
    </w:div>
    <w:div w:id="1058552732">
      <w:bodyDiv w:val="1"/>
      <w:marLeft w:val="0"/>
      <w:marRight w:val="0"/>
      <w:marTop w:val="0"/>
      <w:marBottom w:val="0"/>
      <w:divBdr>
        <w:top w:val="none" w:sz="0" w:space="0" w:color="auto"/>
        <w:left w:val="none" w:sz="0" w:space="0" w:color="auto"/>
        <w:bottom w:val="none" w:sz="0" w:space="0" w:color="auto"/>
        <w:right w:val="none" w:sz="0" w:space="0" w:color="auto"/>
      </w:divBdr>
    </w:div>
    <w:div w:id="1063875355">
      <w:bodyDiv w:val="1"/>
      <w:marLeft w:val="0"/>
      <w:marRight w:val="0"/>
      <w:marTop w:val="0"/>
      <w:marBottom w:val="0"/>
      <w:divBdr>
        <w:top w:val="none" w:sz="0" w:space="0" w:color="auto"/>
        <w:left w:val="none" w:sz="0" w:space="0" w:color="auto"/>
        <w:bottom w:val="none" w:sz="0" w:space="0" w:color="auto"/>
        <w:right w:val="none" w:sz="0" w:space="0" w:color="auto"/>
      </w:divBdr>
    </w:div>
    <w:div w:id="1180239345">
      <w:bodyDiv w:val="1"/>
      <w:marLeft w:val="0"/>
      <w:marRight w:val="0"/>
      <w:marTop w:val="0"/>
      <w:marBottom w:val="0"/>
      <w:divBdr>
        <w:top w:val="none" w:sz="0" w:space="0" w:color="auto"/>
        <w:left w:val="none" w:sz="0" w:space="0" w:color="auto"/>
        <w:bottom w:val="none" w:sz="0" w:space="0" w:color="auto"/>
        <w:right w:val="none" w:sz="0" w:space="0" w:color="auto"/>
      </w:divBdr>
    </w:div>
    <w:div w:id="1245918704">
      <w:bodyDiv w:val="1"/>
      <w:marLeft w:val="0"/>
      <w:marRight w:val="0"/>
      <w:marTop w:val="0"/>
      <w:marBottom w:val="0"/>
      <w:divBdr>
        <w:top w:val="none" w:sz="0" w:space="0" w:color="auto"/>
        <w:left w:val="none" w:sz="0" w:space="0" w:color="auto"/>
        <w:bottom w:val="none" w:sz="0" w:space="0" w:color="auto"/>
        <w:right w:val="none" w:sz="0" w:space="0" w:color="auto"/>
      </w:divBdr>
    </w:div>
    <w:div w:id="1277131847">
      <w:bodyDiv w:val="1"/>
      <w:marLeft w:val="0"/>
      <w:marRight w:val="0"/>
      <w:marTop w:val="0"/>
      <w:marBottom w:val="0"/>
      <w:divBdr>
        <w:top w:val="none" w:sz="0" w:space="0" w:color="auto"/>
        <w:left w:val="none" w:sz="0" w:space="0" w:color="auto"/>
        <w:bottom w:val="none" w:sz="0" w:space="0" w:color="auto"/>
        <w:right w:val="none" w:sz="0" w:space="0" w:color="auto"/>
      </w:divBdr>
    </w:div>
    <w:div w:id="1333484416">
      <w:bodyDiv w:val="1"/>
      <w:marLeft w:val="0"/>
      <w:marRight w:val="0"/>
      <w:marTop w:val="0"/>
      <w:marBottom w:val="0"/>
      <w:divBdr>
        <w:top w:val="none" w:sz="0" w:space="0" w:color="auto"/>
        <w:left w:val="none" w:sz="0" w:space="0" w:color="auto"/>
        <w:bottom w:val="none" w:sz="0" w:space="0" w:color="auto"/>
        <w:right w:val="none" w:sz="0" w:space="0" w:color="auto"/>
      </w:divBdr>
    </w:div>
    <w:div w:id="1344820268">
      <w:bodyDiv w:val="1"/>
      <w:marLeft w:val="0"/>
      <w:marRight w:val="0"/>
      <w:marTop w:val="0"/>
      <w:marBottom w:val="0"/>
      <w:divBdr>
        <w:top w:val="none" w:sz="0" w:space="0" w:color="auto"/>
        <w:left w:val="none" w:sz="0" w:space="0" w:color="auto"/>
        <w:bottom w:val="none" w:sz="0" w:space="0" w:color="auto"/>
        <w:right w:val="none" w:sz="0" w:space="0" w:color="auto"/>
      </w:divBdr>
    </w:div>
    <w:div w:id="1414930249">
      <w:bodyDiv w:val="1"/>
      <w:marLeft w:val="0"/>
      <w:marRight w:val="0"/>
      <w:marTop w:val="0"/>
      <w:marBottom w:val="0"/>
      <w:divBdr>
        <w:top w:val="none" w:sz="0" w:space="0" w:color="auto"/>
        <w:left w:val="none" w:sz="0" w:space="0" w:color="auto"/>
        <w:bottom w:val="none" w:sz="0" w:space="0" w:color="auto"/>
        <w:right w:val="none" w:sz="0" w:space="0" w:color="auto"/>
      </w:divBdr>
      <w:divsChild>
        <w:div w:id="289366495">
          <w:marLeft w:val="360"/>
          <w:marRight w:val="0"/>
          <w:marTop w:val="200"/>
          <w:marBottom w:val="0"/>
          <w:divBdr>
            <w:top w:val="none" w:sz="0" w:space="0" w:color="auto"/>
            <w:left w:val="none" w:sz="0" w:space="0" w:color="auto"/>
            <w:bottom w:val="none" w:sz="0" w:space="0" w:color="auto"/>
            <w:right w:val="none" w:sz="0" w:space="0" w:color="auto"/>
          </w:divBdr>
        </w:div>
      </w:divsChild>
    </w:div>
    <w:div w:id="1514614978">
      <w:bodyDiv w:val="1"/>
      <w:marLeft w:val="0"/>
      <w:marRight w:val="0"/>
      <w:marTop w:val="0"/>
      <w:marBottom w:val="0"/>
      <w:divBdr>
        <w:top w:val="none" w:sz="0" w:space="0" w:color="auto"/>
        <w:left w:val="none" w:sz="0" w:space="0" w:color="auto"/>
        <w:bottom w:val="none" w:sz="0" w:space="0" w:color="auto"/>
        <w:right w:val="none" w:sz="0" w:space="0" w:color="auto"/>
      </w:divBdr>
      <w:divsChild>
        <w:div w:id="759565769">
          <w:marLeft w:val="274"/>
          <w:marRight w:val="0"/>
          <w:marTop w:val="0"/>
          <w:marBottom w:val="0"/>
          <w:divBdr>
            <w:top w:val="none" w:sz="0" w:space="0" w:color="auto"/>
            <w:left w:val="none" w:sz="0" w:space="0" w:color="auto"/>
            <w:bottom w:val="none" w:sz="0" w:space="0" w:color="auto"/>
            <w:right w:val="none" w:sz="0" w:space="0" w:color="auto"/>
          </w:divBdr>
        </w:div>
        <w:div w:id="800343733">
          <w:marLeft w:val="274"/>
          <w:marRight w:val="0"/>
          <w:marTop w:val="0"/>
          <w:marBottom w:val="0"/>
          <w:divBdr>
            <w:top w:val="none" w:sz="0" w:space="0" w:color="auto"/>
            <w:left w:val="none" w:sz="0" w:space="0" w:color="auto"/>
            <w:bottom w:val="none" w:sz="0" w:space="0" w:color="auto"/>
            <w:right w:val="none" w:sz="0" w:space="0" w:color="auto"/>
          </w:divBdr>
        </w:div>
        <w:div w:id="1476680524">
          <w:marLeft w:val="274"/>
          <w:marRight w:val="0"/>
          <w:marTop w:val="0"/>
          <w:marBottom w:val="0"/>
          <w:divBdr>
            <w:top w:val="none" w:sz="0" w:space="0" w:color="auto"/>
            <w:left w:val="none" w:sz="0" w:space="0" w:color="auto"/>
            <w:bottom w:val="none" w:sz="0" w:space="0" w:color="auto"/>
            <w:right w:val="none" w:sz="0" w:space="0" w:color="auto"/>
          </w:divBdr>
        </w:div>
      </w:divsChild>
    </w:div>
    <w:div w:id="1605918964">
      <w:bodyDiv w:val="1"/>
      <w:marLeft w:val="0"/>
      <w:marRight w:val="0"/>
      <w:marTop w:val="0"/>
      <w:marBottom w:val="0"/>
      <w:divBdr>
        <w:top w:val="none" w:sz="0" w:space="0" w:color="auto"/>
        <w:left w:val="none" w:sz="0" w:space="0" w:color="auto"/>
        <w:bottom w:val="none" w:sz="0" w:space="0" w:color="auto"/>
        <w:right w:val="none" w:sz="0" w:space="0" w:color="auto"/>
      </w:divBdr>
      <w:divsChild>
        <w:div w:id="376929892">
          <w:marLeft w:val="547"/>
          <w:marRight w:val="0"/>
          <w:marTop w:val="120"/>
          <w:marBottom w:val="120"/>
          <w:divBdr>
            <w:top w:val="none" w:sz="0" w:space="0" w:color="auto"/>
            <w:left w:val="none" w:sz="0" w:space="0" w:color="auto"/>
            <w:bottom w:val="none" w:sz="0" w:space="0" w:color="auto"/>
            <w:right w:val="none" w:sz="0" w:space="0" w:color="auto"/>
          </w:divBdr>
        </w:div>
      </w:divsChild>
    </w:div>
    <w:div w:id="1629428716">
      <w:bodyDiv w:val="1"/>
      <w:marLeft w:val="0"/>
      <w:marRight w:val="0"/>
      <w:marTop w:val="0"/>
      <w:marBottom w:val="0"/>
      <w:divBdr>
        <w:top w:val="none" w:sz="0" w:space="0" w:color="auto"/>
        <w:left w:val="none" w:sz="0" w:space="0" w:color="auto"/>
        <w:bottom w:val="none" w:sz="0" w:space="0" w:color="auto"/>
        <w:right w:val="none" w:sz="0" w:space="0" w:color="auto"/>
      </w:divBdr>
    </w:div>
    <w:div w:id="1715423810">
      <w:bodyDiv w:val="1"/>
      <w:marLeft w:val="0"/>
      <w:marRight w:val="0"/>
      <w:marTop w:val="0"/>
      <w:marBottom w:val="0"/>
      <w:divBdr>
        <w:top w:val="none" w:sz="0" w:space="0" w:color="auto"/>
        <w:left w:val="none" w:sz="0" w:space="0" w:color="auto"/>
        <w:bottom w:val="none" w:sz="0" w:space="0" w:color="auto"/>
        <w:right w:val="none" w:sz="0" w:space="0" w:color="auto"/>
      </w:divBdr>
      <w:divsChild>
        <w:div w:id="189102171">
          <w:marLeft w:val="446"/>
          <w:marRight w:val="0"/>
          <w:marTop w:val="0"/>
          <w:marBottom w:val="0"/>
          <w:divBdr>
            <w:top w:val="none" w:sz="0" w:space="0" w:color="auto"/>
            <w:left w:val="none" w:sz="0" w:space="0" w:color="auto"/>
            <w:bottom w:val="none" w:sz="0" w:space="0" w:color="auto"/>
            <w:right w:val="none" w:sz="0" w:space="0" w:color="auto"/>
          </w:divBdr>
        </w:div>
        <w:div w:id="383607180">
          <w:marLeft w:val="446"/>
          <w:marRight w:val="0"/>
          <w:marTop w:val="0"/>
          <w:marBottom w:val="0"/>
          <w:divBdr>
            <w:top w:val="none" w:sz="0" w:space="0" w:color="auto"/>
            <w:left w:val="none" w:sz="0" w:space="0" w:color="auto"/>
            <w:bottom w:val="none" w:sz="0" w:space="0" w:color="auto"/>
            <w:right w:val="none" w:sz="0" w:space="0" w:color="auto"/>
          </w:divBdr>
        </w:div>
        <w:div w:id="712802126">
          <w:marLeft w:val="446"/>
          <w:marRight w:val="0"/>
          <w:marTop w:val="0"/>
          <w:marBottom w:val="0"/>
          <w:divBdr>
            <w:top w:val="none" w:sz="0" w:space="0" w:color="auto"/>
            <w:left w:val="none" w:sz="0" w:space="0" w:color="auto"/>
            <w:bottom w:val="none" w:sz="0" w:space="0" w:color="auto"/>
            <w:right w:val="none" w:sz="0" w:space="0" w:color="auto"/>
          </w:divBdr>
        </w:div>
        <w:div w:id="713386982">
          <w:marLeft w:val="446"/>
          <w:marRight w:val="0"/>
          <w:marTop w:val="0"/>
          <w:marBottom w:val="0"/>
          <w:divBdr>
            <w:top w:val="none" w:sz="0" w:space="0" w:color="auto"/>
            <w:left w:val="none" w:sz="0" w:space="0" w:color="auto"/>
            <w:bottom w:val="none" w:sz="0" w:space="0" w:color="auto"/>
            <w:right w:val="none" w:sz="0" w:space="0" w:color="auto"/>
          </w:divBdr>
        </w:div>
        <w:div w:id="725224444">
          <w:marLeft w:val="446"/>
          <w:marRight w:val="0"/>
          <w:marTop w:val="0"/>
          <w:marBottom w:val="0"/>
          <w:divBdr>
            <w:top w:val="none" w:sz="0" w:space="0" w:color="auto"/>
            <w:left w:val="none" w:sz="0" w:space="0" w:color="auto"/>
            <w:bottom w:val="none" w:sz="0" w:space="0" w:color="auto"/>
            <w:right w:val="none" w:sz="0" w:space="0" w:color="auto"/>
          </w:divBdr>
        </w:div>
        <w:div w:id="756050667">
          <w:marLeft w:val="720"/>
          <w:marRight w:val="0"/>
          <w:marTop w:val="0"/>
          <w:marBottom w:val="0"/>
          <w:divBdr>
            <w:top w:val="none" w:sz="0" w:space="0" w:color="auto"/>
            <w:left w:val="none" w:sz="0" w:space="0" w:color="auto"/>
            <w:bottom w:val="none" w:sz="0" w:space="0" w:color="auto"/>
            <w:right w:val="none" w:sz="0" w:space="0" w:color="auto"/>
          </w:divBdr>
        </w:div>
        <w:div w:id="1001618700">
          <w:marLeft w:val="446"/>
          <w:marRight w:val="0"/>
          <w:marTop w:val="0"/>
          <w:marBottom w:val="0"/>
          <w:divBdr>
            <w:top w:val="none" w:sz="0" w:space="0" w:color="auto"/>
            <w:left w:val="none" w:sz="0" w:space="0" w:color="auto"/>
            <w:bottom w:val="none" w:sz="0" w:space="0" w:color="auto"/>
            <w:right w:val="none" w:sz="0" w:space="0" w:color="auto"/>
          </w:divBdr>
        </w:div>
        <w:div w:id="1118253814">
          <w:marLeft w:val="720"/>
          <w:marRight w:val="0"/>
          <w:marTop w:val="0"/>
          <w:marBottom w:val="0"/>
          <w:divBdr>
            <w:top w:val="none" w:sz="0" w:space="0" w:color="auto"/>
            <w:left w:val="none" w:sz="0" w:space="0" w:color="auto"/>
            <w:bottom w:val="none" w:sz="0" w:space="0" w:color="auto"/>
            <w:right w:val="none" w:sz="0" w:space="0" w:color="auto"/>
          </w:divBdr>
        </w:div>
        <w:div w:id="1134712507">
          <w:marLeft w:val="446"/>
          <w:marRight w:val="0"/>
          <w:marTop w:val="0"/>
          <w:marBottom w:val="0"/>
          <w:divBdr>
            <w:top w:val="none" w:sz="0" w:space="0" w:color="auto"/>
            <w:left w:val="none" w:sz="0" w:space="0" w:color="auto"/>
            <w:bottom w:val="none" w:sz="0" w:space="0" w:color="auto"/>
            <w:right w:val="none" w:sz="0" w:space="0" w:color="auto"/>
          </w:divBdr>
        </w:div>
        <w:div w:id="1267156567">
          <w:marLeft w:val="446"/>
          <w:marRight w:val="0"/>
          <w:marTop w:val="0"/>
          <w:marBottom w:val="0"/>
          <w:divBdr>
            <w:top w:val="none" w:sz="0" w:space="0" w:color="auto"/>
            <w:left w:val="none" w:sz="0" w:space="0" w:color="auto"/>
            <w:bottom w:val="none" w:sz="0" w:space="0" w:color="auto"/>
            <w:right w:val="none" w:sz="0" w:space="0" w:color="auto"/>
          </w:divBdr>
        </w:div>
        <w:div w:id="1393045511">
          <w:marLeft w:val="446"/>
          <w:marRight w:val="0"/>
          <w:marTop w:val="0"/>
          <w:marBottom w:val="0"/>
          <w:divBdr>
            <w:top w:val="none" w:sz="0" w:space="0" w:color="auto"/>
            <w:left w:val="none" w:sz="0" w:space="0" w:color="auto"/>
            <w:bottom w:val="none" w:sz="0" w:space="0" w:color="auto"/>
            <w:right w:val="none" w:sz="0" w:space="0" w:color="auto"/>
          </w:divBdr>
        </w:div>
        <w:div w:id="1521239106">
          <w:marLeft w:val="446"/>
          <w:marRight w:val="0"/>
          <w:marTop w:val="0"/>
          <w:marBottom w:val="0"/>
          <w:divBdr>
            <w:top w:val="none" w:sz="0" w:space="0" w:color="auto"/>
            <w:left w:val="none" w:sz="0" w:space="0" w:color="auto"/>
            <w:bottom w:val="none" w:sz="0" w:space="0" w:color="auto"/>
            <w:right w:val="none" w:sz="0" w:space="0" w:color="auto"/>
          </w:divBdr>
        </w:div>
        <w:div w:id="1533952867">
          <w:marLeft w:val="446"/>
          <w:marRight w:val="0"/>
          <w:marTop w:val="0"/>
          <w:marBottom w:val="0"/>
          <w:divBdr>
            <w:top w:val="none" w:sz="0" w:space="0" w:color="auto"/>
            <w:left w:val="none" w:sz="0" w:space="0" w:color="auto"/>
            <w:bottom w:val="none" w:sz="0" w:space="0" w:color="auto"/>
            <w:right w:val="none" w:sz="0" w:space="0" w:color="auto"/>
          </w:divBdr>
        </w:div>
        <w:div w:id="1630895062">
          <w:marLeft w:val="446"/>
          <w:marRight w:val="0"/>
          <w:marTop w:val="0"/>
          <w:marBottom w:val="0"/>
          <w:divBdr>
            <w:top w:val="none" w:sz="0" w:space="0" w:color="auto"/>
            <w:left w:val="none" w:sz="0" w:space="0" w:color="auto"/>
            <w:bottom w:val="none" w:sz="0" w:space="0" w:color="auto"/>
            <w:right w:val="none" w:sz="0" w:space="0" w:color="auto"/>
          </w:divBdr>
        </w:div>
        <w:div w:id="1657878390">
          <w:marLeft w:val="446"/>
          <w:marRight w:val="0"/>
          <w:marTop w:val="0"/>
          <w:marBottom w:val="0"/>
          <w:divBdr>
            <w:top w:val="none" w:sz="0" w:space="0" w:color="auto"/>
            <w:left w:val="none" w:sz="0" w:space="0" w:color="auto"/>
            <w:bottom w:val="none" w:sz="0" w:space="0" w:color="auto"/>
            <w:right w:val="none" w:sz="0" w:space="0" w:color="auto"/>
          </w:divBdr>
        </w:div>
        <w:div w:id="1747607694">
          <w:marLeft w:val="446"/>
          <w:marRight w:val="0"/>
          <w:marTop w:val="0"/>
          <w:marBottom w:val="0"/>
          <w:divBdr>
            <w:top w:val="none" w:sz="0" w:space="0" w:color="auto"/>
            <w:left w:val="none" w:sz="0" w:space="0" w:color="auto"/>
            <w:bottom w:val="none" w:sz="0" w:space="0" w:color="auto"/>
            <w:right w:val="none" w:sz="0" w:space="0" w:color="auto"/>
          </w:divBdr>
        </w:div>
        <w:div w:id="1815873833">
          <w:marLeft w:val="446"/>
          <w:marRight w:val="0"/>
          <w:marTop w:val="0"/>
          <w:marBottom w:val="0"/>
          <w:divBdr>
            <w:top w:val="none" w:sz="0" w:space="0" w:color="auto"/>
            <w:left w:val="none" w:sz="0" w:space="0" w:color="auto"/>
            <w:bottom w:val="none" w:sz="0" w:space="0" w:color="auto"/>
            <w:right w:val="none" w:sz="0" w:space="0" w:color="auto"/>
          </w:divBdr>
        </w:div>
        <w:div w:id="1942491009">
          <w:marLeft w:val="720"/>
          <w:marRight w:val="0"/>
          <w:marTop w:val="0"/>
          <w:marBottom w:val="0"/>
          <w:divBdr>
            <w:top w:val="none" w:sz="0" w:space="0" w:color="auto"/>
            <w:left w:val="none" w:sz="0" w:space="0" w:color="auto"/>
            <w:bottom w:val="none" w:sz="0" w:space="0" w:color="auto"/>
            <w:right w:val="none" w:sz="0" w:space="0" w:color="auto"/>
          </w:divBdr>
        </w:div>
        <w:div w:id="1978217057">
          <w:marLeft w:val="446"/>
          <w:marRight w:val="0"/>
          <w:marTop w:val="0"/>
          <w:marBottom w:val="0"/>
          <w:divBdr>
            <w:top w:val="none" w:sz="0" w:space="0" w:color="auto"/>
            <w:left w:val="none" w:sz="0" w:space="0" w:color="auto"/>
            <w:bottom w:val="none" w:sz="0" w:space="0" w:color="auto"/>
            <w:right w:val="none" w:sz="0" w:space="0" w:color="auto"/>
          </w:divBdr>
        </w:div>
        <w:div w:id="1988439554">
          <w:marLeft w:val="446"/>
          <w:marRight w:val="0"/>
          <w:marTop w:val="0"/>
          <w:marBottom w:val="0"/>
          <w:divBdr>
            <w:top w:val="none" w:sz="0" w:space="0" w:color="auto"/>
            <w:left w:val="none" w:sz="0" w:space="0" w:color="auto"/>
            <w:bottom w:val="none" w:sz="0" w:space="0" w:color="auto"/>
            <w:right w:val="none" w:sz="0" w:space="0" w:color="auto"/>
          </w:divBdr>
        </w:div>
        <w:div w:id="2004316726">
          <w:marLeft w:val="446"/>
          <w:marRight w:val="0"/>
          <w:marTop w:val="0"/>
          <w:marBottom w:val="0"/>
          <w:divBdr>
            <w:top w:val="none" w:sz="0" w:space="0" w:color="auto"/>
            <w:left w:val="none" w:sz="0" w:space="0" w:color="auto"/>
            <w:bottom w:val="none" w:sz="0" w:space="0" w:color="auto"/>
            <w:right w:val="none" w:sz="0" w:space="0" w:color="auto"/>
          </w:divBdr>
        </w:div>
        <w:div w:id="2006542496">
          <w:marLeft w:val="446"/>
          <w:marRight w:val="0"/>
          <w:marTop w:val="0"/>
          <w:marBottom w:val="0"/>
          <w:divBdr>
            <w:top w:val="none" w:sz="0" w:space="0" w:color="auto"/>
            <w:left w:val="none" w:sz="0" w:space="0" w:color="auto"/>
            <w:bottom w:val="none" w:sz="0" w:space="0" w:color="auto"/>
            <w:right w:val="none" w:sz="0" w:space="0" w:color="auto"/>
          </w:divBdr>
        </w:div>
        <w:div w:id="2015766491">
          <w:marLeft w:val="446"/>
          <w:marRight w:val="0"/>
          <w:marTop w:val="0"/>
          <w:marBottom w:val="0"/>
          <w:divBdr>
            <w:top w:val="none" w:sz="0" w:space="0" w:color="auto"/>
            <w:left w:val="none" w:sz="0" w:space="0" w:color="auto"/>
            <w:bottom w:val="none" w:sz="0" w:space="0" w:color="auto"/>
            <w:right w:val="none" w:sz="0" w:space="0" w:color="auto"/>
          </w:divBdr>
        </w:div>
        <w:div w:id="2098162697">
          <w:marLeft w:val="446"/>
          <w:marRight w:val="0"/>
          <w:marTop w:val="0"/>
          <w:marBottom w:val="0"/>
          <w:divBdr>
            <w:top w:val="none" w:sz="0" w:space="0" w:color="auto"/>
            <w:left w:val="none" w:sz="0" w:space="0" w:color="auto"/>
            <w:bottom w:val="none" w:sz="0" w:space="0" w:color="auto"/>
            <w:right w:val="none" w:sz="0" w:space="0" w:color="auto"/>
          </w:divBdr>
        </w:div>
      </w:divsChild>
    </w:div>
    <w:div w:id="1759596969">
      <w:bodyDiv w:val="1"/>
      <w:marLeft w:val="0"/>
      <w:marRight w:val="0"/>
      <w:marTop w:val="0"/>
      <w:marBottom w:val="0"/>
      <w:divBdr>
        <w:top w:val="none" w:sz="0" w:space="0" w:color="auto"/>
        <w:left w:val="none" w:sz="0" w:space="0" w:color="auto"/>
        <w:bottom w:val="none" w:sz="0" w:space="0" w:color="auto"/>
        <w:right w:val="none" w:sz="0" w:space="0" w:color="auto"/>
      </w:divBdr>
    </w:div>
    <w:div w:id="1764641014">
      <w:bodyDiv w:val="1"/>
      <w:marLeft w:val="0"/>
      <w:marRight w:val="0"/>
      <w:marTop w:val="0"/>
      <w:marBottom w:val="0"/>
      <w:divBdr>
        <w:top w:val="none" w:sz="0" w:space="0" w:color="auto"/>
        <w:left w:val="none" w:sz="0" w:space="0" w:color="auto"/>
        <w:bottom w:val="none" w:sz="0" w:space="0" w:color="auto"/>
        <w:right w:val="none" w:sz="0" w:space="0" w:color="auto"/>
      </w:divBdr>
    </w:div>
    <w:div w:id="1873609714">
      <w:bodyDiv w:val="1"/>
      <w:marLeft w:val="0"/>
      <w:marRight w:val="0"/>
      <w:marTop w:val="0"/>
      <w:marBottom w:val="0"/>
      <w:divBdr>
        <w:top w:val="none" w:sz="0" w:space="0" w:color="auto"/>
        <w:left w:val="none" w:sz="0" w:space="0" w:color="auto"/>
        <w:bottom w:val="none" w:sz="0" w:space="0" w:color="auto"/>
        <w:right w:val="none" w:sz="0" w:space="0" w:color="auto"/>
      </w:divBdr>
    </w:div>
    <w:div w:id="1875843439">
      <w:bodyDiv w:val="1"/>
      <w:marLeft w:val="0"/>
      <w:marRight w:val="0"/>
      <w:marTop w:val="0"/>
      <w:marBottom w:val="0"/>
      <w:divBdr>
        <w:top w:val="none" w:sz="0" w:space="0" w:color="auto"/>
        <w:left w:val="none" w:sz="0" w:space="0" w:color="auto"/>
        <w:bottom w:val="none" w:sz="0" w:space="0" w:color="auto"/>
        <w:right w:val="none" w:sz="0" w:space="0" w:color="auto"/>
      </w:divBdr>
      <w:divsChild>
        <w:div w:id="1140612017">
          <w:marLeft w:val="547"/>
          <w:marRight w:val="0"/>
          <w:marTop w:val="0"/>
          <w:marBottom w:val="0"/>
          <w:divBdr>
            <w:top w:val="none" w:sz="0" w:space="0" w:color="auto"/>
            <w:left w:val="none" w:sz="0" w:space="0" w:color="auto"/>
            <w:bottom w:val="none" w:sz="0" w:space="0" w:color="auto"/>
            <w:right w:val="none" w:sz="0" w:space="0" w:color="auto"/>
          </w:divBdr>
        </w:div>
        <w:div w:id="1150246019">
          <w:marLeft w:val="547"/>
          <w:marRight w:val="0"/>
          <w:marTop w:val="0"/>
          <w:marBottom w:val="0"/>
          <w:divBdr>
            <w:top w:val="none" w:sz="0" w:space="0" w:color="auto"/>
            <w:left w:val="none" w:sz="0" w:space="0" w:color="auto"/>
            <w:bottom w:val="none" w:sz="0" w:space="0" w:color="auto"/>
            <w:right w:val="none" w:sz="0" w:space="0" w:color="auto"/>
          </w:divBdr>
        </w:div>
      </w:divsChild>
    </w:div>
    <w:div w:id="1912735328">
      <w:bodyDiv w:val="1"/>
      <w:marLeft w:val="0"/>
      <w:marRight w:val="0"/>
      <w:marTop w:val="0"/>
      <w:marBottom w:val="0"/>
      <w:divBdr>
        <w:top w:val="none" w:sz="0" w:space="0" w:color="auto"/>
        <w:left w:val="none" w:sz="0" w:space="0" w:color="auto"/>
        <w:bottom w:val="none" w:sz="0" w:space="0" w:color="auto"/>
        <w:right w:val="none" w:sz="0" w:space="0" w:color="auto"/>
      </w:divBdr>
      <w:divsChild>
        <w:div w:id="491335086">
          <w:marLeft w:val="1267"/>
          <w:marRight w:val="0"/>
          <w:marTop w:val="120"/>
          <w:marBottom w:val="120"/>
          <w:divBdr>
            <w:top w:val="none" w:sz="0" w:space="0" w:color="auto"/>
            <w:left w:val="none" w:sz="0" w:space="0" w:color="auto"/>
            <w:bottom w:val="none" w:sz="0" w:space="0" w:color="auto"/>
            <w:right w:val="none" w:sz="0" w:space="0" w:color="auto"/>
          </w:divBdr>
        </w:div>
      </w:divsChild>
    </w:div>
    <w:div w:id="1987053610">
      <w:bodyDiv w:val="1"/>
      <w:marLeft w:val="0"/>
      <w:marRight w:val="0"/>
      <w:marTop w:val="0"/>
      <w:marBottom w:val="0"/>
      <w:divBdr>
        <w:top w:val="none" w:sz="0" w:space="0" w:color="auto"/>
        <w:left w:val="none" w:sz="0" w:space="0" w:color="auto"/>
        <w:bottom w:val="none" w:sz="0" w:space="0" w:color="auto"/>
        <w:right w:val="none" w:sz="0" w:space="0" w:color="auto"/>
      </w:divBdr>
    </w:div>
    <w:div w:id="2036537333">
      <w:bodyDiv w:val="1"/>
      <w:marLeft w:val="0"/>
      <w:marRight w:val="0"/>
      <w:marTop w:val="0"/>
      <w:marBottom w:val="0"/>
      <w:divBdr>
        <w:top w:val="none" w:sz="0" w:space="0" w:color="auto"/>
        <w:left w:val="none" w:sz="0" w:space="0" w:color="auto"/>
        <w:bottom w:val="none" w:sz="0" w:space="0" w:color="auto"/>
        <w:right w:val="none" w:sz="0" w:space="0" w:color="auto"/>
      </w:divBdr>
      <w:divsChild>
        <w:div w:id="1401706175">
          <w:marLeft w:val="1267"/>
          <w:marRight w:val="0"/>
          <w:marTop w:val="120"/>
          <w:marBottom w:val="120"/>
          <w:divBdr>
            <w:top w:val="none" w:sz="0" w:space="0" w:color="auto"/>
            <w:left w:val="none" w:sz="0" w:space="0" w:color="auto"/>
            <w:bottom w:val="none" w:sz="0" w:space="0" w:color="auto"/>
            <w:right w:val="none" w:sz="0" w:space="0" w:color="auto"/>
          </w:divBdr>
        </w:div>
      </w:divsChild>
    </w:div>
    <w:div w:id="2039889334">
      <w:bodyDiv w:val="1"/>
      <w:marLeft w:val="0"/>
      <w:marRight w:val="0"/>
      <w:marTop w:val="0"/>
      <w:marBottom w:val="0"/>
      <w:divBdr>
        <w:top w:val="none" w:sz="0" w:space="0" w:color="auto"/>
        <w:left w:val="none" w:sz="0" w:space="0" w:color="auto"/>
        <w:bottom w:val="none" w:sz="0" w:space="0" w:color="auto"/>
        <w:right w:val="none" w:sz="0" w:space="0" w:color="auto"/>
      </w:divBdr>
    </w:div>
    <w:div w:id="2093239267">
      <w:bodyDiv w:val="1"/>
      <w:marLeft w:val="0"/>
      <w:marRight w:val="0"/>
      <w:marTop w:val="0"/>
      <w:marBottom w:val="0"/>
      <w:divBdr>
        <w:top w:val="none" w:sz="0" w:space="0" w:color="auto"/>
        <w:left w:val="none" w:sz="0" w:space="0" w:color="auto"/>
        <w:bottom w:val="none" w:sz="0" w:space="0" w:color="auto"/>
        <w:right w:val="none" w:sz="0" w:space="0" w:color="auto"/>
      </w:divBdr>
      <w:divsChild>
        <w:div w:id="752747530">
          <w:marLeft w:val="1080"/>
          <w:marRight w:val="0"/>
          <w:marTop w:val="100"/>
          <w:marBottom w:val="0"/>
          <w:divBdr>
            <w:top w:val="none" w:sz="0" w:space="0" w:color="auto"/>
            <w:left w:val="none" w:sz="0" w:space="0" w:color="auto"/>
            <w:bottom w:val="none" w:sz="0" w:space="0" w:color="auto"/>
            <w:right w:val="none" w:sz="0" w:space="0" w:color="auto"/>
          </w:divBdr>
        </w:div>
        <w:div w:id="1187018179">
          <w:marLeft w:val="1080"/>
          <w:marRight w:val="0"/>
          <w:marTop w:val="100"/>
          <w:marBottom w:val="0"/>
          <w:divBdr>
            <w:top w:val="none" w:sz="0" w:space="0" w:color="auto"/>
            <w:left w:val="none" w:sz="0" w:space="0" w:color="auto"/>
            <w:bottom w:val="none" w:sz="0" w:space="0" w:color="auto"/>
            <w:right w:val="none" w:sz="0" w:space="0" w:color="auto"/>
          </w:divBdr>
        </w:div>
        <w:div w:id="1393576163">
          <w:marLeft w:val="1080"/>
          <w:marRight w:val="0"/>
          <w:marTop w:val="100"/>
          <w:marBottom w:val="0"/>
          <w:divBdr>
            <w:top w:val="none" w:sz="0" w:space="0" w:color="auto"/>
            <w:left w:val="none" w:sz="0" w:space="0" w:color="auto"/>
            <w:bottom w:val="none" w:sz="0" w:space="0" w:color="auto"/>
            <w:right w:val="none" w:sz="0" w:space="0" w:color="auto"/>
          </w:divBdr>
        </w:div>
        <w:div w:id="1772704964">
          <w:marLeft w:val="1080"/>
          <w:marRight w:val="0"/>
          <w:marTop w:val="100"/>
          <w:marBottom w:val="0"/>
          <w:divBdr>
            <w:top w:val="none" w:sz="0" w:space="0" w:color="auto"/>
            <w:left w:val="none" w:sz="0" w:space="0" w:color="auto"/>
            <w:bottom w:val="none" w:sz="0" w:space="0" w:color="auto"/>
            <w:right w:val="none" w:sz="0" w:space="0" w:color="auto"/>
          </w:divBdr>
        </w:div>
        <w:div w:id="1976400391">
          <w:marLeft w:val="1080"/>
          <w:marRight w:val="0"/>
          <w:marTop w:val="100"/>
          <w:marBottom w:val="0"/>
          <w:divBdr>
            <w:top w:val="none" w:sz="0" w:space="0" w:color="auto"/>
            <w:left w:val="none" w:sz="0" w:space="0" w:color="auto"/>
            <w:bottom w:val="none" w:sz="0" w:space="0" w:color="auto"/>
            <w:right w:val="none" w:sz="0" w:space="0" w:color="auto"/>
          </w:divBdr>
        </w:div>
      </w:divsChild>
    </w:div>
    <w:div w:id="2139452788">
      <w:bodyDiv w:val="1"/>
      <w:marLeft w:val="0"/>
      <w:marRight w:val="0"/>
      <w:marTop w:val="0"/>
      <w:marBottom w:val="0"/>
      <w:divBdr>
        <w:top w:val="none" w:sz="0" w:space="0" w:color="auto"/>
        <w:left w:val="none" w:sz="0" w:space="0" w:color="auto"/>
        <w:bottom w:val="none" w:sz="0" w:space="0" w:color="auto"/>
        <w:right w:val="none" w:sz="0" w:space="0" w:color="auto"/>
      </w:divBdr>
    </w:div>
    <w:div w:id="2145196920">
      <w:bodyDiv w:val="1"/>
      <w:marLeft w:val="0"/>
      <w:marRight w:val="0"/>
      <w:marTop w:val="0"/>
      <w:marBottom w:val="0"/>
      <w:divBdr>
        <w:top w:val="none" w:sz="0" w:space="0" w:color="auto"/>
        <w:left w:val="none" w:sz="0" w:space="0" w:color="auto"/>
        <w:bottom w:val="none" w:sz="0" w:space="0" w:color="auto"/>
        <w:right w:val="none" w:sz="0" w:space="0" w:color="auto"/>
      </w:divBdr>
      <w:divsChild>
        <w:div w:id="97871728">
          <w:marLeft w:val="446"/>
          <w:marRight w:val="0"/>
          <w:marTop w:val="0"/>
          <w:marBottom w:val="0"/>
          <w:divBdr>
            <w:top w:val="none" w:sz="0" w:space="0" w:color="auto"/>
            <w:left w:val="none" w:sz="0" w:space="0" w:color="auto"/>
            <w:bottom w:val="none" w:sz="0" w:space="0" w:color="auto"/>
            <w:right w:val="none" w:sz="0" w:space="0" w:color="auto"/>
          </w:divBdr>
        </w:div>
        <w:div w:id="864632883">
          <w:marLeft w:val="547"/>
          <w:marRight w:val="0"/>
          <w:marTop w:val="0"/>
          <w:marBottom w:val="0"/>
          <w:divBdr>
            <w:top w:val="none" w:sz="0" w:space="0" w:color="auto"/>
            <w:left w:val="none" w:sz="0" w:space="0" w:color="auto"/>
            <w:bottom w:val="none" w:sz="0" w:space="0" w:color="auto"/>
            <w:right w:val="none" w:sz="0" w:space="0" w:color="auto"/>
          </w:divBdr>
        </w:div>
        <w:div w:id="1056901084">
          <w:marLeft w:val="547"/>
          <w:marRight w:val="0"/>
          <w:marTop w:val="0"/>
          <w:marBottom w:val="0"/>
          <w:divBdr>
            <w:top w:val="none" w:sz="0" w:space="0" w:color="auto"/>
            <w:left w:val="none" w:sz="0" w:space="0" w:color="auto"/>
            <w:bottom w:val="none" w:sz="0" w:space="0" w:color="auto"/>
            <w:right w:val="none" w:sz="0" w:space="0" w:color="auto"/>
          </w:divBdr>
        </w:div>
        <w:div w:id="1275163990">
          <w:marLeft w:val="547"/>
          <w:marRight w:val="0"/>
          <w:marTop w:val="0"/>
          <w:marBottom w:val="0"/>
          <w:divBdr>
            <w:top w:val="none" w:sz="0" w:space="0" w:color="auto"/>
            <w:left w:val="none" w:sz="0" w:space="0" w:color="auto"/>
            <w:bottom w:val="none" w:sz="0" w:space="0" w:color="auto"/>
            <w:right w:val="none" w:sz="0" w:space="0" w:color="auto"/>
          </w:divBdr>
        </w:div>
        <w:div w:id="1643652254">
          <w:marLeft w:val="547"/>
          <w:marRight w:val="0"/>
          <w:marTop w:val="0"/>
          <w:marBottom w:val="0"/>
          <w:divBdr>
            <w:top w:val="none" w:sz="0" w:space="0" w:color="auto"/>
            <w:left w:val="none" w:sz="0" w:space="0" w:color="auto"/>
            <w:bottom w:val="none" w:sz="0" w:space="0" w:color="auto"/>
            <w:right w:val="none" w:sz="0" w:space="0" w:color="auto"/>
          </w:divBdr>
        </w:div>
        <w:div w:id="1645891270">
          <w:marLeft w:val="547"/>
          <w:marRight w:val="0"/>
          <w:marTop w:val="0"/>
          <w:marBottom w:val="0"/>
          <w:divBdr>
            <w:top w:val="none" w:sz="0" w:space="0" w:color="auto"/>
            <w:left w:val="none" w:sz="0" w:space="0" w:color="auto"/>
            <w:bottom w:val="none" w:sz="0" w:space="0" w:color="auto"/>
            <w:right w:val="none" w:sz="0" w:space="0" w:color="auto"/>
          </w:divBdr>
        </w:div>
        <w:div w:id="18569231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train@alleni.com" TargetMode="External"/><Relationship Id="rId18" Type="http://schemas.openxmlformats.org/officeDocument/2006/relationships/diagramColors" Target="diagrams/colors1.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yperlink" Target="mailto:aiverson@alleni.com" TargetMode="External"/><Relationship Id="rId17" Type="http://schemas.openxmlformats.org/officeDocument/2006/relationships/diagramQuickStyle" Target="diagrams/quickStyle1.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image" Target="media/image10.PNG"/><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diagramQuickStyle" Target="diagrams/quickStyle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26CB16-DCC9-4E5A-A63D-5F8C6D755D9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D264D613-0AE4-47DE-BD2B-2ACD82E97FF8}">
      <dgm:prSet phldrT="[Text]"/>
      <dgm:spPr/>
      <dgm:t>
        <a:bodyPr/>
        <a:lstStyle/>
        <a:p>
          <a:pPr algn="l"/>
          <a:r>
            <a:rPr lang="en-US"/>
            <a:t>Introduction</a:t>
          </a:r>
        </a:p>
      </dgm:t>
    </dgm:pt>
    <dgm:pt modelId="{5638BB3D-F542-41D7-9585-0D7690DF98FC}" type="parTrans" cxnId="{7076546B-5875-4835-978D-5AB478855080}">
      <dgm:prSet/>
      <dgm:spPr/>
      <dgm:t>
        <a:bodyPr/>
        <a:lstStyle/>
        <a:p>
          <a:pPr algn="l"/>
          <a:endParaRPr lang="en-US"/>
        </a:p>
      </dgm:t>
    </dgm:pt>
    <dgm:pt modelId="{F85A5ACE-52E1-4C2A-A9AB-B060A66BCB50}" type="sibTrans" cxnId="{7076546B-5875-4835-978D-5AB478855080}">
      <dgm:prSet/>
      <dgm:spPr/>
      <dgm:t>
        <a:bodyPr/>
        <a:lstStyle/>
        <a:p>
          <a:pPr algn="l"/>
          <a:endParaRPr lang="en-US"/>
        </a:p>
      </dgm:t>
    </dgm:pt>
    <dgm:pt modelId="{4B07E5D9-2905-4E9C-8D18-8D7750746DC6}">
      <dgm:prSet phldrT="[Text]" custT="1"/>
      <dgm:spPr/>
      <dgm:t>
        <a:bodyPr/>
        <a:lstStyle/>
        <a:p>
          <a:pPr algn="l"/>
          <a:r>
            <a:rPr lang="en-US" sz="1000"/>
            <a:t>Sustainability</a:t>
          </a:r>
        </a:p>
      </dgm:t>
    </dgm:pt>
    <dgm:pt modelId="{461EF450-C5D5-47BA-8BD4-2B8CAEBF2AEE}" type="parTrans" cxnId="{7F650C54-5D76-4CF5-9675-5E554EA9C9DB}">
      <dgm:prSet/>
      <dgm:spPr/>
      <dgm:t>
        <a:bodyPr/>
        <a:lstStyle/>
        <a:p>
          <a:pPr algn="l"/>
          <a:endParaRPr lang="en-US"/>
        </a:p>
      </dgm:t>
    </dgm:pt>
    <dgm:pt modelId="{5CB5CD8D-ACA3-453D-94B4-995E61D6365F}" type="sibTrans" cxnId="{7F650C54-5D76-4CF5-9675-5E554EA9C9DB}">
      <dgm:prSet/>
      <dgm:spPr/>
      <dgm:t>
        <a:bodyPr/>
        <a:lstStyle/>
        <a:p>
          <a:pPr algn="l"/>
          <a:endParaRPr lang="en-US"/>
        </a:p>
      </dgm:t>
    </dgm:pt>
    <dgm:pt modelId="{BAB6D51B-8684-49F6-81F8-AFEBF6FD8408}">
      <dgm:prSet phldrT="[Text]"/>
      <dgm:spPr/>
      <dgm:t>
        <a:bodyPr/>
        <a:lstStyle/>
        <a:p>
          <a:pPr algn="l"/>
          <a:r>
            <a:rPr lang="en-US"/>
            <a:t>Three Scope Levels</a:t>
          </a:r>
        </a:p>
      </dgm:t>
    </dgm:pt>
    <dgm:pt modelId="{F5437833-0C06-4328-92F1-A34F067B8463}" type="parTrans" cxnId="{681D7E04-EACA-4BE5-B428-734AA3C9E7CA}">
      <dgm:prSet/>
      <dgm:spPr/>
      <dgm:t>
        <a:bodyPr/>
        <a:lstStyle/>
        <a:p>
          <a:pPr algn="l"/>
          <a:endParaRPr lang="en-US"/>
        </a:p>
      </dgm:t>
    </dgm:pt>
    <dgm:pt modelId="{0EB67DC9-0515-4D4E-8020-A4683F316EE5}" type="sibTrans" cxnId="{681D7E04-EACA-4BE5-B428-734AA3C9E7CA}">
      <dgm:prSet/>
      <dgm:spPr/>
      <dgm:t>
        <a:bodyPr/>
        <a:lstStyle/>
        <a:p>
          <a:pPr algn="l"/>
          <a:endParaRPr lang="en-US"/>
        </a:p>
      </dgm:t>
    </dgm:pt>
    <dgm:pt modelId="{4C1796F3-0944-45E1-8DB1-091909BDC87F}">
      <dgm:prSet phldrT="[Text]" custT="1"/>
      <dgm:spPr/>
      <dgm:t>
        <a:bodyPr/>
        <a:lstStyle/>
        <a:p>
          <a:pPr algn="l"/>
          <a:r>
            <a:rPr lang="en-US" sz="1000"/>
            <a:t>Scope 1, 2, and 3</a:t>
          </a:r>
        </a:p>
      </dgm:t>
    </dgm:pt>
    <dgm:pt modelId="{57DAD31A-4BF4-4648-9C5A-AC32BE543722}" type="parTrans" cxnId="{14529B0B-6E1F-49ED-9274-7E6D8A61C41E}">
      <dgm:prSet/>
      <dgm:spPr/>
      <dgm:t>
        <a:bodyPr/>
        <a:lstStyle/>
        <a:p>
          <a:pPr algn="l"/>
          <a:endParaRPr lang="en-US"/>
        </a:p>
      </dgm:t>
    </dgm:pt>
    <dgm:pt modelId="{F8B81294-9FC1-41D5-B697-7360910D3CDA}" type="sibTrans" cxnId="{14529B0B-6E1F-49ED-9274-7E6D8A61C41E}">
      <dgm:prSet/>
      <dgm:spPr/>
      <dgm:t>
        <a:bodyPr/>
        <a:lstStyle/>
        <a:p>
          <a:pPr algn="l"/>
          <a:endParaRPr lang="en-US"/>
        </a:p>
      </dgm:t>
    </dgm:pt>
    <dgm:pt modelId="{B72960DC-1856-4205-9D5C-2AFCE88E6AA8}">
      <dgm:prSet phldrT="[Text]"/>
      <dgm:spPr/>
      <dgm:t>
        <a:bodyPr/>
        <a:lstStyle/>
        <a:p>
          <a:pPr algn="l"/>
          <a:r>
            <a:rPr lang="en-US"/>
            <a:t>Focus on Scope 3</a:t>
          </a:r>
        </a:p>
      </dgm:t>
    </dgm:pt>
    <dgm:pt modelId="{BE650A9E-C230-45AF-927E-FF14A505D7E2}" type="parTrans" cxnId="{39DF6D0D-0C01-483A-B816-24281C8A665B}">
      <dgm:prSet/>
      <dgm:spPr/>
      <dgm:t>
        <a:bodyPr/>
        <a:lstStyle/>
        <a:p>
          <a:pPr algn="l"/>
          <a:endParaRPr lang="en-US"/>
        </a:p>
      </dgm:t>
    </dgm:pt>
    <dgm:pt modelId="{3932AAD3-EEF6-424B-AD31-49DCB5B2D71E}" type="sibTrans" cxnId="{39DF6D0D-0C01-483A-B816-24281C8A665B}">
      <dgm:prSet/>
      <dgm:spPr/>
      <dgm:t>
        <a:bodyPr/>
        <a:lstStyle/>
        <a:p>
          <a:pPr algn="l"/>
          <a:endParaRPr lang="en-US"/>
        </a:p>
      </dgm:t>
    </dgm:pt>
    <dgm:pt modelId="{2041BC73-DFDC-4F35-9062-67E1CB27333C}">
      <dgm:prSet phldrT="[Text]" custT="1"/>
      <dgm:spPr/>
      <dgm:t>
        <a:bodyPr/>
        <a:lstStyle/>
        <a:p>
          <a:pPr algn="l"/>
          <a:r>
            <a:rPr lang="en-US" sz="1000"/>
            <a:t>15 GHG Categories</a:t>
          </a:r>
        </a:p>
      </dgm:t>
    </dgm:pt>
    <dgm:pt modelId="{80147E18-9D7B-427B-BFA6-6093AD976FB6}" type="parTrans" cxnId="{4A1A4511-1F04-4DDF-B4C9-9689C12F9025}">
      <dgm:prSet/>
      <dgm:spPr/>
      <dgm:t>
        <a:bodyPr/>
        <a:lstStyle/>
        <a:p>
          <a:pPr algn="l"/>
          <a:endParaRPr lang="en-US"/>
        </a:p>
      </dgm:t>
    </dgm:pt>
    <dgm:pt modelId="{22893999-AD04-450C-B400-AED27D90A0EB}" type="sibTrans" cxnId="{4A1A4511-1F04-4DDF-B4C9-9689C12F9025}">
      <dgm:prSet/>
      <dgm:spPr/>
      <dgm:t>
        <a:bodyPr/>
        <a:lstStyle/>
        <a:p>
          <a:pPr algn="l"/>
          <a:endParaRPr lang="en-US"/>
        </a:p>
      </dgm:t>
    </dgm:pt>
    <dgm:pt modelId="{54B8925E-AE2B-4931-AE50-F43FB967165A}">
      <dgm:prSet phldrT="[Text]" custT="1"/>
      <dgm:spPr/>
      <dgm:t>
        <a:bodyPr/>
        <a:lstStyle/>
        <a:p>
          <a:pPr algn="l"/>
          <a:r>
            <a:rPr lang="en-US" sz="1000"/>
            <a:t>Strive 35</a:t>
          </a:r>
        </a:p>
      </dgm:t>
    </dgm:pt>
    <dgm:pt modelId="{428D237B-DA76-4AB9-92AA-F1F4BC20B5DB}" type="parTrans" cxnId="{9A25EC2A-03AE-4F92-8113-CB3D58327D3D}">
      <dgm:prSet/>
      <dgm:spPr/>
      <dgm:t>
        <a:bodyPr/>
        <a:lstStyle/>
        <a:p>
          <a:pPr algn="l"/>
          <a:endParaRPr lang="en-US"/>
        </a:p>
      </dgm:t>
    </dgm:pt>
    <dgm:pt modelId="{74781148-5CF0-484B-A5EE-67EB41D55AC5}" type="sibTrans" cxnId="{9A25EC2A-03AE-4F92-8113-CB3D58327D3D}">
      <dgm:prSet/>
      <dgm:spPr/>
      <dgm:t>
        <a:bodyPr/>
        <a:lstStyle/>
        <a:p>
          <a:pPr algn="l"/>
          <a:endParaRPr lang="en-US"/>
        </a:p>
      </dgm:t>
    </dgm:pt>
    <dgm:pt modelId="{607557E0-63D3-43AA-893F-9375ED321704}">
      <dgm:prSet phldrT="[Text]" custT="1"/>
      <dgm:spPr/>
      <dgm:t>
        <a:bodyPr/>
        <a:lstStyle/>
        <a:p>
          <a:pPr algn="l"/>
          <a:r>
            <a:rPr lang="en-US" sz="1000"/>
            <a:t>Greenhouse Goals</a:t>
          </a:r>
        </a:p>
      </dgm:t>
    </dgm:pt>
    <dgm:pt modelId="{93429250-7A97-488F-8FD4-553CE2A913A7}" type="parTrans" cxnId="{A0223E41-718F-4FC3-BB6E-E89D28EF11EB}">
      <dgm:prSet/>
      <dgm:spPr/>
      <dgm:t>
        <a:bodyPr/>
        <a:lstStyle/>
        <a:p>
          <a:pPr algn="l"/>
          <a:endParaRPr lang="en-US"/>
        </a:p>
      </dgm:t>
    </dgm:pt>
    <dgm:pt modelId="{0AA9F466-6EAB-4DE1-812E-E19A3A3AA77A}" type="sibTrans" cxnId="{A0223E41-718F-4FC3-BB6E-E89D28EF11EB}">
      <dgm:prSet/>
      <dgm:spPr/>
      <dgm:t>
        <a:bodyPr/>
        <a:lstStyle/>
        <a:p>
          <a:pPr algn="l"/>
          <a:endParaRPr lang="en-US"/>
        </a:p>
      </dgm:t>
    </dgm:pt>
    <dgm:pt modelId="{8EE5CBF7-39F3-4907-AF48-FC93CC736F06}">
      <dgm:prSet phldrT="[Text]" custT="1"/>
      <dgm:spPr/>
      <dgm:t>
        <a:bodyPr/>
        <a:lstStyle/>
        <a:p>
          <a:pPr algn="l"/>
          <a:r>
            <a:rPr lang="en-US" sz="1000"/>
            <a:t>Top 3 GHG Categories</a:t>
          </a:r>
        </a:p>
      </dgm:t>
    </dgm:pt>
    <dgm:pt modelId="{1A5EB860-E381-4660-ACA6-C39AF590A6C9}" type="parTrans" cxnId="{A7015A49-7FD9-4A1B-8B53-EB7D45DB86D9}">
      <dgm:prSet/>
      <dgm:spPr/>
      <dgm:t>
        <a:bodyPr/>
        <a:lstStyle/>
        <a:p>
          <a:pPr algn="l"/>
          <a:endParaRPr lang="en-US"/>
        </a:p>
      </dgm:t>
    </dgm:pt>
    <dgm:pt modelId="{BCC92B40-D8B4-4BF8-9FEB-DEE248B55878}" type="sibTrans" cxnId="{A7015A49-7FD9-4A1B-8B53-EB7D45DB86D9}">
      <dgm:prSet/>
      <dgm:spPr/>
      <dgm:t>
        <a:bodyPr/>
        <a:lstStyle/>
        <a:p>
          <a:pPr algn="l"/>
          <a:endParaRPr lang="en-US"/>
        </a:p>
      </dgm:t>
    </dgm:pt>
    <dgm:pt modelId="{7C625948-C0AF-4214-BCD1-69FC3A072B6D}">
      <dgm:prSet/>
      <dgm:spPr/>
      <dgm:t>
        <a:bodyPr/>
        <a:lstStyle/>
        <a:p>
          <a:r>
            <a:rPr lang="en-US"/>
            <a:t>Conversation Framework</a:t>
          </a:r>
        </a:p>
      </dgm:t>
    </dgm:pt>
    <dgm:pt modelId="{9DD975F2-80BF-46B8-8A2C-432ED97AE583}" type="parTrans" cxnId="{9E843672-51D1-4780-B111-2E6E6222673C}">
      <dgm:prSet/>
      <dgm:spPr/>
      <dgm:t>
        <a:bodyPr/>
        <a:lstStyle/>
        <a:p>
          <a:endParaRPr lang="en-US"/>
        </a:p>
      </dgm:t>
    </dgm:pt>
    <dgm:pt modelId="{B86B8806-290C-44D4-8A08-B1BB44609FCF}" type="sibTrans" cxnId="{9E843672-51D1-4780-B111-2E6E6222673C}">
      <dgm:prSet/>
      <dgm:spPr/>
      <dgm:t>
        <a:bodyPr/>
        <a:lstStyle/>
        <a:p>
          <a:endParaRPr lang="en-US"/>
        </a:p>
      </dgm:t>
    </dgm:pt>
    <dgm:pt modelId="{471792D3-C0F6-443E-A6F7-63AB95B969F4}">
      <dgm:prSet custT="1"/>
      <dgm:spPr/>
      <dgm:t>
        <a:bodyPr/>
        <a:lstStyle/>
        <a:p>
          <a:r>
            <a:rPr lang="en-US" sz="1000"/>
            <a:t>Sustainability Discussion Framework</a:t>
          </a:r>
        </a:p>
      </dgm:t>
    </dgm:pt>
    <dgm:pt modelId="{CDD686B9-BA27-47D3-85FD-3CECBBD0CC83}" type="parTrans" cxnId="{5B817818-25C3-4854-A98A-5F7B03A3203B}">
      <dgm:prSet/>
      <dgm:spPr/>
      <dgm:t>
        <a:bodyPr/>
        <a:lstStyle/>
        <a:p>
          <a:endParaRPr lang="en-US"/>
        </a:p>
      </dgm:t>
    </dgm:pt>
    <dgm:pt modelId="{CFC372DF-2554-415C-ABDA-1C540ADDDAE2}" type="sibTrans" cxnId="{5B817818-25C3-4854-A98A-5F7B03A3203B}">
      <dgm:prSet/>
      <dgm:spPr/>
      <dgm:t>
        <a:bodyPr/>
        <a:lstStyle/>
        <a:p>
          <a:endParaRPr lang="en-US"/>
        </a:p>
      </dgm:t>
    </dgm:pt>
    <dgm:pt modelId="{115B4380-5A55-4AAC-B2CF-1B663683FB32}">
      <dgm:prSet custT="1"/>
      <dgm:spPr/>
      <dgm:t>
        <a:bodyPr/>
        <a:lstStyle/>
        <a:p>
          <a:r>
            <a:rPr lang="en-US" sz="1000"/>
            <a:t>Application of framework</a:t>
          </a:r>
        </a:p>
      </dgm:t>
    </dgm:pt>
    <dgm:pt modelId="{E78ED6A6-1E83-44D0-9D33-CA0549D6E37C}" type="parTrans" cxnId="{07FEA2ED-2704-4C7E-A0B5-79026BA2B981}">
      <dgm:prSet/>
      <dgm:spPr/>
      <dgm:t>
        <a:bodyPr/>
        <a:lstStyle/>
        <a:p>
          <a:endParaRPr lang="en-US"/>
        </a:p>
      </dgm:t>
    </dgm:pt>
    <dgm:pt modelId="{16B57ECA-37BE-4AA5-8F70-EC2FAC6958A9}" type="sibTrans" cxnId="{07FEA2ED-2704-4C7E-A0B5-79026BA2B981}">
      <dgm:prSet/>
      <dgm:spPr/>
      <dgm:t>
        <a:bodyPr/>
        <a:lstStyle/>
        <a:p>
          <a:endParaRPr lang="en-US"/>
        </a:p>
      </dgm:t>
    </dgm:pt>
    <dgm:pt modelId="{4EC6B4AE-1E22-423D-A3BB-4382DE218234}">
      <dgm:prSet phldrT="[Text]" custT="1"/>
      <dgm:spPr/>
      <dgm:t>
        <a:bodyPr/>
        <a:lstStyle/>
        <a:p>
          <a:pPr algn="l"/>
          <a:r>
            <a:rPr lang="en-US" sz="1000"/>
            <a:t>ADM's Greenhouse Gas (GHG) inventory</a:t>
          </a:r>
        </a:p>
      </dgm:t>
    </dgm:pt>
    <dgm:pt modelId="{96D0ABA9-3158-4F4E-A87F-918B8F89FBB6}" type="parTrans" cxnId="{84D7D695-2895-4118-B8D4-E995687E3F18}">
      <dgm:prSet/>
      <dgm:spPr/>
    </dgm:pt>
    <dgm:pt modelId="{91422AFB-B964-4593-A19A-655D09F7AA35}" type="sibTrans" cxnId="{84D7D695-2895-4118-B8D4-E995687E3F18}">
      <dgm:prSet/>
      <dgm:spPr/>
    </dgm:pt>
    <dgm:pt modelId="{E759DEA0-935F-435F-9A3B-754B0C544E15}" type="pres">
      <dgm:prSet presAssocID="{DA26CB16-DCC9-4E5A-A63D-5F8C6D755D96}" presName="linearFlow" presStyleCnt="0">
        <dgm:presLayoutVars>
          <dgm:dir/>
          <dgm:animLvl val="lvl"/>
          <dgm:resizeHandles val="exact"/>
        </dgm:presLayoutVars>
      </dgm:prSet>
      <dgm:spPr/>
    </dgm:pt>
    <dgm:pt modelId="{13DE1836-5F1A-4ABD-BE76-1CB1AD94FF1D}" type="pres">
      <dgm:prSet presAssocID="{D264D613-0AE4-47DE-BD2B-2ACD82E97FF8}" presName="composite" presStyleCnt="0"/>
      <dgm:spPr/>
    </dgm:pt>
    <dgm:pt modelId="{3B711F91-17D4-43F5-89B6-1BE8BDA07400}" type="pres">
      <dgm:prSet presAssocID="{D264D613-0AE4-47DE-BD2B-2ACD82E97FF8}" presName="parTx" presStyleLbl="node1" presStyleIdx="0" presStyleCnt="4">
        <dgm:presLayoutVars>
          <dgm:chMax val="0"/>
          <dgm:chPref val="0"/>
          <dgm:bulletEnabled val="1"/>
        </dgm:presLayoutVars>
      </dgm:prSet>
      <dgm:spPr/>
    </dgm:pt>
    <dgm:pt modelId="{7233F410-0E0C-49CE-AE3A-F47A8B9479D7}" type="pres">
      <dgm:prSet presAssocID="{D264D613-0AE4-47DE-BD2B-2ACD82E97FF8}" presName="parSh" presStyleLbl="node1" presStyleIdx="0" presStyleCnt="4"/>
      <dgm:spPr/>
    </dgm:pt>
    <dgm:pt modelId="{C26E68FE-FBCE-4172-8E5E-0C3931A49E85}" type="pres">
      <dgm:prSet presAssocID="{D264D613-0AE4-47DE-BD2B-2ACD82E97FF8}" presName="desTx" presStyleLbl="fgAcc1" presStyleIdx="0" presStyleCnt="4">
        <dgm:presLayoutVars>
          <dgm:bulletEnabled val="1"/>
        </dgm:presLayoutVars>
      </dgm:prSet>
      <dgm:spPr/>
    </dgm:pt>
    <dgm:pt modelId="{0DD4E99D-6269-4F75-8530-08EF8DE4E239}" type="pres">
      <dgm:prSet presAssocID="{F85A5ACE-52E1-4C2A-A9AB-B060A66BCB50}" presName="sibTrans" presStyleLbl="sibTrans2D1" presStyleIdx="0" presStyleCnt="3"/>
      <dgm:spPr/>
    </dgm:pt>
    <dgm:pt modelId="{A9821B7C-6611-40C8-B6C8-B6A271DF271A}" type="pres">
      <dgm:prSet presAssocID="{F85A5ACE-52E1-4C2A-A9AB-B060A66BCB50}" presName="connTx" presStyleLbl="sibTrans2D1" presStyleIdx="0" presStyleCnt="3"/>
      <dgm:spPr/>
    </dgm:pt>
    <dgm:pt modelId="{AAF6B64E-1D36-4331-BDD4-A8AAE8DCBDC8}" type="pres">
      <dgm:prSet presAssocID="{BAB6D51B-8684-49F6-81F8-AFEBF6FD8408}" presName="composite" presStyleCnt="0"/>
      <dgm:spPr/>
    </dgm:pt>
    <dgm:pt modelId="{564142E7-682D-4BF2-A2AF-2CC9047E2613}" type="pres">
      <dgm:prSet presAssocID="{BAB6D51B-8684-49F6-81F8-AFEBF6FD8408}" presName="parTx" presStyleLbl="node1" presStyleIdx="0" presStyleCnt="4">
        <dgm:presLayoutVars>
          <dgm:chMax val="0"/>
          <dgm:chPref val="0"/>
          <dgm:bulletEnabled val="1"/>
        </dgm:presLayoutVars>
      </dgm:prSet>
      <dgm:spPr/>
    </dgm:pt>
    <dgm:pt modelId="{F9BB8CFE-F4D7-4A26-9F5A-DD01A0659FF1}" type="pres">
      <dgm:prSet presAssocID="{BAB6D51B-8684-49F6-81F8-AFEBF6FD8408}" presName="parSh" presStyleLbl="node1" presStyleIdx="1" presStyleCnt="4"/>
      <dgm:spPr/>
    </dgm:pt>
    <dgm:pt modelId="{069976B0-06C5-47B7-82F0-052605F4E428}" type="pres">
      <dgm:prSet presAssocID="{BAB6D51B-8684-49F6-81F8-AFEBF6FD8408}" presName="desTx" presStyleLbl="fgAcc1" presStyleIdx="1" presStyleCnt="4">
        <dgm:presLayoutVars>
          <dgm:bulletEnabled val="1"/>
        </dgm:presLayoutVars>
      </dgm:prSet>
      <dgm:spPr/>
    </dgm:pt>
    <dgm:pt modelId="{E332226E-7402-4C17-94CD-E09FD363DCB9}" type="pres">
      <dgm:prSet presAssocID="{0EB67DC9-0515-4D4E-8020-A4683F316EE5}" presName="sibTrans" presStyleLbl="sibTrans2D1" presStyleIdx="1" presStyleCnt="3"/>
      <dgm:spPr/>
    </dgm:pt>
    <dgm:pt modelId="{970DA7BF-1EAD-46A8-A7D7-FE9CD9FECC08}" type="pres">
      <dgm:prSet presAssocID="{0EB67DC9-0515-4D4E-8020-A4683F316EE5}" presName="connTx" presStyleLbl="sibTrans2D1" presStyleIdx="1" presStyleCnt="3"/>
      <dgm:spPr/>
    </dgm:pt>
    <dgm:pt modelId="{170D2DF1-9C34-4160-9EEA-3A0D49C34EE5}" type="pres">
      <dgm:prSet presAssocID="{B72960DC-1856-4205-9D5C-2AFCE88E6AA8}" presName="composite" presStyleCnt="0"/>
      <dgm:spPr/>
    </dgm:pt>
    <dgm:pt modelId="{A155CE0C-8557-44AB-AECC-9F72AE3C20FA}" type="pres">
      <dgm:prSet presAssocID="{B72960DC-1856-4205-9D5C-2AFCE88E6AA8}" presName="parTx" presStyleLbl="node1" presStyleIdx="1" presStyleCnt="4">
        <dgm:presLayoutVars>
          <dgm:chMax val="0"/>
          <dgm:chPref val="0"/>
          <dgm:bulletEnabled val="1"/>
        </dgm:presLayoutVars>
      </dgm:prSet>
      <dgm:spPr/>
    </dgm:pt>
    <dgm:pt modelId="{818337D5-A92A-4871-AAE5-C5666D6E7CFB}" type="pres">
      <dgm:prSet presAssocID="{B72960DC-1856-4205-9D5C-2AFCE88E6AA8}" presName="parSh" presStyleLbl="node1" presStyleIdx="2" presStyleCnt="4"/>
      <dgm:spPr/>
    </dgm:pt>
    <dgm:pt modelId="{04256E04-29A7-4B9A-8AE9-2361009F4170}" type="pres">
      <dgm:prSet presAssocID="{B72960DC-1856-4205-9D5C-2AFCE88E6AA8}" presName="desTx" presStyleLbl="fgAcc1" presStyleIdx="2" presStyleCnt="4">
        <dgm:presLayoutVars>
          <dgm:bulletEnabled val="1"/>
        </dgm:presLayoutVars>
      </dgm:prSet>
      <dgm:spPr/>
    </dgm:pt>
    <dgm:pt modelId="{FDA0D1CE-7AEA-4DFC-B358-86E3B053E266}" type="pres">
      <dgm:prSet presAssocID="{3932AAD3-EEF6-424B-AD31-49DCB5B2D71E}" presName="sibTrans" presStyleLbl="sibTrans2D1" presStyleIdx="2" presStyleCnt="3"/>
      <dgm:spPr/>
    </dgm:pt>
    <dgm:pt modelId="{0C617C1D-6428-49BD-852E-34684E78492D}" type="pres">
      <dgm:prSet presAssocID="{3932AAD3-EEF6-424B-AD31-49DCB5B2D71E}" presName="connTx" presStyleLbl="sibTrans2D1" presStyleIdx="2" presStyleCnt="3"/>
      <dgm:spPr/>
    </dgm:pt>
    <dgm:pt modelId="{4E057560-A508-47B0-843C-AD930527FF9D}" type="pres">
      <dgm:prSet presAssocID="{7C625948-C0AF-4214-BCD1-69FC3A072B6D}" presName="composite" presStyleCnt="0"/>
      <dgm:spPr/>
    </dgm:pt>
    <dgm:pt modelId="{D97A4706-F82A-42B4-B600-4A8BDECC0A83}" type="pres">
      <dgm:prSet presAssocID="{7C625948-C0AF-4214-BCD1-69FC3A072B6D}" presName="parTx" presStyleLbl="node1" presStyleIdx="2" presStyleCnt="4">
        <dgm:presLayoutVars>
          <dgm:chMax val="0"/>
          <dgm:chPref val="0"/>
          <dgm:bulletEnabled val="1"/>
        </dgm:presLayoutVars>
      </dgm:prSet>
      <dgm:spPr/>
    </dgm:pt>
    <dgm:pt modelId="{E5D1CF3C-EE4D-404E-B7AA-ACF9A40A108A}" type="pres">
      <dgm:prSet presAssocID="{7C625948-C0AF-4214-BCD1-69FC3A072B6D}" presName="parSh" presStyleLbl="node1" presStyleIdx="3" presStyleCnt="4"/>
      <dgm:spPr/>
    </dgm:pt>
    <dgm:pt modelId="{C5CC80FA-C6BC-4532-AA86-C6F2C27C119D}" type="pres">
      <dgm:prSet presAssocID="{7C625948-C0AF-4214-BCD1-69FC3A072B6D}" presName="desTx" presStyleLbl="fgAcc1" presStyleIdx="3" presStyleCnt="4">
        <dgm:presLayoutVars>
          <dgm:bulletEnabled val="1"/>
        </dgm:presLayoutVars>
      </dgm:prSet>
      <dgm:spPr/>
    </dgm:pt>
  </dgm:ptLst>
  <dgm:cxnLst>
    <dgm:cxn modelId="{681D7E04-EACA-4BE5-B428-734AA3C9E7CA}" srcId="{DA26CB16-DCC9-4E5A-A63D-5F8C6D755D96}" destId="{BAB6D51B-8684-49F6-81F8-AFEBF6FD8408}" srcOrd="1" destOrd="0" parTransId="{F5437833-0C06-4328-92F1-A34F067B8463}" sibTransId="{0EB67DC9-0515-4D4E-8020-A4683F316EE5}"/>
    <dgm:cxn modelId="{14529B0B-6E1F-49ED-9274-7E6D8A61C41E}" srcId="{BAB6D51B-8684-49F6-81F8-AFEBF6FD8408}" destId="{4C1796F3-0944-45E1-8DB1-091909BDC87F}" srcOrd="1" destOrd="0" parTransId="{57DAD31A-4BF4-4648-9C5A-AC32BE543722}" sibTransId="{F8B81294-9FC1-41D5-B697-7360910D3CDA}"/>
    <dgm:cxn modelId="{39DF6D0D-0C01-483A-B816-24281C8A665B}" srcId="{DA26CB16-DCC9-4E5A-A63D-5F8C6D755D96}" destId="{B72960DC-1856-4205-9D5C-2AFCE88E6AA8}" srcOrd="2" destOrd="0" parTransId="{BE650A9E-C230-45AF-927E-FF14A505D7E2}" sibTransId="{3932AAD3-EEF6-424B-AD31-49DCB5B2D71E}"/>
    <dgm:cxn modelId="{4A1A4511-1F04-4DDF-B4C9-9689C12F9025}" srcId="{B72960DC-1856-4205-9D5C-2AFCE88E6AA8}" destId="{2041BC73-DFDC-4F35-9062-67E1CB27333C}" srcOrd="0" destOrd="0" parTransId="{80147E18-9D7B-427B-BFA6-6093AD976FB6}" sibTransId="{22893999-AD04-450C-B400-AED27D90A0EB}"/>
    <dgm:cxn modelId="{F6D75B17-4DBA-4EBD-B99D-FEA7AAB70FE1}" type="presOf" srcId="{7C625948-C0AF-4214-BCD1-69FC3A072B6D}" destId="{D97A4706-F82A-42B4-B600-4A8BDECC0A83}" srcOrd="0" destOrd="0" presId="urn:microsoft.com/office/officeart/2005/8/layout/process3"/>
    <dgm:cxn modelId="{5B817818-25C3-4854-A98A-5F7B03A3203B}" srcId="{7C625948-C0AF-4214-BCD1-69FC3A072B6D}" destId="{471792D3-C0F6-443E-A6F7-63AB95B969F4}" srcOrd="0" destOrd="0" parTransId="{CDD686B9-BA27-47D3-85FD-3CECBBD0CC83}" sibTransId="{CFC372DF-2554-415C-ABDA-1C540ADDDAE2}"/>
    <dgm:cxn modelId="{9A25EC2A-03AE-4F92-8113-CB3D58327D3D}" srcId="{D264D613-0AE4-47DE-BD2B-2ACD82E97FF8}" destId="{54B8925E-AE2B-4931-AE50-F43FB967165A}" srcOrd="1" destOrd="0" parTransId="{428D237B-DA76-4AB9-92AA-F1F4BC20B5DB}" sibTransId="{74781148-5CF0-484B-A5EE-67EB41D55AC5}"/>
    <dgm:cxn modelId="{0F522036-A024-4B40-B960-C7D75A47C78D}" type="presOf" srcId="{F85A5ACE-52E1-4C2A-A9AB-B060A66BCB50}" destId="{0DD4E99D-6269-4F75-8530-08EF8DE4E239}" srcOrd="0" destOrd="0" presId="urn:microsoft.com/office/officeart/2005/8/layout/process3"/>
    <dgm:cxn modelId="{FA084236-0122-45F9-ABC6-254DA9EABD08}" type="presOf" srcId="{607557E0-63D3-43AA-893F-9375ED321704}" destId="{C26E68FE-FBCE-4172-8E5E-0C3931A49E85}" srcOrd="0" destOrd="2" presId="urn:microsoft.com/office/officeart/2005/8/layout/process3"/>
    <dgm:cxn modelId="{A0223E41-718F-4FC3-BB6E-E89D28EF11EB}" srcId="{D264D613-0AE4-47DE-BD2B-2ACD82E97FF8}" destId="{607557E0-63D3-43AA-893F-9375ED321704}" srcOrd="2" destOrd="0" parTransId="{93429250-7A97-488F-8FD4-553CE2A913A7}" sibTransId="{0AA9F466-6EAB-4DE1-812E-E19A3A3AA77A}"/>
    <dgm:cxn modelId="{AA71CF62-4A45-4C4F-8F14-4F7B6FF92935}" type="presOf" srcId="{471792D3-C0F6-443E-A6F7-63AB95B969F4}" destId="{C5CC80FA-C6BC-4532-AA86-C6F2C27C119D}" srcOrd="0" destOrd="0" presId="urn:microsoft.com/office/officeart/2005/8/layout/process3"/>
    <dgm:cxn modelId="{A7015A49-7FD9-4A1B-8B53-EB7D45DB86D9}" srcId="{B72960DC-1856-4205-9D5C-2AFCE88E6AA8}" destId="{8EE5CBF7-39F3-4907-AF48-FC93CC736F06}" srcOrd="1" destOrd="0" parTransId="{1A5EB860-E381-4660-ACA6-C39AF590A6C9}" sibTransId="{BCC92B40-D8B4-4BF8-9FEB-DEE248B55878}"/>
    <dgm:cxn modelId="{C25AA56A-3887-464E-82A0-AD95D3A28890}" type="presOf" srcId="{3932AAD3-EEF6-424B-AD31-49DCB5B2D71E}" destId="{FDA0D1CE-7AEA-4DFC-B358-86E3B053E266}" srcOrd="0" destOrd="0" presId="urn:microsoft.com/office/officeart/2005/8/layout/process3"/>
    <dgm:cxn modelId="{7076546B-5875-4835-978D-5AB478855080}" srcId="{DA26CB16-DCC9-4E5A-A63D-5F8C6D755D96}" destId="{D264D613-0AE4-47DE-BD2B-2ACD82E97FF8}" srcOrd="0" destOrd="0" parTransId="{5638BB3D-F542-41D7-9585-0D7690DF98FC}" sibTransId="{F85A5ACE-52E1-4C2A-A9AB-B060A66BCB50}"/>
    <dgm:cxn modelId="{6B119C4B-58E5-4324-9C95-1C29DD851AD7}" type="presOf" srcId="{7C625948-C0AF-4214-BCD1-69FC3A072B6D}" destId="{E5D1CF3C-EE4D-404E-B7AA-ACF9A40A108A}" srcOrd="1" destOrd="0" presId="urn:microsoft.com/office/officeart/2005/8/layout/process3"/>
    <dgm:cxn modelId="{8D009250-3DC1-4AEA-9EBA-67B459836F77}" type="presOf" srcId="{B72960DC-1856-4205-9D5C-2AFCE88E6AA8}" destId="{A155CE0C-8557-44AB-AECC-9F72AE3C20FA}" srcOrd="0" destOrd="0" presId="urn:microsoft.com/office/officeart/2005/8/layout/process3"/>
    <dgm:cxn modelId="{CA8CF470-1053-41E3-A4E8-AAB76B8E0AD2}" type="presOf" srcId="{2041BC73-DFDC-4F35-9062-67E1CB27333C}" destId="{04256E04-29A7-4B9A-8AE9-2361009F4170}" srcOrd="0" destOrd="0" presId="urn:microsoft.com/office/officeart/2005/8/layout/process3"/>
    <dgm:cxn modelId="{76A85A51-E435-4284-B400-68547E03347B}" type="presOf" srcId="{4EC6B4AE-1E22-423D-A3BB-4382DE218234}" destId="{069976B0-06C5-47B7-82F0-052605F4E428}" srcOrd="0" destOrd="0" presId="urn:microsoft.com/office/officeart/2005/8/layout/process3"/>
    <dgm:cxn modelId="{9E843672-51D1-4780-B111-2E6E6222673C}" srcId="{DA26CB16-DCC9-4E5A-A63D-5F8C6D755D96}" destId="{7C625948-C0AF-4214-BCD1-69FC3A072B6D}" srcOrd="3" destOrd="0" parTransId="{9DD975F2-80BF-46B8-8A2C-432ED97AE583}" sibTransId="{B86B8806-290C-44D4-8A08-B1BB44609FCF}"/>
    <dgm:cxn modelId="{550FA273-A55A-4DC2-9799-625657B66D74}" type="presOf" srcId="{4B07E5D9-2905-4E9C-8D18-8D7750746DC6}" destId="{C26E68FE-FBCE-4172-8E5E-0C3931A49E85}" srcOrd="0" destOrd="0" presId="urn:microsoft.com/office/officeart/2005/8/layout/process3"/>
    <dgm:cxn modelId="{7F650C54-5D76-4CF5-9675-5E554EA9C9DB}" srcId="{D264D613-0AE4-47DE-BD2B-2ACD82E97FF8}" destId="{4B07E5D9-2905-4E9C-8D18-8D7750746DC6}" srcOrd="0" destOrd="0" parTransId="{461EF450-C5D5-47BA-8BD4-2B8CAEBF2AEE}" sibTransId="{5CB5CD8D-ACA3-453D-94B4-995E61D6365F}"/>
    <dgm:cxn modelId="{6342A454-6D62-4EA9-8ABE-AF7E5107C422}" type="presOf" srcId="{DA26CB16-DCC9-4E5A-A63D-5F8C6D755D96}" destId="{E759DEA0-935F-435F-9A3B-754B0C544E15}" srcOrd="0" destOrd="0" presId="urn:microsoft.com/office/officeart/2005/8/layout/process3"/>
    <dgm:cxn modelId="{DC5BD97C-8859-4F76-8C94-8F2A49B61103}" type="presOf" srcId="{8EE5CBF7-39F3-4907-AF48-FC93CC736F06}" destId="{04256E04-29A7-4B9A-8AE9-2361009F4170}" srcOrd="0" destOrd="1" presId="urn:microsoft.com/office/officeart/2005/8/layout/process3"/>
    <dgm:cxn modelId="{686FBF8C-CDA1-4082-B30A-8CE2384BF451}" type="presOf" srcId="{0EB67DC9-0515-4D4E-8020-A4683F316EE5}" destId="{E332226E-7402-4C17-94CD-E09FD363DCB9}" srcOrd="0" destOrd="0" presId="urn:microsoft.com/office/officeart/2005/8/layout/process3"/>
    <dgm:cxn modelId="{84D7D695-2895-4118-B8D4-E995687E3F18}" srcId="{BAB6D51B-8684-49F6-81F8-AFEBF6FD8408}" destId="{4EC6B4AE-1E22-423D-A3BB-4382DE218234}" srcOrd="0" destOrd="0" parTransId="{96D0ABA9-3158-4F4E-A87F-918B8F89FBB6}" sibTransId="{91422AFB-B964-4593-A19A-655D09F7AA35}"/>
    <dgm:cxn modelId="{C0F20899-CB65-43A1-A366-371BCEFA2329}" type="presOf" srcId="{4C1796F3-0944-45E1-8DB1-091909BDC87F}" destId="{069976B0-06C5-47B7-82F0-052605F4E428}" srcOrd="0" destOrd="1" presId="urn:microsoft.com/office/officeart/2005/8/layout/process3"/>
    <dgm:cxn modelId="{50CC469E-0EC6-4D2A-B49E-C551F6B38CCC}" type="presOf" srcId="{D264D613-0AE4-47DE-BD2B-2ACD82E97FF8}" destId="{7233F410-0E0C-49CE-AE3A-F47A8B9479D7}" srcOrd="1" destOrd="0" presId="urn:microsoft.com/office/officeart/2005/8/layout/process3"/>
    <dgm:cxn modelId="{B26226A0-7AD4-4A28-BE1D-2F41935F88A2}" type="presOf" srcId="{D264D613-0AE4-47DE-BD2B-2ACD82E97FF8}" destId="{3B711F91-17D4-43F5-89B6-1BE8BDA07400}" srcOrd="0" destOrd="0" presId="urn:microsoft.com/office/officeart/2005/8/layout/process3"/>
    <dgm:cxn modelId="{644F6CC9-F2C8-4807-A21A-0E7FAAB28DE6}" type="presOf" srcId="{BAB6D51B-8684-49F6-81F8-AFEBF6FD8408}" destId="{F9BB8CFE-F4D7-4A26-9F5A-DD01A0659FF1}" srcOrd="1" destOrd="0" presId="urn:microsoft.com/office/officeart/2005/8/layout/process3"/>
    <dgm:cxn modelId="{8FA917CB-D2FC-49CE-A78D-9DAFF6438169}" type="presOf" srcId="{F85A5ACE-52E1-4C2A-A9AB-B060A66BCB50}" destId="{A9821B7C-6611-40C8-B6C8-B6A271DF271A}" srcOrd="1" destOrd="0" presId="urn:microsoft.com/office/officeart/2005/8/layout/process3"/>
    <dgm:cxn modelId="{12D9A2CE-0511-46DC-BA32-E482D7F69247}" type="presOf" srcId="{54B8925E-AE2B-4931-AE50-F43FB967165A}" destId="{C26E68FE-FBCE-4172-8E5E-0C3931A49E85}" srcOrd="0" destOrd="1" presId="urn:microsoft.com/office/officeart/2005/8/layout/process3"/>
    <dgm:cxn modelId="{3819B8E4-94B5-4D65-A8A6-952456D10278}" type="presOf" srcId="{3932AAD3-EEF6-424B-AD31-49DCB5B2D71E}" destId="{0C617C1D-6428-49BD-852E-34684E78492D}" srcOrd="1" destOrd="0" presId="urn:microsoft.com/office/officeart/2005/8/layout/process3"/>
    <dgm:cxn modelId="{07FEA2ED-2704-4C7E-A0B5-79026BA2B981}" srcId="{7C625948-C0AF-4214-BCD1-69FC3A072B6D}" destId="{115B4380-5A55-4AAC-B2CF-1B663683FB32}" srcOrd="1" destOrd="0" parTransId="{E78ED6A6-1E83-44D0-9D33-CA0549D6E37C}" sibTransId="{16B57ECA-37BE-4AA5-8F70-EC2FAC6958A9}"/>
    <dgm:cxn modelId="{B03DACF2-FE80-4D71-8A9D-1467C0338C7B}" type="presOf" srcId="{B72960DC-1856-4205-9D5C-2AFCE88E6AA8}" destId="{818337D5-A92A-4871-AAE5-C5666D6E7CFB}" srcOrd="1" destOrd="0" presId="urn:microsoft.com/office/officeart/2005/8/layout/process3"/>
    <dgm:cxn modelId="{36A838F5-B0F8-4825-976C-6EE66F253E25}" type="presOf" srcId="{115B4380-5A55-4AAC-B2CF-1B663683FB32}" destId="{C5CC80FA-C6BC-4532-AA86-C6F2C27C119D}" srcOrd="0" destOrd="1" presId="urn:microsoft.com/office/officeart/2005/8/layout/process3"/>
    <dgm:cxn modelId="{698767F6-F7E7-47CD-936B-7B5CB0BB8F85}" type="presOf" srcId="{0EB67DC9-0515-4D4E-8020-A4683F316EE5}" destId="{970DA7BF-1EAD-46A8-A7D7-FE9CD9FECC08}" srcOrd="1" destOrd="0" presId="urn:microsoft.com/office/officeart/2005/8/layout/process3"/>
    <dgm:cxn modelId="{608230FD-18A7-4FFF-96CF-4DBEC98BA141}" type="presOf" srcId="{BAB6D51B-8684-49F6-81F8-AFEBF6FD8408}" destId="{564142E7-682D-4BF2-A2AF-2CC9047E2613}" srcOrd="0" destOrd="0" presId="urn:microsoft.com/office/officeart/2005/8/layout/process3"/>
    <dgm:cxn modelId="{A579777C-A959-478B-BC3D-C69E56EA0174}" type="presParOf" srcId="{E759DEA0-935F-435F-9A3B-754B0C544E15}" destId="{13DE1836-5F1A-4ABD-BE76-1CB1AD94FF1D}" srcOrd="0" destOrd="0" presId="urn:microsoft.com/office/officeart/2005/8/layout/process3"/>
    <dgm:cxn modelId="{97B3208E-E502-41F4-A348-5E3178384CE1}" type="presParOf" srcId="{13DE1836-5F1A-4ABD-BE76-1CB1AD94FF1D}" destId="{3B711F91-17D4-43F5-89B6-1BE8BDA07400}" srcOrd="0" destOrd="0" presId="urn:microsoft.com/office/officeart/2005/8/layout/process3"/>
    <dgm:cxn modelId="{6A52134D-5D88-4324-830B-D594D6335420}" type="presParOf" srcId="{13DE1836-5F1A-4ABD-BE76-1CB1AD94FF1D}" destId="{7233F410-0E0C-49CE-AE3A-F47A8B9479D7}" srcOrd="1" destOrd="0" presId="urn:microsoft.com/office/officeart/2005/8/layout/process3"/>
    <dgm:cxn modelId="{911E0E1F-16D1-40EC-BA6B-4EE7CF84C582}" type="presParOf" srcId="{13DE1836-5F1A-4ABD-BE76-1CB1AD94FF1D}" destId="{C26E68FE-FBCE-4172-8E5E-0C3931A49E85}" srcOrd="2" destOrd="0" presId="urn:microsoft.com/office/officeart/2005/8/layout/process3"/>
    <dgm:cxn modelId="{C663EB71-D3E3-4760-A3A1-CE6D8C53CD0A}" type="presParOf" srcId="{E759DEA0-935F-435F-9A3B-754B0C544E15}" destId="{0DD4E99D-6269-4F75-8530-08EF8DE4E239}" srcOrd="1" destOrd="0" presId="urn:microsoft.com/office/officeart/2005/8/layout/process3"/>
    <dgm:cxn modelId="{391556BA-83EA-4A8E-93B8-1230FE638CDA}" type="presParOf" srcId="{0DD4E99D-6269-4F75-8530-08EF8DE4E239}" destId="{A9821B7C-6611-40C8-B6C8-B6A271DF271A}" srcOrd="0" destOrd="0" presId="urn:microsoft.com/office/officeart/2005/8/layout/process3"/>
    <dgm:cxn modelId="{D728C88D-893D-4ED4-A09E-6D2E1FAF3DED}" type="presParOf" srcId="{E759DEA0-935F-435F-9A3B-754B0C544E15}" destId="{AAF6B64E-1D36-4331-BDD4-A8AAE8DCBDC8}" srcOrd="2" destOrd="0" presId="urn:microsoft.com/office/officeart/2005/8/layout/process3"/>
    <dgm:cxn modelId="{A44EBE16-66EF-47F0-832C-BB96406C5187}" type="presParOf" srcId="{AAF6B64E-1D36-4331-BDD4-A8AAE8DCBDC8}" destId="{564142E7-682D-4BF2-A2AF-2CC9047E2613}" srcOrd="0" destOrd="0" presId="urn:microsoft.com/office/officeart/2005/8/layout/process3"/>
    <dgm:cxn modelId="{5FF23CA7-ECB5-487A-8D86-F2048FB5C826}" type="presParOf" srcId="{AAF6B64E-1D36-4331-BDD4-A8AAE8DCBDC8}" destId="{F9BB8CFE-F4D7-4A26-9F5A-DD01A0659FF1}" srcOrd="1" destOrd="0" presId="urn:microsoft.com/office/officeart/2005/8/layout/process3"/>
    <dgm:cxn modelId="{48ED2604-83E3-4D5C-88F3-DFF8FCA72FA3}" type="presParOf" srcId="{AAF6B64E-1D36-4331-BDD4-A8AAE8DCBDC8}" destId="{069976B0-06C5-47B7-82F0-052605F4E428}" srcOrd="2" destOrd="0" presId="urn:microsoft.com/office/officeart/2005/8/layout/process3"/>
    <dgm:cxn modelId="{B27EEE05-6EA1-4F51-B60B-4BE46D5A6083}" type="presParOf" srcId="{E759DEA0-935F-435F-9A3B-754B0C544E15}" destId="{E332226E-7402-4C17-94CD-E09FD363DCB9}" srcOrd="3" destOrd="0" presId="urn:microsoft.com/office/officeart/2005/8/layout/process3"/>
    <dgm:cxn modelId="{B0D6C579-3751-4432-AE14-8662756869E3}" type="presParOf" srcId="{E332226E-7402-4C17-94CD-E09FD363DCB9}" destId="{970DA7BF-1EAD-46A8-A7D7-FE9CD9FECC08}" srcOrd="0" destOrd="0" presId="urn:microsoft.com/office/officeart/2005/8/layout/process3"/>
    <dgm:cxn modelId="{3A497BA5-3EB7-4A6D-A1AD-853D3F07E63A}" type="presParOf" srcId="{E759DEA0-935F-435F-9A3B-754B0C544E15}" destId="{170D2DF1-9C34-4160-9EEA-3A0D49C34EE5}" srcOrd="4" destOrd="0" presId="urn:microsoft.com/office/officeart/2005/8/layout/process3"/>
    <dgm:cxn modelId="{282A39C2-D3DB-4745-910B-7E554A60A850}" type="presParOf" srcId="{170D2DF1-9C34-4160-9EEA-3A0D49C34EE5}" destId="{A155CE0C-8557-44AB-AECC-9F72AE3C20FA}" srcOrd="0" destOrd="0" presId="urn:microsoft.com/office/officeart/2005/8/layout/process3"/>
    <dgm:cxn modelId="{BC3DA130-EAE8-4249-ADFE-425134D3DBC2}" type="presParOf" srcId="{170D2DF1-9C34-4160-9EEA-3A0D49C34EE5}" destId="{818337D5-A92A-4871-AAE5-C5666D6E7CFB}" srcOrd="1" destOrd="0" presId="urn:microsoft.com/office/officeart/2005/8/layout/process3"/>
    <dgm:cxn modelId="{1563420B-CB70-4DB2-9A8A-377BE6BE2F53}" type="presParOf" srcId="{170D2DF1-9C34-4160-9EEA-3A0D49C34EE5}" destId="{04256E04-29A7-4B9A-8AE9-2361009F4170}" srcOrd="2" destOrd="0" presId="urn:microsoft.com/office/officeart/2005/8/layout/process3"/>
    <dgm:cxn modelId="{7BEAFD96-2B97-4D13-8056-0FCEC644E055}" type="presParOf" srcId="{E759DEA0-935F-435F-9A3B-754B0C544E15}" destId="{FDA0D1CE-7AEA-4DFC-B358-86E3B053E266}" srcOrd="5" destOrd="0" presId="urn:microsoft.com/office/officeart/2005/8/layout/process3"/>
    <dgm:cxn modelId="{605DFA1D-3324-4363-BDA9-1F0FB125A968}" type="presParOf" srcId="{FDA0D1CE-7AEA-4DFC-B358-86E3B053E266}" destId="{0C617C1D-6428-49BD-852E-34684E78492D}" srcOrd="0" destOrd="0" presId="urn:microsoft.com/office/officeart/2005/8/layout/process3"/>
    <dgm:cxn modelId="{75FD0350-C5AC-4390-8169-D8A7CA2B96E6}" type="presParOf" srcId="{E759DEA0-935F-435F-9A3B-754B0C544E15}" destId="{4E057560-A508-47B0-843C-AD930527FF9D}" srcOrd="6" destOrd="0" presId="urn:microsoft.com/office/officeart/2005/8/layout/process3"/>
    <dgm:cxn modelId="{8D4CA70B-E98A-42F4-94C8-E39A7069A05D}" type="presParOf" srcId="{4E057560-A508-47B0-843C-AD930527FF9D}" destId="{D97A4706-F82A-42B4-B600-4A8BDECC0A83}" srcOrd="0" destOrd="0" presId="urn:microsoft.com/office/officeart/2005/8/layout/process3"/>
    <dgm:cxn modelId="{811E57BE-0E64-49EE-9C45-1F821E669EC4}" type="presParOf" srcId="{4E057560-A508-47B0-843C-AD930527FF9D}" destId="{E5D1CF3C-EE4D-404E-B7AA-ACF9A40A108A}" srcOrd="1" destOrd="0" presId="urn:microsoft.com/office/officeart/2005/8/layout/process3"/>
    <dgm:cxn modelId="{8BD15231-441A-4363-8324-8040F902EB9C}" type="presParOf" srcId="{4E057560-A508-47B0-843C-AD930527FF9D}" destId="{C5CC80FA-C6BC-4532-AA86-C6F2C27C119D}"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3AA2AC-1DA0-4EE2-8A59-AEBAE948B10E}"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06F90750-471D-42FB-9524-12C1C7A7DAB8}">
      <dgm:prSet phldrT="[Text]"/>
      <dgm:spPr/>
      <dgm:t>
        <a:bodyPr/>
        <a:lstStyle/>
        <a:p>
          <a:r>
            <a:rPr lang="en-US"/>
            <a:t>Session 1: Introduction</a:t>
          </a:r>
        </a:p>
      </dgm:t>
    </dgm:pt>
    <dgm:pt modelId="{DED591CC-E7C8-4C48-A3A3-75CC5B441E3E}" type="parTrans" cxnId="{73818DC3-AFDA-471D-8E56-3226D0DE320B}">
      <dgm:prSet/>
      <dgm:spPr/>
      <dgm:t>
        <a:bodyPr/>
        <a:lstStyle/>
        <a:p>
          <a:endParaRPr lang="en-US"/>
        </a:p>
      </dgm:t>
    </dgm:pt>
    <dgm:pt modelId="{8AFBF6CB-09C4-45DE-A306-EC9CADD7F625}" type="sibTrans" cxnId="{73818DC3-AFDA-471D-8E56-3226D0DE320B}">
      <dgm:prSet/>
      <dgm:spPr/>
      <dgm:t>
        <a:bodyPr/>
        <a:lstStyle/>
        <a:p>
          <a:endParaRPr lang="en-US"/>
        </a:p>
      </dgm:t>
    </dgm:pt>
    <dgm:pt modelId="{94ACC114-311A-401B-A996-969A127BA6EA}">
      <dgm:prSet phldrT="[Text]"/>
      <dgm:spPr/>
      <dgm:t>
        <a:bodyPr/>
        <a:lstStyle/>
        <a:p>
          <a:r>
            <a:rPr lang="en-US"/>
            <a:t>Content review</a:t>
          </a:r>
        </a:p>
      </dgm:t>
    </dgm:pt>
    <dgm:pt modelId="{73BAA5DE-0A48-409F-A23B-5218402389FB}" type="parTrans" cxnId="{9FE83657-1BCD-44E6-BA21-DBDE56AAA6DA}">
      <dgm:prSet/>
      <dgm:spPr/>
      <dgm:t>
        <a:bodyPr/>
        <a:lstStyle/>
        <a:p>
          <a:endParaRPr lang="en-US"/>
        </a:p>
      </dgm:t>
    </dgm:pt>
    <dgm:pt modelId="{D2ACC0C1-D8E1-47B2-AFBF-AAD1FC27B563}" type="sibTrans" cxnId="{9FE83657-1BCD-44E6-BA21-DBDE56AAA6DA}">
      <dgm:prSet/>
      <dgm:spPr/>
      <dgm:t>
        <a:bodyPr/>
        <a:lstStyle/>
        <a:p>
          <a:endParaRPr lang="en-US"/>
        </a:p>
      </dgm:t>
    </dgm:pt>
    <dgm:pt modelId="{9A9345B0-E210-4EB4-BD46-D9EF9B069E00}">
      <dgm:prSet phldrT="[Text]"/>
      <dgm:spPr/>
      <dgm:t>
        <a:bodyPr/>
        <a:lstStyle/>
        <a:p>
          <a:r>
            <a:rPr lang="en-US"/>
            <a:t>Session 2: Conduct Proactive Conversations </a:t>
          </a:r>
        </a:p>
      </dgm:t>
    </dgm:pt>
    <dgm:pt modelId="{025A929F-D541-4DC2-A996-2A03A64B039E}" type="parTrans" cxnId="{74DAAF27-BD99-4925-ADB7-ED2C3CA9F815}">
      <dgm:prSet/>
      <dgm:spPr/>
      <dgm:t>
        <a:bodyPr/>
        <a:lstStyle/>
        <a:p>
          <a:endParaRPr lang="en-US"/>
        </a:p>
      </dgm:t>
    </dgm:pt>
    <dgm:pt modelId="{61C78508-5801-4012-BB43-C5565EE4F111}" type="sibTrans" cxnId="{74DAAF27-BD99-4925-ADB7-ED2C3CA9F815}">
      <dgm:prSet/>
      <dgm:spPr/>
      <dgm:t>
        <a:bodyPr/>
        <a:lstStyle/>
        <a:p>
          <a:endParaRPr lang="en-US"/>
        </a:p>
      </dgm:t>
    </dgm:pt>
    <dgm:pt modelId="{61949F0D-4FE2-49D6-8C7D-3A22E37F7D9C}">
      <dgm:prSet phldrT="[Text]"/>
      <dgm:spPr/>
      <dgm:t>
        <a:bodyPr/>
        <a:lstStyle/>
        <a:p>
          <a:r>
            <a:rPr lang="en-US"/>
            <a:t>Session 3: Real World Conversations</a:t>
          </a:r>
        </a:p>
      </dgm:t>
    </dgm:pt>
    <dgm:pt modelId="{3329C086-9D8C-4EBC-BB85-E73B3135BCC9}" type="parTrans" cxnId="{AC872B67-4614-4913-ADB0-ABB0F0251380}">
      <dgm:prSet/>
      <dgm:spPr/>
      <dgm:t>
        <a:bodyPr/>
        <a:lstStyle/>
        <a:p>
          <a:endParaRPr lang="en-US"/>
        </a:p>
      </dgm:t>
    </dgm:pt>
    <dgm:pt modelId="{46CE7D40-B9B5-4ECC-B28F-0FA8838876A3}" type="sibTrans" cxnId="{AC872B67-4614-4913-ADB0-ABB0F0251380}">
      <dgm:prSet/>
      <dgm:spPr/>
      <dgm:t>
        <a:bodyPr/>
        <a:lstStyle/>
        <a:p>
          <a:endParaRPr lang="en-US"/>
        </a:p>
      </dgm:t>
    </dgm:pt>
    <dgm:pt modelId="{D746A7C9-7C00-47CE-8600-DB0B50CE69E9}">
      <dgm:prSet phldrT="[Text]"/>
      <dgm:spPr/>
      <dgm:t>
        <a:bodyPr/>
        <a:lstStyle/>
        <a:p>
          <a:r>
            <a:rPr lang="en-US"/>
            <a:t>Real-world customer application</a:t>
          </a:r>
        </a:p>
      </dgm:t>
    </dgm:pt>
    <dgm:pt modelId="{CC7E8B3E-DF02-4601-9468-46524A9CA07A}" type="parTrans" cxnId="{27D0D5EB-33E4-4B24-BC37-F6D969193AEF}">
      <dgm:prSet/>
      <dgm:spPr/>
      <dgm:t>
        <a:bodyPr/>
        <a:lstStyle/>
        <a:p>
          <a:endParaRPr lang="en-US"/>
        </a:p>
      </dgm:t>
    </dgm:pt>
    <dgm:pt modelId="{49A148F8-950C-42E2-9DC1-1C379C19122B}" type="sibTrans" cxnId="{27D0D5EB-33E4-4B24-BC37-F6D969193AEF}">
      <dgm:prSet/>
      <dgm:spPr/>
      <dgm:t>
        <a:bodyPr/>
        <a:lstStyle/>
        <a:p>
          <a:endParaRPr lang="en-US"/>
        </a:p>
      </dgm:t>
    </dgm:pt>
    <dgm:pt modelId="{267D1B4A-BD8C-4841-96D8-00C2EA36A4C9}">
      <dgm:prSet phldrT="[Text]"/>
      <dgm:spPr/>
      <dgm:t>
        <a:bodyPr/>
        <a:lstStyle/>
        <a:p>
          <a:r>
            <a:rPr lang="en-US"/>
            <a:t>Q&amp;A</a:t>
          </a:r>
        </a:p>
      </dgm:t>
    </dgm:pt>
    <dgm:pt modelId="{07C7D878-6079-4509-A1E3-8CB91B70E1AD}" type="parTrans" cxnId="{C7D0D3D1-9BF1-455B-A3ED-56D1F96E64C4}">
      <dgm:prSet/>
      <dgm:spPr/>
      <dgm:t>
        <a:bodyPr/>
        <a:lstStyle/>
        <a:p>
          <a:endParaRPr lang="en-US"/>
        </a:p>
      </dgm:t>
    </dgm:pt>
    <dgm:pt modelId="{31C3815B-0297-47DC-B152-CC7872145754}" type="sibTrans" cxnId="{C7D0D3D1-9BF1-455B-A3ED-56D1F96E64C4}">
      <dgm:prSet/>
      <dgm:spPr/>
      <dgm:t>
        <a:bodyPr/>
        <a:lstStyle/>
        <a:p>
          <a:endParaRPr lang="en-US"/>
        </a:p>
      </dgm:t>
    </dgm:pt>
    <dgm:pt modelId="{6DDD6265-B59D-49D0-A600-C8C6D8EB6D5C}">
      <dgm:prSet phldrT="[Text]"/>
      <dgm:spPr/>
      <dgm:t>
        <a:bodyPr/>
        <a:lstStyle/>
        <a:p>
          <a:r>
            <a:rPr lang="en-US"/>
            <a:t>Role-play</a:t>
          </a:r>
        </a:p>
      </dgm:t>
    </dgm:pt>
    <dgm:pt modelId="{E65B2907-DD94-4B72-A703-6769562CBF40}" type="parTrans" cxnId="{A6DD32C6-8EAF-451A-A146-762C501CF412}">
      <dgm:prSet/>
      <dgm:spPr/>
      <dgm:t>
        <a:bodyPr/>
        <a:lstStyle/>
        <a:p>
          <a:endParaRPr lang="en-US"/>
        </a:p>
      </dgm:t>
    </dgm:pt>
    <dgm:pt modelId="{5B43DA92-7E97-47BC-9DF2-28456B989406}" type="sibTrans" cxnId="{A6DD32C6-8EAF-451A-A146-762C501CF412}">
      <dgm:prSet/>
      <dgm:spPr/>
      <dgm:t>
        <a:bodyPr/>
        <a:lstStyle/>
        <a:p>
          <a:endParaRPr lang="en-US"/>
        </a:p>
      </dgm:t>
    </dgm:pt>
    <dgm:pt modelId="{628CDE06-619F-444B-8656-3D8B7F9A4700}">
      <dgm:prSet phldrT="[Text]"/>
      <dgm:spPr/>
      <dgm:t>
        <a:bodyPr/>
        <a:lstStyle/>
        <a:p>
          <a:r>
            <a:rPr lang="en-US"/>
            <a:t>Debrief</a:t>
          </a:r>
        </a:p>
      </dgm:t>
    </dgm:pt>
    <dgm:pt modelId="{DCC020AC-7D09-439B-BF26-FF8472814503}" type="parTrans" cxnId="{6B29CAE9-0AE2-41E2-B474-B86E5D62BC58}">
      <dgm:prSet/>
      <dgm:spPr/>
      <dgm:t>
        <a:bodyPr/>
        <a:lstStyle/>
        <a:p>
          <a:endParaRPr lang="en-US"/>
        </a:p>
      </dgm:t>
    </dgm:pt>
    <dgm:pt modelId="{2FDAB1C3-6A37-4EC8-BC81-75DC5E3E5006}" type="sibTrans" cxnId="{6B29CAE9-0AE2-41E2-B474-B86E5D62BC58}">
      <dgm:prSet/>
      <dgm:spPr/>
      <dgm:t>
        <a:bodyPr/>
        <a:lstStyle/>
        <a:p>
          <a:endParaRPr lang="en-US"/>
        </a:p>
      </dgm:t>
    </dgm:pt>
    <dgm:pt modelId="{0B0869F5-9734-484D-9A09-F2533E85CB69}">
      <dgm:prSet phldrT="[Text]"/>
      <dgm:spPr/>
      <dgm:t>
        <a:bodyPr/>
        <a:lstStyle/>
        <a:p>
          <a:r>
            <a:rPr lang="en-US"/>
            <a:t>Research the customer</a:t>
          </a:r>
        </a:p>
      </dgm:t>
    </dgm:pt>
    <dgm:pt modelId="{CC4103AA-FAB9-4B91-BE57-1AF400B527B8}" type="parTrans" cxnId="{2FA70182-BC4E-4B0F-869F-CB2FB2F5F2F0}">
      <dgm:prSet/>
      <dgm:spPr/>
      <dgm:t>
        <a:bodyPr/>
        <a:lstStyle/>
        <a:p>
          <a:endParaRPr lang="en-US"/>
        </a:p>
      </dgm:t>
    </dgm:pt>
    <dgm:pt modelId="{25594C34-18A2-4431-8E98-C1B7C698D560}" type="sibTrans" cxnId="{2FA70182-BC4E-4B0F-869F-CB2FB2F5F2F0}">
      <dgm:prSet/>
      <dgm:spPr/>
      <dgm:t>
        <a:bodyPr/>
        <a:lstStyle/>
        <a:p>
          <a:endParaRPr lang="en-US"/>
        </a:p>
      </dgm:t>
    </dgm:pt>
    <dgm:pt modelId="{975A06E2-C297-456E-8EFC-E42872547B1B}">
      <dgm:prSet phldrT="[Text]"/>
      <dgm:spPr/>
      <dgm:t>
        <a:bodyPr/>
        <a:lstStyle/>
        <a:p>
          <a:r>
            <a:rPr lang="en-US"/>
            <a:t>Q&amp;A</a:t>
          </a:r>
        </a:p>
      </dgm:t>
    </dgm:pt>
    <dgm:pt modelId="{6900AF9A-1761-46EF-B531-5CEDD11CA9BE}" type="parTrans" cxnId="{788396EB-3D1A-4B67-94E7-D37A144F9539}">
      <dgm:prSet/>
      <dgm:spPr/>
      <dgm:t>
        <a:bodyPr/>
        <a:lstStyle/>
        <a:p>
          <a:endParaRPr lang="en-US"/>
        </a:p>
      </dgm:t>
    </dgm:pt>
    <dgm:pt modelId="{8278D188-B28F-4071-8F69-A28B4DABCE05}" type="sibTrans" cxnId="{788396EB-3D1A-4B67-94E7-D37A144F9539}">
      <dgm:prSet/>
      <dgm:spPr/>
      <dgm:t>
        <a:bodyPr/>
        <a:lstStyle/>
        <a:p>
          <a:endParaRPr lang="en-US"/>
        </a:p>
      </dgm:t>
    </dgm:pt>
    <dgm:pt modelId="{4B2901EF-922E-434E-A665-48C30FEFF755}">
      <dgm:prSet phldrT="[Text]"/>
      <dgm:spPr/>
      <dgm:t>
        <a:bodyPr/>
        <a:lstStyle/>
        <a:p>
          <a:r>
            <a:rPr lang="en-US"/>
            <a:t>Respond to customer questions  </a:t>
          </a:r>
        </a:p>
      </dgm:t>
    </dgm:pt>
    <dgm:pt modelId="{CA311B51-0B8B-4BC2-90EA-1DC4F12824B4}" type="parTrans" cxnId="{353093A6-6A1F-4F94-92AA-A87BD0BFE72D}">
      <dgm:prSet/>
      <dgm:spPr/>
      <dgm:t>
        <a:bodyPr/>
        <a:lstStyle/>
        <a:p>
          <a:endParaRPr lang="en-US"/>
        </a:p>
      </dgm:t>
    </dgm:pt>
    <dgm:pt modelId="{C969A7B9-A419-42E2-BA4C-A5AC2EA08F26}" type="sibTrans" cxnId="{353093A6-6A1F-4F94-92AA-A87BD0BFE72D}">
      <dgm:prSet/>
      <dgm:spPr/>
      <dgm:t>
        <a:bodyPr/>
        <a:lstStyle/>
        <a:p>
          <a:endParaRPr lang="en-US"/>
        </a:p>
      </dgm:t>
    </dgm:pt>
    <dgm:pt modelId="{BC963A40-D1CB-42C4-B680-14BBD4763570}">
      <dgm:prSet phldrT="[Text]"/>
      <dgm:spPr/>
      <dgm:t>
        <a:bodyPr/>
        <a:lstStyle/>
        <a:p>
          <a:r>
            <a:rPr lang="en-US"/>
            <a:t>Demonstration of the conversation (framework)</a:t>
          </a:r>
        </a:p>
      </dgm:t>
    </dgm:pt>
    <dgm:pt modelId="{7DD959CA-C2A9-4DA0-82BB-BFB09A7C1FEC}" type="parTrans" cxnId="{DF4B921C-BC59-4E4A-AE4B-2E142902B2FD}">
      <dgm:prSet/>
      <dgm:spPr/>
      <dgm:t>
        <a:bodyPr/>
        <a:lstStyle/>
        <a:p>
          <a:endParaRPr lang="en-US"/>
        </a:p>
      </dgm:t>
    </dgm:pt>
    <dgm:pt modelId="{568FFE56-282C-4E81-9BD7-7DB139E27737}" type="sibTrans" cxnId="{DF4B921C-BC59-4E4A-AE4B-2E142902B2FD}">
      <dgm:prSet/>
      <dgm:spPr/>
      <dgm:t>
        <a:bodyPr/>
        <a:lstStyle/>
        <a:p>
          <a:endParaRPr lang="en-US"/>
        </a:p>
      </dgm:t>
    </dgm:pt>
    <dgm:pt modelId="{92E4189A-1936-4943-9F92-8E85E0CB7217}" type="pres">
      <dgm:prSet presAssocID="{0E3AA2AC-1DA0-4EE2-8A59-AEBAE948B10E}" presName="linearFlow" presStyleCnt="0">
        <dgm:presLayoutVars>
          <dgm:dir/>
          <dgm:animLvl val="lvl"/>
          <dgm:resizeHandles val="exact"/>
        </dgm:presLayoutVars>
      </dgm:prSet>
      <dgm:spPr/>
    </dgm:pt>
    <dgm:pt modelId="{529DF118-2459-4024-BFD6-387DF4FCF3A8}" type="pres">
      <dgm:prSet presAssocID="{06F90750-471D-42FB-9524-12C1C7A7DAB8}" presName="composite" presStyleCnt="0"/>
      <dgm:spPr/>
    </dgm:pt>
    <dgm:pt modelId="{4E8BA7B6-E19B-43BE-922C-CB82C108D608}" type="pres">
      <dgm:prSet presAssocID="{06F90750-471D-42FB-9524-12C1C7A7DAB8}" presName="parTx" presStyleLbl="node1" presStyleIdx="0" presStyleCnt="3">
        <dgm:presLayoutVars>
          <dgm:chMax val="0"/>
          <dgm:chPref val="0"/>
          <dgm:bulletEnabled val="1"/>
        </dgm:presLayoutVars>
      </dgm:prSet>
      <dgm:spPr/>
    </dgm:pt>
    <dgm:pt modelId="{79F5AAAB-5C21-4971-A75F-2D512D1CE147}" type="pres">
      <dgm:prSet presAssocID="{06F90750-471D-42FB-9524-12C1C7A7DAB8}" presName="parSh" presStyleLbl="node1" presStyleIdx="0" presStyleCnt="3"/>
      <dgm:spPr/>
    </dgm:pt>
    <dgm:pt modelId="{9BD9B00C-E153-464E-90DF-C6D3773078E0}" type="pres">
      <dgm:prSet presAssocID="{06F90750-471D-42FB-9524-12C1C7A7DAB8}" presName="desTx" presStyleLbl="fgAcc1" presStyleIdx="0" presStyleCnt="3">
        <dgm:presLayoutVars>
          <dgm:bulletEnabled val="1"/>
        </dgm:presLayoutVars>
      </dgm:prSet>
      <dgm:spPr/>
    </dgm:pt>
    <dgm:pt modelId="{D578D754-2DB6-44EB-A0D7-34212F80A722}" type="pres">
      <dgm:prSet presAssocID="{8AFBF6CB-09C4-45DE-A306-EC9CADD7F625}" presName="sibTrans" presStyleLbl="sibTrans2D1" presStyleIdx="0" presStyleCnt="2"/>
      <dgm:spPr/>
    </dgm:pt>
    <dgm:pt modelId="{6DBFC9D0-0535-40AC-8FAF-ECEE2D9096B2}" type="pres">
      <dgm:prSet presAssocID="{8AFBF6CB-09C4-45DE-A306-EC9CADD7F625}" presName="connTx" presStyleLbl="sibTrans2D1" presStyleIdx="0" presStyleCnt="2"/>
      <dgm:spPr/>
    </dgm:pt>
    <dgm:pt modelId="{14801019-DD1A-4E7C-904D-43CDFCEB8D73}" type="pres">
      <dgm:prSet presAssocID="{9A9345B0-E210-4EB4-BD46-D9EF9B069E00}" presName="composite" presStyleCnt="0"/>
      <dgm:spPr/>
    </dgm:pt>
    <dgm:pt modelId="{6EE058AB-C516-4FE2-9146-27F53D7242BD}" type="pres">
      <dgm:prSet presAssocID="{9A9345B0-E210-4EB4-BD46-D9EF9B069E00}" presName="parTx" presStyleLbl="node1" presStyleIdx="0" presStyleCnt="3">
        <dgm:presLayoutVars>
          <dgm:chMax val="0"/>
          <dgm:chPref val="0"/>
          <dgm:bulletEnabled val="1"/>
        </dgm:presLayoutVars>
      </dgm:prSet>
      <dgm:spPr/>
    </dgm:pt>
    <dgm:pt modelId="{371C3565-F3FE-4BED-88B0-1D355FB90420}" type="pres">
      <dgm:prSet presAssocID="{9A9345B0-E210-4EB4-BD46-D9EF9B069E00}" presName="parSh" presStyleLbl="node1" presStyleIdx="1" presStyleCnt="3"/>
      <dgm:spPr/>
    </dgm:pt>
    <dgm:pt modelId="{67825166-EA88-49B6-8647-CEB523F4B07D}" type="pres">
      <dgm:prSet presAssocID="{9A9345B0-E210-4EB4-BD46-D9EF9B069E00}" presName="desTx" presStyleLbl="fgAcc1" presStyleIdx="1" presStyleCnt="3">
        <dgm:presLayoutVars>
          <dgm:bulletEnabled val="1"/>
        </dgm:presLayoutVars>
      </dgm:prSet>
      <dgm:spPr/>
    </dgm:pt>
    <dgm:pt modelId="{D749BE33-0227-45AD-8698-D70B1BB4EF6C}" type="pres">
      <dgm:prSet presAssocID="{61C78508-5801-4012-BB43-C5565EE4F111}" presName="sibTrans" presStyleLbl="sibTrans2D1" presStyleIdx="1" presStyleCnt="2"/>
      <dgm:spPr/>
    </dgm:pt>
    <dgm:pt modelId="{C3905360-9D56-4A1F-BB2A-139CE3D3D941}" type="pres">
      <dgm:prSet presAssocID="{61C78508-5801-4012-BB43-C5565EE4F111}" presName="connTx" presStyleLbl="sibTrans2D1" presStyleIdx="1" presStyleCnt="2"/>
      <dgm:spPr/>
    </dgm:pt>
    <dgm:pt modelId="{3CD9BA89-FE62-4027-8A3E-2F7D5A20BA43}" type="pres">
      <dgm:prSet presAssocID="{61949F0D-4FE2-49D6-8C7D-3A22E37F7D9C}" presName="composite" presStyleCnt="0"/>
      <dgm:spPr/>
    </dgm:pt>
    <dgm:pt modelId="{F305568D-AD87-4575-B72A-9939D7AB129F}" type="pres">
      <dgm:prSet presAssocID="{61949F0D-4FE2-49D6-8C7D-3A22E37F7D9C}" presName="parTx" presStyleLbl="node1" presStyleIdx="1" presStyleCnt="3">
        <dgm:presLayoutVars>
          <dgm:chMax val="0"/>
          <dgm:chPref val="0"/>
          <dgm:bulletEnabled val="1"/>
        </dgm:presLayoutVars>
      </dgm:prSet>
      <dgm:spPr/>
    </dgm:pt>
    <dgm:pt modelId="{A698615C-39F7-45A4-8260-8CE0B4841593}" type="pres">
      <dgm:prSet presAssocID="{61949F0D-4FE2-49D6-8C7D-3A22E37F7D9C}" presName="parSh" presStyleLbl="node1" presStyleIdx="2" presStyleCnt="3"/>
      <dgm:spPr/>
    </dgm:pt>
    <dgm:pt modelId="{304B84B5-37A4-4866-A447-7EA7F4BD0F0F}" type="pres">
      <dgm:prSet presAssocID="{61949F0D-4FE2-49D6-8C7D-3A22E37F7D9C}" presName="desTx" presStyleLbl="fgAcc1" presStyleIdx="2" presStyleCnt="3">
        <dgm:presLayoutVars>
          <dgm:bulletEnabled val="1"/>
        </dgm:presLayoutVars>
      </dgm:prSet>
      <dgm:spPr/>
    </dgm:pt>
  </dgm:ptLst>
  <dgm:cxnLst>
    <dgm:cxn modelId="{BB652D00-546C-4656-8FBB-11BD1D0E3EAF}" type="presOf" srcId="{267D1B4A-BD8C-4841-96D8-00C2EA36A4C9}" destId="{9BD9B00C-E153-464E-90DF-C6D3773078E0}" srcOrd="0" destOrd="2" presId="urn:microsoft.com/office/officeart/2005/8/layout/process3"/>
    <dgm:cxn modelId="{DE205003-66D4-4504-AFBD-219BCCEC885A}" type="presOf" srcId="{61C78508-5801-4012-BB43-C5565EE4F111}" destId="{C3905360-9D56-4A1F-BB2A-139CE3D3D941}" srcOrd="1" destOrd="0" presId="urn:microsoft.com/office/officeart/2005/8/layout/process3"/>
    <dgm:cxn modelId="{1EB09811-EC1C-4060-A9F1-EB83F9BEFFAF}" type="presOf" srcId="{0E3AA2AC-1DA0-4EE2-8A59-AEBAE948B10E}" destId="{92E4189A-1936-4943-9F92-8E85E0CB7217}" srcOrd="0" destOrd="0" presId="urn:microsoft.com/office/officeart/2005/8/layout/process3"/>
    <dgm:cxn modelId="{DF4B921C-BC59-4E4A-AE4B-2E142902B2FD}" srcId="{9A9345B0-E210-4EB4-BD46-D9EF9B069E00}" destId="{BC963A40-D1CB-42C4-B680-14BBD4763570}" srcOrd="1" destOrd="0" parTransId="{7DD959CA-C2A9-4DA0-82BB-BFB09A7C1FEC}" sibTransId="{568FFE56-282C-4E81-9BD7-7DB139E27737}"/>
    <dgm:cxn modelId="{A4CA351D-66DF-44FC-B341-BCC5C06C0E5A}" type="presOf" srcId="{94ACC114-311A-401B-A996-969A127BA6EA}" destId="{9BD9B00C-E153-464E-90DF-C6D3773078E0}" srcOrd="0" destOrd="0" presId="urn:microsoft.com/office/officeart/2005/8/layout/process3"/>
    <dgm:cxn modelId="{74DAAF27-BD99-4925-ADB7-ED2C3CA9F815}" srcId="{0E3AA2AC-1DA0-4EE2-8A59-AEBAE948B10E}" destId="{9A9345B0-E210-4EB4-BD46-D9EF9B069E00}" srcOrd="1" destOrd="0" parTransId="{025A929F-D541-4DC2-A996-2A03A64B039E}" sibTransId="{61C78508-5801-4012-BB43-C5565EE4F111}"/>
    <dgm:cxn modelId="{8116E22C-ACD9-45EC-8A36-CD965C0E3CD6}" type="presOf" srcId="{8AFBF6CB-09C4-45DE-A306-EC9CADD7F625}" destId="{6DBFC9D0-0535-40AC-8FAF-ECEE2D9096B2}" srcOrd="1" destOrd="0" presId="urn:microsoft.com/office/officeart/2005/8/layout/process3"/>
    <dgm:cxn modelId="{BF69682E-C25E-4BDC-A15D-9E1FBB0A9FFE}" type="presOf" srcId="{628CDE06-619F-444B-8656-3D8B7F9A4700}" destId="{67825166-EA88-49B6-8647-CEB523F4B07D}" srcOrd="0" destOrd="3" presId="urn:microsoft.com/office/officeart/2005/8/layout/process3"/>
    <dgm:cxn modelId="{BE941535-9620-4710-B3F8-92EC5F2DA8B2}" type="presOf" srcId="{6DDD6265-B59D-49D0-A600-C8C6D8EB6D5C}" destId="{67825166-EA88-49B6-8647-CEB523F4B07D}" srcOrd="0" destOrd="2" presId="urn:microsoft.com/office/officeart/2005/8/layout/process3"/>
    <dgm:cxn modelId="{3996E646-DAC3-41EA-AB1D-4E6750181118}" type="presOf" srcId="{06F90750-471D-42FB-9524-12C1C7A7DAB8}" destId="{79F5AAAB-5C21-4971-A75F-2D512D1CE147}" srcOrd="1" destOrd="0" presId="urn:microsoft.com/office/officeart/2005/8/layout/process3"/>
    <dgm:cxn modelId="{AC872B67-4614-4913-ADB0-ABB0F0251380}" srcId="{0E3AA2AC-1DA0-4EE2-8A59-AEBAE948B10E}" destId="{61949F0D-4FE2-49D6-8C7D-3A22E37F7D9C}" srcOrd="2" destOrd="0" parTransId="{3329C086-9D8C-4EBC-BB85-E73B3135BCC9}" sibTransId="{46CE7D40-B9B5-4ECC-B28F-0FA8838876A3}"/>
    <dgm:cxn modelId="{22135F6B-F8AC-4A6D-A1B9-182B908EB0CB}" type="presOf" srcId="{61C78508-5801-4012-BB43-C5565EE4F111}" destId="{D749BE33-0227-45AD-8698-D70B1BB4EF6C}" srcOrd="0" destOrd="0" presId="urn:microsoft.com/office/officeart/2005/8/layout/process3"/>
    <dgm:cxn modelId="{E84D5975-D7C5-4FF9-90D9-35ADB17F50D8}" type="presOf" srcId="{4B2901EF-922E-434E-A665-48C30FEFF755}" destId="{9BD9B00C-E153-464E-90DF-C6D3773078E0}" srcOrd="0" destOrd="1" presId="urn:microsoft.com/office/officeart/2005/8/layout/process3"/>
    <dgm:cxn modelId="{9FE83657-1BCD-44E6-BA21-DBDE56AAA6DA}" srcId="{06F90750-471D-42FB-9524-12C1C7A7DAB8}" destId="{94ACC114-311A-401B-A996-969A127BA6EA}" srcOrd="0" destOrd="0" parTransId="{73BAA5DE-0A48-409F-A23B-5218402389FB}" sibTransId="{D2ACC0C1-D8E1-47B2-AFBF-AAD1FC27B563}"/>
    <dgm:cxn modelId="{6DE2587C-21B0-4823-815D-3C5E5E77DAFA}" type="presOf" srcId="{8AFBF6CB-09C4-45DE-A306-EC9CADD7F625}" destId="{D578D754-2DB6-44EB-A0D7-34212F80A722}" srcOrd="0" destOrd="0" presId="urn:microsoft.com/office/officeart/2005/8/layout/process3"/>
    <dgm:cxn modelId="{2FA70182-BC4E-4B0F-869F-CB2FB2F5F2F0}" srcId="{9A9345B0-E210-4EB4-BD46-D9EF9B069E00}" destId="{0B0869F5-9734-484D-9A09-F2533E85CB69}" srcOrd="0" destOrd="0" parTransId="{CC4103AA-FAB9-4B91-BE57-1AF400B527B8}" sibTransId="{25594C34-18A2-4431-8E98-C1B7C698D560}"/>
    <dgm:cxn modelId="{AD97E99F-9E83-427B-901A-BF41992BBF46}" type="presOf" srcId="{9A9345B0-E210-4EB4-BD46-D9EF9B069E00}" destId="{6EE058AB-C516-4FE2-9146-27F53D7242BD}" srcOrd="0" destOrd="0" presId="urn:microsoft.com/office/officeart/2005/8/layout/process3"/>
    <dgm:cxn modelId="{8024E2A2-EB67-4AF7-9DB1-A2CB85AC044B}" type="presOf" srcId="{D746A7C9-7C00-47CE-8600-DB0B50CE69E9}" destId="{304B84B5-37A4-4866-A447-7EA7F4BD0F0F}" srcOrd="0" destOrd="0" presId="urn:microsoft.com/office/officeart/2005/8/layout/process3"/>
    <dgm:cxn modelId="{353093A6-6A1F-4F94-92AA-A87BD0BFE72D}" srcId="{06F90750-471D-42FB-9524-12C1C7A7DAB8}" destId="{4B2901EF-922E-434E-A665-48C30FEFF755}" srcOrd="1" destOrd="0" parTransId="{CA311B51-0B8B-4BC2-90EA-1DC4F12824B4}" sibTransId="{C969A7B9-A419-42E2-BA4C-A5AC2EA08F26}"/>
    <dgm:cxn modelId="{439A35AD-F2E3-4BDA-AF48-64C50C147A1A}" type="presOf" srcId="{975A06E2-C297-456E-8EFC-E42872547B1B}" destId="{304B84B5-37A4-4866-A447-7EA7F4BD0F0F}" srcOrd="0" destOrd="1" presId="urn:microsoft.com/office/officeart/2005/8/layout/process3"/>
    <dgm:cxn modelId="{666988B9-776C-4301-B8D8-5C26B19A8709}" type="presOf" srcId="{9A9345B0-E210-4EB4-BD46-D9EF9B069E00}" destId="{371C3565-F3FE-4BED-88B0-1D355FB90420}" srcOrd="1" destOrd="0" presId="urn:microsoft.com/office/officeart/2005/8/layout/process3"/>
    <dgm:cxn modelId="{73818DC3-AFDA-471D-8E56-3226D0DE320B}" srcId="{0E3AA2AC-1DA0-4EE2-8A59-AEBAE948B10E}" destId="{06F90750-471D-42FB-9524-12C1C7A7DAB8}" srcOrd="0" destOrd="0" parTransId="{DED591CC-E7C8-4C48-A3A3-75CC5B441E3E}" sibTransId="{8AFBF6CB-09C4-45DE-A306-EC9CADD7F625}"/>
    <dgm:cxn modelId="{A6DD32C6-8EAF-451A-A146-762C501CF412}" srcId="{9A9345B0-E210-4EB4-BD46-D9EF9B069E00}" destId="{6DDD6265-B59D-49D0-A600-C8C6D8EB6D5C}" srcOrd="2" destOrd="0" parTransId="{E65B2907-DD94-4B72-A703-6769562CBF40}" sibTransId="{5B43DA92-7E97-47BC-9DF2-28456B989406}"/>
    <dgm:cxn modelId="{C7D0D3D1-9BF1-455B-A3ED-56D1F96E64C4}" srcId="{06F90750-471D-42FB-9524-12C1C7A7DAB8}" destId="{267D1B4A-BD8C-4841-96D8-00C2EA36A4C9}" srcOrd="2" destOrd="0" parTransId="{07C7D878-6079-4509-A1E3-8CB91B70E1AD}" sibTransId="{31C3815B-0297-47DC-B152-CC7872145754}"/>
    <dgm:cxn modelId="{B45F96D4-0153-4A4A-BB2D-98B89C6542B8}" type="presOf" srcId="{BC963A40-D1CB-42C4-B680-14BBD4763570}" destId="{67825166-EA88-49B6-8647-CEB523F4B07D}" srcOrd="0" destOrd="1" presId="urn:microsoft.com/office/officeart/2005/8/layout/process3"/>
    <dgm:cxn modelId="{7357C5E0-17D6-49DC-BCEB-05A4A881242D}" type="presOf" srcId="{06F90750-471D-42FB-9524-12C1C7A7DAB8}" destId="{4E8BA7B6-E19B-43BE-922C-CB82C108D608}" srcOrd="0" destOrd="0" presId="urn:microsoft.com/office/officeart/2005/8/layout/process3"/>
    <dgm:cxn modelId="{6B29CAE9-0AE2-41E2-B474-B86E5D62BC58}" srcId="{9A9345B0-E210-4EB4-BD46-D9EF9B069E00}" destId="{628CDE06-619F-444B-8656-3D8B7F9A4700}" srcOrd="3" destOrd="0" parTransId="{DCC020AC-7D09-439B-BF26-FF8472814503}" sibTransId="{2FDAB1C3-6A37-4EC8-BC81-75DC5E3E5006}"/>
    <dgm:cxn modelId="{088C09EB-1E5C-4710-A437-4C4D7B802673}" type="presOf" srcId="{61949F0D-4FE2-49D6-8C7D-3A22E37F7D9C}" destId="{F305568D-AD87-4575-B72A-9939D7AB129F}" srcOrd="0" destOrd="0" presId="urn:microsoft.com/office/officeart/2005/8/layout/process3"/>
    <dgm:cxn modelId="{788396EB-3D1A-4B67-94E7-D37A144F9539}" srcId="{61949F0D-4FE2-49D6-8C7D-3A22E37F7D9C}" destId="{975A06E2-C297-456E-8EFC-E42872547B1B}" srcOrd="1" destOrd="0" parTransId="{6900AF9A-1761-46EF-B531-5CEDD11CA9BE}" sibTransId="{8278D188-B28F-4071-8F69-A28B4DABCE05}"/>
    <dgm:cxn modelId="{27D0D5EB-33E4-4B24-BC37-F6D969193AEF}" srcId="{61949F0D-4FE2-49D6-8C7D-3A22E37F7D9C}" destId="{D746A7C9-7C00-47CE-8600-DB0B50CE69E9}" srcOrd="0" destOrd="0" parTransId="{CC7E8B3E-DF02-4601-9468-46524A9CA07A}" sibTransId="{49A148F8-950C-42E2-9DC1-1C379C19122B}"/>
    <dgm:cxn modelId="{7712CEEE-E8D1-48DC-90A4-13095D0202EE}" type="presOf" srcId="{61949F0D-4FE2-49D6-8C7D-3A22E37F7D9C}" destId="{A698615C-39F7-45A4-8260-8CE0B4841593}" srcOrd="1" destOrd="0" presId="urn:microsoft.com/office/officeart/2005/8/layout/process3"/>
    <dgm:cxn modelId="{61518CF7-35EB-41E8-B1F7-B718B6CC80E9}" type="presOf" srcId="{0B0869F5-9734-484D-9A09-F2533E85CB69}" destId="{67825166-EA88-49B6-8647-CEB523F4B07D}" srcOrd="0" destOrd="0" presId="urn:microsoft.com/office/officeart/2005/8/layout/process3"/>
    <dgm:cxn modelId="{1EA25572-4BE9-405D-93DA-CB37D9E1A8D7}" type="presParOf" srcId="{92E4189A-1936-4943-9F92-8E85E0CB7217}" destId="{529DF118-2459-4024-BFD6-387DF4FCF3A8}" srcOrd="0" destOrd="0" presId="urn:microsoft.com/office/officeart/2005/8/layout/process3"/>
    <dgm:cxn modelId="{68929D4B-69DC-4A7A-A479-DCA362FB3C8D}" type="presParOf" srcId="{529DF118-2459-4024-BFD6-387DF4FCF3A8}" destId="{4E8BA7B6-E19B-43BE-922C-CB82C108D608}" srcOrd="0" destOrd="0" presId="urn:microsoft.com/office/officeart/2005/8/layout/process3"/>
    <dgm:cxn modelId="{0D1AAF99-2AF1-4646-8A3A-E33A4468B133}" type="presParOf" srcId="{529DF118-2459-4024-BFD6-387DF4FCF3A8}" destId="{79F5AAAB-5C21-4971-A75F-2D512D1CE147}" srcOrd="1" destOrd="0" presId="urn:microsoft.com/office/officeart/2005/8/layout/process3"/>
    <dgm:cxn modelId="{600F4832-18E3-474E-B758-7767353A756E}" type="presParOf" srcId="{529DF118-2459-4024-BFD6-387DF4FCF3A8}" destId="{9BD9B00C-E153-464E-90DF-C6D3773078E0}" srcOrd="2" destOrd="0" presId="urn:microsoft.com/office/officeart/2005/8/layout/process3"/>
    <dgm:cxn modelId="{4207AF9A-BD3A-4F3A-AFBF-046B2D67C95C}" type="presParOf" srcId="{92E4189A-1936-4943-9F92-8E85E0CB7217}" destId="{D578D754-2DB6-44EB-A0D7-34212F80A722}" srcOrd="1" destOrd="0" presId="urn:microsoft.com/office/officeart/2005/8/layout/process3"/>
    <dgm:cxn modelId="{A79BE3B3-456A-4D68-A5EB-6CF48D505DFB}" type="presParOf" srcId="{D578D754-2DB6-44EB-A0D7-34212F80A722}" destId="{6DBFC9D0-0535-40AC-8FAF-ECEE2D9096B2}" srcOrd="0" destOrd="0" presId="urn:microsoft.com/office/officeart/2005/8/layout/process3"/>
    <dgm:cxn modelId="{81A6921E-F2B0-4318-BF6F-20A897272409}" type="presParOf" srcId="{92E4189A-1936-4943-9F92-8E85E0CB7217}" destId="{14801019-DD1A-4E7C-904D-43CDFCEB8D73}" srcOrd="2" destOrd="0" presId="urn:microsoft.com/office/officeart/2005/8/layout/process3"/>
    <dgm:cxn modelId="{AC86B597-2FBB-467B-8A86-DD5E7F2E6DD3}" type="presParOf" srcId="{14801019-DD1A-4E7C-904D-43CDFCEB8D73}" destId="{6EE058AB-C516-4FE2-9146-27F53D7242BD}" srcOrd="0" destOrd="0" presId="urn:microsoft.com/office/officeart/2005/8/layout/process3"/>
    <dgm:cxn modelId="{25EED104-E3B4-4A35-9FC2-5ECF2B4778CE}" type="presParOf" srcId="{14801019-DD1A-4E7C-904D-43CDFCEB8D73}" destId="{371C3565-F3FE-4BED-88B0-1D355FB90420}" srcOrd="1" destOrd="0" presId="urn:microsoft.com/office/officeart/2005/8/layout/process3"/>
    <dgm:cxn modelId="{1E1F1420-B35B-447E-99ED-30C94106BFB5}" type="presParOf" srcId="{14801019-DD1A-4E7C-904D-43CDFCEB8D73}" destId="{67825166-EA88-49B6-8647-CEB523F4B07D}" srcOrd="2" destOrd="0" presId="urn:microsoft.com/office/officeart/2005/8/layout/process3"/>
    <dgm:cxn modelId="{B9B7FE66-2BD0-440A-9C80-09FE5172FFB6}" type="presParOf" srcId="{92E4189A-1936-4943-9F92-8E85E0CB7217}" destId="{D749BE33-0227-45AD-8698-D70B1BB4EF6C}" srcOrd="3" destOrd="0" presId="urn:microsoft.com/office/officeart/2005/8/layout/process3"/>
    <dgm:cxn modelId="{95FDBD86-BA96-4101-BEAA-B978ABCB60FE}" type="presParOf" srcId="{D749BE33-0227-45AD-8698-D70B1BB4EF6C}" destId="{C3905360-9D56-4A1F-BB2A-139CE3D3D941}" srcOrd="0" destOrd="0" presId="urn:microsoft.com/office/officeart/2005/8/layout/process3"/>
    <dgm:cxn modelId="{47A10714-9AB8-4E71-9F2D-70B806CBEBDA}" type="presParOf" srcId="{92E4189A-1936-4943-9F92-8E85E0CB7217}" destId="{3CD9BA89-FE62-4027-8A3E-2F7D5A20BA43}" srcOrd="4" destOrd="0" presId="urn:microsoft.com/office/officeart/2005/8/layout/process3"/>
    <dgm:cxn modelId="{1C99F24D-60A4-4166-A16D-5AE7DF98D534}" type="presParOf" srcId="{3CD9BA89-FE62-4027-8A3E-2F7D5A20BA43}" destId="{F305568D-AD87-4575-B72A-9939D7AB129F}" srcOrd="0" destOrd="0" presId="urn:microsoft.com/office/officeart/2005/8/layout/process3"/>
    <dgm:cxn modelId="{41FC2FA4-44A2-4EE5-9AD7-0054F9A5CF2A}" type="presParOf" srcId="{3CD9BA89-FE62-4027-8A3E-2F7D5A20BA43}" destId="{A698615C-39F7-45A4-8260-8CE0B4841593}" srcOrd="1" destOrd="0" presId="urn:microsoft.com/office/officeart/2005/8/layout/process3"/>
    <dgm:cxn modelId="{08F6045D-996A-4A36-B67F-DC1F34562760}" type="presParOf" srcId="{3CD9BA89-FE62-4027-8A3E-2F7D5A20BA43}" destId="{304B84B5-37A4-4866-A447-7EA7F4BD0F0F}" srcOrd="2" destOrd="0" presId="urn:microsoft.com/office/officeart/2005/8/layout/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33F410-0E0C-49CE-AE3A-F47A8B9479D7}">
      <dsp:nvSpPr>
        <dsp:cNvPr id="0" name=""/>
        <dsp:cNvSpPr/>
      </dsp:nvSpPr>
      <dsp:spPr>
        <a:xfrm>
          <a:off x="873" y="4021"/>
          <a:ext cx="1097682" cy="6414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en-US" sz="1100" kern="1200"/>
            <a:t>Introduction</a:t>
          </a:r>
        </a:p>
      </dsp:txBody>
      <dsp:txXfrm>
        <a:off x="873" y="4021"/>
        <a:ext cx="1097682" cy="427609"/>
      </dsp:txXfrm>
    </dsp:sp>
    <dsp:sp modelId="{C26E68FE-FBCE-4172-8E5E-0C3931A49E85}">
      <dsp:nvSpPr>
        <dsp:cNvPr id="0" name=""/>
        <dsp:cNvSpPr/>
      </dsp:nvSpPr>
      <dsp:spPr>
        <a:xfrm>
          <a:off x="225700" y="431631"/>
          <a:ext cx="1097682" cy="10654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Sustainability</a:t>
          </a:r>
        </a:p>
        <a:p>
          <a:pPr marL="57150" lvl="1" indent="-57150" algn="l" defTabSz="444500">
            <a:lnSpc>
              <a:spcPct val="90000"/>
            </a:lnSpc>
            <a:spcBef>
              <a:spcPct val="0"/>
            </a:spcBef>
            <a:spcAft>
              <a:spcPct val="15000"/>
            </a:spcAft>
            <a:buChar char="•"/>
          </a:pPr>
          <a:r>
            <a:rPr lang="en-US" sz="1000" kern="1200"/>
            <a:t>Strive 35</a:t>
          </a:r>
        </a:p>
        <a:p>
          <a:pPr marL="57150" lvl="1" indent="-57150" algn="l" defTabSz="444500">
            <a:lnSpc>
              <a:spcPct val="90000"/>
            </a:lnSpc>
            <a:spcBef>
              <a:spcPct val="0"/>
            </a:spcBef>
            <a:spcAft>
              <a:spcPct val="15000"/>
            </a:spcAft>
            <a:buChar char="•"/>
          </a:pPr>
          <a:r>
            <a:rPr lang="en-US" sz="1000" kern="1200"/>
            <a:t>Greenhouse Goals</a:t>
          </a:r>
        </a:p>
      </dsp:txBody>
      <dsp:txXfrm>
        <a:off x="256907" y="462838"/>
        <a:ext cx="1035268" cy="1003073"/>
      </dsp:txXfrm>
    </dsp:sp>
    <dsp:sp modelId="{0DD4E99D-6269-4F75-8530-08EF8DE4E239}">
      <dsp:nvSpPr>
        <dsp:cNvPr id="0" name=""/>
        <dsp:cNvSpPr/>
      </dsp:nvSpPr>
      <dsp:spPr>
        <a:xfrm>
          <a:off x="1264960" y="81180"/>
          <a:ext cx="352777" cy="2732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en-US" sz="900" kern="1200"/>
        </a:p>
      </dsp:txBody>
      <dsp:txXfrm>
        <a:off x="1264960" y="135838"/>
        <a:ext cx="270790" cy="163975"/>
      </dsp:txXfrm>
    </dsp:sp>
    <dsp:sp modelId="{F9BB8CFE-F4D7-4A26-9F5A-DD01A0659FF1}">
      <dsp:nvSpPr>
        <dsp:cNvPr id="0" name=""/>
        <dsp:cNvSpPr/>
      </dsp:nvSpPr>
      <dsp:spPr>
        <a:xfrm>
          <a:off x="1764174" y="4021"/>
          <a:ext cx="1097682" cy="6414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en-US" sz="1100" kern="1200"/>
            <a:t>Three Scope Levels</a:t>
          </a:r>
        </a:p>
      </dsp:txBody>
      <dsp:txXfrm>
        <a:off x="1764174" y="4021"/>
        <a:ext cx="1097682" cy="427609"/>
      </dsp:txXfrm>
    </dsp:sp>
    <dsp:sp modelId="{069976B0-06C5-47B7-82F0-052605F4E428}">
      <dsp:nvSpPr>
        <dsp:cNvPr id="0" name=""/>
        <dsp:cNvSpPr/>
      </dsp:nvSpPr>
      <dsp:spPr>
        <a:xfrm>
          <a:off x="1989001" y="431631"/>
          <a:ext cx="1097682" cy="10654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ADM's Greenhouse Gas (GHG) inventory</a:t>
          </a:r>
        </a:p>
        <a:p>
          <a:pPr marL="57150" lvl="1" indent="-57150" algn="l" defTabSz="444500">
            <a:lnSpc>
              <a:spcPct val="90000"/>
            </a:lnSpc>
            <a:spcBef>
              <a:spcPct val="0"/>
            </a:spcBef>
            <a:spcAft>
              <a:spcPct val="15000"/>
            </a:spcAft>
            <a:buChar char="•"/>
          </a:pPr>
          <a:r>
            <a:rPr lang="en-US" sz="1000" kern="1200"/>
            <a:t>Scope 1, 2, and 3</a:t>
          </a:r>
        </a:p>
      </dsp:txBody>
      <dsp:txXfrm>
        <a:off x="2020208" y="462838"/>
        <a:ext cx="1035268" cy="1003073"/>
      </dsp:txXfrm>
    </dsp:sp>
    <dsp:sp modelId="{E332226E-7402-4C17-94CD-E09FD363DCB9}">
      <dsp:nvSpPr>
        <dsp:cNvPr id="0" name=""/>
        <dsp:cNvSpPr/>
      </dsp:nvSpPr>
      <dsp:spPr>
        <a:xfrm>
          <a:off x="3028262" y="81180"/>
          <a:ext cx="352777" cy="2732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en-US" sz="900" kern="1200"/>
        </a:p>
      </dsp:txBody>
      <dsp:txXfrm>
        <a:off x="3028262" y="135838"/>
        <a:ext cx="270790" cy="163975"/>
      </dsp:txXfrm>
    </dsp:sp>
    <dsp:sp modelId="{818337D5-A92A-4871-AAE5-C5666D6E7CFB}">
      <dsp:nvSpPr>
        <dsp:cNvPr id="0" name=""/>
        <dsp:cNvSpPr/>
      </dsp:nvSpPr>
      <dsp:spPr>
        <a:xfrm>
          <a:off x="3527476" y="4021"/>
          <a:ext cx="1097682" cy="6414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en-US" sz="1100" kern="1200"/>
            <a:t>Focus on Scope 3</a:t>
          </a:r>
        </a:p>
      </dsp:txBody>
      <dsp:txXfrm>
        <a:off x="3527476" y="4021"/>
        <a:ext cx="1097682" cy="427609"/>
      </dsp:txXfrm>
    </dsp:sp>
    <dsp:sp modelId="{04256E04-29A7-4B9A-8AE9-2361009F4170}">
      <dsp:nvSpPr>
        <dsp:cNvPr id="0" name=""/>
        <dsp:cNvSpPr/>
      </dsp:nvSpPr>
      <dsp:spPr>
        <a:xfrm>
          <a:off x="3752302" y="431631"/>
          <a:ext cx="1097682" cy="10654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15 GHG Categories</a:t>
          </a:r>
        </a:p>
        <a:p>
          <a:pPr marL="57150" lvl="1" indent="-57150" algn="l" defTabSz="444500">
            <a:lnSpc>
              <a:spcPct val="90000"/>
            </a:lnSpc>
            <a:spcBef>
              <a:spcPct val="0"/>
            </a:spcBef>
            <a:spcAft>
              <a:spcPct val="15000"/>
            </a:spcAft>
            <a:buChar char="•"/>
          </a:pPr>
          <a:r>
            <a:rPr lang="en-US" sz="1000" kern="1200"/>
            <a:t>Top 3 GHG Categories</a:t>
          </a:r>
        </a:p>
      </dsp:txBody>
      <dsp:txXfrm>
        <a:off x="3783509" y="462838"/>
        <a:ext cx="1035268" cy="1003073"/>
      </dsp:txXfrm>
    </dsp:sp>
    <dsp:sp modelId="{FDA0D1CE-7AEA-4DFC-B358-86E3B053E266}">
      <dsp:nvSpPr>
        <dsp:cNvPr id="0" name=""/>
        <dsp:cNvSpPr/>
      </dsp:nvSpPr>
      <dsp:spPr>
        <a:xfrm>
          <a:off x="4791563" y="81180"/>
          <a:ext cx="352777" cy="2732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en-US" sz="900" kern="1200"/>
        </a:p>
      </dsp:txBody>
      <dsp:txXfrm>
        <a:off x="4791563" y="135838"/>
        <a:ext cx="270790" cy="163975"/>
      </dsp:txXfrm>
    </dsp:sp>
    <dsp:sp modelId="{E5D1CF3C-EE4D-404E-B7AA-ACF9A40A108A}">
      <dsp:nvSpPr>
        <dsp:cNvPr id="0" name=""/>
        <dsp:cNvSpPr/>
      </dsp:nvSpPr>
      <dsp:spPr>
        <a:xfrm>
          <a:off x="5290777" y="4021"/>
          <a:ext cx="1097682" cy="6414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marL="0" lvl="0" indent="0" algn="l" defTabSz="488950">
            <a:lnSpc>
              <a:spcPct val="90000"/>
            </a:lnSpc>
            <a:spcBef>
              <a:spcPct val="0"/>
            </a:spcBef>
            <a:spcAft>
              <a:spcPct val="35000"/>
            </a:spcAft>
            <a:buNone/>
          </a:pPr>
          <a:r>
            <a:rPr lang="en-US" sz="1100" kern="1200"/>
            <a:t>Conversation Framework</a:t>
          </a:r>
        </a:p>
      </dsp:txBody>
      <dsp:txXfrm>
        <a:off x="5290777" y="4021"/>
        <a:ext cx="1097682" cy="427609"/>
      </dsp:txXfrm>
    </dsp:sp>
    <dsp:sp modelId="{C5CC80FA-C6BC-4532-AA86-C6F2C27C119D}">
      <dsp:nvSpPr>
        <dsp:cNvPr id="0" name=""/>
        <dsp:cNvSpPr/>
      </dsp:nvSpPr>
      <dsp:spPr>
        <a:xfrm>
          <a:off x="5515603" y="431631"/>
          <a:ext cx="1097682" cy="10654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Sustainability Discussion Framework</a:t>
          </a:r>
        </a:p>
        <a:p>
          <a:pPr marL="57150" lvl="1" indent="-57150" algn="l" defTabSz="444500">
            <a:lnSpc>
              <a:spcPct val="90000"/>
            </a:lnSpc>
            <a:spcBef>
              <a:spcPct val="0"/>
            </a:spcBef>
            <a:spcAft>
              <a:spcPct val="15000"/>
            </a:spcAft>
            <a:buChar char="•"/>
          </a:pPr>
          <a:r>
            <a:rPr lang="en-US" sz="1000" kern="1200"/>
            <a:t>Application of framework</a:t>
          </a:r>
        </a:p>
      </dsp:txBody>
      <dsp:txXfrm>
        <a:off x="5546810" y="462838"/>
        <a:ext cx="1035268" cy="10030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F5AAAB-5C21-4971-A75F-2D512D1CE147}">
      <dsp:nvSpPr>
        <dsp:cNvPr id="0" name=""/>
        <dsp:cNvSpPr/>
      </dsp:nvSpPr>
      <dsp:spPr>
        <a:xfrm>
          <a:off x="2728" y="153440"/>
          <a:ext cx="1240708" cy="4702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kern="1200"/>
            <a:t>Session 1: Introduction</a:t>
          </a:r>
        </a:p>
      </dsp:txBody>
      <dsp:txXfrm>
        <a:off x="2728" y="153440"/>
        <a:ext cx="1240708" cy="313488"/>
      </dsp:txXfrm>
    </dsp:sp>
    <dsp:sp modelId="{9BD9B00C-E153-464E-90DF-C6D3773078E0}">
      <dsp:nvSpPr>
        <dsp:cNvPr id="0" name=""/>
        <dsp:cNvSpPr/>
      </dsp:nvSpPr>
      <dsp:spPr>
        <a:xfrm>
          <a:off x="256849" y="466929"/>
          <a:ext cx="1240708" cy="9112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Content review</a:t>
          </a:r>
        </a:p>
        <a:p>
          <a:pPr marL="57150" lvl="1" indent="-57150" algn="l" defTabSz="355600">
            <a:lnSpc>
              <a:spcPct val="90000"/>
            </a:lnSpc>
            <a:spcBef>
              <a:spcPct val="0"/>
            </a:spcBef>
            <a:spcAft>
              <a:spcPct val="15000"/>
            </a:spcAft>
            <a:buChar char="•"/>
          </a:pPr>
          <a:r>
            <a:rPr lang="en-US" sz="800" kern="1200"/>
            <a:t>Respond to customer questions  </a:t>
          </a:r>
        </a:p>
        <a:p>
          <a:pPr marL="57150" lvl="1" indent="-57150" algn="l" defTabSz="355600">
            <a:lnSpc>
              <a:spcPct val="90000"/>
            </a:lnSpc>
            <a:spcBef>
              <a:spcPct val="0"/>
            </a:spcBef>
            <a:spcAft>
              <a:spcPct val="15000"/>
            </a:spcAft>
            <a:buChar char="•"/>
          </a:pPr>
          <a:r>
            <a:rPr lang="en-US" sz="800" kern="1200"/>
            <a:t>Q&amp;A</a:t>
          </a:r>
        </a:p>
      </dsp:txBody>
      <dsp:txXfrm>
        <a:off x="283539" y="493619"/>
        <a:ext cx="1187328" cy="857870"/>
      </dsp:txXfrm>
    </dsp:sp>
    <dsp:sp modelId="{D578D754-2DB6-44EB-A0D7-34212F80A722}">
      <dsp:nvSpPr>
        <dsp:cNvPr id="0" name=""/>
        <dsp:cNvSpPr/>
      </dsp:nvSpPr>
      <dsp:spPr>
        <a:xfrm>
          <a:off x="1431524" y="155734"/>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31524" y="217514"/>
        <a:ext cx="306074" cy="185340"/>
      </dsp:txXfrm>
    </dsp:sp>
    <dsp:sp modelId="{371C3565-F3FE-4BED-88B0-1D355FB90420}">
      <dsp:nvSpPr>
        <dsp:cNvPr id="0" name=""/>
        <dsp:cNvSpPr/>
      </dsp:nvSpPr>
      <dsp:spPr>
        <a:xfrm>
          <a:off x="1995785" y="153440"/>
          <a:ext cx="1240708" cy="4702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kern="1200"/>
            <a:t>Session 2: Conduct Proactive Conversations </a:t>
          </a:r>
        </a:p>
      </dsp:txBody>
      <dsp:txXfrm>
        <a:off x="1995785" y="153440"/>
        <a:ext cx="1240708" cy="313488"/>
      </dsp:txXfrm>
    </dsp:sp>
    <dsp:sp modelId="{67825166-EA88-49B6-8647-CEB523F4B07D}">
      <dsp:nvSpPr>
        <dsp:cNvPr id="0" name=""/>
        <dsp:cNvSpPr/>
      </dsp:nvSpPr>
      <dsp:spPr>
        <a:xfrm>
          <a:off x="2249906" y="466929"/>
          <a:ext cx="1240708" cy="9112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Research the customer</a:t>
          </a:r>
        </a:p>
        <a:p>
          <a:pPr marL="57150" lvl="1" indent="-57150" algn="l" defTabSz="355600">
            <a:lnSpc>
              <a:spcPct val="90000"/>
            </a:lnSpc>
            <a:spcBef>
              <a:spcPct val="0"/>
            </a:spcBef>
            <a:spcAft>
              <a:spcPct val="15000"/>
            </a:spcAft>
            <a:buChar char="•"/>
          </a:pPr>
          <a:r>
            <a:rPr lang="en-US" sz="800" kern="1200"/>
            <a:t>Demonstration of the conversation (framework)</a:t>
          </a:r>
        </a:p>
        <a:p>
          <a:pPr marL="57150" lvl="1" indent="-57150" algn="l" defTabSz="355600">
            <a:lnSpc>
              <a:spcPct val="90000"/>
            </a:lnSpc>
            <a:spcBef>
              <a:spcPct val="0"/>
            </a:spcBef>
            <a:spcAft>
              <a:spcPct val="15000"/>
            </a:spcAft>
            <a:buChar char="•"/>
          </a:pPr>
          <a:r>
            <a:rPr lang="en-US" sz="800" kern="1200"/>
            <a:t>Role-play</a:t>
          </a:r>
        </a:p>
        <a:p>
          <a:pPr marL="57150" lvl="1" indent="-57150" algn="l" defTabSz="355600">
            <a:lnSpc>
              <a:spcPct val="90000"/>
            </a:lnSpc>
            <a:spcBef>
              <a:spcPct val="0"/>
            </a:spcBef>
            <a:spcAft>
              <a:spcPct val="15000"/>
            </a:spcAft>
            <a:buChar char="•"/>
          </a:pPr>
          <a:r>
            <a:rPr lang="en-US" sz="800" kern="1200"/>
            <a:t>Debrief</a:t>
          </a:r>
        </a:p>
      </dsp:txBody>
      <dsp:txXfrm>
        <a:off x="2276596" y="493619"/>
        <a:ext cx="1187328" cy="857870"/>
      </dsp:txXfrm>
    </dsp:sp>
    <dsp:sp modelId="{D749BE33-0227-45AD-8698-D70B1BB4EF6C}">
      <dsp:nvSpPr>
        <dsp:cNvPr id="0" name=""/>
        <dsp:cNvSpPr/>
      </dsp:nvSpPr>
      <dsp:spPr>
        <a:xfrm>
          <a:off x="3424580" y="155734"/>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424580" y="217514"/>
        <a:ext cx="306074" cy="185340"/>
      </dsp:txXfrm>
    </dsp:sp>
    <dsp:sp modelId="{A698615C-39F7-45A4-8260-8CE0B4841593}">
      <dsp:nvSpPr>
        <dsp:cNvPr id="0" name=""/>
        <dsp:cNvSpPr/>
      </dsp:nvSpPr>
      <dsp:spPr>
        <a:xfrm>
          <a:off x="3988841" y="153440"/>
          <a:ext cx="1240708" cy="4702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marL="0" lvl="0" indent="0" algn="l" defTabSz="355600">
            <a:lnSpc>
              <a:spcPct val="90000"/>
            </a:lnSpc>
            <a:spcBef>
              <a:spcPct val="0"/>
            </a:spcBef>
            <a:spcAft>
              <a:spcPct val="35000"/>
            </a:spcAft>
            <a:buNone/>
          </a:pPr>
          <a:r>
            <a:rPr lang="en-US" sz="800" kern="1200"/>
            <a:t>Session 3: Real World Conversations</a:t>
          </a:r>
        </a:p>
      </dsp:txBody>
      <dsp:txXfrm>
        <a:off x="3988841" y="153440"/>
        <a:ext cx="1240708" cy="313488"/>
      </dsp:txXfrm>
    </dsp:sp>
    <dsp:sp modelId="{304B84B5-37A4-4866-A447-7EA7F4BD0F0F}">
      <dsp:nvSpPr>
        <dsp:cNvPr id="0" name=""/>
        <dsp:cNvSpPr/>
      </dsp:nvSpPr>
      <dsp:spPr>
        <a:xfrm>
          <a:off x="4242962" y="466929"/>
          <a:ext cx="1240708" cy="9112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Real-world customer application</a:t>
          </a:r>
        </a:p>
        <a:p>
          <a:pPr marL="57150" lvl="1" indent="-57150" algn="l" defTabSz="355600">
            <a:lnSpc>
              <a:spcPct val="90000"/>
            </a:lnSpc>
            <a:spcBef>
              <a:spcPct val="0"/>
            </a:spcBef>
            <a:spcAft>
              <a:spcPct val="15000"/>
            </a:spcAft>
            <a:buChar char="•"/>
          </a:pPr>
          <a:r>
            <a:rPr lang="en-US" sz="800" kern="1200"/>
            <a:t>Q&amp;A</a:t>
          </a:r>
        </a:p>
      </dsp:txBody>
      <dsp:txXfrm>
        <a:off x="4269652" y="493619"/>
        <a:ext cx="1187328" cy="8578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DEAAE08B99B6458E085FF6E25E8C25" ma:contentTypeVersion="4" ma:contentTypeDescription="Create a new document." ma:contentTypeScope="" ma:versionID="7f84df50be4e39d13a327bbad92b4218">
  <xsd:schema xmlns:xsd="http://www.w3.org/2001/XMLSchema" xmlns:xs="http://www.w3.org/2001/XMLSchema" xmlns:p="http://schemas.microsoft.com/office/2006/metadata/properties" xmlns:ns2="8714829e-b640-4ae3-b2fe-db133e08b489" targetNamespace="http://schemas.microsoft.com/office/2006/metadata/properties" ma:root="true" ma:fieldsID="ee9d24c26c042745bde4222bed29d94a" ns2:_="">
    <xsd:import namespace="8714829e-b640-4ae3-b2fe-db133e08b4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4829e-b640-4ae3-b2fe-db133e08b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F6FB87-C9B9-4771-A06E-2B123510A3E4}">
  <ds:schemaRefs>
    <ds:schemaRef ds:uri="http://schemas.microsoft.com/sharepoint/v3/contenttype/forms"/>
  </ds:schemaRefs>
</ds:datastoreItem>
</file>

<file path=customXml/itemProps2.xml><?xml version="1.0" encoding="utf-8"?>
<ds:datastoreItem xmlns:ds="http://schemas.openxmlformats.org/officeDocument/2006/customXml" ds:itemID="{A8B62B8A-D200-46FB-8DEC-4E20D1920EB0}">
  <ds:schemaRefs>
    <ds:schemaRef ds:uri="http://schemas.openxmlformats.org/officeDocument/2006/bibliography"/>
  </ds:schemaRefs>
</ds:datastoreItem>
</file>

<file path=customXml/itemProps3.xml><?xml version="1.0" encoding="utf-8"?>
<ds:datastoreItem xmlns:ds="http://schemas.openxmlformats.org/officeDocument/2006/customXml" ds:itemID="{8FABE12D-7A3A-4E2A-B97B-A0267F7321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6CF284-E77A-4EED-BA65-51B40CBAE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4829e-b640-4ae3-b2fe-db133e08b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Links>
    <vt:vector size="108" baseType="variant">
      <vt:variant>
        <vt:i4>1703985</vt:i4>
      </vt:variant>
      <vt:variant>
        <vt:i4>98</vt:i4>
      </vt:variant>
      <vt:variant>
        <vt:i4>0</vt:i4>
      </vt:variant>
      <vt:variant>
        <vt:i4>5</vt:i4>
      </vt:variant>
      <vt:variant>
        <vt:lpwstr/>
      </vt:variant>
      <vt:variant>
        <vt:lpwstr>_Toc123650695</vt:lpwstr>
      </vt:variant>
      <vt:variant>
        <vt:i4>1703985</vt:i4>
      </vt:variant>
      <vt:variant>
        <vt:i4>92</vt:i4>
      </vt:variant>
      <vt:variant>
        <vt:i4>0</vt:i4>
      </vt:variant>
      <vt:variant>
        <vt:i4>5</vt:i4>
      </vt:variant>
      <vt:variant>
        <vt:lpwstr/>
      </vt:variant>
      <vt:variant>
        <vt:lpwstr>_Toc123650694</vt:lpwstr>
      </vt:variant>
      <vt:variant>
        <vt:i4>1703985</vt:i4>
      </vt:variant>
      <vt:variant>
        <vt:i4>86</vt:i4>
      </vt:variant>
      <vt:variant>
        <vt:i4>0</vt:i4>
      </vt:variant>
      <vt:variant>
        <vt:i4>5</vt:i4>
      </vt:variant>
      <vt:variant>
        <vt:lpwstr/>
      </vt:variant>
      <vt:variant>
        <vt:lpwstr>_Toc123650693</vt:lpwstr>
      </vt:variant>
      <vt:variant>
        <vt:i4>1703985</vt:i4>
      </vt:variant>
      <vt:variant>
        <vt:i4>80</vt:i4>
      </vt:variant>
      <vt:variant>
        <vt:i4>0</vt:i4>
      </vt:variant>
      <vt:variant>
        <vt:i4>5</vt:i4>
      </vt:variant>
      <vt:variant>
        <vt:lpwstr/>
      </vt:variant>
      <vt:variant>
        <vt:lpwstr>_Toc123650692</vt:lpwstr>
      </vt:variant>
      <vt:variant>
        <vt:i4>1703985</vt:i4>
      </vt:variant>
      <vt:variant>
        <vt:i4>74</vt:i4>
      </vt:variant>
      <vt:variant>
        <vt:i4>0</vt:i4>
      </vt:variant>
      <vt:variant>
        <vt:i4>5</vt:i4>
      </vt:variant>
      <vt:variant>
        <vt:lpwstr/>
      </vt:variant>
      <vt:variant>
        <vt:lpwstr>_Toc123650691</vt:lpwstr>
      </vt:variant>
      <vt:variant>
        <vt:i4>1703985</vt:i4>
      </vt:variant>
      <vt:variant>
        <vt:i4>68</vt:i4>
      </vt:variant>
      <vt:variant>
        <vt:i4>0</vt:i4>
      </vt:variant>
      <vt:variant>
        <vt:i4>5</vt:i4>
      </vt:variant>
      <vt:variant>
        <vt:lpwstr/>
      </vt:variant>
      <vt:variant>
        <vt:lpwstr>_Toc123650690</vt:lpwstr>
      </vt:variant>
      <vt:variant>
        <vt:i4>1769521</vt:i4>
      </vt:variant>
      <vt:variant>
        <vt:i4>62</vt:i4>
      </vt:variant>
      <vt:variant>
        <vt:i4>0</vt:i4>
      </vt:variant>
      <vt:variant>
        <vt:i4>5</vt:i4>
      </vt:variant>
      <vt:variant>
        <vt:lpwstr/>
      </vt:variant>
      <vt:variant>
        <vt:lpwstr>_Toc123650689</vt:lpwstr>
      </vt:variant>
      <vt:variant>
        <vt:i4>1769521</vt:i4>
      </vt:variant>
      <vt:variant>
        <vt:i4>56</vt:i4>
      </vt:variant>
      <vt:variant>
        <vt:i4>0</vt:i4>
      </vt:variant>
      <vt:variant>
        <vt:i4>5</vt:i4>
      </vt:variant>
      <vt:variant>
        <vt:lpwstr/>
      </vt:variant>
      <vt:variant>
        <vt:lpwstr>_Toc123650688</vt:lpwstr>
      </vt:variant>
      <vt:variant>
        <vt:i4>1769521</vt:i4>
      </vt:variant>
      <vt:variant>
        <vt:i4>50</vt:i4>
      </vt:variant>
      <vt:variant>
        <vt:i4>0</vt:i4>
      </vt:variant>
      <vt:variant>
        <vt:i4>5</vt:i4>
      </vt:variant>
      <vt:variant>
        <vt:lpwstr/>
      </vt:variant>
      <vt:variant>
        <vt:lpwstr>_Toc123650687</vt:lpwstr>
      </vt:variant>
      <vt:variant>
        <vt:i4>1769521</vt:i4>
      </vt:variant>
      <vt:variant>
        <vt:i4>44</vt:i4>
      </vt:variant>
      <vt:variant>
        <vt:i4>0</vt:i4>
      </vt:variant>
      <vt:variant>
        <vt:i4>5</vt:i4>
      </vt:variant>
      <vt:variant>
        <vt:lpwstr/>
      </vt:variant>
      <vt:variant>
        <vt:lpwstr>_Toc123650686</vt:lpwstr>
      </vt:variant>
      <vt:variant>
        <vt:i4>1769521</vt:i4>
      </vt:variant>
      <vt:variant>
        <vt:i4>38</vt:i4>
      </vt:variant>
      <vt:variant>
        <vt:i4>0</vt:i4>
      </vt:variant>
      <vt:variant>
        <vt:i4>5</vt:i4>
      </vt:variant>
      <vt:variant>
        <vt:lpwstr/>
      </vt:variant>
      <vt:variant>
        <vt:lpwstr>_Toc123650685</vt:lpwstr>
      </vt:variant>
      <vt:variant>
        <vt:i4>1769521</vt:i4>
      </vt:variant>
      <vt:variant>
        <vt:i4>32</vt:i4>
      </vt:variant>
      <vt:variant>
        <vt:i4>0</vt:i4>
      </vt:variant>
      <vt:variant>
        <vt:i4>5</vt:i4>
      </vt:variant>
      <vt:variant>
        <vt:lpwstr/>
      </vt:variant>
      <vt:variant>
        <vt:lpwstr>_Toc123650684</vt:lpwstr>
      </vt:variant>
      <vt:variant>
        <vt:i4>1769521</vt:i4>
      </vt:variant>
      <vt:variant>
        <vt:i4>26</vt:i4>
      </vt:variant>
      <vt:variant>
        <vt:i4>0</vt:i4>
      </vt:variant>
      <vt:variant>
        <vt:i4>5</vt:i4>
      </vt:variant>
      <vt:variant>
        <vt:lpwstr/>
      </vt:variant>
      <vt:variant>
        <vt:lpwstr>_Toc123650683</vt:lpwstr>
      </vt:variant>
      <vt:variant>
        <vt:i4>1769521</vt:i4>
      </vt:variant>
      <vt:variant>
        <vt:i4>20</vt:i4>
      </vt:variant>
      <vt:variant>
        <vt:i4>0</vt:i4>
      </vt:variant>
      <vt:variant>
        <vt:i4>5</vt:i4>
      </vt:variant>
      <vt:variant>
        <vt:lpwstr/>
      </vt:variant>
      <vt:variant>
        <vt:lpwstr>_Toc123650682</vt:lpwstr>
      </vt:variant>
      <vt:variant>
        <vt:i4>1769521</vt:i4>
      </vt:variant>
      <vt:variant>
        <vt:i4>14</vt:i4>
      </vt:variant>
      <vt:variant>
        <vt:i4>0</vt:i4>
      </vt:variant>
      <vt:variant>
        <vt:i4>5</vt:i4>
      </vt:variant>
      <vt:variant>
        <vt:lpwstr/>
      </vt:variant>
      <vt:variant>
        <vt:lpwstr>_Toc123650681</vt:lpwstr>
      </vt:variant>
      <vt:variant>
        <vt:i4>1769521</vt:i4>
      </vt:variant>
      <vt:variant>
        <vt:i4>8</vt:i4>
      </vt:variant>
      <vt:variant>
        <vt:i4>0</vt:i4>
      </vt:variant>
      <vt:variant>
        <vt:i4>5</vt:i4>
      </vt:variant>
      <vt:variant>
        <vt:lpwstr/>
      </vt:variant>
      <vt:variant>
        <vt:lpwstr>_Toc123650680</vt:lpwstr>
      </vt:variant>
      <vt:variant>
        <vt:i4>6160481</vt:i4>
      </vt:variant>
      <vt:variant>
        <vt:i4>3</vt:i4>
      </vt:variant>
      <vt:variant>
        <vt:i4>0</vt:i4>
      </vt:variant>
      <vt:variant>
        <vt:i4>5</vt:i4>
      </vt:variant>
      <vt:variant>
        <vt:lpwstr>mailto:estrain@alleni.com</vt:lpwstr>
      </vt:variant>
      <vt:variant>
        <vt:lpwstr/>
      </vt:variant>
      <vt:variant>
        <vt:i4>4587641</vt:i4>
      </vt:variant>
      <vt:variant>
        <vt:i4>0</vt:i4>
      </vt:variant>
      <vt:variant>
        <vt:i4>0</vt:i4>
      </vt:variant>
      <vt:variant>
        <vt:i4>5</vt:i4>
      </vt:variant>
      <vt:variant>
        <vt:lpwstr>mailto:aiverson@alleni.com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Iverson</dc:creator>
  <cp:keywords/>
  <dc:description/>
  <cp:lastModifiedBy>Alesia, Jennifer</cp:lastModifiedBy>
  <cp:revision>16</cp:revision>
  <cp:lastPrinted>2020-05-07T00:38:00Z</cp:lastPrinted>
  <dcterms:created xsi:type="dcterms:W3CDTF">2023-01-07T14:36:00Z</dcterms:created>
  <dcterms:modified xsi:type="dcterms:W3CDTF">2023-01-09T20:08:00Z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b867a672-3df2-4166-a856-37864b94ed47</vt:lpwstr>
  </property>
  <property fmtid="{D5CDD505-2E9C-101B-9397-08002B2CF9AE}" pid="3" name="Classification">
    <vt:lpwstr>NotClassified</vt:lpwstr>
  </property>
  <property fmtid="{D5CDD505-2E9C-101B-9397-08002B2CF9AE}" pid="4" name="ShowVisibleMarkings">
    <vt:lpwstr>Y</vt:lpwstr>
  </property>
  <property fmtid="{D5CDD505-2E9C-101B-9397-08002B2CF9AE}" pid="5" name="ContentTypeId">
    <vt:lpwstr>0x010100E9DEAAE08B99B6458E085FF6E25E8C25</vt:lpwstr>
  </property>
</Properties>
</file>