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8"/>
      </w:tblGrid>
      <w:tr w:rsidR="00F93329" w:rsidRPr="00F93329" w14:paraId="14A1CCD2" w14:textId="77777777" w:rsidTr="00735877">
        <w:tblPrEx>
          <w:tblCellMar>
            <w:top w:w="0" w:type="dxa"/>
            <w:bottom w:w="0" w:type="dxa"/>
          </w:tblCellMar>
        </w:tblPrEx>
        <w:tc>
          <w:tcPr>
            <w:tcW w:w="7128" w:type="dxa"/>
            <w:tcBorders>
              <w:bottom w:val="nil"/>
            </w:tcBorders>
            <w:shd w:val="clear" w:color="auto" w:fill="1F3864" w:themeFill="accent1" w:themeFillShade="80"/>
            <w:vAlign w:val="center"/>
          </w:tcPr>
          <w:p w14:paraId="7FEBD044" w14:textId="314EB492" w:rsidR="00F93329" w:rsidRPr="00F93329" w:rsidRDefault="00735877" w:rsidP="00F93329">
            <w:pPr>
              <w:pStyle w:val="BodyText"/>
              <w:spacing w:before="120" w:after="40"/>
              <w:rPr>
                <w:b/>
                <w:bCs/>
                <w:color w:val="66CCFF"/>
              </w:rPr>
            </w:pPr>
            <w:r w:rsidRPr="00735877">
              <w:rPr>
                <w:b/>
                <w:bCs/>
                <w:color w:val="66CCFF"/>
              </w:rPr>
              <w:drawing>
                <wp:inline distT="0" distB="0" distL="0" distR="0" wp14:anchorId="3372142A" wp14:editId="02B8DD1C">
                  <wp:extent cx="449580" cy="382143"/>
                  <wp:effectExtent l="0" t="0" r="7620" b="0"/>
                  <wp:docPr id="6" name="Picture 5">
                    <a:extLst xmlns:a="http://schemas.openxmlformats.org/drawingml/2006/main">
                      <a:ext uri="{FF2B5EF4-FFF2-40B4-BE49-F238E27FC236}">
                        <a16:creationId xmlns:a16="http://schemas.microsoft.com/office/drawing/2014/main" id="{651705ED-17DD-C4D7-7799-85CE6112A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51705ED-17DD-C4D7-7799-85CE6112A7F6}"/>
                              </a:ext>
                            </a:extLst>
                          </pic:cNvPr>
                          <pic:cNvPicPr>
                            <a:picLocks noChangeAspect="1"/>
                          </pic:cNvPicPr>
                        </pic:nvPicPr>
                        <pic:blipFill>
                          <a:blip r:embed="rId7"/>
                          <a:stretch>
                            <a:fillRect/>
                          </a:stretch>
                        </pic:blipFill>
                        <pic:spPr>
                          <a:xfrm>
                            <a:off x="0" y="0"/>
                            <a:ext cx="456025" cy="387621"/>
                          </a:xfrm>
                          <a:prstGeom prst="rect">
                            <a:avLst/>
                          </a:prstGeom>
                        </pic:spPr>
                      </pic:pic>
                    </a:graphicData>
                  </a:graphic>
                </wp:inline>
              </w:drawing>
            </w:r>
          </w:p>
        </w:tc>
      </w:tr>
      <w:tr w:rsidR="005A1D3A" w14:paraId="6719CF63" w14:textId="77777777">
        <w:tblPrEx>
          <w:tblCellMar>
            <w:top w:w="0" w:type="dxa"/>
            <w:bottom w:w="0" w:type="dxa"/>
          </w:tblCellMar>
        </w:tblPrEx>
        <w:tc>
          <w:tcPr>
            <w:tcW w:w="7128" w:type="dxa"/>
            <w:tcBorders>
              <w:bottom w:val="nil"/>
            </w:tcBorders>
          </w:tcPr>
          <w:p w14:paraId="1E3B618B" w14:textId="77777777" w:rsidR="005A1D3A" w:rsidRDefault="005A1D3A">
            <w:pPr>
              <w:pStyle w:val="BodyText"/>
              <w:spacing w:before="60" w:after="40"/>
              <w:rPr>
                <w:b/>
                <w:bCs/>
              </w:rPr>
            </w:pPr>
            <w:r>
              <w:rPr>
                <w:b/>
                <w:bCs/>
              </w:rPr>
              <w:t>Course Name:</w:t>
            </w:r>
          </w:p>
        </w:tc>
      </w:tr>
      <w:tr w:rsidR="005A1D3A" w14:paraId="027E882F" w14:textId="77777777">
        <w:tblPrEx>
          <w:tblCellMar>
            <w:top w:w="0" w:type="dxa"/>
            <w:bottom w:w="0" w:type="dxa"/>
          </w:tblCellMar>
        </w:tblPrEx>
        <w:tc>
          <w:tcPr>
            <w:tcW w:w="7128" w:type="dxa"/>
            <w:tcBorders>
              <w:top w:val="nil"/>
              <w:bottom w:val="single" w:sz="4" w:space="0" w:color="auto"/>
            </w:tcBorders>
          </w:tcPr>
          <w:p w14:paraId="6435E427" w14:textId="65D4893E" w:rsidR="005A1D3A" w:rsidRDefault="00735877">
            <w:pPr>
              <w:pStyle w:val="BodyText"/>
              <w:spacing w:before="60" w:after="40"/>
              <w:rPr>
                <w:b/>
                <w:bCs/>
                <w:color w:val="0000FF"/>
              </w:rPr>
            </w:pPr>
            <w:r>
              <w:rPr>
                <w:b/>
                <w:bCs/>
                <w:color w:val="0000FF"/>
              </w:rPr>
              <w:t>ADM Sustainability Training</w:t>
            </w:r>
          </w:p>
        </w:tc>
      </w:tr>
      <w:tr w:rsidR="005A1D3A" w14:paraId="37933D47" w14:textId="77777777">
        <w:tblPrEx>
          <w:tblCellMar>
            <w:top w:w="0" w:type="dxa"/>
            <w:bottom w:w="0" w:type="dxa"/>
          </w:tblCellMar>
        </w:tblPrEx>
        <w:tc>
          <w:tcPr>
            <w:tcW w:w="7128" w:type="dxa"/>
            <w:tcBorders>
              <w:bottom w:val="nil"/>
            </w:tcBorders>
          </w:tcPr>
          <w:p w14:paraId="4B3B28A6" w14:textId="77777777" w:rsidR="005A1D3A" w:rsidRDefault="005A1D3A">
            <w:pPr>
              <w:pStyle w:val="BodyText"/>
              <w:spacing w:before="60" w:after="40"/>
              <w:rPr>
                <w:b/>
                <w:bCs/>
              </w:rPr>
            </w:pPr>
            <w:r>
              <w:rPr>
                <w:b/>
                <w:bCs/>
              </w:rPr>
              <w:t>Lesson Name:</w:t>
            </w:r>
          </w:p>
        </w:tc>
      </w:tr>
      <w:tr w:rsidR="005A1D3A" w14:paraId="46756254" w14:textId="77777777">
        <w:tblPrEx>
          <w:tblCellMar>
            <w:top w:w="0" w:type="dxa"/>
            <w:bottom w:w="0" w:type="dxa"/>
          </w:tblCellMar>
        </w:tblPrEx>
        <w:tc>
          <w:tcPr>
            <w:tcW w:w="7128" w:type="dxa"/>
            <w:tcBorders>
              <w:top w:val="nil"/>
              <w:bottom w:val="single" w:sz="4" w:space="0" w:color="auto"/>
            </w:tcBorders>
          </w:tcPr>
          <w:p w14:paraId="26A29686" w14:textId="662C9DF6" w:rsidR="005A1D3A" w:rsidRDefault="00C348AF">
            <w:pPr>
              <w:pStyle w:val="BodyText"/>
              <w:spacing w:before="60" w:after="40"/>
              <w:rPr>
                <w:b/>
                <w:bCs/>
                <w:color w:val="0000FF"/>
              </w:rPr>
            </w:pPr>
            <w:r>
              <w:rPr>
                <w:b/>
                <w:bCs/>
                <w:color w:val="0000FF"/>
              </w:rPr>
              <w:t>What’s in Scope?</w:t>
            </w:r>
          </w:p>
        </w:tc>
      </w:tr>
      <w:tr w:rsidR="005A1D3A" w14:paraId="53F7B12B" w14:textId="77777777">
        <w:tblPrEx>
          <w:tblCellMar>
            <w:top w:w="0" w:type="dxa"/>
            <w:bottom w:w="0" w:type="dxa"/>
          </w:tblCellMar>
        </w:tblPrEx>
        <w:tc>
          <w:tcPr>
            <w:tcW w:w="7128" w:type="dxa"/>
            <w:tcBorders>
              <w:bottom w:val="nil"/>
            </w:tcBorders>
          </w:tcPr>
          <w:p w14:paraId="204A0D94" w14:textId="77777777" w:rsidR="005A1D3A" w:rsidRDefault="005A1D3A">
            <w:pPr>
              <w:pStyle w:val="BodyText"/>
              <w:spacing w:before="60" w:after="40"/>
              <w:rPr>
                <w:b/>
                <w:bCs/>
              </w:rPr>
            </w:pPr>
            <w:r>
              <w:rPr>
                <w:b/>
                <w:bCs/>
              </w:rPr>
              <w:t>Lesson Number:</w:t>
            </w:r>
          </w:p>
        </w:tc>
      </w:tr>
      <w:tr w:rsidR="005A1D3A" w14:paraId="2A890019" w14:textId="77777777">
        <w:tblPrEx>
          <w:tblCellMar>
            <w:top w:w="0" w:type="dxa"/>
            <w:bottom w:w="0" w:type="dxa"/>
          </w:tblCellMar>
        </w:tblPrEx>
        <w:tc>
          <w:tcPr>
            <w:tcW w:w="7128" w:type="dxa"/>
            <w:tcBorders>
              <w:top w:val="nil"/>
            </w:tcBorders>
          </w:tcPr>
          <w:p w14:paraId="6054A69F" w14:textId="2C17AFF4" w:rsidR="005A1D3A" w:rsidRDefault="00C348AF">
            <w:pPr>
              <w:pStyle w:val="BodyText"/>
              <w:spacing w:before="60" w:after="40"/>
              <w:rPr>
                <w:color w:val="0000FF"/>
              </w:rPr>
            </w:pPr>
            <w:r>
              <w:rPr>
                <w:color w:val="0000FF"/>
              </w:rPr>
              <w:t>2</w:t>
            </w:r>
          </w:p>
        </w:tc>
      </w:tr>
    </w:tbl>
    <w:p w14:paraId="64D58CDB" w14:textId="24C51373" w:rsidR="005A1D3A" w:rsidRDefault="005A1D3A" w:rsidP="00E777F3">
      <w:pPr>
        <w:pStyle w:val="BodyText"/>
        <w:spacing w:beforeLines="20" w:before="48" w:after="40"/>
      </w:pPr>
      <w:r>
        <w:rPr>
          <w:b/>
          <w:bCs/>
        </w:rPr>
        <w:t>Client responsibilities:</w:t>
      </w:r>
      <w:r>
        <w:rPr>
          <w:b/>
          <w:bCs/>
        </w:rPr>
        <w:br/>
      </w:r>
      <w:r>
        <w:t xml:space="preserve">Please carefully review all the details in this document and clearly state the revisions necessary for </w:t>
      </w:r>
      <w:r w:rsidR="000F154D">
        <w:t>AI</w:t>
      </w:r>
      <w:r>
        <w:t xml:space="preserve"> to create a final lesson script. When reviewing the lesson script, look for:</w:t>
      </w:r>
    </w:p>
    <w:p w14:paraId="6F899C3A" w14:textId="77777777" w:rsidR="005A1D3A" w:rsidRDefault="005A1D3A" w:rsidP="00E777F3">
      <w:pPr>
        <w:pStyle w:val="BodyText"/>
        <w:numPr>
          <w:ilvl w:val="0"/>
          <w:numId w:val="2"/>
        </w:numPr>
        <w:spacing w:beforeLines="20" w:before="48" w:after="40"/>
      </w:pPr>
      <w:r>
        <w:rPr>
          <w:b/>
          <w:bCs/>
        </w:rPr>
        <w:t>Content.</w:t>
      </w:r>
      <w:r>
        <w:t xml:space="preserve"> Is it all there? Does it reflect your expectations of the content?</w:t>
      </w:r>
    </w:p>
    <w:p w14:paraId="0D3B41C7" w14:textId="77777777" w:rsidR="005A1D3A" w:rsidRDefault="005A1D3A" w:rsidP="00E777F3">
      <w:pPr>
        <w:pStyle w:val="BodyText"/>
        <w:numPr>
          <w:ilvl w:val="0"/>
          <w:numId w:val="2"/>
        </w:numPr>
        <w:spacing w:beforeLines="20" w:before="48" w:after="40"/>
      </w:pPr>
      <w:r>
        <w:rPr>
          <w:b/>
          <w:bCs/>
        </w:rPr>
        <w:t>Word/phrase choices.</w:t>
      </w:r>
      <w:r>
        <w:t xml:space="preserve"> Please make any/all word-choice edits in the script as these types of changes are costly if you make them in the completed, online lesson.</w:t>
      </w:r>
    </w:p>
    <w:p w14:paraId="35572791" w14:textId="77777777" w:rsidR="005A1D3A" w:rsidRDefault="005A1D3A" w:rsidP="00E777F3">
      <w:pPr>
        <w:pStyle w:val="BodyText"/>
        <w:numPr>
          <w:ilvl w:val="0"/>
          <w:numId w:val="2"/>
        </w:numPr>
        <w:spacing w:beforeLines="20" w:before="48" w:after="40"/>
        <w:rPr>
          <w:color w:val="000000"/>
        </w:rPr>
      </w:pPr>
      <w:r>
        <w:rPr>
          <w:b/>
          <w:bCs/>
        </w:rPr>
        <w:t>Lesson flow.</w:t>
      </w:r>
      <w:r>
        <w:t xml:space="preserve"> Does it make sense? Will it make sense to the learner?</w:t>
      </w:r>
    </w:p>
    <w:p w14:paraId="6B95A8F6" w14:textId="77777777" w:rsidR="005A1D3A" w:rsidRDefault="005A1D3A" w:rsidP="00E777F3">
      <w:pPr>
        <w:pStyle w:val="BodyText"/>
        <w:spacing w:beforeLines="20" w:before="48" w:after="40"/>
        <w:rPr>
          <w:color w:val="000000"/>
        </w:rPr>
      </w:pPr>
      <w:r>
        <w:rPr>
          <w:color w:val="000000"/>
        </w:rPr>
        <w:t xml:space="preserve">Approval of this document indicates that the development team can proceed to the next phase(s) based on the content in this document. </w:t>
      </w:r>
      <w:r>
        <w:rPr>
          <w:b/>
          <w:bCs/>
          <w:color w:val="000000"/>
          <w:u w:val="single"/>
        </w:rPr>
        <w:t>Changes to this document after it has been approved may be considered Change Orders.</w:t>
      </w:r>
      <w:r>
        <w:rPr>
          <w:color w:val="000000"/>
        </w:rPr>
        <w:t xml:space="preserve"> Changes requested after the script review cycle may be out of scope and require discussion and/or a Change Order.</w:t>
      </w:r>
    </w:p>
    <w:p w14:paraId="677FC38D" w14:textId="77777777" w:rsidR="005A1D3A" w:rsidRDefault="005A1D3A">
      <w:pPr>
        <w:pStyle w:val="BodyText"/>
        <w:spacing w:after="0"/>
        <w:rPr>
          <w:color w:val="000000"/>
        </w:rPr>
      </w:pPr>
      <w:r>
        <w:rPr>
          <w:color w:val="000000"/>
        </w:rPr>
        <w:t>Please review all the details in this document carefully and make necessary revisions directly in this document. If more than one person reviews this lesson script, please consolidate the feedback. Please add reviewers’ initials by their comments.</w:t>
      </w:r>
    </w:p>
    <w:p w14:paraId="2B7DDE80" w14:textId="77777777" w:rsidR="005A1D3A" w:rsidRDefault="005A1D3A">
      <w:pPr>
        <w:pStyle w:val="BodyText"/>
        <w:spacing w:after="0"/>
        <w:rPr>
          <w:color w:val="000000"/>
        </w:rPr>
      </w:pPr>
    </w:p>
    <w:tbl>
      <w:tblPr>
        <w:tblW w:w="7020" w:type="dxa"/>
        <w:tblInd w:w="10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000" w:firstRow="0" w:lastRow="0" w:firstColumn="0" w:lastColumn="0" w:noHBand="0" w:noVBand="0"/>
      </w:tblPr>
      <w:tblGrid>
        <w:gridCol w:w="6300"/>
        <w:gridCol w:w="720"/>
      </w:tblGrid>
      <w:tr w:rsidR="005A1D3A" w14:paraId="026AD793" w14:textId="77777777">
        <w:tblPrEx>
          <w:tblCellMar>
            <w:top w:w="0" w:type="dxa"/>
            <w:bottom w:w="0" w:type="dxa"/>
          </w:tblCellMar>
        </w:tblPrEx>
        <w:trPr>
          <w:trHeight w:val="84"/>
        </w:trPr>
        <w:tc>
          <w:tcPr>
            <w:tcW w:w="6300" w:type="dxa"/>
            <w:tcBorders>
              <w:top w:val="single" w:sz="4" w:space="0" w:color="auto"/>
              <w:left w:val="single" w:sz="4" w:space="0" w:color="auto"/>
              <w:bottom w:val="single" w:sz="4" w:space="0" w:color="auto"/>
              <w:right w:val="single" w:sz="4" w:space="0" w:color="auto"/>
            </w:tcBorders>
            <w:shd w:val="clear" w:color="auto" w:fill="C0C0C0"/>
          </w:tcPr>
          <w:p w14:paraId="16CDAC05" w14:textId="77777777" w:rsidR="005A1D3A" w:rsidRDefault="005A1D3A">
            <w:pPr>
              <w:pStyle w:val="Heading1"/>
              <w:pageBreakBefore w:val="0"/>
              <w:spacing w:before="60"/>
              <w:rPr>
                <w:b w:val="0"/>
                <w:bCs/>
                <w:color w:val="000000"/>
                <w:sz w:val="16"/>
              </w:rPr>
            </w:pPr>
            <w:r>
              <w:rPr>
                <w:color w:val="000000"/>
                <w:sz w:val="16"/>
              </w:rPr>
              <w:t>Approval types</w:t>
            </w:r>
            <w:r>
              <w:rPr>
                <w:b w:val="0"/>
                <w:bCs/>
                <w:color w:val="000000"/>
                <w:sz w:val="16"/>
              </w:rPr>
              <w:t>:</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6B4CF549" w14:textId="77777777" w:rsidR="005A1D3A" w:rsidRDefault="005A1D3A">
            <w:pPr>
              <w:pStyle w:val="Heading1"/>
              <w:pageBreakBefore w:val="0"/>
              <w:spacing w:before="60"/>
              <w:rPr>
                <w:b w:val="0"/>
                <w:bCs/>
                <w:color w:val="000000"/>
                <w:sz w:val="16"/>
              </w:rPr>
            </w:pPr>
          </w:p>
        </w:tc>
      </w:tr>
      <w:tr w:rsidR="005A1D3A" w14:paraId="341B103C" w14:textId="77777777">
        <w:tblPrEx>
          <w:tblCellMar>
            <w:top w:w="0" w:type="dxa"/>
            <w:bottom w:w="0" w:type="dxa"/>
          </w:tblCellMar>
        </w:tblPrEx>
        <w:trPr>
          <w:trHeight w:val="82"/>
        </w:trPr>
        <w:tc>
          <w:tcPr>
            <w:tcW w:w="6300" w:type="dxa"/>
            <w:tcBorders>
              <w:top w:val="single" w:sz="4" w:space="0" w:color="auto"/>
              <w:left w:val="single" w:sz="4" w:space="0" w:color="auto"/>
              <w:bottom w:val="single" w:sz="4" w:space="0" w:color="auto"/>
              <w:right w:val="single" w:sz="4" w:space="0" w:color="auto"/>
            </w:tcBorders>
          </w:tcPr>
          <w:p w14:paraId="57DCE52A"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—there are no revisions and the script is approved as is.</w:t>
            </w:r>
          </w:p>
        </w:tc>
        <w:tc>
          <w:tcPr>
            <w:tcW w:w="720" w:type="dxa"/>
            <w:tcBorders>
              <w:top w:val="single" w:sz="4" w:space="0" w:color="auto"/>
              <w:left w:val="single" w:sz="4" w:space="0" w:color="auto"/>
              <w:bottom w:val="single" w:sz="4" w:space="0" w:color="auto"/>
              <w:right w:val="single" w:sz="4" w:space="0" w:color="auto"/>
            </w:tcBorders>
          </w:tcPr>
          <w:p w14:paraId="50505008" w14:textId="77777777" w:rsidR="005A1D3A" w:rsidRDefault="005A1D3A">
            <w:pPr>
              <w:pStyle w:val="Heading1"/>
              <w:pageBreakBefore w:val="0"/>
              <w:spacing w:before="60"/>
              <w:rPr>
                <w:b w:val="0"/>
                <w:bCs/>
                <w:color w:val="000000"/>
                <w:sz w:val="16"/>
              </w:rPr>
            </w:pPr>
          </w:p>
        </w:tc>
      </w:tr>
      <w:tr w:rsidR="005A1D3A" w14:paraId="07CEB179" w14:textId="77777777">
        <w:tblPrEx>
          <w:tblCellMar>
            <w:top w:w="0" w:type="dxa"/>
            <w:bottom w:w="0" w:type="dxa"/>
          </w:tblCellMar>
        </w:tblPrEx>
        <w:trPr>
          <w:trHeight w:val="82"/>
        </w:trPr>
        <w:tc>
          <w:tcPr>
            <w:tcW w:w="6300" w:type="dxa"/>
            <w:tcBorders>
              <w:top w:val="single" w:sz="4" w:space="0" w:color="auto"/>
              <w:left w:val="single" w:sz="4" w:space="0" w:color="auto"/>
              <w:bottom w:val="single" w:sz="4" w:space="0" w:color="auto"/>
              <w:right w:val="single" w:sz="4" w:space="0" w:color="auto"/>
            </w:tcBorders>
          </w:tcPr>
          <w:p w14:paraId="0D4A92A9"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 xml:space="preserve"> with Revisions—after noted revisions are complete, the script is approved.</w:t>
            </w:r>
          </w:p>
        </w:tc>
        <w:tc>
          <w:tcPr>
            <w:tcW w:w="720" w:type="dxa"/>
            <w:tcBorders>
              <w:top w:val="single" w:sz="4" w:space="0" w:color="auto"/>
              <w:left w:val="single" w:sz="4" w:space="0" w:color="auto"/>
              <w:bottom w:val="single" w:sz="4" w:space="0" w:color="auto"/>
              <w:right w:val="single" w:sz="4" w:space="0" w:color="auto"/>
            </w:tcBorders>
          </w:tcPr>
          <w:p w14:paraId="00E90E1A" w14:textId="77777777" w:rsidR="005A1D3A" w:rsidRDefault="005A1D3A">
            <w:pPr>
              <w:pStyle w:val="Heading1"/>
              <w:pageBreakBefore w:val="0"/>
              <w:spacing w:before="60"/>
              <w:rPr>
                <w:b w:val="0"/>
                <w:bCs/>
                <w:color w:val="000000"/>
                <w:sz w:val="16"/>
              </w:rPr>
            </w:pPr>
          </w:p>
        </w:tc>
      </w:tr>
      <w:tr w:rsidR="005A1D3A" w14:paraId="243EE941" w14:textId="77777777">
        <w:tblPrEx>
          <w:tblCellMar>
            <w:top w:w="0" w:type="dxa"/>
            <w:bottom w:w="0" w:type="dxa"/>
          </w:tblCellMar>
        </w:tblPrEx>
        <w:trPr>
          <w:trHeight w:val="82"/>
        </w:trPr>
        <w:tc>
          <w:tcPr>
            <w:tcW w:w="6300" w:type="dxa"/>
            <w:tcBorders>
              <w:top w:val="single" w:sz="4" w:space="0" w:color="auto"/>
              <w:left w:val="single" w:sz="4" w:space="0" w:color="auto"/>
              <w:bottom w:val="single" w:sz="4" w:space="0" w:color="auto"/>
              <w:right w:val="single" w:sz="4" w:space="0" w:color="auto"/>
            </w:tcBorders>
          </w:tcPr>
          <w:p w14:paraId="1F7B2103" w14:textId="77777777" w:rsidR="005A1D3A" w:rsidRDefault="005A1D3A">
            <w:pPr>
              <w:pStyle w:val="Heading1"/>
              <w:pageBreakBefore w:val="0"/>
              <w:spacing w:before="60"/>
              <w:rPr>
                <w:b w:val="0"/>
                <w:bCs/>
                <w:color w:val="000000"/>
                <w:sz w:val="16"/>
              </w:rPr>
            </w:pPr>
            <w:r>
              <w:rPr>
                <w:color w:val="000000"/>
                <w:sz w:val="16"/>
              </w:rPr>
              <w:t>Further review required</w:t>
            </w:r>
            <w:r>
              <w:rPr>
                <w:b w:val="0"/>
                <w:bCs/>
                <w:color w:val="000000"/>
                <w:sz w:val="16"/>
              </w:rPr>
              <w:t>—the script is not approved. BI will make the necessary revisions and return the revised script to client for further review.</w:t>
            </w:r>
          </w:p>
        </w:tc>
        <w:tc>
          <w:tcPr>
            <w:tcW w:w="720" w:type="dxa"/>
            <w:tcBorders>
              <w:top w:val="single" w:sz="4" w:space="0" w:color="auto"/>
              <w:left w:val="single" w:sz="4" w:space="0" w:color="auto"/>
              <w:bottom w:val="single" w:sz="4" w:space="0" w:color="auto"/>
              <w:right w:val="single" w:sz="4" w:space="0" w:color="auto"/>
            </w:tcBorders>
          </w:tcPr>
          <w:p w14:paraId="51AE3BF4" w14:textId="77777777" w:rsidR="005A1D3A" w:rsidRDefault="005A1D3A">
            <w:pPr>
              <w:pStyle w:val="Heading1"/>
              <w:pageBreakBefore w:val="0"/>
              <w:spacing w:before="60"/>
              <w:rPr>
                <w:b w:val="0"/>
                <w:bCs/>
                <w:color w:val="000000"/>
                <w:sz w:val="16"/>
              </w:rPr>
            </w:pPr>
          </w:p>
        </w:tc>
      </w:tr>
    </w:tbl>
    <w:p w14:paraId="1C872A19" w14:textId="77777777" w:rsidR="005A1D3A" w:rsidRDefault="005A1D3A">
      <w:pPr>
        <w:pStyle w:val="BodyText"/>
        <w:rPr>
          <w:color w:val="0000FF"/>
        </w:rPr>
      </w:pPr>
    </w:p>
    <w:p w14:paraId="0866BF80" w14:textId="77777777" w:rsidR="005A1D3A" w:rsidRDefault="005A1D3A">
      <w:pPr>
        <w:pStyle w:val="BodyText"/>
        <w:rPr>
          <w:b/>
          <w:bCs/>
          <w:color w:val="0000FF"/>
        </w:rPr>
      </w:pPr>
      <w:r>
        <w:rPr>
          <w:b/>
          <w:bCs/>
          <w:color w:val="0000FF"/>
        </w:rPr>
        <w:t>Type the date of approval, approval method and approver’s name below:</w:t>
      </w:r>
    </w:p>
    <w:p w14:paraId="68CD50BD" w14:textId="77777777" w:rsidR="005A1D3A" w:rsidRDefault="005A1D3A">
      <w:pPr>
        <w:pStyle w:val="BlockText"/>
        <w:pBdr>
          <w:bottom w:val="single" w:sz="4" w:space="6" w:color="auto"/>
        </w:pBdr>
        <w:spacing w:before="40" w:after="40"/>
        <w:ind w:left="0" w:right="86"/>
        <w:rPr>
          <w:b/>
          <w:bCs/>
          <w:sz w:val="18"/>
        </w:rPr>
      </w:pPr>
      <w:r>
        <w:rPr>
          <w:b/>
          <w:bCs/>
          <w:sz w:val="18"/>
        </w:rPr>
        <w:t xml:space="preserve">Date:   </w:t>
      </w:r>
    </w:p>
    <w:p w14:paraId="279F4831" w14:textId="77777777" w:rsidR="005A1D3A" w:rsidRDefault="005A1D3A">
      <w:pPr>
        <w:pStyle w:val="BodyText"/>
        <w:pBdr>
          <w:bottom w:val="single" w:sz="4" w:space="9" w:color="auto"/>
        </w:pBdr>
        <w:spacing w:before="160" w:after="160"/>
        <w:ind w:right="86"/>
        <w:rPr>
          <w:b/>
          <w:bCs/>
          <w:color w:val="000000"/>
        </w:rPr>
      </w:pPr>
      <w:r>
        <w:rPr>
          <w:b/>
          <w:bCs/>
          <w:color w:val="000000"/>
        </w:rPr>
        <w:t xml:space="preserve">Signature:   </w:t>
      </w:r>
    </w:p>
    <w:p w14:paraId="24A13800" w14:textId="77777777" w:rsidR="005A1D3A" w:rsidRDefault="005A1D3A">
      <w:pPr>
        <w:pStyle w:val="BodyText"/>
        <w:rPr>
          <w:b/>
          <w:bCs/>
          <w:color w:val="000000"/>
        </w:rPr>
      </w:pPr>
    </w:p>
    <w:tbl>
      <w:tblPr>
        <w:tblW w:w="0" w:type="auto"/>
        <w:tblInd w:w="1075" w:type="dxa"/>
        <w:tblLook w:val="0000" w:firstRow="0" w:lastRow="0" w:firstColumn="0" w:lastColumn="0" w:noHBand="0" w:noVBand="0"/>
      </w:tblPr>
      <w:tblGrid>
        <w:gridCol w:w="677"/>
        <w:gridCol w:w="4008"/>
      </w:tblGrid>
      <w:tr w:rsidR="00140370" w14:paraId="638E49BB" w14:textId="77777777" w:rsidTr="000F154D">
        <w:tblPrEx>
          <w:tblCellMar>
            <w:top w:w="0" w:type="dxa"/>
            <w:bottom w:w="0" w:type="dxa"/>
          </w:tblCellMar>
        </w:tblPrEx>
        <w:trPr>
          <w:trHeight w:val="567"/>
        </w:trPr>
        <w:tc>
          <w:tcPr>
            <w:tcW w:w="4675" w:type="dxa"/>
            <w:gridSpan w:val="2"/>
          </w:tcPr>
          <w:p w14:paraId="57EE1451" w14:textId="4302BF88" w:rsidR="005A1D3A" w:rsidRDefault="00D0721E">
            <w:pPr>
              <w:pStyle w:val="BodyText"/>
              <w:spacing w:after="0"/>
              <w:jc w:val="right"/>
              <w:rPr>
                <w:color w:val="0000FF"/>
              </w:rPr>
            </w:pPr>
            <w:r w:rsidRPr="00D0721E">
              <w:rPr>
                <w:color w:val="0000FF"/>
              </w:rPr>
              <w:drawing>
                <wp:inline distT="0" distB="0" distL="0" distR="0" wp14:anchorId="5B7AAB35" wp14:editId="317E373B">
                  <wp:extent cx="2856230" cy="63946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474" cy="648024"/>
                          </a:xfrm>
                          <a:prstGeom prst="rect">
                            <a:avLst/>
                          </a:prstGeom>
                        </pic:spPr>
                      </pic:pic>
                    </a:graphicData>
                  </a:graphic>
                </wp:inline>
              </w:drawing>
            </w:r>
          </w:p>
        </w:tc>
      </w:tr>
      <w:tr w:rsidR="005F002C" w14:paraId="7A45D499" w14:textId="77777777" w:rsidTr="00DE33ED">
        <w:tblPrEx>
          <w:tblCellMar>
            <w:top w:w="0" w:type="dxa"/>
            <w:bottom w:w="0" w:type="dxa"/>
          </w:tblCellMar>
        </w:tblPrEx>
        <w:trPr>
          <w:gridBefore w:val="1"/>
          <w:wBefore w:w="1013" w:type="dxa"/>
        </w:trPr>
        <w:tc>
          <w:tcPr>
            <w:tcW w:w="3662" w:type="dxa"/>
            <w:tcBorders>
              <w:top w:val="single" w:sz="4" w:space="0" w:color="auto"/>
            </w:tcBorders>
          </w:tcPr>
          <w:p w14:paraId="64AF70C2" w14:textId="43E482AA" w:rsidR="005A1D3A" w:rsidRPr="00434E07" w:rsidRDefault="005A1D3A">
            <w:pPr>
              <w:pStyle w:val="BodyText"/>
              <w:spacing w:after="0"/>
              <w:jc w:val="right"/>
              <w:rPr>
                <w:color w:val="000000"/>
              </w:rPr>
            </w:pPr>
          </w:p>
          <w:p w14:paraId="3985BCE9" w14:textId="77777777" w:rsidR="005A1D3A" w:rsidRPr="00434E07" w:rsidRDefault="005A1D3A">
            <w:pPr>
              <w:pStyle w:val="BodyText"/>
              <w:spacing w:after="0"/>
              <w:jc w:val="right"/>
              <w:rPr>
                <w:color w:val="000000"/>
              </w:rPr>
            </w:pPr>
          </w:p>
          <w:p w14:paraId="5AAD08D7" w14:textId="55F593B7" w:rsidR="005A1D3A" w:rsidRPr="00434E07" w:rsidRDefault="002A6DF3">
            <w:pPr>
              <w:pStyle w:val="BodyText"/>
              <w:spacing w:after="0"/>
              <w:jc w:val="right"/>
              <w:rPr>
                <w:i/>
                <w:iCs/>
                <w:color w:val="000000"/>
              </w:rPr>
            </w:pPr>
            <w:r w:rsidRPr="00434E07">
              <w:rPr>
                <w:i/>
                <w:iCs/>
                <w:color w:val="000000"/>
              </w:rPr>
              <w:t>Maximizing Performance</w:t>
            </w:r>
            <w:r w:rsidR="00B470B8" w:rsidRPr="00434E07">
              <w:rPr>
                <w:i/>
                <w:iCs/>
                <w:color w:val="000000"/>
              </w:rPr>
              <w:t xml:space="preserve"> Effectiveness</w:t>
            </w:r>
          </w:p>
          <w:p w14:paraId="3B3903E9" w14:textId="5724A64F" w:rsidR="005A1D3A" w:rsidRPr="00434E07" w:rsidRDefault="005A1D3A">
            <w:pPr>
              <w:pStyle w:val="BodyText"/>
              <w:spacing w:after="0"/>
              <w:jc w:val="right"/>
              <w:rPr>
                <w:color w:val="000000"/>
              </w:rPr>
            </w:pPr>
          </w:p>
          <w:p w14:paraId="663B7956" w14:textId="54AF9FDE" w:rsidR="005A1D3A" w:rsidRPr="00434E07" w:rsidRDefault="00B81E3E">
            <w:pPr>
              <w:pStyle w:val="BodyText"/>
              <w:spacing w:after="0"/>
              <w:jc w:val="right"/>
              <w:rPr>
                <w:color w:val="000000"/>
              </w:rPr>
            </w:pPr>
            <w:r w:rsidRPr="00434E07">
              <w:rPr>
                <w:color w:val="000000"/>
              </w:rPr>
              <w:t>Call: 800.799.6280</w:t>
            </w:r>
            <w:r w:rsidRPr="00434E07">
              <w:rPr>
                <w:color w:val="000000"/>
              </w:rPr>
              <w:br/>
              <w:t>Email: info@alleninteractions.com</w:t>
            </w:r>
          </w:p>
          <w:p w14:paraId="12AAD84C" w14:textId="105140CF" w:rsidR="005A1D3A" w:rsidRPr="00434E07" w:rsidRDefault="005A1D3A">
            <w:pPr>
              <w:pStyle w:val="BodyText"/>
              <w:spacing w:after="0"/>
              <w:jc w:val="right"/>
              <w:rPr>
                <w:color w:val="000000"/>
              </w:rPr>
            </w:pPr>
          </w:p>
          <w:p w14:paraId="3F389F58" w14:textId="528C3A5D" w:rsidR="005A1D3A" w:rsidRPr="00434E07" w:rsidRDefault="005A1D3A">
            <w:pPr>
              <w:pStyle w:val="BodyText"/>
              <w:spacing w:after="0"/>
              <w:jc w:val="right"/>
              <w:rPr>
                <w:color w:val="000000"/>
              </w:rPr>
            </w:pPr>
          </w:p>
        </w:tc>
      </w:tr>
    </w:tbl>
    <w:p w14:paraId="63F9E56B" w14:textId="77777777" w:rsidR="005A1D3A" w:rsidRDefault="005A1D3A">
      <w:pPr>
        <w:pStyle w:val="BodyText"/>
        <w:rPr>
          <w:color w:val="0000FF"/>
        </w:rPr>
      </w:pPr>
    </w:p>
    <w:p w14:paraId="04E3332F" w14:textId="77777777" w:rsidR="005A1D3A" w:rsidRDefault="005A1D3A">
      <w:pPr>
        <w:pStyle w:val="BodyText"/>
        <w:rPr>
          <w:color w:val="0000FF"/>
        </w:rPr>
      </w:pPr>
    </w:p>
    <w:tbl>
      <w:tblPr>
        <w:tblW w:w="523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
        <w:gridCol w:w="927"/>
        <w:gridCol w:w="2518"/>
        <w:gridCol w:w="913"/>
      </w:tblGrid>
      <w:tr w:rsidR="005A1D3A" w14:paraId="7FFC1ED9" w14:textId="77777777">
        <w:tblPrEx>
          <w:tblCellMar>
            <w:top w:w="0" w:type="dxa"/>
            <w:bottom w:w="0" w:type="dxa"/>
          </w:tblCellMar>
        </w:tblPrEx>
        <w:trPr>
          <w:cantSplit/>
        </w:trPr>
        <w:tc>
          <w:tcPr>
            <w:tcW w:w="5231" w:type="dxa"/>
            <w:gridSpan w:val="4"/>
            <w:tcBorders>
              <w:top w:val="nil"/>
              <w:left w:val="nil"/>
              <w:bottom w:val="single" w:sz="4" w:space="0" w:color="auto"/>
              <w:right w:val="nil"/>
            </w:tcBorders>
          </w:tcPr>
          <w:p w14:paraId="1B2F487A" w14:textId="77777777" w:rsidR="005A1D3A" w:rsidRDefault="005A1D3A">
            <w:pPr>
              <w:pStyle w:val="BodyText"/>
              <w:spacing w:before="40" w:after="40"/>
              <w:rPr>
                <w:rFonts w:cs="Arial"/>
                <w:b/>
                <w:bCs/>
                <w:color w:val="000000"/>
                <w:sz w:val="22"/>
              </w:rPr>
            </w:pPr>
            <w:r>
              <w:rPr>
                <w:rFonts w:cs="Arial"/>
                <w:b/>
                <w:bCs/>
                <w:color w:val="000000"/>
                <w:sz w:val="22"/>
              </w:rPr>
              <w:t>Document History</w:t>
            </w:r>
          </w:p>
        </w:tc>
      </w:tr>
      <w:tr w:rsidR="005A1D3A" w14:paraId="0988A135" w14:textId="77777777" w:rsidTr="00B470B8">
        <w:tblPrEx>
          <w:tblCellMar>
            <w:top w:w="0" w:type="dxa"/>
            <w:bottom w:w="0" w:type="dxa"/>
          </w:tblCellMar>
        </w:tblPrEx>
        <w:tc>
          <w:tcPr>
            <w:tcW w:w="1800" w:type="dxa"/>
            <w:gridSpan w:val="2"/>
            <w:tcBorders>
              <w:top w:val="single" w:sz="4" w:space="0" w:color="auto"/>
            </w:tcBorders>
          </w:tcPr>
          <w:p w14:paraId="06386352" w14:textId="4CE4F014" w:rsidR="005A1D3A" w:rsidRDefault="00C91FB2">
            <w:pPr>
              <w:pStyle w:val="TableHeading"/>
              <w:jc w:val="right"/>
            </w:pPr>
            <w:r>
              <w:t>A</w:t>
            </w:r>
            <w:r w:rsidR="00B470B8">
              <w:t xml:space="preserve">I </w:t>
            </w:r>
            <w:r w:rsidR="005A1D3A">
              <w:t>Writer</w:t>
            </w:r>
          </w:p>
        </w:tc>
        <w:tc>
          <w:tcPr>
            <w:tcW w:w="3431" w:type="dxa"/>
            <w:gridSpan w:val="2"/>
            <w:tcBorders>
              <w:top w:val="single" w:sz="4" w:space="0" w:color="auto"/>
            </w:tcBorders>
          </w:tcPr>
          <w:p w14:paraId="3C46F743" w14:textId="3D8B2481"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762ABCF8" w14:textId="77777777" w:rsidTr="00B470B8">
        <w:tblPrEx>
          <w:tblCellMar>
            <w:top w:w="0" w:type="dxa"/>
            <w:bottom w:w="0" w:type="dxa"/>
          </w:tblCellMar>
        </w:tblPrEx>
        <w:tc>
          <w:tcPr>
            <w:tcW w:w="1800" w:type="dxa"/>
            <w:gridSpan w:val="2"/>
          </w:tcPr>
          <w:p w14:paraId="599D15E4" w14:textId="6504238D" w:rsidR="005A1D3A" w:rsidRDefault="00C91FB2">
            <w:pPr>
              <w:pStyle w:val="TableHeading"/>
              <w:jc w:val="right"/>
              <w:rPr>
                <w:b w:val="0"/>
                <w:bCs/>
              </w:rPr>
            </w:pPr>
            <w:r>
              <w:rPr>
                <w:b w:val="0"/>
                <w:bCs/>
              </w:rPr>
              <w:t>Email</w:t>
            </w:r>
          </w:p>
        </w:tc>
        <w:tc>
          <w:tcPr>
            <w:tcW w:w="3431" w:type="dxa"/>
            <w:gridSpan w:val="2"/>
          </w:tcPr>
          <w:p w14:paraId="7A5DA909" w14:textId="3129B3FD" w:rsidR="00D37C90" w:rsidRPr="00D37C90" w:rsidRDefault="00C91FB2">
            <w:pPr>
              <w:pStyle w:val="BodyText"/>
              <w:spacing w:before="40" w:after="40"/>
              <w:rPr>
                <w:rFonts w:cs="Arial"/>
                <w:color w:val="000000"/>
                <w:sz w:val="16"/>
                <w:szCs w:val="16"/>
              </w:rPr>
            </w:pPr>
            <w:r w:rsidRPr="00D37C90">
              <w:rPr>
                <w:rFonts w:cs="Arial"/>
                <w:color w:val="000000"/>
                <w:sz w:val="16"/>
                <w:szCs w:val="16"/>
              </w:rPr>
              <w:t>aiverson@alleni.com</w:t>
            </w:r>
          </w:p>
        </w:tc>
      </w:tr>
      <w:tr w:rsidR="005A1D3A" w14:paraId="5FDF81AB" w14:textId="77777777" w:rsidTr="00B470B8">
        <w:tblPrEx>
          <w:tblCellMar>
            <w:top w:w="0" w:type="dxa"/>
            <w:bottom w:w="0" w:type="dxa"/>
          </w:tblCellMar>
        </w:tblPrEx>
        <w:tc>
          <w:tcPr>
            <w:tcW w:w="1800" w:type="dxa"/>
            <w:gridSpan w:val="2"/>
          </w:tcPr>
          <w:p w14:paraId="60A07C4A" w14:textId="34A6C81D" w:rsidR="005A1D3A" w:rsidRDefault="00C91FB2" w:rsidP="00B470B8">
            <w:pPr>
              <w:pStyle w:val="TableHeading"/>
              <w:ind w:left="-108"/>
              <w:jc w:val="right"/>
            </w:pPr>
            <w:r>
              <w:t>AI Producer</w:t>
            </w:r>
          </w:p>
        </w:tc>
        <w:tc>
          <w:tcPr>
            <w:tcW w:w="3431" w:type="dxa"/>
            <w:gridSpan w:val="2"/>
          </w:tcPr>
          <w:p w14:paraId="07CD0904" w14:textId="553C1323"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03070941" w14:textId="77777777" w:rsidTr="00B470B8">
        <w:tblPrEx>
          <w:tblCellMar>
            <w:top w:w="0" w:type="dxa"/>
            <w:bottom w:w="0" w:type="dxa"/>
          </w:tblCellMar>
        </w:tblPrEx>
        <w:tc>
          <w:tcPr>
            <w:tcW w:w="1800" w:type="dxa"/>
            <w:gridSpan w:val="2"/>
          </w:tcPr>
          <w:p w14:paraId="1C7E6533" w14:textId="3D576570" w:rsidR="005A1D3A" w:rsidRDefault="00D37C90">
            <w:pPr>
              <w:pStyle w:val="TableHeading"/>
              <w:jc w:val="right"/>
              <w:rPr>
                <w:b w:val="0"/>
                <w:bCs/>
              </w:rPr>
            </w:pPr>
            <w:r>
              <w:rPr>
                <w:b w:val="0"/>
                <w:bCs/>
              </w:rPr>
              <w:t>E</w:t>
            </w:r>
            <w:r w:rsidR="005A1D3A">
              <w:rPr>
                <w:b w:val="0"/>
                <w:bCs/>
              </w:rPr>
              <w:t>mail</w:t>
            </w:r>
          </w:p>
        </w:tc>
        <w:tc>
          <w:tcPr>
            <w:tcW w:w="3431" w:type="dxa"/>
            <w:gridSpan w:val="2"/>
          </w:tcPr>
          <w:p w14:paraId="37FD1478" w14:textId="05BDC50C" w:rsidR="005A1D3A" w:rsidRPr="003B07EB" w:rsidRDefault="00D37C90">
            <w:pPr>
              <w:pStyle w:val="BodyText"/>
              <w:spacing w:before="40" w:after="40"/>
              <w:rPr>
                <w:rFonts w:cs="Arial"/>
                <w:color w:val="000000"/>
                <w:sz w:val="16"/>
                <w:szCs w:val="16"/>
              </w:rPr>
            </w:pPr>
            <w:r>
              <w:rPr>
                <w:rFonts w:cs="Arial"/>
                <w:color w:val="000000"/>
                <w:sz w:val="16"/>
                <w:szCs w:val="16"/>
              </w:rPr>
              <w:t>See above</w:t>
            </w:r>
          </w:p>
        </w:tc>
      </w:tr>
      <w:tr w:rsidR="005A1D3A" w14:paraId="5348DDF9" w14:textId="77777777" w:rsidTr="00B470B8">
        <w:tblPrEx>
          <w:tblCellMar>
            <w:top w:w="0" w:type="dxa"/>
            <w:bottom w:w="0" w:type="dxa"/>
          </w:tblCellMar>
        </w:tblPrEx>
        <w:tc>
          <w:tcPr>
            <w:tcW w:w="1800" w:type="dxa"/>
            <w:gridSpan w:val="2"/>
          </w:tcPr>
          <w:p w14:paraId="3FFAA4EE" w14:textId="050DBB35" w:rsidR="005A1D3A" w:rsidRDefault="00D37C90">
            <w:pPr>
              <w:pStyle w:val="TableHeading"/>
              <w:jc w:val="right"/>
            </w:pPr>
            <w:r>
              <w:t>AI</w:t>
            </w:r>
            <w:r w:rsidR="00B470B8">
              <w:t xml:space="preserve"> </w:t>
            </w:r>
            <w:r>
              <w:t>Relationship Manager</w:t>
            </w:r>
          </w:p>
        </w:tc>
        <w:tc>
          <w:tcPr>
            <w:tcW w:w="3431" w:type="dxa"/>
            <w:gridSpan w:val="2"/>
          </w:tcPr>
          <w:p w14:paraId="0D961FA6" w14:textId="32754311" w:rsidR="005A1D3A" w:rsidRPr="00D37C90" w:rsidRDefault="00D37C90">
            <w:pPr>
              <w:pStyle w:val="BodyText"/>
              <w:spacing w:before="40" w:after="40"/>
              <w:rPr>
                <w:rFonts w:cs="Arial"/>
                <w:color w:val="000000"/>
                <w:sz w:val="16"/>
                <w:szCs w:val="16"/>
              </w:rPr>
            </w:pPr>
            <w:r w:rsidRPr="00D37C90">
              <w:rPr>
                <w:rFonts w:cs="Arial"/>
                <w:color w:val="000000"/>
                <w:sz w:val="16"/>
                <w:szCs w:val="16"/>
              </w:rPr>
              <w:t>Lisa Stortz</w:t>
            </w:r>
          </w:p>
        </w:tc>
      </w:tr>
      <w:tr w:rsidR="005A1D3A" w14:paraId="01DBC0FA" w14:textId="77777777" w:rsidTr="00B470B8">
        <w:tblPrEx>
          <w:tblCellMar>
            <w:top w:w="0" w:type="dxa"/>
            <w:bottom w:w="0" w:type="dxa"/>
          </w:tblCellMar>
        </w:tblPrEx>
        <w:tc>
          <w:tcPr>
            <w:tcW w:w="1800" w:type="dxa"/>
            <w:gridSpan w:val="2"/>
            <w:tcBorders>
              <w:bottom w:val="single" w:sz="4" w:space="0" w:color="auto"/>
            </w:tcBorders>
          </w:tcPr>
          <w:p w14:paraId="2D787BEA" w14:textId="1AD095CE" w:rsidR="005A1D3A" w:rsidRDefault="00D37C90">
            <w:pPr>
              <w:pStyle w:val="TableHeading"/>
              <w:jc w:val="right"/>
              <w:rPr>
                <w:b w:val="0"/>
                <w:bCs/>
              </w:rPr>
            </w:pPr>
            <w:r>
              <w:rPr>
                <w:b w:val="0"/>
                <w:bCs/>
              </w:rPr>
              <w:t>E</w:t>
            </w:r>
            <w:r w:rsidR="005A1D3A">
              <w:rPr>
                <w:b w:val="0"/>
                <w:bCs/>
              </w:rPr>
              <w:t>mail</w:t>
            </w:r>
          </w:p>
        </w:tc>
        <w:tc>
          <w:tcPr>
            <w:tcW w:w="3431" w:type="dxa"/>
            <w:gridSpan w:val="2"/>
            <w:tcBorders>
              <w:bottom w:val="single" w:sz="4" w:space="0" w:color="auto"/>
            </w:tcBorders>
          </w:tcPr>
          <w:p w14:paraId="02368D6A" w14:textId="0937122E" w:rsidR="005A1D3A" w:rsidRPr="00D37C90" w:rsidRDefault="00D37C90">
            <w:pPr>
              <w:pStyle w:val="BodyText"/>
              <w:spacing w:before="40" w:after="40"/>
              <w:rPr>
                <w:rFonts w:cs="Arial"/>
                <w:color w:val="000000"/>
                <w:sz w:val="16"/>
                <w:szCs w:val="16"/>
              </w:rPr>
            </w:pPr>
            <w:hyperlink r:id="rId9" w:history="1">
              <w:r w:rsidRPr="00D37C90">
                <w:rPr>
                  <w:rFonts w:cs="Arial"/>
                  <w:color w:val="000000"/>
                  <w:sz w:val="16"/>
                  <w:szCs w:val="16"/>
                </w:rPr>
                <w:t>lstortz@alleni.com</w:t>
              </w:r>
            </w:hyperlink>
            <w:r w:rsidRPr="00D37C90">
              <w:rPr>
                <w:rFonts w:cs="Arial"/>
                <w:color w:val="000000"/>
                <w:sz w:val="16"/>
                <w:szCs w:val="16"/>
              </w:rPr>
              <w:t xml:space="preserve"> </w:t>
            </w:r>
          </w:p>
        </w:tc>
      </w:tr>
      <w:tr w:rsidR="00B470B8" w14:paraId="1D94DAE6" w14:textId="77777777" w:rsidTr="0035798C">
        <w:tblPrEx>
          <w:tblCellMar>
            <w:top w:w="0" w:type="dxa"/>
            <w:bottom w:w="0" w:type="dxa"/>
          </w:tblCellMar>
        </w:tblPrEx>
        <w:tc>
          <w:tcPr>
            <w:tcW w:w="1800" w:type="dxa"/>
            <w:gridSpan w:val="2"/>
          </w:tcPr>
          <w:p w14:paraId="6686E367" w14:textId="77777777" w:rsidR="00B470B8" w:rsidRDefault="00B470B8" w:rsidP="0035798C">
            <w:pPr>
              <w:pStyle w:val="TableHeading"/>
              <w:jc w:val="right"/>
            </w:pPr>
            <w:r>
              <w:t>Client Reviewer(s)</w:t>
            </w:r>
          </w:p>
        </w:tc>
        <w:tc>
          <w:tcPr>
            <w:tcW w:w="3431" w:type="dxa"/>
            <w:gridSpan w:val="2"/>
          </w:tcPr>
          <w:p w14:paraId="5FCEDA2D" w14:textId="77777777" w:rsidR="00B470B8" w:rsidRPr="00D37C90" w:rsidRDefault="00B470B8" w:rsidP="0035798C">
            <w:pPr>
              <w:pStyle w:val="BodyText"/>
              <w:spacing w:before="40" w:after="40"/>
              <w:rPr>
                <w:rFonts w:cs="Arial"/>
                <w:color w:val="000000"/>
                <w:sz w:val="16"/>
                <w:szCs w:val="16"/>
              </w:rPr>
            </w:pPr>
          </w:p>
        </w:tc>
      </w:tr>
      <w:tr w:rsidR="005A1D3A" w14:paraId="4212FA2E" w14:textId="77777777">
        <w:tblPrEx>
          <w:tblCellMar>
            <w:top w:w="0" w:type="dxa"/>
            <w:bottom w:w="0" w:type="dxa"/>
          </w:tblCellMar>
        </w:tblPrEx>
        <w:trPr>
          <w:cantSplit/>
        </w:trPr>
        <w:tc>
          <w:tcPr>
            <w:tcW w:w="5231" w:type="dxa"/>
            <w:gridSpan w:val="4"/>
            <w:tcBorders>
              <w:left w:val="nil"/>
              <w:right w:val="nil"/>
            </w:tcBorders>
          </w:tcPr>
          <w:p w14:paraId="729E6844" w14:textId="77777777" w:rsidR="005A1D3A" w:rsidRDefault="005A1D3A">
            <w:pPr>
              <w:pStyle w:val="BodyText"/>
              <w:spacing w:before="40" w:after="40"/>
              <w:rPr>
                <w:rFonts w:cs="Arial"/>
                <w:color w:val="000000"/>
              </w:rPr>
            </w:pPr>
          </w:p>
        </w:tc>
      </w:tr>
      <w:tr w:rsidR="005A1D3A" w14:paraId="75AAE91E" w14:textId="77777777">
        <w:tblPrEx>
          <w:tblCellMar>
            <w:top w:w="0" w:type="dxa"/>
            <w:bottom w:w="0" w:type="dxa"/>
          </w:tblCellMar>
        </w:tblPrEx>
        <w:trPr>
          <w:cantSplit/>
        </w:trPr>
        <w:tc>
          <w:tcPr>
            <w:tcW w:w="873" w:type="dxa"/>
            <w:tcBorders>
              <w:bottom w:val="single" w:sz="12" w:space="0" w:color="auto"/>
            </w:tcBorders>
          </w:tcPr>
          <w:p w14:paraId="6D148BC1" w14:textId="77777777" w:rsidR="005A1D3A" w:rsidRDefault="005A1D3A">
            <w:pPr>
              <w:pStyle w:val="BodyText"/>
              <w:spacing w:before="40" w:after="40"/>
              <w:rPr>
                <w:rFonts w:cs="Arial"/>
                <w:b/>
                <w:bCs/>
                <w:color w:val="000000"/>
                <w:sz w:val="22"/>
              </w:rPr>
            </w:pPr>
            <w:r>
              <w:rPr>
                <w:rFonts w:cs="Arial"/>
                <w:b/>
                <w:bCs/>
                <w:color w:val="000000"/>
                <w:sz w:val="22"/>
              </w:rPr>
              <w:t>Date</w:t>
            </w:r>
          </w:p>
        </w:tc>
        <w:tc>
          <w:tcPr>
            <w:tcW w:w="3445" w:type="dxa"/>
            <w:gridSpan w:val="2"/>
            <w:tcBorders>
              <w:bottom w:val="single" w:sz="12" w:space="0" w:color="auto"/>
            </w:tcBorders>
          </w:tcPr>
          <w:p w14:paraId="48424B2C" w14:textId="77777777" w:rsidR="005A1D3A" w:rsidRDefault="005A1D3A">
            <w:pPr>
              <w:pStyle w:val="BodyText"/>
              <w:spacing w:before="40" w:after="40"/>
              <w:rPr>
                <w:rFonts w:cs="Arial"/>
                <w:b/>
                <w:bCs/>
                <w:color w:val="000000"/>
                <w:sz w:val="22"/>
              </w:rPr>
            </w:pPr>
            <w:r>
              <w:rPr>
                <w:rFonts w:cs="Arial"/>
                <w:b/>
                <w:bCs/>
                <w:color w:val="000000"/>
                <w:sz w:val="22"/>
              </w:rPr>
              <w:t>Action</w:t>
            </w:r>
          </w:p>
        </w:tc>
        <w:tc>
          <w:tcPr>
            <w:tcW w:w="913" w:type="dxa"/>
            <w:tcBorders>
              <w:bottom w:val="single" w:sz="12" w:space="0" w:color="auto"/>
            </w:tcBorders>
          </w:tcPr>
          <w:p w14:paraId="324AABBB" w14:textId="77777777" w:rsidR="005A1D3A" w:rsidRDefault="005A1D3A">
            <w:pPr>
              <w:pStyle w:val="BodyText"/>
              <w:spacing w:before="40" w:after="40"/>
              <w:rPr>
                <w:rFonts w:cs="Arial"/>
                <w:b/>
                <w:bCs/>
                <w:color w:val="000000"/>
                <w:sz w:val="22"/>
              </w:rPr>
            </w:pPr>
            <w:r>
              <w:rPr>
                <w:rFonts w:cs="Arial"/>
                <w:b/>
                <w:bCs/>
                <w:color w:val="000000"/>
                <w:sz w:val="22"/>
              </w:rPr>
              <w:t xml:space="preserve">Initials </w:t>
            </w:r>
          </w:p>
        </w:tc>
      </w:tr>
      <w:tr w:rsidR="005A1D3A" w14:paraId="3BE34099" w14:textId="77777777">
        <w:tblPrEx>
          <w:tblCellMar>
            <w:top w:w="0" w:type="dxa"/>
            <w:bottom w:w="0" w:type="dxa"/>
          </w:tblCellMar>
        </w:tblPrEx>
        <w:trPr>
          <w:cantSplit/>
        </w:trPr>
        <w:tc>
          <w:tcPr>
            <w:tcW w:w="873" w:type="dxa"/>
            <w:tcBorders>
              <w:top w:val="single" w:sz="12" w:space="0" w:color="auto"/>
            </w:tcBorders>
          </w:tcPr>
          <w:p w14:paraId="38BE08FA" w14:textId="76A2D2E3" w:rsidR="005A1D3A" w:rsidRDefault="001E0B28">
            <w:pPr>
              <w:pStyle w:val="BodyText"/>
              <w:spacing w:before="40" w:after="40"/>
              <w:rPr>
                <w:rFonts w:cs="Arial"/>
                <w:color w:val="000000"/>
                <w:sz w:val="16"/>
              </w:rPr>
            </w:pPr>
            <w:r>
              <w:rPr>
                <w:rFonts w:cs="Arial"/>
                <w:color w:val="000000"/>
                <w:sz w:val="16"/>
              </w:rPr>
              <w:t>02/08/23</w:t>
            </w:r>
          </w:p>
        </w:tc>
        <w:tc>
          <w:tcPr>
            <w:tcW w:w="3445" w:type="dxa"/>
            <w:gridSpan w:val="2"/>
            <w:tcBorders>
              <w:top w:val="single" w:sz="12" w:space="0" w:color="auto"/>
            </w:tcBorders>
          </w:tcPr>
          <w:p w14:paraId="6D6B3A01" w14:textId="7251B288" w:rsidR="005A1D3A" w:rsidRDefault="001E0B28">
            <w:pPr>
              <w:pStyle w:val="BodyText"/>
              <w:spacing w:before="40" w:after="40"/>
              <w:rPr>
                <w:rFonts w:cs="Arial"/>
                <w:color w:val="000000"/>
                <w:sz w:val="16"/>
              </w:rPr>
            </w:pPr>
            <w:r>
              <w:rPr>
                <w:rFonts w:cs="Arial"/>
                <w:color w:val="000000"/>
                <w:sz w:val="16"/>
              </w:rPr>
              <w:t>First draft</w:t>
            </w:r>
          </w:p>
        </w:tc>
        <w:tc>
          <w:tcPr>
            <w:tcW w:w="913" w:type="dxa"/>
            <w:tcBorders>
              <w:top w:val="single" w:sz="12" w:space="0" w:color="auto"/>
            </w:tcBorders>
          </w:tcPr>
          <w:p w14:paraId="459D3ABD" w14:textId="358FC945" w:rsidR="005A1D3A" w:rsidRDefault="001E0B28">
            <w:pPr>
              <w:pStyle w:val="BodyText"/>
              <w:spacing w:before="40" w:after="40"/>
              <w:rPr>
                <w:rFonts w:cs="Arial"/>
                <w:color w:val="000000"/>
                <w:sz w:val="16"/>
              </w:rPr>
            </w:pPr>
            <w:r>
              <w:rPr>
                <w:rFonts w:cs="Arial"/>
                <w:color w:val="000000"/>
                <w:sz w:val="16"/>
              </w:rPr>
              <w:t>AI</w:t>
            </w:r>
          </w:p>
        </w:tc>
      </w:tr>
      <w:tr w:rsidR="005A1D3A" w14:paraId="3C976388" w14:textId="77777777">
        <w:tblPrEx>
          <w:tblCellMar>
            <w:top w:w="0" w:type="dxa"/>
            <w:bottom w:w="0" w:type="dxa"/>
          </w:tblCellMar>
        </w:tblPrEx>
        <w:trPr>
          <w:cantSplit/>
        </w:trPr>
        <w:tc>
          <w:tcPr>
            <w:tcW w:w="873" w:type="dxa"/>
          </w:tcPr>
          <w:p w14:paraId="1832028E" w14:textId="77777777" w:rsidR="005A1D3A" w:rsidRDefault="005A1D3A">
            <w:pPr>
              <w:pStyle w:val="BodyText"/>
              <w:spacing w:before="40" w:after="40"/>
              <w:rPr>
                <w:rFonts w:cs="Arial"/>
                <w:color w:val="000000"/>
                <w:sz w:val="16"/>
              </w:rPr>
            </w:pPr>
          </w:p>
        </w:tc>
        <w:tc>
          <w:tcPr>
            <w:tcW w:w="3445" w:type="dxa"/>
            <w:gridSpan w:val="2"/>
          </w:tcPr>
          <w:p w14:paraId="5198B450" w14:textId="77777777" w:rsidR="005A1D3A" w:rsidRDefault="005A1D3A">
            <w:pPr>
              <w:pStyle w:val="BodyText"/>
              <w:spacing w:before="40" w:after="40"/>
              <w:rPr>
                <w:rFonts w:cs="Arial"/>
                <w:color w:val="000000"/>
                <w:sz w:val="16"/>
              </w:rPr>
            </w:pPr>
          </w:p>
        </w:tc>
        <w:tc>
          <w:tcPr>
            <w:tcW w:w="913" w:type="dxa"/>
          </w:tcPr>
          <w:p w14:paraId="6A4A39C6" w14:textId="77777777" w:rsidR="005A1D3A" w:rsidRDefault="005A1D3A">
            <w:pPr>
              <w:pStyle w:val="BodyText"/>
              <w:spacing w:before="40" w:after="40"/>
              <w:rPr>
                <w:rFonts w:cs="Arial"/>
                <w:color w:val="000000"/>
                <w:sz w:val="16"/>
              </w:rPr>
            </w:pPr>
          </w:p>
        </w:tc>
      </w:tr>
      <w:tr w:rsidR="005A1D3A" w14:paraId="395A3544" w14:textId="77777777">
        <w:tblPrEx>
          <w:tblCellMar>
            <w:top w:w="0" w:type="dxa"/>
            <w:bottom w:w="0" w:type="dxa"/>
          </w:tblCellMar>
        </w:tblPrEx>
        <w:trPr>
          <w:cantSplit/>
        </w:trPr>
        <w:tc>
          <w:tcPr>
            <w:tcW w:w="873" w:type="dxa"/>
          </w:tcPr>
          <w:p w14:paraId="16D222E3" w14:textId="77777777" w:rsidR="005A1D3A" w:rsidRDefault="005A1D3A">
            <w:pPr>
              <w:pStyle w:val="BodyText"/>
              <w:spacing w:before="40" w:after="40"/>
              <w:rPr>
                <w:rFonts w:cs="Arial"/>
                <w:color w:val="000000"/>
                <w:sz w:val="16"/>
              </w:rPr>
            </w:pPr>
          </w:p>
        </w:tc>
        <w:tc>
          <w:tcPr>
            <w:tcW w:w="3445" w:type="dxa"/>
            <w:gridSpan w:val="2"/>
          </w:tcPr>
          <w:p w14:paraId="16912713" w14:textId="77777777" w:rsidR="005A1D3A" w:rsidRDefault="005A1D3A">
            <w:pPr>
              <w:pStyle w:val="BodyText"/>
              <w:spacing w:before="40" w:after="40"/>
              <w:rPr>
                <w:rFonts w:cs="Arial"/>
                <w:color w:val="000000"/>
                <w:sz w:val="16"/>
              </w:rPr>
            </w:pPr>
          </w:p>
        </w:tc>
        <w:tc>
          <w:tcPr>
            <w:tcW w:w="913" w:type="dxa"/>
          </w:tcPr>
          <w:p w14:paraId="5994B7C0" w14:textId="77777777" w:rsidR="005A1D3A" w:rsidRDefault="005A1D3A">
            <w:pPr>
              <w:pStyle w:val="BodyText"/>
              <w:spacing w:before="40" w:after="40"/>
              <w:rPr>
                <w:rFonts w:cs="Arial"/>
                <w:color w:val="000000"/>
                <w:sz w:val="16"/>
              </w:rPr>
            </w:pPr>
          </w:p>
        </w:tc>
      </w:tr>
      <w:tr w:rsidR="005A1D3A" w14:paraId="31A24457" w14:textId="77777777">
        <w:tblPrEx>
          <w:tblCellMar>
            <w:top w:w="0" w:type="dxa"/>
            <w:bottom w:w="0" w:type="dxa"/>
          </w:tblCellMar>
        </w:tblPrEx>
        <w:trPr>
          <w:cantSplit/>
        </w:trPr>
        <w:tc>
          <w:tcPr>
            <w:tcW w:w="873" w:type="dxa"/>
          </w:tcPr>
          <w:p w14:paraId="54BA367D" w14:textId="77777777" w:rsidR="005A1D3A" w:rsidRDefault="005A1D3A">
            <w:pPr>
              <w:pStyle w:val="BodyText"/>
              <w:spacing w:before="40" w:after="40"/>
              <w:rPr>
                <w:rFonts w:cs="Arial"/>
                <w:color w:val="000000"/>
                <w:sz w:val="16"/>
              </w:rPr>
            </w:pPr>
          </w:p>
        </w:tc>
        <w:tc>
          <w:tcPr>
            <w:tcW w:w="3445" w:type="dxa"/>
            <w:gridSpan w:val="2"/>
          </w:tcPr>
          <w:p w14:paraId="06C92983" w14:textId="77777777" w:rsidR="005A1D3A" w:rsidRDefault="005A1D3A">
            <w:pPr>
              <w:pStyle w:val="BodyText"/>
              <w:spacing w:before="40" w:after="40"/>
              <w:rPr>
                <w:rFonts w:cs="Arial"/>
                <w:color w:val="000000"/>
                <w:sz w:val="16"/>
              </w:rPr>
            </w:pPr>
          </w:p>
        </w:tc>
        <w:tc>
          <w:tcPr>
            <w:tcW w:w="913" w:type="dxa"/>
          </w:tcPr>
          <w:p w14:paraId="6E4A40BB" w14:textId="77777777" w:rsidR="005A1D3A" w:rsidRDefault="005A1D3A">
            <w:pPr>
              <w:pStyle w:val="BodyText"/>
              <w:spacing w:before="40" w:after="40"/>
              <w:rPr>
                <w:rFonts w:cs="Arial"/>
                <w:color w:val="000000"/>
                <w:sz w:val="16"/>
              </w:rPr>
            </w:pPr>
          </w:p>
        </w:tc>
      </w:tr>
      <w:tr w:rsidR="005A1D3A" w14:paraId="721FC59E" w14:textId="77777777">
        <w:tblPrEx>
          <w:tblCellMar>
            <w:top w:w="0" w:type="dxa"/>
            <w:bottom w:w="0" w:type="dxa"/>
          </w:tblCellMar>
        </w:tblPrEx>
        <w:trPr>
          <w:cantSplit/>
        </w:trPr>
        <w:tc>
          <w:tcPr>
            <w:tcW w:w="873" w:type="dxa"/>
          </w:tcPr>
          <w:p w14:paraId="39248191" w14:textId="77777777" w:rsidR="005A1D3A" w:rsidRDefault="005A1D3A">
            <w:pPr>
              <w:pStyle w:val="BodyText"/>
              <w:spacing w:before="40" w:after="40"/>
              <w:rPr>
                <w:rFonts w:cs="Arial"/>
                <w:color w:val="000000"/>
                <w:sz w:val="16"/>
              </w:rPr>
            </w:pPr>
          </w:p>
        </w:tc>
        <w:tc>
          <w:tcPr>
            <w:tcW w:w="3445" w:type="dxa"/>
            <w:gridSpan w:val="2"/>
          </w:tcPr>
          <w:p w14:paraId="488B67D9" w14:textId="77777777" w:rsidR="005A1D3A" w:rsidRDefault="005A1D3A">
            <w:pPr>
              <w:pStyle w:val="BodyText"/>
              <w:spacing w:before="40" w:after="40"/>
              <w:rPr>
                <w:rFonts w:cs="Arial"/>
                <w:color w:val="000000"/>
                <w:sz w:val="16"/>
              </w:rPr>
            </w:pPr>
          </w:p>
        </w:tc>
        <w:tc>
          <w:tcPr>
            <w:tcW w:w="913" w:type="dxa"/>
          </w:tcPr>
          <w:p w14:paraId="271BD74F" w14:textId="77777777" w:rsidR="005A1D3A" w:rsidRDefault="005A1D3A">
            <w:pPr>
              <w:pStyle w:val="BodyText"/>
              <w:spacing w:before="40" w:after="40"/>
              <w:rPr>
                <w:rFonts w:cs="Arial"/>
                <w:color w:val="000000"/>
                <w:sz w:val="16"/>
              </w:rPr>
            </w:pPr>
          </w:p>
        </w:tc>
      </w:tr>
      <w:tr w:rsidR="005A1D3A" w14:paraId="2011F441" w14:textId="77777777">
        <w:tblPrEx>
          <w:tblCellMar>
            <w:top w:w="0" w:type="dxa"/>
            <w:bottom w:w="0" w:type="dxa"/>
          </w:tblCellMar>
        </w:tblPrEx>
        <w:trPr>
          <w:cantSplit/>
        </w:trPr>
        <w:tc>
          <w:tcPr>
            <w:tcW w:w="873" w:type="dxa"/>
          </w:tcPr>
          <w:p w14:paraId="47ED2905" w14:textId="77777777" w:rsidR="005A1D3A" w:rsidRDefault="005A1D3A">
            <w:pPr>
              <w:pStyle w:val="BodyText"/>
              <w:spacing w:before="40" w:after="40"/>
              <w:rPr>
                <w:rFonts w:cs="Arial"/>
                <w:color w:val="000000"/>
                <w:sz w:val="16"/>
              </w:rPr>
            </w:pPr>
          </w:p>
        </w:tc>
        <w:tc>
          <w:tcPr>
            <w:tcW w:w="3445" w:type="dxa"/>
            <w:gridSpan w:val="2"/>
          </w:tcPr>
          <w:p w14:paraId="704B90EF" w14:textId="77777777" w:rsidR="005A1D3A" w:rsidRDefault="005A1D3A">
            <w:pPr>
              <w:pStyle w:val="BodyText"/>
              <w:spacing w:before="40" w:after="40"/>
              <w:rPr>
                <w:rFonts w:cs="Arial"/>
                <w:color w:val="000000"/>
                <w:sz w:val="16"/>
              </w:rPr>
            </w:pPr>
          </w:p>
        </w:tc>
        <w:tc>
          <w:tcPr>
            <w:tcW w:w="913" w:type="dxa"/>
          </w:tcPr>
          <w:p w14:paraId="1E042526" w14:textId="77777777" w:rsidR="005A1D3A" w:rsidRDefault="005A1D3A">
            <w:pPr>
              <w:pStyle w:val="BodyText"/>
              <w:spacing w:before="40" w:after="40"/>
              <w:rPr>
                <w:rFonts w:cs="Arial"/>
                <w:color w:val="000000"/>
                <w:sz w:val="16"/>
              </w:rPr>
            </w:pPr>
          </w:p>
        </w:tc>
      </w:tr>
      <w:tr w:rsidR="005A1D3A" w14:paraId="046E9AF4" w14:textId="77777777">
        <w:tblPrEx>
          <w:tblCellMar>
            <w:top w:w="0" w:type="dxa"/>
            <w:bottom w:w="0" w:type="dxa"/>
          </w:tblCellMar>
        </w:tblPrEx>
        <w:trPr>
          <w:cantSplit/>
        </w:trPr>
        <w:tc>
          <w:tcPr>
            <w:tcW w:w="873" w:type="dxa"/>
          </w:tcPr>
          <w:p w14:paraId="6BD42618" w14:textId="77777777" w:rsidR="005A1D3A" w:rsidRDefault="005A1D3A">
            <w:pPr>
              <w:pStyle w:val="BodyText"/>
              <w:spacing w:before="40" w:after="40"/>
              <w:rPr>
                <w:rFonts w:cs="Arial"/>
                <w:color w:val="000000"/>
                <w:sz w:val="16"/>
              </w:rPr>
            </w:pPr>
          </w:p>
        </w:tc>
        <w:tc>
          <w:tcPr>
            <w:tcW w:w="3445" w:type="dxa"/>
            <w:gridSpan w:val="2"/>
          </w:tcPr>
          <w:p w14:paraId="44C667AC" w14:textId="77777777" w:rsidR="005A1D3A" w:rsidRDefault="005A1D3A">
            <w:pPr>
              <w:pStyle w:val="BodyText"/>
              <w:spacing w:before="40" w:after="40"/>
              <w:rPr>
                <w:rFonts w:cs="Arial"/>
                <w:color w:val="000000"/>
                <w:sz w:val="16"/>
              </w:rPr>
            </w:pPr>
          </w:p>
        </w:tc>
        <w:tc>
          <w:tcPr>
            <w:tcW w:w="913" w:type="dxa"/>
          </w:tcPr>
          <w:p w14:paraId="0A83FC31" w14:textId="77777777" w:rsidR="005A1D3A" w:rsidRDefault="005A1D3A">
            <w:pPr>
              <w:pStyle w:val="BodyText"/>
              <w:spacing w:before="40" w:after="40"/>
              <w:rPr>
                <w:rFonts w:cs="Arial"/>
                <w:color w:val="000000"/>
                <w:sz w:val="16"/>
              </w:rPr>
            </w:pPr>
          </w:p>
        </w:tc>
      </w:tr>
    </w:tbl>
    <w:p w14:paraId="223B2A21" w14:textId="77777777" w:rsidR="005A1D3A" w:rsidRDefault="005A1D3A">
      <w:pPr>
        <w:pStyle w:val="BodyText"/>
        <w:spacing w:before="40" w:after="40"/>
        <w:rPr>
          <w:rFonts w:cs="Arial"/>
          <w:color w:val="000000"/>
        </w:rPr>
        <w:sectPr w:rsidR="005A1D3A">
          <w:footerReference w:type="default" r:id="rId10"/>
          <w:type w:val="continuous"/>
          <w:pgSz w:w="15840" w:h="12240" w:orient="landscape" w:code="1"/>
          <w:pgMar w:top="1080" w:right="1080" w:bottom="1080" w:left="1080" w:header="720" w:footer="720" w:gutter="0"/>
          <w:cols w:num="2" w:sep="1" w:space="720" w:equalWidth="0">
            <w:col w:w="7200" w:space="720"/>
            <w:col w:w="5760"/>
          </w:cols>
          <w:docGrid w:linePitch="360"/>
        </w:sectPr>
      </w:pPr>
    </w:p>
    <w:p w14:paraId="52CC0343" w14:textId="77777777" w:rsidR="005A1D3A" w:rsidRDefault="005A1D3A">
      <w:pPr>
        <w:pStyle w:val="BodyText"/>
        <w:rPr>
          <w:color w:val="0000FF"/>
        </w:rPr>
        <w:sectPr w:rsidR="005A1D3A">
          <w:type w:val="continuous"/>
          <w:pgSz w:w="15840" w:h="12240" w:orient="landscape" w:code="1"/>
          <w:pgMar w:top="810" w:right="1080" w:bottom="1080" w:left="1080" w:header="720" w:footer="720" w:gutter="0"/>
          <w:cols w:num="2" w:sep="1" w:space="720" w:equalWidth="0">
            <w:col w:w="7200" w:space="720"/>
            <w:col w:w="5760"/>
          </w:cols>
          <w:docGrid w:linePitch="360"/>
        </w:sectPr>
      </w:pPr>
      <w:r>
        <w:rPr>
          <w:color w:val="0000FF"/>
        </w:rPr>
        <w:br w:type="page"/>
      </w:r>
    </w:p>
    <w:p w14:paraId="11008BBC" w14:textId="6C72FE5D" w:rsidR="00025C00" w:rsidRDefault="00025C00" w:rsidP="00025C00">
      <w:pPr>
        <w:pStyle w:val="Heading1"/>
        <w:pageBreakBefore w:val="0"/>
        <w:spacing w:after="0"/>
        <w:rPr>
          <w:i/>
          <w:color w:val="0000FF"/>
          <w:kern w:val="0"/>
        </w:rPr>
      </w:pPr>
      <w:r>
        <w:rPr>
          <w:color w:val="0000FF"/>
        </w:rPr>
        <w:lastRenderedPageBreak/>
        <w:t>Lesson Screen Number: 0</w:t>
      </w:r>
      <w:r>
        <w:rPr>
          <w:color w:val="0000FF"/>
        </w:rPr>
        <w:t>1</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BB3983" w:rsidRPr="00E477B8" w14:paraId="757B89EB" w14:textId="77777777" w:rsidTr="00E34F60">
        <w:tblPrEx>
          <w:tblCellMar>
            <w:top w:w="0" w:type="dxa"/>
            <w:left w:w="0" w:type="dxa"/>
            <w:bottom w:w="0" w:type="dxa"/>
            <w:right w:w="0" w:type="dxa"/>
          </w:tblCellMar>
        </w:tblPrEx>
        <w:trPr>
          <w:cantSplit/>
          <w:trHeight w:val="255"/>
        </w:trPr>
        <w:tc>
          <w:tcPr>
            <w:tcW w:w="6840" w:type="dxa"/>
            <w:tcBorders>
              <w:top w:val="single" w:sz="6" w:space="0" w:color="auto"/>
              <w:left w:val="single" w:sz="6" w:space="0" w:color="auto"/>
              <w:right w:val="single" w:sz="6" w:space="0" w:color="auto"/>
            </w:tcBorders>
            <w:shd w:val="clear" w:color="auto" w:fill="333333"/>
          </w:tcPr>
          <w:p w14:paraId="4A173E87" w14:textId="178D53F2" w:rsidR="00BB3983" w:rsidRPr="00E477B8" w:rsidRDefault="00BB3983" w:rsidP="00E34F60">
            <w:pPr>
              <w:pStyle w:val="TableHeading"/>
              <w:rPr>
                <w:sz w:val="18"/>
                <w:szCs w:val="18"/>
              </w:rPr>
            </w:pPr>
          </w:p>
        </w:tc>
        <w:tc>
          <w:tcPr>
            <w:tcW w:w="7020" w:type="dxa"/>
            <w:tcBorders>
              <w:top w:val="single" w:sz="6" w:space="0" w:color="auto"/>
              <w:left w:val="single" w:sz="6" w:space="0" w:color="auto"/>
              <w:right w:val="single" w:sz="6" w:space="0" w:color="auto"/>
            </w:tcBorders>
            <w:shd w:val="clear" w:color="auto" w:fill="333333"/>
          </w:tcPr>
          <w:p w14:paraId="78C69629" w14:textId="77777777" w:rsidR="00BB3983" w:rsidRPr="00E477B8" w:rsidRDefault="00BB3983" w:rsidP="00E34F60">
            <w:pPr>
              <w:pStyle w:val="TableHeading"/>
              <w:rPr>
                <w:sz w:val="18"/>
                <w:szCs w:val="18"/>
              </w:rPr>
            </w:pPr>
            <w:r>
              <w:rPr>
                <w:sz w:val="18"/>
                <w:szCs w:val="18"/>
              </w:rPr>
              <w:t>Graphic Description/Interaction Setup</w:t>
            </w:r>
          </w:p>
        </w:tc>
      </w:tr>
      <w:tr w:rsidR="00BB3983" w:rsidRPr="005D1387" w14:paraId="6CBDF8B8"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1F66F349" w14:textId="13A1D600" w:rsidR="00BB3983" w:rsidRPr="005D1387" w:rsidRDefault="00F92D82" w:rsidP="00F92D82">
            <w:pPr>
              <w:pStyle w:val="TableHeading"/>
              <w:ind w:left="0"/>
              <w:rPr>
                <w:sz w:val="18"/>
                <w:szCs w:val="18"/>
              </w:rPr>
            </w:pPr>
            <w:r>
              <w:rPr>
                <w:sz w:val="18"/>
                <w:szCs w:val="18"/>
              </w:rPr>
              <w:t xml:space="preserve">Screen Title: </w:t>
            </w:r>
            <w:r w:rsidR="00CE5367">
              <w:rPr>
                <w:sz w:val="18"/>
                <w:szCs w:val="18"/>
              </w:rPr>
              <w:t>What are Scope Emissions?</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4B8FF52F" w14:textId="7E12B47D" w:rsidR="00BB3983" w:rsidRPr="005D1387" w:rsidRDefault="00BB3983" w:rsidP="00E34F60">
            <w:pPr>
              <w:pStyle w:val="TableHeading"/>
              <w:rPr>
                <w:sz w:val="18"/>
                <w:szCs w:val="18"/>
              </w:rPr>
            </w:pPr>
            <w:r w:rsidRPr="005D1387">
              <w:rPr>
                <w:sz w:val="18"/>
                <w:szCs w:val="18"/>
              </w:rPr>
              <w:t xml:space="preserve">Graphic/Interaction:  </w:t>
            </w:r>
            <w:r w:rsidR="006E380D">
              <w:rPr>
                <w:sz w:val="18"/>
                <w:szCs w:val="18"/>
              </w:rPr>
              <w:t>Static Text and Image</w:t>
            </w:r>
          </w:p>
        </w:tc>
      </w:tr>
      <w:tr w:rsidR="00BB3983" w14:paraId="3A6C1348" w14:textId="77777777" w:rsidTr="00E34F60">
        <w:tblPrEx>
          <w:tblCellMar>
            <w:top w:w="0" w:type="dxa"/>
            <w:left w:w="0" w:type="dxa"/>
            <w:bottom w:w="0" w:type="dxa"/>
            <w:right w:w="0" w:type="dxa"/>
          </w:tblCellMar>
        </w:tblPrEx>
        <w:trPr>
          <w:cantSplit/>
          <w:trHeight w:val="1655"/>
        </w:trPr>
        <w:tc>
          <w:tcPr>
            <w:tcW w:w="6840" w:type="dxa"/>
            <w:tcBorders>
              <w:top w:val="single" w:sz="6" w:space="0" w:color="auto"/>
              <w:left w:val="single" w:sz="6" w:space="0" w:color="auto"/>
              <w:right w:val="single" w:sz="6" w:space="0" w:color="auto"/>
            </w:tcBorders>
          </w:tcPr>
          <w:p w14:paraId="4511D58D" w14:textId="26676FB2" w:rsidR="00CE5367" w:rsidRDefault="000A5DE6" w:rsidP="003E51A7">
            <w:pPr>
              <w:pStyle w:val="NormalWeb"/>
              <w:spacing w:before="120" w:beforeAutospacing="0" w:after="120" w:afterAutospacing="0"/>
              <w:rPr>
                <w:rFonts w:ascii="Calibri" w:hAnsi="Calibri" w:cs="Calibri"/>
                <w:color w:val="000000"/>
                <w:sz w:val="22"/>
                <w:szCs w:val="22"/>
              </w:rPr>
            </w:pPr>
            <w:r w:rsidRPr="000A5DE6">
              <w:rPr>
                <w:rFonts w:ascii="Calibri" w:hAnsi="Calibri" w:cs="Calibri"/>
                <w:color w:val="000000"/>
                <w:sz w:val="22"/>
                <w:szCs w:val="22"/>
              </w:rPr>
              <w:t>We’ve all heard of greenhouse gas emissions, but have you heard of Scope 1, Scope 2</w:t>
            </w:r>
            <w:r>
              <w:rPr>
                <w:rFonts w:ascii="Calibri" w:hAnsi="Calibri" w:cs="Calibri"/>
                <w:color w:val="000000"/>
                <w:sz w:val="22"/>
                <w:szCs w:val="22"/>
              </w:rPr>
              <w:t>,</w:t>
            </w:r>
            <w:r w:rsidRPr="000A5DE6">
              <w:rPr>
                <w:rFonts w:ascii="Calibri" w:hAnsi="Calibri" w:cs="Calibri"/>
                <w:color w:val="000000"/>
                <w:sz w:val="22"/>
                <w:szCs w:val="22"/>
              </w:rPr>
              <w:t xml:space="preserve"> and Scope 3 emissions?</w:t>
            </w:r>
          </w:p>
          <w:p w14:paraId="138627D3" w14:textId="1E69E7DB" w:rsidR="00E60832" w:rsidRDefault="00E60832" w:rsidP="003E51A7">
            <w:pPr>
              <w:pStyle w:val="NormalWeb"/>
              <w:spacing w:before="120" w:beforeAutospacing="0" w:after="120" w:afterAutospacing="0"/>
              <w:rPr>
                <w:rFonts w:ascii="Calibri" w:hAnsi="Calibri" w:cs="Calibri"/>
                <w:color w:val="000000"/>
                <w:sz w:val="22"/>
                <w:szCs w:val="22"/>
              </w:rPr>
            </w:pPr>
            <w:r w:rsidRPr="00E60832">
              <w:rPr>
                <w:rFonts w:ascii="Calibri" w:hAnsi="Calibri" w:cs="Calibri"/>
                <w:color w:val="000000"/>
                <w:sz w:val="22"/>
                <w:szCs w:val="22"/>
              </w:rPr>
              <w:t>They are </w:t>
            </w:r>
            <w:hyperlink r:id="rId11" w:history="1">
              <w:r w:rsidRPr="00E60832">
                <w:rPr>
                  <w:rFonts w:ascii="Calibri" w:hAnsi="Calibri" w:cs="Calibri"/>
                  <w:color w:val="000000"/>
                  <w:sz w:val="22"/>
                  <w:szCs w:val="22"/>
                </w:rPr>
                <w:t xml:space="preserve">different categories of greenhouse gas emissions, and </w:t>
              </w:r>
              <w:r w:rsidR="004D1948">
                <w:rPr>
                  <w:rFonts w:ascii="Calibri" w:hAnsi="Calibri" w:cs="Calibri"/>
                  <w:color w:val="000000"/>
                  <w:sz w:val="22"/>
                  <w:szCs w:val="22"/>
                </w:rPr>
                <w:t xml:space="preserve">while </w:t>
              </w:r>
              <w:r w:rsidR="00DB20CD">
                <w:rPr>
                  <w:rFonts w:ascii="Calibri" w:hAnsi="Calibri" w:cs="Calibri"/>
                  <w:color w:val="000000"/>
                  <w:sz w:val="22"/>
                  <w:szCs w:val="22"/>
                </w:rPr>
                <w:t>ADM’s goal is reduce them all</w:t>
              </w:r>
              <w:r w:rsidR="004D1948">
                <w:rPr>
                  <w:rFonts w:ascii="Calibri" w:hAnsi="Calibri" w:cs="Calibri"/>
                  <w:color w:val="000000"/>
                  <w:sz w:val="22"/>
                  <w:szCs w:val="22"/>
                </w:rPr>
                <w:t xml:space="preserve">, Scope 3 </w:t>
              </w:r>
              <w:r w:rsidR="00594E15">
                <w:rPr>
                  <w:rFonts w:ascii="Calibri" w:hAnsi="Calibri" w:cs="Calibri"/>
                  <w:color w:val="000000"/>
                  <w:sz w:val="22"/>
                  <w:szCs w:val="22"/>
                </w:rPr>
                <w:t>contributes up to 70% of our carbon footprint.</w:t>
              </w:r>
              <w:r w:rsidRPr="00E60832">
                <w:rPr>
                  <w:rFonts w:ascii="Calibri" w:hAnsi="Calibri" w:cs="Calibri"/>
                  <w:color w:val="000000"/>
                  <w:sz w:val="22"/>
                  <w:szCs w:val="22"/>
                </w:rPr>
                <w:t> </w:t>
              </w:r>
            </w:hyperlink>
          </w:p>
          <w:p w14:paraId="2D99538B" w14:textId="784B90C4" w:rsidR="003E51A7" w:rsidRPr="003E51A7" w:rsidRDefault="003E51A7" w:rsidP="003E51A7">
            <w:pPr>
              <w:pStyle w:val="NormalWeb"/>
              <w:spacing w:before="120" w:beforeAutospacing="0" w:after="120" w:afterAutospacing="0"/>
              <w:rPr>
                <w:rFonts w:ascii="Calibri" w:hAnsi="Calibri" w:cs="Calibri"/>
                <w:color w:val="000000"/>
                <w:sz w:val="22"/>
                <w:szCs w:val="22"/>
              </w:rPr>
            </w:pPr>
            <w:r w:rsidRPr="003E51A7">
              <w:rPr>
                <w:rFonts w:ascii="Calibri" w:hAnsi="Calibri" w:cs="Calibri"/>
                <w:color w:val="000000"/>
                <w:sz w:val="22"/>
                <w:szCs w:val="22"/>
              </w:rPr>
              <w:t>The scope 1, 2 and 3 system was developed by the Greenhouse Gas Protocol. Dividing emissions into three groups is intended to help measure progress in making the reductions needed to limit global temperature rises.</w:t>
            </w:r>
          </w:p>
          <w:p w14:paraId="6E26CE84" w14:textId="77777777" w:rsidR="003E51A7" w:rsidRPr="003E51A7" w:rsidRDefault="003E51A7" w:rsidP="003E51A7">
            <w:pPr>
              <w:pStyle w:val="NormalWeb"/>
              <w:spacing w:before="120" w:beforeAutospacing="0" w:after="120" w:afterAutospacing="0"/>
              <w:rPr>
                <w:rFonts w:ascii="Calibri" w:hAnsi="Calibri" w:cs="Calibri"/>
                <w:color w:val="000000"/>
                <w:sz w:val="22"/>
                <w:szCs w:val="22"/>
              </w:rPr>
            </w:pPr>
            <w:r w:rsidRPr="003E51A7">
              <w:rPr>
                <w:rFonts w:ascii="Calibri" w:hAnsi="Calibri" w:cs="Calibri"/>
                <w:color w:val="000000"/>
                <w:sz w:val="22"/>
                <w:szCs w:val="22"/>
              </w:rPr>
              <w:t>Scope 1 and 2 are emissions owned or controlled by ADM, and scope 3 emissions are a consequence of ADM's activities but occur from sources not owned or controlled by us.</w:t>
            </w:r>
          </w:p>
          <w:p w14:paraId="61CD81AE" w14:textId="77777777" w:rsidR="003E51A7" w:rsidRPr="003E51A7" w:rsidRDefault="003E51A7" w:rsidP="003E51A7">
            <w:pPr>
              <w:pStyle w:val="NormalWeb"/>
              <w:spacing w:before="120" w:beforeAutospacing="0" w:after="120" w:afterAutospacing="0"/>
              <w:rPr>
                <w:rFonts w:ascii="Calibri" w:hAnsi="Calibri" w:cs="Calibri"/>
                <w:color w:val="000000"/>
                <w:sz w:val="22"/>
                <w:szCs w:val="22"/>
              </w:rPr>
            </w:pPr>
            <w:r w:rsidRPr="003E51A7">
              <w:rPr>
                <w:rFonts w:ascii="Calibri" w:hAnsi="Calibri" w:cs="Calibri"/>
                <w:color w:val="000000"/>
                <w:sz w:val="22"/>
                <w:szCs w:val="22"/>
              </w:rPr>
              <w:t>This activity will help you identify the activities included in scope 1, 2 and 3.</w:t>
            </w:r>
          </w:p>
          <w:p w14:paraId="4EFB9338" w14:textId="62E39C95" w:rsidR="00BB3983" w:rsidRPr="00514190" w:rsidRDefault="00BB3983" w:rsidP="00E34F60">
            <w:pPr>
              <w:pStyle w:val="Script"/>
              <w:spacing w:before="120"/>
              <w:ind w:left="187"/>
              <w:rPr>
                <w:rFonts w:ascii="Arial Bold" w:hAnsi="Arial Bold"/>
                <w:b/>
              </w:rPr>
            </w:pPr>
          </w:p>
          <w:p w14:paraId="244BA63C" w14:textId="77777777" w:rsidR="00BB3983" w:rsidRDefault="00BB3983" w:rsidP="00E34F60">
            <w:pPr>
              <w:pStyle w:val="Script"/>
              <w:ind w:left="180"/>
            </w:pPr>
          </w:p>
          <w:p w14:paraId="05350BF0" w14:textId="3462CB64" w:rsidR="00BB3983" w:rsidRDefault="00BB3983" w:rsidP="00E34F60">
            <w:pPr>
              <w:pStyle w:val="Script"/>
              <w:ind w:left="180"/>
            </w:pPr>
          </w:p>
          <w:p w14:paraId="5F17BC3E" w14:textId="77777777" w:rsidR="00BB3983" w:rsidRPr="00641856" w:rsidRDefault="00BB3983" w:rsidP="00E34F60">
            <w:pPr>
              <w:pStyle w:val="Script"/>
              <w:ind w:left="180"/>
              <w:rPr>
                <w:color w:val="008000"/>
              </w:rPr>
            </w:pPr>
          </w:p>
          <w:p w14:paraId="33B7DA3C" w14:textId="77777777" w:rsidR="00BB3983" w:rsidRPr="00514190" w:rsidRDefault="00BB3983" w:rsidP="007B292B">
            <w:pPr>
              <w:pStyle w:val="Script"/>
              <w:ind w:left="180"/>
              <w:rPr>
                <w:rFonts w:ascii="Arial Bold" w:hAnsi="Arial Bold"/>
                <w:b/>
              </w:rPr>
            </w:pPr>
          </w:p>
        </w:tc>
        <w:tc>
          <w:tcPr>
            <w:tcW w:w="7020" w:type="dxa"/>
            <w:tcBorders>
              <w:top w:val="single" w:sz="6" w:space="0" w:color="auto"/>
              <w:left w:val="single" w:sz="6" w:space="0" w:color="auto"/>
              <w:right w:val="single" w:sz="6" w:space="0" w:color="auto"/>
            </w:tcBorders>
          </w:tcPr>
          <w:p w14:paraId="0868E028" w14:textId="5A2826D7" w:rsidR="00FD6079" w:rsidRDefault="00FD6079" w:rsidP="006E380D">
            <w:pPr>
              <w:pStyle w:val="Script"/>
            </w:pPr>
          </w:p>
        </w:tc>
      </w:tr>
      <w:tr w:rsidR="00BB3983" w14:paraId="10127917"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5F2C8633" w14:textId="49F5EF4D" w:rsidR="00BB3983" w:rsidRDefault="00BB3983" w:rsidP="00E34F60">
            <w:pPr>
              <w:pStyle w:val="TableHeading"/>
            </w:pP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4A253296" w14:textId="3824EA3B" w:rsidR="00BB3983" w:rsidRDefault="006E380D" w:rsidP="00E34F60">
            <w:pPr>
              <w:pStyle w:val="TableHeading"/>
            </w:pPr>
            <w:r>
              <w:t>Image:</w:t>
            </w:r>
          </w:p>
        </w:tc>
      </w:tr>
      <w:tr w:rsidR="00BB3983" w14:paraId="4E6D2D11" w14:textId="77777777" w:rsidTr="00E34F60">
        <w:tblPrEx>
          <w:tblCellMar>
            <w:top w:w="0" w:type="dxa"/>
            <w:left w:w="0" w:type="dxa"/>
            <w:bottom w:w="0" w:type="dxa"/>
            <w:right w:w="0" w:type="dxa"/>
          </w:tblCellMar>
        </w:tblPrEx>
        <w:trPr>
          <w:cantSplit/>
          <w:trHeight w:val="439"/>
        </w:trPr>
        <w:tc>
          <w:tcPr>
            <w:tcW w:w="6840" w:type="dxa"/>
            <w:tcBorders>
              <w:top w:val="single" w:sz="8" w:space="0" w:color="auto"/>
              <w:left w:val="single" w:sz="6" w:space="0" w:color="auto"/>
              <w:bottom w:val="single" w:sz="4" w:space="0" w:color="auto"/>
              <w:right w:val="single" w:sz="6" w:space="0" w:color="auto"/>
            </w:tcBorders>
          </w:tcPr>
          <w:p w14:paraId="2FBC1D9B" w14:textId="77777777" w:rsidR="00BB3983" w:rsidRDefault="00BB3983" w:rsidP="00E34F60">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26C476FA" w14:textId="1BCB5793" w:rsidR="00BB3983" w:rsidRDefault="00BB3983" w:rsidP="00E34F60">
            <w:pPr>
              <w:pStyle w:val="Script"/>
            </w:pPr>
          </w:p>
          <w:p w14:paraId="5EC88A44" w14:textId="62EB5C9F" w:rsidR="009C30C5" w:rsidRDefault="009C30C5" w:rsidP="00E34F60">
            <w:pPr>
              <w:pStyle w:val="Script"/>
            </w:pPr>
          </w:p>
        </w:tc>
      </w:tr>
      <w:tr w:rsidR="00BB3983" w14:paraId="7AC2E3BB"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4D66C143" w14:textId="77777777" w:rsidR="00BB3983" w:rsidRDefault="00BB3983" w:rsidP="00E34F6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7A110A3E" w14:textId="77777777" w:rsidR="00BB3983" w:rsidRDefault="00BB3983" w:rsidP="00E34F60">
            <w:pPr>
              <w:pStyle w:val="TableHeading"/>
            </w:pPr>
            <w:r>
              <w:t>Notes:</w:t>
            </w:r>
          </w:p>
        </w:tc>
      </w:tr>
      <w:tr w:rsidR="00BB3983" w14:paraId="3CBEDCAA" w14:textId="77777777" w:rsidTr="00E34F60">
        <w:tblPrEx>
          <w:tblCellMar>
            <w:top w:w="0" w:type="dxa"/>
            <w:left w:w="0" w:type="dxa"/>
            <w:bottom w:w="0" w:type="dxa"/>
            <w:right w:w="0" w:type="dxa"/>
          </w:tblCellMar>
        </w:tblPrEx>
        <w:trPr>
          <w:cantSplit/>
          <w:trHeight w:val="187"/>
        </w:trPr>
        <w:tc>
          <w:tcPr>
            <w:tcW w:w="6840" w:type="dxa"/>
            <w:tcBorders>
              <w:left w:val="single" w:sz="6" w:space="0" w:color="auto"/>
              <w:bottom w:val="single" w:sz="18" w:space="0" w:color="auto"/>
              <w:right w:val="single" w:sz="4" w:space="0" w:color="auto"/>
            </w:tcBorders>
          </w:tcPr>
          <w:p w14:paraId="21A77CD7" w14:textId="77777777" w:rsidR="00BB3983" w:rsidRDefault="00BB3983" w:rsidP="00E34F60">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316CF9FB" w14:textId="77777777" w:rsidR="00BB3983" w:rsidRDefault="00BB3983" w:rsidP="00E34F60">
            <w:pPr>
              <w:pStyle w:val="tabletext"/>
            </w:pPr>
          </w:p>
        </w:tc>
      </w:tr>
    </w:tbl>
    <w:p w14:paraId="64137FFF" w14:textId="77777777" w:rsidR="00BB3983" w:rsidRDefault="00BB3983" w:rsidP="00F4185C">
      <w:pPr>
        <w:pStyle w:val="Heading1"/>
        <w:pageBreakBefore w:val="0"/>
        <w:spacing w:after="0"/>
        <w:rPr>
          <w:color w:val="0000FF"/>
        </w:rPr>
      </w:pPr>
    </w:p>
    <w:p w14:paraId="4E1CFE6A" w14:textId="77777777" w:rsidR="00BB3983" w:rsidRDefault="00BB3983">
      <w:pPr>
        <w:rPr>
          <w:rFonts w:ascii="Arial" w:hAnsi="Arial"/>
          <w:b/>
          <w:color w:val="0000FF"/>
          <w:kern w:val="28"/>
          <w:sz w:val="18"/>
          <w:szCs w:val="20"/>
        </w:rPr>
      </w:pPr>
      <w:r>
        <w:rPr>
          <w:color w:val="0000FF"/>
        </w:rPr>
        <w:br w:type="page"/>
      </w:r>
    </w:p>
    <w:p w14:paraId="4174BF91" w14:textId="3F1473FE" w:rsidR="004A321A" w:rsidRDefault="004A321A" w:rsidP="004A321A">
      <w:pPr>
        <w:pStyle w:val="Heading1"/>
        <w:pageBreakBefore w:val="0"/>
        <w:spacing w:after="0"/>
        <w:rPr>
          <w:i/>
          <w:color w:val="0000FF"/>
          <w:kern w:val="0"/>
        </w:rPr>
      </w:pPr>
      <w:r>
        <w:rPr>
          <w:color w:val="0000FF"/>
        </w:rPr>
        <w:lastRenderedPageBreak/>
        <w:t>Lesson Screen Number: 0</w:t>
      </w:r>
      <w:r>
        <w:rPr>
          <w:color w:val="0000FF"/>
        </w:rPr>
        <w:t>2</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4A321A" w:rsidRPr="00E477B8" w14:paraId="4475965B" w14:textId="77777777" w:rsidTr="00E34F60">
        <w:tblPrEx>
          <w:tblCellMar>
            <w:top w:w="0" w:type="dxa"/>
            <w:left w:w="0" w:type="dxa"/>
            <w:bottom w:w="0" w:type="dxa"/>
            <w:right w:w="0" w:type="dxa"/>
          </w:tblCellMar>
        </w:tblPrEx>
        <w:trPr>
          <w:cantSplit/>
          <w:trHeight w:val="255"/>
        </w:trPr>
        <w:tc>
          <w:tcPr>
            <w:tcW w:w="6840" w:type="dxa"/>
            <w:tcBorders>
              <w:top w:val="single" w:sz="6" w:space="0" w:color="auto"/>
              <w:left w:val="single" w:sz="6" w:space="0" w:color="auto"/>
              <w:right w:val="single" w:sz="6" w:space="0" w:color="auto"/>
            </w:tcBorders>
            <w:shd w:val="clear" w:color="auto" w:fill="333333"/>
          </w:tcPr>
          <w:p w14:paraId="36E5F591" w14:textId="77777777" w:rsidR="004A321A" w:rsidRPr="00E477B8" w:rsidRDefault="004A321A" w:rsidP="00E34F60">
            <w:pPr>
              <w:pStyle w:val="TableHeading"/>
              <w:rPr>
                <w:sz w:val="18"/>
                <w:szCs w:val="18"/>
              </w:rPr>
            </w:pPr>
          </w:p>
        </w:tc>
        <w:tc>
          <w:tcPr>
            <w:tcW w:w="7020" w:type="dxa"/>
            <w:tcBorders>
              <w:top w:val="single" w:sz="6" w:space="0" w:color="auto"/>
              <w:left w:val="single" w:sz="6" w:space="0" w:color="auto"/>
              <w:right w:val="single" w:sz="6" w:space="0" w:color="auto"/>
            </w:tcBorders>
            <w:shd w:val="clear" w:color="auto" w:fill="333333"/>
          </w:tcPr>
          <w:p w14:paraId="2F0A97FD" w14:textId="77777777" w:rsidR="004A321A" w:rsidRPr="00E477B8" w:rsidRDefault="004A321A" w:rsidP="00E34F60">
            <w:pPr>
              <w:pStyle w:val="TableHeading"/>
              <w:rPr>
                <w:sz w:val="18"/>
                <w:szCs w:val="18"/>
              </w:rPr>
            </w:pPr>
            <w:r>
              <w:rPr>
                <w:sz w:val="18"/>
                <w:szCs w:val="18"/>
              </w:rPr>
              <w:t>Graphic Description/Interaction Setup</w:t>
            </w:r>
          </w:p>
        </w:tc>
      </w:tr>
      <w:tr w:rsidR="004A321A" w:rsidRPr="005D1387" w14:paraId="775C3EB6"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6E160BE7" w14:textId="518C286A" w:rsidR="004A321A" w:rsidRPr="005D1387" w:rsidRDefault="004A321A" w:rsidP="00E34F60">
            <w:pPr>
              <w:pStyle w:val="TableHeading"/>
              <w:ind w:left="0"/>
              <w:rPr>
                <w:sz w:val="18"/>
                <w:szCs w:val="18"/>
              </w:rPr>
            </w:pPr>
            <w:r>
              <w:rPr>
                <w:sz w:val="18"/>
                <w:szCs w:val="18"/>
              </w:rPr>
              <w:t xml:space="preserve">Screen Title: </w:t>
            </w:r>
            <w:r>
              <w:rPr>
                <w:sz w:val="18"/>
                <w:szCs w:val="18"/>
              </w:rPr>
              <w:t>About this Activity</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5ED39DDE" w14:textId="77777777" w:rsidR="004A321A" w:rsidRPr="005D1387" w:rsidRDefault="004A321A" w:rsidP="00E34F60">
            <w:pPr>
              <w:pStyle w:val="TableHeading"/>
              <w:rPr>
                <w:sz w:val="18"/>
                <w:szCs w:val="18"/>
              </w:rPr>
            </w:pPr>
            <w:r w:rsidRPr="005D1387">
              <w:rPr>
                <w:sz w:val="18"/>
                <w:szCs w:val="18"/>
              </w:rPr>
              <w:t xml:space="preserve">Graphic/Interaction:  </w:t>
            </w:r>
            <w:r>
              <w:rPr>
                <w:sz w:val="18"/>
                <w:szCs w:val="18"/>
              </w:rPr>
              <w:t>Static Text and Image</w:t>
            </w:r>
          </w:p>
        </w:tc>
      </w:tr>
      <w:tr w:rsidR="004A321A" w14:paraId="078021C1" w14:textId="77777777" w:rsidTr="00EA1340">
        <w:tblPrEx>
          <w:tblCellMar>
            <w:top w:w="0" w:type="dxa"/>
            <w:left w:w="0" w:type="dxa"/>
            <w:bottom w:w="0" w:type="dxa"/>
            <w:right w:w="0" w:type="dxa"/>
          </w:tblCellMar>
        </w:tblPrEx>
        <w:trPr>
          <w:cantSplit/>
          <w:trHeight w:val="3895"/>
        </w:trPr>
        <w:tc>
          <w:tcPr>
            <w:tcW w:w="6840" w:type="dxa"/>
            <w:tcBorders>
              <w:top w:val="single" w:sz="6" w:space="0" w:color="auto"/>
              <w:left w:val="single" w:sz="6" w:space="0" w:color="auto"/>
              <w:right w:val="single" w:sz="6" w:space="0" w:color="auto"/>
            </w:tcBorders>
          </w:tcPr>
          <w:p w14:paraId="5EFA2355" w14:textId="268A6B0E" w:rsidR="004A321A" w:rsidRPr="00D27813" w:rsidRDefault="00A23B65" w:rsidP="0037748B">
            <w:pPr>
              <w:pStyle w:val="Script"/>
              <w:spacing w:before="120"/>
              <w:ind w:left="0"/>
              <w:rPr>
                <w:rFonts w:ascii="Calibri" w:hAnsi="Calibri" w:cs="Calibri"/>
                <w:color w:val="000000"/>
                <w:sz w:val="22"/>
                <w:szCs w:val="22"/>
              </w:rPr>
            </w:pPr>
            <w:r w:rsidRPr="00D27813">
              <w:rPr>
                <w:rFonts w:ascii="Calibri" w:hAnsi="Calibri" w:cs="Calibri"/>
                <w:color w:val="000000"/>
                <w:sz w:val="22"/>
                <w:szCs w:val="22"/>
              </w:rPr>
              <w:t xml:space="preserve">This activity will help you </w:t>
            </w:r>
            <w:r w:rsidR="00342FFE">
              <w:rPr>
                <w:rFonts w:ascii="Calibri" w:hAnsi="Calibri" w:cs="Calibri"/>
                <w:color w:val="000000"/>
                <w:sz w:val="22"/>
                <w:szCs w:val="22"/>
              </w:rPr>
              <w:t>explore and define the three scope levels.</w:t>
            </w:r>
          </w:p>
          <w:p w14:paraId="61C80C20" w14:textId="77777777" w:rsidR="00A23B65" w:rsidRPr="00D27813" w:rsidRDefault="00A23B65" w:rsidP="00E34F60">
            <w:pPr>
              <w:pStyle w:val="Script"/>
              <w:spacing w:before="120"/>
              <w:ind w:left="187"/>
              <w:rPr>
                <w:rFonts w:ascii="Arial Bold" w:hAnsi="Arial Bold"/>
                <w:b/>
              </w:rPr>
            </w:pPr>
          </w:p>
          <w:p w14:paraId="145EA561" w14:textId="2739B681" w:rsidR="00A23B65" w:rsidRPr="00A23B65" w:rsidRDefault="00A23B65" w:rsidP="00A23B65">
            <w:pPr>
              <w:pStyle w:val="Heading3"/>
              <w:rPr>
                <w:rFonts w:ascii="Calibri" w:eastAsia="Times New Roman" w:hAnsi="Calibri" w:cs="Calibri"/>
                <w:color w:val="000000"/>
                <w:sz w:val="22"/>
                <w:szCs w:val="22"/>
              </w:rPr>
            </w:pPr>
            <w:r w:rsidRPr="00A23B65">
              <w:rPr>
                <w:rFonts w:ascii="Calibri" w:eastAsia="Times New Roman" w:hAnsi="Calibri" w:cs="Calibri"/>
                <w:color w:val="000000"/>
                <w:sz w:val="22"/>
                <w:szCs w:val="22"/>
              </w:rPr>
              <w:t>Directions for completing the activity</w:t>
            </w:r>
            <w:r w:rsidR="00342FFE">
              <w:rPr>
                <w:rFonts w:ascii="Calibri" w:eastAsia="Times New Roman" w:hAnsi="Calibri" w:cs="Calibri"/>
                <w:color w:val="000000"/>
                <w:sz w:val="22"/>
                <w:szCs w:val="22"/>
              </w:rPr>
              <w:t>:</w:t>
            </w:r>
          </w:p>
          <w:p w14:paraId="0DFB40AD" w14:textId="77777777" w:rsidR="00A23B65" w:rsidRPr="00A23B65" w:rsidRDefault="00A23B65" w:rsidP="00A23B65">
            <w:pPr>
              <w:pStyle w:val="NormalWeb"/>
              <w:numPr>
                <w:ilvl w:val="0"/>
                <w:numId w:val="17"/>
              </w:numPr>
              <w:spacing w:before="120" w:beforeAutospacing="0" w:after="120" w:afterAutospacing="0"/>
              <w:rPr>
                <w:rFonts w:ascii="Calibri" w:hAnsi="Calibri" w:cs="Calibri"/>
                <w:color w:val="000000"/>
                <w:sz w:val="22"/>
                <w:szCs w:val="22"/>
              </w:rPr>
            </w:pPr>
            <w:r w:rsidRPr="00A23B65">
              <w:rPr>
                <w:rFonts w:ascii="Calibri" w:hAnsi="Calibri" w:cs="Calibri"/>
                <w:color w:val="000000"/>
                <w:sz w:val="22"/>
                <w:szCs w:val="22"/>
              </w:rPr>
              <w:t>Read the example on the screen.</w:t>
            </w:r>
          </w:p>
          <w:p w14:paraId="7AECD66E" w14:textId="77777777" w:rsidR="00A23B65" w:rsidRPr="00A23B65" w:rsidRDefault="00A23B65" w:rsidP="00A23B65">
            <w:pPr>
              <w:pStyle w:val="NormalWeb"/>
              <w:numPr>
                <w:ilvl w:val="0"/>
                <w:numId w:val="17"/>
              </w:numPr>
              <w:spacing w:before="120" w:beforeAutospacing="0" w:after="120" w:afterAutospacing="0"/>
              <w:rPr>
                <w:rFonts w:ascii="Calibri" w:hAnsi="Calibri" w:cs="Calibri"/>
                <w:color w:val="000000"/>
                <w:sz w:val="22"/>
                <w:szCs w:val="22"/>
              </w:rPr>
            </w:pPr>
            <w:r w:rsidRPr="00A23B65">
              <w:rPr>
                <w:rFonts w:ascii="Calibri" w:hAnsi="Calibri" w:cs="Calibri"/>
                <w:color w:val="000000"/>
                <w:sz w:val="22"/>
                <w:szCs w:val="22"/>
              </w:rPr>
              <w:t>Drag it to the scope level to which you think it belongs.</w:t>
            </w:r>
          </w:p>
          <w:p w14:paraId="6AEB32E5" w14:textId="51AC73A2" w:rsidR="00A23B65" w:rsidRPr="00A23B65" w:rsidRDefault="00A23B65" w:rsidP="00A23B65">
            <w:pPr>
              <w:pStyle w:val="NormalWeb"/>
              <w:numPr>
                <w:ilvl w:val="0"/>
                <w:numId w:val="17"/>
              </w:numPr>
              <w:spacing w:before="120" w:beforeAutospacing="0" w:after="120" w:afterAutospacing="0"/>
              <w:rPr>
                <w:rFonts w:ascii="Calibri" w:hAnsi="Calibri" w:cs="Calibri"/>
                <w:color w:val="000000"/>
                <w:sz w:val="22"/>
                <w:szCs w:val="22"/>
              </w:rPr>
            </w:pPr>
            <w:r w:rsidRPr="00A23B65">
              <w:rPr>
                <w:rFonts w:ascii="Calibri" w:hAnsi="Calibri" w:cs="Calibri"/>
                <w:color w:val="000000"/>
                <w:sz w:val="22"/>
                <w:szCs w:val="22"/>
              </w:rPr>
              <w:t xml:space="preserve">If you drag it incorrectly, the example will go back in </w:t>
            </w:r>
            <w:r w:rsidR="000E7585">
              <w:rPr>
                <w:rFonts w:ascii="Calibri" w:hAnsi="Calibri" w:cs="Calibri"/>
                <w:color w:val="000000"/>
                <w:sz w:val="22"/>
                <w:szCs w:val="22"/>
              </w:rPr>
              <w:t>line</w:t>
            </w:r>
            <w:r w:rsidR="00792931" w:rsidRPr="00A23B65">
              <w:rPr>
                <w:rFonts w:ascii="Calibri" w:hAnsi="Calibri" w:cs="Calibri"/>
                <w:color w:val="000000"/>
                <w:sz w:val="22"/>
                <w:szCs w:val="22"/>
              </w:rPr>
              <w:t>,</w:t>
            </w:r>
            <w:r w:rsidRPr="00A23B65">
              <w:rPr>
                <w:rFonts w:ascii="Calibri" w:hAnsi="Calibri" w:cs="Calibri"/>
                <w:color w:val="000000"/>
                <w:sz w:val="22"/>
                <w:szCs w:val="22"/>
              </w:rPr>
              <w:t xml:space="preserve"> and you'll </w:t>
            </w:r>
            <w:r w:rsidR="00792931">
              <w:rPr>
                <w:rFonts w:ascii="Calibri" w:hAnsi="Calibri" w:cs="Calibri"/>
                <w:color w:val="000000"/>
                <w:sz w:val="22"/>
                <w:szCs w:val="22"/>
              </w:rPr>
              <w:t>get another chance to categorize it correctly</w:t>
            </w:r>
            <w:r w:rsidRPr="00A23B65">
              <w:rPr>
                <w:rFonts w:ascii="Calibri" w:hAnsi="Calibri" w:cs="Calibri"/>
                <w:color w:val="000000"/>
                <w:sz w:val="22"/>
                <w:szCs w:val="22"/>
              </w:rPr>
              <w:t>.</w:t>
            </w:r>
          </w:p>
          <w:p w14:paraId="5C0C5B9F" w14:textId="77777777" w:rsidR="00A23B65" w:rsidRDefault="00A23B65" w:rsidP="00A23B65">
            <w:pPr>
              <w:pStyle w:val="NormalWeb"/>
              <w:numPr>
                <w:ilvl w:val="0"/>
                <w:numId w:val="17"/>
              </w:numPr>
              <w:spacing w:before="120" w:beforeAutospacing="0" w:after="120" w:afterAutospacing="0"/>
              <w:rPr>
                <w:rFonts w:ascii="Calibri" w:hAnsi="Calibri" w:cs="Calibri"/>
                <w:color w:val="000000"/>
                <w:sz w:val="22"/>
                <w:szCs w:val="22"/>
              </w:rPr>
            </w:pPr>
            <w:r w:rsidRPr="00A23B65">
              <w:rPr>
                <w:rFonts w:ascii="Calibri" w:hAnsi="Calibri" w:cs="Calibri"/>
                <w:color w:val="000000"/>
                <w:sz w:val="22"/>
                <w:szCs w:val="22"/>
              </w:rPr>
              <w:t>The feedback will guide you to make the right choices.</w:t>
            </w:r>
          </w:p>
          <w:p w14:paraId="264B00A1" w14:textId="77777777" w:rsidR="00792931" w:rsidRDefault="00792931" w:rsidP="00792931">
            <w:pPr>
              <w:pStyle w:val="NormalWeb"/>
              <w:spacing w:before="120" w:beforeAutospacing="0" w:after="120" w:afterAutospacing="0"/>
              <w:rPr>
                <w:rFonts w:ascii="Calibri" w:hAnsi="Calibri" w:cs="Calibri"/>
                <w:color w:val="000000"/>
                <w:sz w:val="22"/>
                <w:szCs w:val="22"/>
              </w:rPr>
            </w:pPr>
          </w:p>
          <w:p w14:paraId="3ED87017" w14:textId="50B30D04" w:rsidR="004A321A" w:rsidRPr="00EA1340" w:rsidRDefault="00792931" w:rsidP="00EA1340">
            <w:pPr>
              <w:pStyle w:val="NormalWeb"/>
              <w:spacing w:before="120" w:beforeAutospacing="0" w:after="120" w:afterAutospacing="0"/>
              <w:rPr>
                <w:rFonts w:ascii="Calibri" w:hAnsi="Calibri" w:cs="Calibri"/>
                <w:color w:val="000000"/>
                <w:sz w:val="22"/>
                <w:szCs w:val="22"/>
              </w:rPr>
            </w:pPr>
            <w:r>
              <w:rPr>
                <w:rFonts w:ascii="Calibri" w:hAnsi="Calibri" w:cs="Calibri"/>
                <w:color w:val="000000"/>
                <w:sz w:val="22"/>
                <w:szCs w:val="22"/>
              </w:rPr>
              <w:t>When you’re ready, select Start to begin.</w:t>
            </w:r>
          </w:p>
          <w:p w14:paraId="1050EC03" w14:textId="77777777" w:rsidR="004A321A" w:rsidRPr="00514190" w:rsidRDefault="004A321A" w:rsidP="00E34F60">
            <w:pPr>
              <w:pStyle w:val="Script"/>
              <w:ind w:left="180"/>
              <w:rPr>
                <w:rFonts w:ascii="Arial Bold" w:hAnsi="Arial Bold"/>
                <w:b/>
              </w:rPr>
            </w:pPr>
          </w:p>
        </w:tc>
        <w:tc>
          <w:tcPr>
            <w:tcW w:w="7020" w:type="dxa"/>
            <w:tcBorders>
              <w:top w:val="single" w:sz="6" w:space="0" w:color="auto"/>
              <w:left w:val="single" w:sz="6" w:space="0" w:color="auto"/>
              <w:right w:val="single" w:sz="6" w:space="0" w:color="auto"/>
            </w:tcBorders>
          </w:tcPr>
          <w:p w14:paraId="0B7AF7C6" w14:textId="77777777" w:rsidR="004A321A" w:rsidRDefault="004A321A" w:rsidP="00E34F60">
            <w:pPr>
              <w:pStyle w:val="Script"/>
            </w:pPr>
          </w:p>
        </w:tc>
      </w:tr>
      <w:tr w:rsidR="004A321A" w14:paraId="773DB380"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599B8CC7" w14:textId="77777777" w:rsidR="004A321A" w:rsidRDefault="004A321A" w:rsidP="00E34F60">
            <w:pPr>
              <w:pStyle w:val="TableHeading"/>
            </w:pP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3F7499D1" w14:textId="77777777" w:rsidR="004A321A" w:rsidRDefault="004A321A" w:rsidP="00E34F60">
            <w:pPr>
              <w:pStyle w:val="TableHeading"/>
            </w:pPr>
            <w:r>
              <w:t>Image:</w:t>
            </w:r>
          </w:p>
        </w:tc>
      </w:tr>
      <w:tr w:rsidR="004A321A" w14:paraId="05DF0C4C" w14:textId="77777777" w:rsidTr="00E34F60">
        <w:tblPrEx>
          <w:tblCellMar>
            <w:top w:w="0" w:type="dxa"/>
            <w:left w:w="0" w:type="dxa"/>
            <w:bottom w:w="0" w:type="dxa"/>
            <w:right w:w="0" w:type="dxa"/>
          </w:tblCellMar>
        </w:tblPrEx>
        <w:trPr>
          <w:cantSplit/>
          <w:trHeight w:val="439"/>
        </w:trPr>
        <w:tc>
          <w:tcPr>
            <w:tcW w:w="6840" w:type="dxa"/>
            <w:tcBorders>
              <w:top w:val="single" w:sz="8" w:space="0" w:color="auto"/>
              <w:left w:val="single" w:sz="6" w:space="0" w:color="auto"/>
              <w:bottom w:val="single" w:sz="4" w:space="0" w:color="auto"/>
              <w:right w:val="single" w:sz="6" w:space="0" w:color="auto"/>
            </w:tcBorders>
          </w:tcPr>
          <w:p w14:paraId="151C27C5" w14:textId="77777777" w:rsidR="004A321A" w:rsidRDefault="004A321A" w:rsidP="00E34F60">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742E6430" w14:textId="77777777" w:rsidR="004A321A" w:rsidRDefault="004A321A" w:rsidP="00E34F60">
            <w:pPr>
              <w:pStyle w:val="Script"/>
            </w:pPr>
          </w:p>
          <w:p w14:paraId="32C68B69" w14:textId="77777777" w:rsidR="004A321A" w:rsidRDefault="004A321A" w:rsidP="00E34F60">
            <w:pPr>
              <w:pStyle w:val="Script"/>
            </w:pPr>
          </w:p>
        </w:tc>
      </w:tr>
      <w:tr w:rsidR="004A321A" w14:paraId="590D2D00" w14:textId="77777777" w:rsidTr="00E34F60">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58E76838" w14:textId="77777777" w:rsidR="004A321A" w:rsidRDefault="004A321A" w:rsidP="00E34F6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4096176B" w14:textId="77777777" w:rsidR="004A321A" w:rsidRDefault="004A321A" w:rsidP="00E34F60">
            <w:pPr>
              <w:pStyle w:val="TableHeading"/>
            </w:pPr>
            <w:r>
              <w:t>Notes:</w:t>
            </w:r>
          </w:p>
        </w:tc>
      </w:tr>
      <w:tr w:rsidR="004A321A" w14:paraId="712DC2EF" w14:textId="77777777" w:rsidTr="00E34F60">
        <w:tblPrEx>
          <w:tblCellMar>
            <w:top w:w="0" w:type="dxa"/>
            <w:left w:w="0" w:type="dxa"/>
            <w:bottom w:w="0" w:type="dxa"/>
            <w:right w:w="0" w:type="dxa"/>
          </w:tblCellMar>
        </w:tblPrEx>
        <w:trPr>
          <w:cantSplit/>
          <w:trHeight w:val="187"/>
        </w:trPr>
        <w:tc>
          <w:tcPr>
            <w:tcW w:w="6840" w:type="dxa"/>
            <w:tcBorders>
              <w:left w:val="single" w:sz="6" w:space="0" w:color="auto"/>
              <w:bottom w:val="single" w:sz="18" w:space="0" w:color="auto"/>
              <w:right w:val="single" w:sz="4" w:space="0" w:color="auto"/>
            </w:tcBorders>
          </w:tcPr>
          <w:p w14:paraId="69843DA0" w14:textId="77777777" w:rsidR="004A321A" w:rsidRDefault="004A321A" w:rsidP="00E34F60">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113D2128" w14:textId="77777777" w:rsidR="004A321A" w:rsidRDefault="004A321A" w:rsidP="00E34F60">
            <w:pPr>
              <w:pStyle w:val="tabletext"/>
            </w:pPr>
          </w:p>
        </w:tc>
      </w:tr>
    </w:tbl>
    <w:p w14:paraId="1E8F765D" w14:textId="77777777" w:rsidR="004A321A" w:rsidRDefault="004A321A" w:rsidP="00F4185C">
      <w:pPr>
        <w:pStyle w:val="Heading1"/>
        <w:pageBreakBefore w:val="0"/>
        <w:spacing w:after="0"/>
        <w:rPr>
          <w:color w:val="0000FF"/>
        </w:rPr>
      </w:pPr>
    </w:p>
    <w:p w14:paraId="5C69C57B" w14:textId="77777777" w:rsidR="004A321A" w:rsidRDefault="004A321A">
      <w:pPr>
        <w:rPr>
          <w:rFonts w:ascii="Arial" w:hAnsi="Arial"/>
          <w:b/>
          <w:color w:val="0000FF"/>
          <w:kern w:val="28"/>
          <w:sz w:val="18"/>
          <w:szCs w:val="20"/>
        </w:rPr>
      </w:pPr>
      <w:r>
        <w:rPr>
          <w:color w:val="0000FF"/>
        </w:rPr>
        <w:br w:type="page"/>
      </w:r>
    </w:p>
    <w:p w14:paraId="73D88071" w14:textId="5CB0ACB1" w:rsidR="00FC3B26" w:rsidRDefault="00FC3B26" w:rsidP="00CA5100">
      <w:pPr>
        <w:pStyle w:val="Addapage"/>
        <w:rPr>
          <w:i/>
          <w:kern w:val="0"/>
        </w:rPr>
      </w:pPr>
      <w:r>
        <w:lastRenderedPageBreak/>
        <w:t>Lesson Screen Number: 03</w:t>
      </w:r>
    </w:p>
    <w:tbl>
      <w:tblPr>
        <w:tblW w:w="13860" w:type="dxa"/>
        <w:tblInd w:w="8" w:type="dxa"/>
        <w:tblLayout w:type="fixed"/>
        <w:tblCellMar>
          <w:left w:w="0" w:type="dxa"/>
          <w:right w:w="0" w:type="dxa"/>
        </w:tblCellMar>
        <w:tblLook w:val="0000" w:firstRow="0" w:lastRow="0" w:firstColumn="0" w:lastColumn="0" w:noHBand="0" w:noVBand="0"/>
      </w:tblPr>
      <w:tblGrid>
        <w:gridCol w:w="6660"/>
        <w:gridCol w:w="7200"/>
      </w:tblGrid>
      <w:tr w:rsidR="00FC3B26" w:rsidRPr="00E477B8" w14:paraId="44DA493A" w14:textId="77777777" w:rsidTr="00CA5100">
        <w:tblPrEx>
          <w:tblCellMar>
            <w:top w:w="0" w:type="dxa"/>
            <w:left w:w="0" w:type="dxa"/>
            <w:bottom w:w="0" w:type="dxa"/>
            <w:right w:w="0" w:type="dxa"/>
          </w:tblCellMar>
        </w:tblPrEx>
        <w:trPr>
          <w:cantSplit/>
          <w:trHeight w:val="255"/>
        </w:trPr>
        <w:tc>
          <w:tcPr>
            <w:tcW w:w="6660" w:type="dxa"/>
            <w:tcBorders>
              <w:top w:val="single" w:sz="6" w:space="0" w:color="auto"/>
              <w:left w:val="single" w:sz="6" w:space="0" w:color="auto"/>
              <w:right w:val="single" w:sz="6" w:space="0" w:color="auto"/>
            </w:tcBorders>
            <w:shd w:val="clear" w:color="auto" w:fill="333333"/>
          </w:tcPr>
          <w:p w14:paraId="53C4570D" w14:textId="517F73C5" w:rsidR="00FC3B26" w:rsidRPr="00E477B8" w:rsidRDefault="00FC3B26" w:rsidP="00CA5100">
            <w:pPr>
              <w:pStyle w:val="TableHeading"/>
              <w:rPr>
                <w:sz w:val="18"/>
                <w:szCs w:val="18"/>
              </w:rPr>
            </w:pPr>
            <w:r>
              <w:rPr>
                <w:sz w:val="18"/>
                <w:szCs w:val="18"/>
              </w:rPr>
              <w:t xml:space="preserve">Static Text That Displays </w:t>
            </w:r>
            <w:r w:rsidR="007336F0">
              <w:rPr>
                <w:sz w:val="18"/>
                <w:szCs w:val="18"/>
              </w:rPr>
              <w:t>o</w:t>
            </w:r>
            <w:r>
              <w:rPr>
                <w:sz w:val="18"/>
                <w:szCs w:val="18"/>
              </w:rPr>
              <w:t>n Screen</w:t>
            </w:r>
          </w:p>
        </w:tc>
        <w:tc>
          <w:tcPr>
            <w:tcW w:w="7200" w:type="dxa"/>
            <w:tcBorders>
              <w:top w:val="single" w:sz="6" w:space="0" w:color="auto"/>
              <w:left w:val="single" w:sz="6" w:space="0" w:color="auto"/>
              <w:right w:val="single" w:sz="6" w:space="0" w:color="auto"/>
            </w:tcBorders>
            <w:shd w:val="clear" w:color="auto" w:fill="333333"/>
          </w:tcPr>
          <w:p w14:paraId="2E4C6C0F" w14:textId="77777777" w:rsidR="00FC3B26" w:rsidRPr="00E477B8" w:rsidRDefault="00FC3B26" w:rsidP="00CA5100">
            <w:pPr>
              <w:pStyle w:val="TableHeading"/>
              <w:rPr>
                <w:sz w:val="18"/>
                <w:szCs w:val="18"/>
              </w:rPr>
            </w:pPr>
            <w:r>
              <w:rPr>
                <w:sz w:val="18"/>
                <w:szCs w:val="18"/>
              </w:rPr>
              <w:t>Graphic Description/Interaction Setup</w:t>
            </w:r>
          </w:p>
        </w:tc>
      </w:tr>
      <w:tr w:rsidR="00FC3B26" w14:paraId="72124566" w14:textId="77777777" w:rsidTr="00CA5100">
        <w:tblPrEx>
          <w:tblCellMar>
            <w:top w:w="0" w:type="dxa"/>
            <w:left w:w="0" w:type="dxa"/>
            <w:bottom w:w="0" w:type="dxa"/>
            <w:right w:w="0" w:type="dxa"/>
          </w:tblCellMar>
        </w:tblPrEx>
        <w:trPr>
          <w:cantSplit/>
        </w:trPr>
        <w:tc>
          <w:tcPr>
            <w:tcW w:w="6660" w:type="dxa"/>
            <w:tcBorders>
              <w:top w:val="single" w:sz="4" w:space="0" w:color="auto"/>
              <w:left w:val="single" w:sz="6" w:space="0" w:color="auto"/>
              <w:bottom w:val="single" w:sz="8" w:space="0" w:color="auto"/>
              <w:right w:val="single" w:sz="6" w:space="0" w:color="auto"/>
            </w:tcBorders>
            <w:shd w:val="clear" w:color="auto" w:fill="C0C0C0"/>
          </w:tcPr>
          <w:p w14:paraId="0537FE61" w14:textId="0FC6A0B9" w:rsidR="00FC3B26" w:rsidRDefault="007336F0" w:rsidP="00CA5100">
            <w:pPr>
              <w:pStyle w:val="TableHeading"/>
            </w:pPr>
            <w:r>
              <w:t xml:space="preserve">Screen </w:t>
            </w:r>
            <w:r w:rsidR="00FC3B26">
              <w:t xml:space="preserve">Title:  </w:t>
            </w:r>
          </w:p>
        </w:tc>
        <w:tc>
          <w:tcPr>
            <w:tcW w:w="7200" w:type="dxa"/>
            <w:tcBorders>
              <w:top w:val="single" w:sz="4" w:space="0" w:color="auto"/>
              <w:left w:val="single" w:sz="6" w:space="0" w:color="auto"/>
              <w:bottom w:val="single" w:sz="8" w:space="0" w:color="auto"/>
              <w:right w:val="single" w:sz="6" w:space="0" w:color="auto"/>
            </w:tcBorders>
            <w:shd w:val="clear" w:color="auto" w:fill="C0C0C0"/>
          </w:tcPr>
          <w:p w14:paraId="50268D94" w14:textId="01ABE208" w:rsidR="00FC3B26" w:rsidRDefault="00FC3B26" w:rsidP="00CA5100">
            <w:pPr>
              <w:pStyle w:val="TableHeading"/>
            </w:pPr>
            <w:r>
              <w:t xml:space="preserve">Graphic/Interaction:  </w:t>
            </w:r>
            <w:r w:rsidR="007336F0">
              <w:t>Drag and Drop</w:t>
            </w:r>
            <w:r>
              <w:t xml:space="preserve"> </w:t>
            </w:r>
          </w:p>
        </w:tc>
      </w:tr>
      <w:tr w:rsidR="00087EAD" w14:paraId="0B120002" w14:textId="77777777" w:rsidTr="00FE4EA4">
        <w:tblPrEx>
          <w:tblCellMar>
            <w:top w:w="0" w:type="dxa"/>
            <w:left w:w="0" w:type="dxa"/>
            <w:bottom w:w="0" w:type="dxa"/>
            <w:right w:w="0" w:type="dxa"/>
          </w:tblCellMar>
        </w:tblPrEx>
        <w:trPr>
          <w:cantSplit/>
          <w:trHeight w:val="1763"/>
        </w:trPr>
        <w:tc>
          <w:tcPr>
            <w:tcW w:w="6660" w:type="dxa"/>
            <w:tcBorders>
              <w:top w:val="single" w:sz="6" w:space="0" w:color="auto"/>
              <w:left w:val="single" w:sz="6" w:space="0" w:color="auto"/>
              <w:right w:val="single" w:sz="6" w:space="0" w:color="auto"/>
            </w:tcBorders>
          </w:tcPr>
          <w:p w14:paraId="5BCA8CC8" w14:textId="77777777" w:rsidR="00051D8C" w:rsidRPr="00051D8C" w:rsidRDefault="00051D8C" w:rsidP="000E7585">
            <w:pPr>
              <w:pStyle w:val="Heading2"/>
              <w:shd w:val="clear" w:color="auto" w:fill="FFFFFF" w:themeFill="background1"/>
              <w:spacing w:before="0"/>
              <w:rPr>
                <w:rFonts w:ascii="Arial" w:eastAsia="Times New Roman" w:hAnsi="Arial" w:cs="Times New Roman"/>
                <w:color w:val="auto"/>
                <w:sz w:val="20"/>
                <w:szCs w:val="20"/>
              </w:rPr>
            </w:pPr>
            <w:r w:rsidRPr="00051D8C">
              <w:rPr>
                <w:rFonts w:ascii="Arial" w:eastAsia="Times New Roman" w:hAnsi="Arial" w:cs="Times New Roman"/>
                <w:color w:val="auto"/>
                <w:sz w:val="20"/>
                <w:szCs w:val="20"/>
              </w:rPr>
              <w:t>Drag and drop each scenario icon to the right scope level. Incorrect drops will go back in line.</w:t>
            </w:r>
          </w:p>
          <w:p w14:paraId="081C411A" w14:textId="50A917ED" w:rsidR="00087EAD" w:rsidRDefault="00087EAD" w:rsidP="00CA5100">
            <w:pPr>
              <w:pStyle w:val="Script"/>
              <w:ind w:left="180"/>
            </w:pPr>
          </w:p>
          <w:p w14:paraId="3EFA26B6" w14:textId="77777777" w:rsidR="00087EAD" w:rsidRDefault="00087EAD" w:rsidP="00CA5100">
            <w:pPr>
              <w:pStyle w:val="Script"/>
              <w:ind w:left="180"/>
            </w:pPr>
          </w:p>
          <w:p w14:paraId="41FD43B4" w14:textId="458FEC25" w:rsidR="00087EAD" w:rsidRDefault="00087EAD" w:rsidP="00CA5100">
            <w:pPr>
              <w:pStyle w:val="Script"/>
              <w:ind w:left="180"/>
            </w:pPr>
          </w:p>
        </w:tc>
        <w:tc>
          <w:tcPr>
            <w:tcW w:w="7200" w:type="dxa"/>
            <w:tcBorders>
              <w:top w:val="single" w:sz="6" w:space="0" w:color="auto"/>
              <w:left w:val="single" w:sz="6" w:space="0" w:color="auto"/>
              <w:right w:val="single" w:sz="6" w:space="0" w:color="auto"/>
            </w:tcBorders>
          </w:tcPr>
          <w:p w14:paraId="2C1B2EBA" w14:textId="4E2FD450" w:rsidR="00087EAD" w:rsidRPr="00276202" w:rsidRDefault="009C6E01" w:rsidP="00CA5100">
            <w:pPr>
              <w:pStyle w:val="Script"/>
              <w:rPr>
                <w:shd w:val="clear" w:color="auto" w:fill="FFFFFF"/>
              </w:rPr>
            </w:pPr>
            <w:r>
              <w:t xml:space="preserve">Three scope drag-to </w:t>
            </w:r>
            <w:r w:rsidR="004C62E3">
              <w:t xml:space="preserve">labeled </w:t>
            </w:r>
            <w:r>
              <w:t xml:space="preserve">areas </w:t>
            </w:r>
            <w:r w:rsidR="00087EAD">
              <w:t>display</w:t>
            </w:r>
            <w:r>
              <w:t xml:space="preserve"> at the bottom of the screen</w:t>
            </w:r>
            <w:r w:rsidR="00087EAD">
              <w:t xml:space="preserve">. Learner drags the </w:t>
            </w:r>
            <w:r>
              <w:t>icon</w:t>
            </w:r>
            <w:r w:rsidR="00087EAD">
              <w:t xml:space="preserve"> that represents the </w:t>
            </w:r>
            <w:r>
              <w:t>scenario</w:t>
            </w:r>
            <w:r w:rsidR="00087EAD" w:rsidRPr="004E0C93">
              <w:rPr>
                <w:color w:val="000000"/>
              </w:rPr>
              <w:t xml:space="preserve"> to</w:t>
            </w:r>
            <w:r w:rsidR="00087EAD">
              <w:t xml:space="preserve"> the </w:t>
            </w:r>
            <w:r>
              <w:t>area</w:t>
            </w:r>
            <w:r w:rsidR="00087EAD">
              <w:rPr>
                <w:color w:val="000000"/>
              </w:rPr>
              <w:t xml:space="preserve"> </w:t>
            </w:r>
            <w:r w:rsidR="00087EAD">
              <w:t xml:space="preserve">it matches. Immediate feedback is provided </w:t>
            </w:r>
            <w:r w:rsidR="00087EAD" w:rsidRPr="00276202">
              <w:t>pe</w:t>
            </w:r>
            <w:r w:rsidR="00087EAD" w:rsidRPr="00276202">
              <w:rPr>
                <w:shd w:val="clear" w:color="auto" w:fill="FFFFFF"/>
              </w:rPr>
              <w:t xml:space="preserve">r drag. Learner gets 2 tries to answer. </w:t>
            </w:r>
            <w:r w:rsidR="007F2EB9">
              <w:rPr>
                <w:shd w:val="clear" w:color="auto" w:fill="FFFFFF"/>
              </w:rPr>
              <w:t>On 1</w:t>
            </w:r>
            <w:r w:rsidR="007F2EB9" w:rsidRPr="007F2EB9">
              <w:rPr>
                <w:shd w:val="clear" w:color="auto" w:fill="FFFFFF"/>
                <w:vertAlign w:val="superscript"/>
              </w:rPr>
              <w:t>st</w:t>
            </w:r>
            <w:r w:rsidR="007F2EB9">
              <w:rPr>
                <w:shd w:val="clear" w:color="auto" w:fill="FFFFFF"/>
              </w:rPr>
              <w:t xml:space="preserve"> incorrect, statement goes back in line. On</w:t>
            </w:r>
            <w:r w:rsidR="00087EAD" w:rsidRPr="00276202">
              <w:rPr>
                <w:shd w:val="clear" w:color="auto" w:fill="FFFFFF"/>
              </w:rPr>
              <w:t xml:space="preserve"> 2</w:t>
            </w:r>
            <w:r w:rsidR="00087EAD" w:rsidRPr="00276202">
              <w:rPr>
                <w:shd w:val="clear" w:color="auto" w:fill="FFFFFF"/>
                <w:vertAlign w:val="superscript"/>
              </w:rPr>
              <w:t>nd</w:t>
            </w:r>
            <w:r w:rsidR="00087EAD" w:rsidRPr="00276202">
              <w:rPr>
                <w:shd w:val="clear" w:color="auto" w:fill="FFFFFF"/>
              </w:rPr>
              <w:t xml:space="preserve"> incorrect drag, </w:t>
            </w:r>
            <w:r w:rsidR="007F2EB9">
              <w:rPr>
                <w:shd w:val="clear" w:color="auto" w:fill="FFFFFF"/>
              </w:rPr>
              <w:t>icon</w:t>
            </w:r>
            <w:r w:rsidR="00087EAD" w:rsidRPr="00276202">
              <w:rPr>
                <w:shd w:val="clear" w:color="auto" w:fill="FFFFFF"/>
              </w:rPr>
              <w:t xml:space="preserve"> snaps to correct position.</w:t>
            </w:r>
          </w:p>
          <w:p w14:paraId="29DC6359" w14:textId="77777777" w:rsidR="00087EAD" w:rsidRDefault="00087EAD" w:rsidP="00CA5100">
            <w:pPr>
              <w:pStyle w:val="Script"/>
            </w:pPr>
          </w:p>
          <w:p w14:paraId="06DC15A4" w14:textId="77777777" w:rsidR="00087EAD" w:rsidRDefault="00087EAD" w:rsidP="00CA5100">
            <w:pPr>
              <w:pStyle w:val="Script"/>
              <w:rPr>
                <w:i/>
                <w:iCs/>
                <w:color w:val="0000FF"/>
                <w:sz w:val="16"/>
                <w:u w:val="single"/>
              </w:rPr>
            </w:pPr>
            <w:r>
              <w:rPr>
                <w:i/>
                <w:iCs/>
                <w:color w:val="0000FF"/>
                <w:sz w:val="16"/>
                <w:u w:val="single"/>
              </w:rPr>
              <w:t>Interaction heading:</w:t>
            </w:r>
          </w:p>
          <w:p w14:paraId="4436F2EB" w14:textId="0210A24F" w:rsidR="00087EAD" w:rsidRDefault="00A5718E" w:rsidP="00CA5100">
            <w:pPr>
              <w:pStyle w:val="Script"/>
            </w:pPr>
            <w:r>
              <w:t>Match the Scope</w:t>
            </w:r>
          </w:p>
        </w:tc>
      </w:tr>
      <w:tr w:rsidR="00FC3B26" w14:paraId="0BB57780" w14:textId="77777777" w:rsidTr="00CA5100">
        <w:tblPrEx>
          <w:tblCellMar>
            <w:top w:w="0" w:type="dxa"/>
            <w:left w:w="0" w:type="dxa"/>
            <w:bottom w:w="0" w:type="dxa"/>
            <w:right w:w="0" w:type="dxa"/>
          </w:tblCellMar>
        </w:tblPrEx>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7699F769" w14:textId="77777777" w:rsidR="00FC3B26" w:rsidRDefault="00FC3B26" w:rsidP="00CA5100">
            <w:pPr>
              <w:pStyle w:val="TableHeading"/>
            </w:pPr>
            <w:r>
              <w:t>Interaction content:</w:t>
            </w:r>
          </w:p>
        </w:tc>
      </w:tr>
      <w:tr w:rsidR="00FC3B26" w14:paraId="46BBA1B8" w14:textId="77777777" w:rsidTr="00CA5100">
        <w:tblPrEx>
          <w:tblCellMar>
            <w:top w:w="0" w:type="dxa"/>
            <w:left w:w="0" w:type="dxa"/>
            <w:bottom w:w="0" w:type="dxa"/>
            <w:right w:w="0" w:type="dxa"/>
          </w:tblCellMar>
        </w:tblPrEx>
        <w:trPr>
          <w:cantSplit/>
          <w:trHeight w:val="1618"/>
        </w:trPr>
        <w:tc>
          <w:tcPr>
            <w:tcW w:w="6660" w:type="dxa"/>
            <w:tcBorders>
              <w:left w:val="single" w:sz="6" w:space="0" w:color="auto"/>
              <w:bottom w:val="single" w:sz="4" w:space="0" w:color="auto"/>
              <w:right w:val="single" w:sz="4" w:space="0" w:color="auto"/>
            </w:tcBorders>
          </w:tcPr>
          <w:p w14:paraId="4BB622D2" w14:textId="0B206931" w:rsidR="00FC3B26" w:rsidRDefault="00FC3B26" w:rsidP="00CA5100">
            <w:pPr>
              <w:pStyle w:val="Script"/>
              <w:spacing w:before="80"/>
              <w:rPr>
                <w:i/>
                <w:iCs/>
                <w:color w:val="0000FF"/>
                <w:sz w:val="16"/>
                <w:u w:val="single"/>
              </w:rPr>
            </w:pPr>
            <w:r>
              <w:rPr>
                <w:i/>
                <w:iCs/>
                <w:color w:val="0000FF"/>
                <w:sz w:val="16"/>
                <w:u w:val="single"/>
              </w:rPr>
              <w:t>Draggable</w:t>
            </w:r>
            <w:r w:rsidR="00A5718E">
              <w:rPr>
                <w:i/>
                <w:iCs/>
                <w:color w:val="0000FF"/>
                <w:sz w:val="16"/>
                <w:u w:val="single"/>
              </w:rPr>
              <w:t xml:space="preserve"> scenarios</w:t>
            </w:r>
            <w:r>
              <w:rPr>
                <w:i/>
                <w:iCs/>
                <w:color w:val="0000FF"/>
                <w:sz w:val="16"/>
                <w:u w:val="single"/>
              </w:rPr>
              <w:t>:</w:t>
            </w:r>
            <w:r>
              <w:rPr>
                <w:i/>
                <w:iCs/>
                <w:color w:val="0000FF"/>
                <w:sz w:val="16"/>
                <w:u w:val="single"/>
              </w:rPr>
              <w:tab/>
            </w:r>
            <w:r>
              <w:rPr>
                <w:i/>
                <w:iCs/>
                <w:color w:val="0000FF"/>
                <w:sz w:val="16"/>
                <w:u w:val="single"/>
              </w:rPr>
              <w:tab/>
            </w:r>
          </w:p>
          <w:p w14:paraId="2562AA68" w14:textId="185CF411" w:rsidR="00FC3B26" w:rsidRDefault="00F07A57" w:rsidP="00FC3B26">
            <w:pPr>
              <w:pStyle w:val="Script"/>
              <w:numPr>
                <w:ilvl w:val="0"/>
                <w:numId w:val="18"/>
              </w:numPr>
              <w:rPr>
                <w:color w:val="0000FF"/>
              </w:rPr>
            </w:pPr>
            <w:r>
              <w:t>E</w:t>
            </w:r>
            <w:r>
              <w:t xml:space="preserve">lectricity </w:t>
            </w:r>
            <w:r w:rsidR="0023399F">
              <w:t xml:space="preserve">ADM </w:t>
            </w:r>
            <w:r>
              <w:t>purchase</w:t>
            </w:r>
            <w:r w:rsidR="0023399F">
              <w:t>s</w:t>
            </w:r>
            <w:r>
              <w:t xml:space="preserve"> from a</w:t>
            </w:r>
            <w:r w:rsidR="000050E6">
              <w:t xml:space="preserve">n electric grid or </w:t>
            </w:r>
            <w:r>
              <w:t>utility</w:t>
            </w:r>
            <w:r w:rsidR="002822CF">
              <w:t xml:space="preserve"> company</w:t>
            </w:r>
            <w:r w:rsidR="00FC3B26">
              <w:t xml:space="preserve"> </w:t>
            </w:r>
            <w:r w:rsidR="00FC3B26">
              <w:rPr>
                <w:i/>
                <w:iCs/>
                <w:color w:val="0000FF"/>
                <w:sz w:val="18"/>
              </w:rPr>
              <w:t>(</w:t>
            </w:r>
            <w:r>
              <w:rPr>
                <w:i/>
                <w:iCs/>
                <w:color w:val="0000FF"/>
                <w:sz w:val="18"/>
              </w:rPr>
              <w:t>Scope 2</w:t>
            </w:r>
            <w:r w:rsidR="00FC3B26">
              <w:rPr>
                <w:i/>
                <w:iCs/>
                <w:color w:val="0000FF"/>
                <w:sz w:val="18"/>
              </w:rPr>
              <w:t xml:space="preserve"> is correct)</w:t>
            </w:r>
          </w:p>
          <w:p w14:paraId="553022A2" w14:textId="4C74B186" w:rsidR="00FC3B26" w:rsidRDefault="000E3D4E" w:rsidP="00FC3B26">
            <w:pPr>
              <w:pStyle w:val="Script"/>
              <w:numPr>
                <w:ilvl w:val="0"/>
                <w:numId w:val="18"/>
              </w:numPr>
              <w:rPr>
                <w:color w:val="0000FF"/>
              </w:rPr>
            </w:pPr>
            <w:r>
              <w:t>E</w:t>
            </w:r>
            <w:r>
              <w:t xml:space="preserve">missions on </w:t>
            </w:r>
            <w:r w:rsidR="002856B7">
              <w:t xml:space="preserve">a </w:t>
            </w:r>
            <w:r>
              <w:t xml:space="preserve">farm from commodities </w:t>
            </w:r>
            <w:r>
              <w:t xml:space="preserve">purchased by ADM </w:t>
            </w:r>
            <w:r w:rsidR="00FC3B26">
              <w:rPr>
                <w:i/>
                <w:iCs/>
                <w:color w:val="0000FF"/>
                <w:sz w:val="18"/>
              </w:rPr>
              <w:t>(</w:t>
            </w:r>
            <w:r>
              <w:rPr>
                <w:i/>
                <w:iCs/>
                <w:color w:val="0000FF"/>
                <w:sz w:val="18"/>
              </w:rPr>
              <w:t>Scope 3</w:t>
            </w:r>
            <w:r w:rsidR="00FC3B26">
              <w:rPr>
                <w:i/>
                <w:iCs/>
                <w:color w:val="0000FF"/>
                <w:sz w:val="18"/>
              </w:rPr>
              <w:t xml:space="preserve"> is correct)</w:t>
            </w:r>
          </w:p>
          <w:p w14:paraId="32AD8C4D" w14:textId="6AE77FDA" w:rsidR="00FC3B26" w:rsidRDefault="00080C39" w:rsidP="00FC3B26">
            <w:pPr>
              <w:pStyle w:val="Script"/>
              <w:numPr>
                <w:ilvl w:val="0"/>
                <w:numId w:val="18"/>
              </w:numPr>
              <w:rPr>
                <w:color w:val="0000FF"/>
              </w:rPr>
            </w:pPr>
            <w:r>
              <w:t>Steam purchased from a third party</w:t>
            </w:r>
            <w:r w:rsidR="00221BD7">
              <w:t xml:space="preserve"> </w:t>
            </w:r>
            <w:r w:rsidR="00FC3B26">
              <w:rPr>
                <w:i/>
                <w:iCs/>
                <w:color w:val="0000FF"/>
                <w:sz w:val="18"/>
              </w:rPr>
              <w:t>(</w:t>
            </w:r>
            <w:r w:rsidR="009969B3">
              <w:rPr>
                <w:i/>
                <w:iCs/>
                <w:color w:val="0000FF"/>
                <w:sz w:val="18"/>
              </w:rPr>
              <w:t>Scope 2</w:t>
            </w:r>
            <w:r w:rsidR="00FC3B26">
              <w:rPr>
                <w:i/>
                <w:iCs/>
                <w:color w:val="0000FF"/>
                <w:sz w:val="18"/>
              </w:rPr>
              <w:t xml:space="preserve"> is correct)</w:t>
            </w:r>
          </w:p>
          <w:p w14:paraId="46EC2B95" w14:textId="42E5CF6A" w:rsidR="00FC3B26" w:rsidRPr="001B1247" w:rsidRDefault="002447BA" w:rsidP="00FC3B26">
            <w:pPr>
              <w:pStyle w:val="Script"/>
              <w:numPr>
                <w:ilvl w:val="0"/>
                <w:numId w:val="18"/>
              </w:numPr>
              <w:rPr>
                <w:color w:val="0000FF"/>
              </w:rPr>
            </w:pPr>
            <w:r>
              <w:t>C</w:t>
            </w:r>
            <w:r>
              <w:t xml:space="preserve">oal burned in </w:t>
            </w:r>
            <w:r>
              <w:t>ADM</w:t>
            </w:r>
            <w:r>
              <w:t xml:space="preserve"> boilers</w:t>
            </w:r>
            <w:r w:rsidR="00FC3B26">
              <w:tab/>
            </w:r>
            <w:r>
              <w:t xml:space="preserve"> </w:t>
            </w:r>
            <w:r w:rsidR="00FC3B26">
              <w:rPr>
                <w:i/>
                <w:iCs/>
                <w:color w:val="0000FF"/>
                <w:sz w:val="18"/>
              </w:rPr>
              <w:t>(</w:t>
            </w:r>
            <w:r>
              <w:rPr>
                <w:i/>
                <w:iCs/>
                <w:color w:val="0000FF"/>
                <w:sz w:val="18"/>
              </w:rPr>
              <w:t>Scope 1</w:t>
            </w:r>
            <w:r w:rsidR="00FC3B26">
              <w:rPr>
                <w:i/>
                <w:iCs/>
                <w:color w:val="0000FF"/>
                <w:sz w:val="18"/>
              </w:rPr>
              <w:t xml:space="preserve"> is correct)</w:t>
            </w:r>
          </w:p>
          <w:p w14:paraId="6D50C326" w14:textId="48C5F074" w:rsidR="00FC3B26" w:rsidRPr="00533FD4" w:rsidRDefault="007C3206" w:rsidP="00FC3B26">
            <w:pPr>
              <w:pStyle w:val="Script"/>
              <w:numPr>
                <w:ilvl w:val="0"/>
                <w:numId w:val="18"/>
              </w:numPr>
              <w:rPr>
                <w:color w:val="0000FF"/>
              </w:rPr>
            </w:pPr>
            <w:r>
              <w:t>E</w:t>
            </w:r>
            <w:r>
              <w:t xml:space="preserve">missions when our customers process the ingredients </w:t>
            </w:r>
            <w:r w:rsidR="00C36A6D">
              <w:t>they buy from ADM</w:t>
            </w:r>
            <w:r w:rsidR="006139AB">
              <w:t xml:space="preserve"> </w:t>
            </w:r>
            <w:r w:rsidR="00FC3B26">
              <w:rPr>
                <w:i/>
                <w:iCs/>
                <w:color w:val="0000FF"/>
                <w:sz w:val="18"/>
              </w:rPr>
              <w:t>(</w:t>
            </w:r>
            <w:r w:rsidR="006139AB">
              <w:rPr>
                <w:i/>
                <w:iCs/>
                <w:color w:val="0000FF"/>
                <w:sz w:val="18"/>
              </w:rPr>
              <w:t>Scope 3</w:t>
            </w:r>
            <w:r w:rsidR="00FC3B26">
              <w:rPr>
                <w:i/>
                <w:iCs/>
                <w:color w:val="0000FF"/>
                <w:sz w:val="18"/>
              </w:rPr>
              <w:t xml:space="preserve"> is correct)</w:t>
            </w:r>
          </w:p>
          <w:p w14:paraId="48E6CB32" w14:textId="2B2B885D" w:rsidR="0023209E" w:rsidRPr="00221BD7" w:rsidRDefault="0023209E" w:rsidP="0023209E">
            <w:pPr>
              <w:pStyle w:val="ListParagraph"/>
              <w:numPr>
                <w:ilvl w:val="0"/>
                <w:numId w:val="18"/>
              </w:numPr>
              <w:rPr>
                <w:rFonts w:ascii="Arial" w:hAnsi="Arial"/>
                <w:i/>
                <w:iCs/>
                <w:color w:val="0000FF"/>
                <w:sz w:val="18"/>
                <w:szCs w:val="20"/>
              </w:rPr>
            </w:pPr>
            <w:r w:rsidRPr="00221BD7">
              <w:rPr>
                <w:rFonts w:ascii="Arial" w:hAnsi="Arial"/>
                <w:sz w:val="20"/>
                <w:szCs w:val="20"/>
              </w:rPr>
              <w:t>D</w:t>
            </w:r>
            <w:r w:rsidRPr="00221BD7">
              <w:rPr>
                <w:rFonts w:ascii="Arial" w:hAnsi="Arial"/>
                <w:sz w:val="20"/>
                <w:szCs w:val="20"/>
              </w:rPr>
              <w:t>iesel burned in our trucks and boats</w:t>
            </w:r>
            <w:r>
              <w:t xml:space="preserve"> </w:t>
            </w:r>
            <w:r w:rsidRPr="00221BD7">
              <w:rPr>
                <w:rFonts w:ascii="Arial" w:hAnsi="Arial"/>
                <w:i/>
                <w:iCs/>
                <w:color w:val="0000FF"/>
                <w:sz w:val="18"/>
                <w:szCs w:val="20"/>
              </w:rPr>
              <w:t>(</w:t>
            </w:r>
            <w:r w:rsidR="00221BD7" w:rsidRPr="00221BD7">
              <w:rPr>
                <w:rFonts w:ascii="Arial" w:hAnsi="Arial"/>
                <w:i/>
                <w:iCs/>
                <w:color w:val="0000FF"/>
                <w:sz w:val="18"/>
                <w:szCs w:val="20"/>
              </w:rPr>
              <w:t>Scope 1 is correct)</w:t>
            </w:r>
          </w:p>
          <w:p w14:paraId="4E5B88B5" w14:textId="78D047F1" w:rsidR="00FC3B26" w:rsidRPr="00330229" w:rsidRDefault="00C36A6D" w:rsidP="00FC3B26">
            <w:pPr>
              <w:pStyle w:val="Script"/>
              <w:numPr>
                <w:ilvl w:val="0"/>
                <w:numId w:val="18"/>
              </w:numPr>
              <w:rPr>
                <w:color w:val="0000FF"/>
              </w:rPr>
            </w:pPr>
            <w:r>
              <w:t>E</w:t>
            </w:r>
            <w:r>
              <w:t>mployee</w:t>
            </w:r>
            <w:r>
              <w:t>s</w:t>
            </w:r>
            <w:r>
              <w:t xml:space="preserve"> commuting and business travel</w:t>
            </w:r>
            <w:r>
              <w:t xml:space="preserve"> </w:t>
            </w:r>
            <w:r w:rsidR="00FC3B26">
              <w:rPr>
                <w:i/>
                <w:iCs/>
                <w:color w:val="0000FF"/>
                <w:sz w:val="18"/>
              </w:rPr>
              <w:t>(</w:t>
            </w:r>
            <w:r>
              <w:rPr>
                <w:i/>
                <w:iCs/>
                <w:color w:val="0000FF"/>
                <w:sz w:val="18"/>
              </w:rPr>
              <w:t>Scope 3</w:t>
            </w:r>
            <w:r w:rsidR="00FC3B26">
              <w:rPr>
                <w:i/>
                <w:iCs/>
                <w:color w:val="0000FF"/>
                <w:sz w:val="18"/>
              </w:rPr>
              <w:t xml:space="preserve"> is correct)</w:t>
            </w:r>
          </w:p>
        </w:tc>
        <w:tc>
          <w:tcPr>
            <w:tcW w:w="7200" w:type="dxa"/>
            <w:tcBorders>
              <w:top w:val="single" w:sz="4" w:space="0" w:color="auto"/>
              <w:left w:val="single" w:sz="4" w:space="0" w:color="auto"/>
              <w:bottom w:val="single" w:sz="4" w:space="0" w:color="auto"/>
              <w:right w:val="single" w:sz="4" w:space="0" w:color="auto"/>
            </w:tcBorders>
          </w:tcPr>
          <w:p w14:paraId="289863FE" w14:textId="77777777" w:rsidR="00FC3B26" w:rsidRDefault="00FC3B26" w:rsidP="00CA5100">
            <w:pPr>
              <w:pStyle w:val="Script"/>
              <w:spacing w:before="80"/>
              <w:rPr>
                <w:i/>
                <w:iCs/>
                <w:color w:val="0000FF"/>
                <w:sz w:val="16"/>
                <w:u w:val="single"/>
              </w:rPr>
            </w:pPr>
            <w:r>
              <w:rPr>
                <w:i/>
                <w:iCs/>
                <w:color w:val="0000FF"/>
                <w:sz w:val="16"/>
                <w:u w:val="single"/>
              </w:rPr>
              <w:t>Drag-to Image:</w:t>
            </w:r>
            <w:r>
              <w:rPr>
                <w:i/>
                <w:iCs/>
                <w:color w:val="0000FF"/>
                <w:sz w:val="16"/>
                <w:u w:val="single"/>
              </w:rPr>
              <w:tab/>
            </w:r>
            <w:r>
              <w:rPr>
                <w:i/>
                <w:iCs/>
                <w:color w:val="0000FF"/>
                <w:sz w:val="16"/>
                <w:u w:val="single"/>
              </w:rPr>
              <w:tab/>
            </w:r>
            <w:r>
              <w:rPr>
                <w:i/>
                <w:iCs/>
                <w:color w:val="0000FF"/>
                <w:sz w:val="16"/>
                <w:u w:val="single"/>
              </w:rPr>
              <w:tab/>
            </w:r>
          </w:p>
          <w:p w14:paraId="53481F23" w14:textId="77777777" w:rsidR="00FC3B26" w:rsidRDefault="007E03A3" w:rsidP="00CA5100">
            <w:pPr>
              <w:pStyle w:val="Script"/>
              <w:rPr>
                <w:color w:val="0000FF"/>
              </w:rPr>
            </w:pPr>
            <w:r>
              <w:rPr>
                <w:color w:val="0000FF"/>
              </w:rPr>
              <w:t>Scope 1</w:t>
            </w:r>
          </w:p>
          <w:p w14:paraId="6884709B" w14:textId="77777777" w:rsidR="007E03A3" w:rsidRDefault="007E03A3" w:rsidP="00CA5100">
            <w:pPr>
              <w:pStyle w:val="Script"/>
              <w:rPr>
                <w:color w:val="0000FF"/>
              </w:rPr>
            </w:pPr>
            <w:r>
              <w:rPr>
                <w:color w:val="0000FF"/>
              </w:rPr>
              <w:t>Scope 2</w:t>
            </w:r>
          </w:p>
          <w:p w14:paraId="7940D1C0" w14:textId="37E0C91B" w:rsidR="007E03A3" w:rsidRPr="00330229" w:rsidRDefault="007E03A3" w:rsidP="00CA5100">
            <w:pPr>
              <w:pStyle w:val="Script"/>
              <w:rPr>
                <w:color w:val="0000FF"/>
              </w:rPr>
            </w:pPr>
            <w:r>
              <w:rPr>
                <w:color w:val="0000FF"/>
              </w:rPr>
              <w:t>Scope 3</w:t>
            </w:r>
          </w:p>
        </w:tc>
      </w:tr>
      <w:tr w:rsidR="00FC3B26" w14:paraId="271DEF79" w14:textId="77777777" w:rsidTr="00CA5100">
        <w:tblPrEx>
          <w:tblCellMar>
            <w:top w:w="0" w:type="dxa"/>
            <w:left w:w="0" w:type="dxa"/>
            <w:bottom w:w="0" w:type="dxa"/>
            <w:right w:w="0" w:type="dxa"/>
          </w:tblCellMar>
        </w:tblPrEx>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2737EA22" w14:textId="77777777" w:rsidR="00FC3B26" w:rsidRDefault="00FC3B26" w:rsidP="00CA5100">
            <w:pPr>
              <w:pStyle w:val="TableHeading"/>
            </w:pPr>
            <w:r>
              <w:t>Interaction feedback:</w:t>
            </w:r>
          </w:p>
        </w:tc>
      </w:tr>
      <w:tr w:rsidR="00FC3B26" w14:paraId="7C73BC9F" w14:textId="77777777" w:rsidTr="00215C3F">
        <w:tblPrEx>
          <w:tblCellMar>
            <w:top w:w="0" w:type="dxa"/>
            <w:left w:w="0" w:type="dxa"/>
            <w:bottom w:w="0" w:type="dxa"/>
            <w:right w:w="0" w:type="dxa"/>
          </w:tblCellMar>
        </w:tblPrEx>
        <w:trPr>
          <w:cantSplit/>
          <w:trHeight w:val="3850"/>
        </w:trPr>
        <w:tc>
          <w:tcPr>
            <w:tcW w:w="6660" w:type="dxa"/>
            <w:tcBorders>
              <w:left w:val="single" w:sz="6" w:space="0" w:color="auto"/>
              <w:bottom w:val="single" w:sz="4" w:space="0" w:color="auto"/>
              <w:right w:val="single" w:sz="4" w:space="0" w:color="auto"/>
            </w:tcBorders>
          </w:tcPr>
          <w:p w14:paraId="4278B59F" w14:textId="77777777" w:rsidR="00FC3B26" w:rsidRDefault="00FC3B26" w:rsidP="00CA5100">
            <w:pPr>
              <w:pStyle w:val="Script"/>
              <w:spacing w:before="80"/>
              <w:rPr>
                <w:i/>
                <w:iCs/>
                <w:color w:val="0000FF"/>
                <w:sz w:val="16"/>
                <w:u w:val="single"/>
              </w:rPr>
            </w:pPr>
            <w:r>
              <w:rPr>
                <w:i/>
                <w:iCs/>
                <w:color w:val="0000FF"/>
                <w:sz w:val="16"/>
                <w:u w:val="single"/>
              </w:rPr>
              <w:t>If A correct:</w:t>
            </w:r>
          </w:p>
          <w:p w14:paraId="2BDC653C" w14:textId="3933E348" w:rsidR="00FC3B26" w:rsidRPr="000E5E9E" w:rsidRDefault="00FC3B26" w:rsidP="00CA5100">
            <w:pPr>
              <w:pStyle w:val="Script"/>
            </w:pPr>
            <w:r>
              <w:rPr>
                <w:b/>
                <w:bCs/>
                <w:sz w:val="18"/>
              </w:rPr>
              <w:t>You got it!</w:t>
            </w:r>
            <w:r>
              <w:rPr>
                <w:sz w:val="18"/>
              </w:rPr>
              <w:t xml:space="preserve"> </w:t>
            </w:r>
            <w:r w:rsidR="00F56DB1" w:rsidRPr="000E5E9E">
              <w:t xml:space="preserve">Scope 2 are emissions that </w:t>
            </w:r>
            <w:r w:rsidR="00F56DB1" w:rsidRPr="000E5E9E">
              <w:t>ADM</w:t>
            </w:r>
            <w:r w:rsidR="00F56DB1" w:rsidRPr="000E5E9E">
              <w:t xml:space="preserve"> causes indirectly when </w:t>
            </w:r>
            <w:r w:rsidR="002856B7">
              <w:t xml:space="preserve">the </w:t>
            </w:r>
            <w:r w:rsidR="00F56DB1" w:rsidRPr="000E5E9E">
              <w:t xml:space="preserve">energy </w:t>
            </w:r>
            <w:r w:rsidR="00F56DB1" w:rsidRPr="000E5E9E">
              <w:t>we</w:t>
            </w:r>
            <w:r w:rsidR="00F56DB1" w:rsidRPr="000E5E9E">
              <w:t xml:space="preserve"> purchase and use is produced. </w:t>
            </w:r>
            <w:r w:rsidR="002822CF">
              <w:t>E</w:t>
            </w:r>
            <w:r w:rsidR="002822CF" w:rsidRPr="00215C3F">
              <w:t xml:space="preserve">lectricity purchased from </w:t>
            </w:r>
            <w:r w:rsidR="00215C3F" w:rsidRPr="00215C3F">
              <w:t xml:space="preserve">an electric grid or </w:t>
            </w:r>
            <w:r w:rsidR="002822CF" w:rsidRPr="00215C3F">
              <w:t>utility company is generated off-site, so they are considered indirect emissions.</w:t>
            </w:r>
          </w:p>
          <w:p w14:paraId="41248BC8" w14:textId="77777777" w:rsidR="00FC3B26" w:rsidRDefault="00FC3B26" w:rsidP="00CA5100">
            <w:pPr>
              <w:pStyle w:val="Script"/>
              <w:rPr>
                <w:sz w:val="18"/>
              </w:rPr>
            </w:pPr>
          </w:p>
          <w:p w14:paraId="32136175" w14:textId="77777777" w:rsidR="00FC3B26" w:rsidRDefault="00FC3B26" w:rsidP="00CA5100">
            <w:pPr>
              <w:pStyle w:val="Script"/>
              <w:rPr>
                <w:i/>
                <w:iCs/>
                <w:color w:val="0000FF"/>
                <w:sz w:val="16"/>
                <w:u w:val="single"/>
              </w:rPr>
            </w:pPr>
            <w:r>
              <w:rPr>
                <w:i/>
                <w:iCs/>
                <w:color w:val="0000FF"/>
                <w:sz w:val="16"/>
                <w:u w:val="single"/>
              </w:rPr>
              <w:t xml:space="preserve">If </w:t>
            </w:r>
            <w:proofErr w:type="spellStart"/>
            <w:r>
              <w:rPr>
                <w:i/>
                <w:iCs/>
                <w:color w:val="0000FF"/>
                <w:sz w:val="16"/>
                <w:u w:val="single"/>
              </w:rPr>
              <w:t>A</w:t>
            </w:r>
            <w:proofErr w:type="spellEnd"/>
            <w:r>
              <w:rPr>
                <w:i/>
                <w:iCs/>
                <w:color w:val="0000FF"/>
                <w:sz w:val="16"/>
                <w:u w:val="single"/>
              </w:rPr>
              <w:t xml:space="preserve"> incorrect – 1</w:t>
            </w:r>
            <w:r w:rsidRPr="006D3D28">
              <w:rPr>
                <w:i/>
                <w:iCs/>
                <w:color w:val="0000FF"/>
                <w:sz w:val="16"/>
                <w:u w:val="single"/>
                <w:vertAlign w:val="superscript"/>
              </w:rPr>
              <w:t>st</w:t>
            </w:r>
            <w:r>
              <w:rPr>
                <w:i/>
                <w:iCs/>
                <w:color w:val="0000FF"/>
                <w:sz w:val="16"/>
                <w:u w:val="single"/>
              </w:rPr>
              <w:t xml:space="preserve"> try:</w:t>
            </w:r>
          </w:p>
          <w:p w14:paraId="2C8E8B43" w14:textId="4EA677C4" w:rsidR="00FC3B26" w:rsidRDefault="00FC3B26" w:rsidP="00CA5100">
            <w:pPr>
              <w:pStyle w:val="Script"/>
              <w:rPr>
                <w:sz w:val="18"/>
              </w:rPr>
            </w:pPr>
            <w:r w:rsidRPr="0014185C">
              <w:t xml:space="preserve">Sorry, that’s incorrect. </w:t>
            </w:r>
            <w:r w:rsidR="00CB7C7D" w:rsidRPr="0014185C">
              <w:t xml:space="preserve">Hint: </w:t>
            </w:r>
            <w:r w:rsidR="00645F9E" w:rsidRPr="0014185C">
              <w:t xml:space="preserve">This is energy ADM purchases. </w:t>
            </w:r>
            <w:r w:rsidRPr="0014185C">
              <w:t>Please try again.</w:t>
            </w:r>
            <w:r>
              <w:rPr>
                <w:sz w:val="18"/>
              </w:rPr>
              <w:tab/>
            </w:r>
          </w:p>
          <w:p w14:paraId="7381674C" w14:textId="77777777" w:rsidR="00FC3B26" w:rsidRDefault="00FC3B26" w:rsidP="00CA5100">
            <w:pPr>
              <w:pStyle w:val="Script"/>
              <w:rPr>
                <w:i/>
                <w:iCs/>
                <w:color w:val="0000FF"/>
                <w:sz w:val="16"/>
                <w:u w:val="single"/>
              </w:rPr>
            </w:pPr>
          </w:p>
          <w:p w14:paraId="4664C645" w14:textId="77777777" w:rsidR="00FC3B26" w:rsidRDefault="00FC3B26" w:rsidP="00CA5100">
            <w:pPr>
              <w:pStyle w:val="Script"/>
              <w:rPr>
                <w:i/>
                <w:iCs/>
                <w:color w:val="0000FF"/>
                <w:sz w:val="16"/>
                <w:u w:val="single"/>
              </w:rPr>
            </w:pPr>
            <w:r>
              <w:rPr>
                <w:i/>
                <w:iCs/>
                <w:color w:val="0000FF"/>
                <w:sz w:val="16"/>
                <w:u w:val="single"/>
              </w:rPr>
              <w:t xml:space="preserve">If </w:t>
            </w:r>
            <w:proofErr w:type="spellStart"/>
            <w:r>
              <w:rPr>
                <w:i/>
                <w:iCs/>
                <w:color w:val="0000FF"/>
                <w:sz w:val="16"/>
                <w:u w:val="single"/>
              </w:rPr>
              <w:t>A</w:t>
            </w:r>
            <w:proofErr w:type="spellEnd"/>
            <w:r>
              <w:rPr>
                <w:i/>
                <w:iCs/>
                <w:color w:val="0000FF"/>
                <w:sz w:val="16"/>
                <w:u w:val="single"/>
              </w:rPr>
              <w:t xml:space="preserve"> incorrect – 2</w:t>
            </w:r>
            <w:r w:rsidRPr="006D3D28">
              <w:rPr>
                <w:i/>
                <w:iCs/>
                <w:color w:val="0000FF"/>
                <w:sz w:val="16"/>
                <w:u w:val="single"/>
                <w:vertAlign w:val="superscript"/>
              </w:rPr>
              <w:t>nd</w:t>
            </w:r>
            <w:r>
              <w:rPr>
                <w:i/>
                <w:iCs/>
                <w:color w:val="0000FF"/>
                <w:sz w:val="16"/>
                <w:u w:val="single"/>
              </w:rPr>
              <w:t xml:space="preserve"> try:</w:t>
            </w:r>
          </w:p>
          <w:p w14:paraId="36D6FF6E" w14:textId="77777777" w:rsidR="00215C3F" w:rsidRPr="000E5E9E" w:rsidRDefault="00FC3B26" w:rsidP="00215C3F">
            <w:pPr>
              <w:pStyle w:val="Script"/>
            </w:pPr>
            <w:r w:rsidRPr="00D02AA6">
              <w:t xml:space="preserve">Sorry, that’s still incorrect. We’ve placed it for you. </w:t>
            </w:r>
            <w:r w:rsidR="000E5E9E" w:rsidRPr="000E5E9E">
              <w:t xml:space="preserve">Scope 2 are emissions that ADM causes indirectly when the energy we purchase and use is produced. </w:t>
            </w:r>
            <w:r w:rsidR="00215C3F">
              <w:t>E</w:t>
            </w:r>
            <w:r w:rsidR="00215C3F" w:rsidRPr="00215C3F">
              <w:t>lectricity purchased from an electric grid or utility company is generated off-site, so they are considered indirect emissions.</w:t>
            </w:r>
          </w:p>
          <w:p w14:paraId="49823685" w14:textId="77777777" w:rsidR="00FC3B26" w:rsidRDefault="00FC3B26" w:rsidP="00CA5100">
            <w:pPr>
              <w:pStyle w:val="Script"/>
              <w:ind w:left="0"/>
              <w:rPr>
                <w:sz w:val="18"/>
              </w:rPr>
            </w:pPr>
          </w:p>
        </w:tc>
        <w:tc>
          <w:tcPr>
            <w:tcW w:w="7200" w:type="dxa"/>
            <w:tcBorders>
              <w:top w:val="single" w:sz="4" w:space="0" w:color="auto"/>
              <w:left w:val="single" w:sz="4" w:space="0" w:color="auto"/>
              <w:bottom w:val="single" w:sz="4" w:space="0" w:color="auto"/>
              <w:right w:val="single" w:sz="4" w:space="0" w:color="auto"/>
            </w:tcBorders>
          </w:tcPr>
          <w:p w14:paraId="23727871" w14:textId="77777777" w:rsidR="00FC3B26" w:rsidRDefault="00FC3B26" w:rsidP="00CA5100">
            <w:pPr>
              <w:pStyle w:val="Script"/>
              <w:spacing w:before="80"/>
              <w:rPr>
                <w:i/>
                <w:iCs/>
                <w:color w:val="0000FF"/>
                <w:sz w:val="16"/>
                <w:u w:val="single"/>
              </w:rPr>
            </w:pPr>
            <w:r>
              <w:rPr>
                <w:i/>
                <w:iCs/>
                <w:color w:val="0000FF"/>
                <w:sz w:val="16"/>
                <w:u w:val="single"/>
              </w:rPr>
              <w:t>If B correct:</w:t>
            </w:r>
          </w:p>
          <w:p w14:paraId="79833EA5" w14:textId="32F1C409" w:rsidR="00FC3B26" w:rsidRPr="00F07C00" w:rsidRDefault="00FC3B26" w:rsidP="00CA5100">
            <w:pPr>
              <w:pStyle w:val="Script"/>
            </w:pPr>
            <w:r>
              <w:rPr>
                <w:b/>
                <w:bCs/>
                <w:sz w:val="18"/>
              </w:rPr>
              <w:t>That’s right!</w:t>
            </w:r>
            <w:r>
              <w:rPr>
                <w:sz w:val="18"/>
              </w:rPr>
              <w:t xml:space="preserve"> </w:t>
            </w:r>
            <w:r w:rsidR="00F07C00" w:rsidRPr="00F07C00">
              <w:t xml:space="preserve">Scope 3 emissions are the result of activities from assets not owned or controlled by </w:t>
            </w:r>
            <w:r w:rsidR="00F07C00" w:rsidRPr="00F07C00">
              <w:t>ADM</w:t>
            </w:r>
            <w:r w:rsidR="00F07C00" w:rsidRPr="00F07C00">
              <w:t xml:space="preserve">, but indirectly affects </w:t>
            </w:r>
            <w:r w:rsidR="00F07C00" w:rsidRPr="00F07C00">
              <w:t>our</w:t>
            </w:r>
            <w:r w:rsidR="00F07C00" w:rsidRPr="00F07C00">
              <w:t xml:space="preserve"> value chain. </w:t>
            </w:r>
          </w:p>
          <w:p w14:paraId="3B07379A" w14:textId="77777777" w:rsidR="00FC3B26" w:rsidRDefault="00FC3B26" w:rsidP="00CA5100">
            <w:pPr>
              <w:pStyle w:val="Script"/>
              <w:rPr>
                <w:sz w:val="18"/>
              </w:rPr>
            </w:pPr>
          </w:p>
          <w:p w14:paraId="1EECEBEF" w14:textId="77777777" w:rsidR="00FC3B26" w:rsidRDefault="00FC3B26" w:rsidP="00CA5100">
            <w:pPr>
              <w:pStyle w:val="Script"/>
              <w:rPr>
                <w:i/>
                <w:iCs/>
                <w:color w:val="0000FF"/>
                <w:sz w:val="16"/>
                <w:u w:val="single"/>
              </w:rPr>
            </w:pPr>
            <w:r>
              <w:rPr>
                <w:i/>
                <w:iCs/>
                <w:color w:val="0000FF"/>
                <w:sz w:val="16"/>
                <w:u w:val="single"/>
              </w:rPr>
              <w:t>If B incorrect – 1</w:t>
            </w:r>
            <w:r w:rsidRPr="006D3D28">
              <w:rPr>
                <w:i/>
                <w:iCs/>
                <w:color w:val="0000FF"/>
                <w:sz w:val="16"/>
                <w:u w:val="single"/>
                <w:vertAlign w:val="superscript"/>
              </w:rPr>
              <w:t>st</w:t>
            </w:r>
            <w:r>
              <w:rPr>
                <w:i/>
                <w:iCs/>
                <w:color w:val="0000FF"/>
                <w:sz w:val="16"/>
                <w:u w:val="single"/>
              </w:rPr>
              <w:t xml:space="preserve"> try:</w:t>
            </w:r>
          </w:p>
          <w:p w14:paraId="0223F344" w14:textId="1A1C86AE" w:rsidR="00FC3B26" w:rsidRPr="0014185C" w:rsidRDefault="00FC3B26" w:rsidP="00CA5100">
            <w:pPr>
              <w:pStyle w:val="Script"/>
            </w:pPr>
            <w:r w:rsidRPr="0014185C">
              <w:t xml:space="preserve">Sorry, that’s incorrect. </w:t>
            </w:r>
            <w:r w:rsidR="00D02AA6" w:rsidRPr="0014185C">
              <w:t xml:space="preserve">Hint: </w:t>
            </w:r>
            <w:r w:rsidR="0014185C" w:rsidRPr="0014185C">
              <w:t xml:space="preserve">These are assets not owned or controlled by ADM. </w:t>
            </w:r>
            <w:r w:rsidRPr="0014185C">
              <w:t>Please try again.</w:t>
            </w:r>
            <w:r w:rsidRPr="0014185C">
              <w:tab/>
            </w:r>
          </w:p>
          <w:p w14:paraId="38381719" w14:textId="77777777" w:rsidR="00FC3B26" w:rsidRDefault="00FC3B26" w:rsidP="00CA5100">
            <w:pPr>
              <w:pStyle w:val="Script"/>
              <w:rPr>
                <w:i/>
                <w:iCs/>
                <w:color w:val="0000FF"/>
                <w:sz w:val="16"/>
                <w:u w:val="single"/>
              </w:rPr>
            </w:pPr>
          </w:p>
          <w:p w14:paraId="5ADAF80B" w14:textId="77777777" w:rsidR="00FC3B26" w:rsidRDefault="00FC3B26" w:rsidP="00CA5100">
            <w:pPr>
              <w:pStyle w:val="Script"/>
              <w:rPr>
                <w:i/>
                <w:iCs/>
                <w:color w:val="0000FF"/>
                <w:sz w:val="16"/>
                <w:u w:val="single"/>
              </w:rPr>
            </w:pPr>
            <w:r>
              <w:rPr>
                <w:i/>
                <w:iCs/>
                <w:color w:val="0000FF"/>
                <w:sz w:val="16"/>
                <w:u w:val="single"/>
              </w:rPr>
              <w:t>If B incorrect – 2</w:t>
            </w:r>
            <w:r w:rsidRPr="006D3D28">
              <w:rPr>
                <w:i/>
                <w:iCs/>
                <w:color w:val="0000FF"/>
                <w:sz w:val="16"/>
                <w:u w:val="single"/>
                <w:vertAlign w:val="superscript"/>
              </w:rPr>
              <w:t>nd</w:t>
            </w:r>
            <w:r>
              <w:rPr>
                <w:i/>
                <w:iCs/>
                <w:color w:val="0000FF"/>
                <w:sz w:val="16"/>
                <w:u w:val="single"/>
              </w:rPr>
              <w:t xml:space="preserve"> try:</w:t>
            </w:r>
          </w:p>
          <w:p w14:paraId="2361C74B" w14:textId="77777777" w:rsidR="0014185C" w:rsidRPr="00F07C00" w:rsidRDefault="00FC3B26" w:rsidP="0014185C">
            <w:pPr>
              <w:pStyle w:val="Script"/>
            </w:pPr>
            <w:r w:rsidRPr="0014185C">
              <w:t xml:space="preserve">Sorry, that’s still incorrect. We’ve placed it for you. </w:t>
            </w:r>
            <w:r w:rsidR="0014185C" w:rsidRPr="00F07C00">
              <w:t>Scope 3 emissions are the result of activities from assets not owned or controlled by ADM, but indirectly affects our value chain. </w:t>
            </w:r>
          </w:p>
          <w:p w14:paraId="1D6AA64C" w14:textId="792753B2" w:rsidR="00FC3B26" w:rsidRDefault="00FC3B26" w:rsidP="00CA5100">
            <w:pPr>
              <w:pStyle w:val="Script"/>
              <w:rPr>
                <w:sz w:val="18"/>
              </w:rPr>
            </w:pPr>
          </w:p>
          <w:p w14:paraId="1F7A8575" w14:textId="77777777" w:rsidR="00FC3B26" w:rsidRPr="00F40F45" w:rsidRDefault="00FC3B26" w:rsidP="00CA5100">
            <w:pPr>
              <w:pStyle w:val="Script"/>
              <w:tabs>
                <w:tab w:val="left" w:pos="360"/>
              </w:tabs>
              <w:ind w:left="360"/>
              <w:rPr>
                <w:sz w:val="18"/>
                <w:szCs w:val="18"/>
              </w:rPr>
            </w:pPr>
          </w:p>
          <w:p w14:paraId="3A5E96CC" w14:textId="77777777" w:rsidR="00FC3B26" w:rsidRDefault="00FC3B26" w:rsidP="00CA5100">
            <w:pPr>
              <w:pStyle w:val="Script"/>
              <w:ind w:left="360"/>
            </w:pPr>
          </w:p>
          <w:p w14:paraId="59CBD9EA" w14:textId="77777777" w:rsidR="00FC3B26" w:rsidRDefault="00FC3B26" w:rsidP="00CA5100">
            <w:pPr>
              <w:pStyle w:val="Script"/>
            </w:pPr>
            <w:r>
              <w:rPr>
                <w:b/>
                <w:bCs/>
                <w:i/>
                <w:iCs/>
                <w:color w:val="FF0000"/>
              </w:rPr>
              <w:t>Interaction continues on the following page</w:t>
            </w:r>
          </w:p>
        </w:tc>
      </w:tr>
    </w:tbl>
    <w:p w14:paraId="7F181F10" w14:textId="6112059C" w:rsidR="00FC3B26" w:rsidRDefault="00FC3B26" w:rsidP="00CA5100"/>
    <w:tbl>
      <w:tblPr>
        <w:tblW w:w="13860" w:type="dxa"/>
        <w:tblInd w:w="8" w:type="dxa"/>
        <w:tblLayout w:type="fixed"/>
        <w:tblCellMar>
          <w:left w:w="0" w:type="dxa"/>
          <w:right w:w="0" w:type="dxa"/>
        </w:tblCellMar>
        <w:tblLook w:val="0000" w:firstRow="0" w:lastRow="0" w:firstColumn="0" w:lastColumn="0" w:noHBand="0" w:noVBand="0"/>
      </w:tblPr>
      <w:tblGrid>
        <w:gridCol w:w="6660"/>
        <w:gridCol w:w="7200"/>
      </w:tblGrid>
      <w:tr w:rsidR="00FC3B26" w14:paraId="705DEA10" w14:textId="77777777" w:rsidTr="00CA5100">
        <w:tblPrEx>
          <w:tblCellMar>
            <w:top w:w="0" w:type="dxa"/>
            <w:left w:w="0" w:type="dxa"/>
            <w:bottom w:w="0" w:type="dxa"/>
            <w:right w:w="0" w:type="dxa"/>
          </w:tblCellMar>
        </w:tblPrEx>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5B6C9A07" w14:textId="77777777" w:rsidR="00FC3B26" w:rsidRDefault="00FC3B26" w:rsidP="00CA5100">
            <w:pPr>
              <w:pStyle w:val="TableHeading"/>
            </w:pPr>
            <w:r>
              <w:lastRenderedPageBreak/>
              <w:t>Interaction content continued:</w:t>
            </w:r>
          </w:p>
        </w:tc>
      </w:tr>
      <w:tr w:rsidR="00FC3B26" w14:paraId="74CAA401" w14:textId="77777777" w:rsidTr="00CA5100">
        <w:tblPrEx>
          <w:tblCellMar>
            <w:top w:w="0" w:type="dxa"/>
            <w:left w:w="0" w:type="dxa"/>
            <w:bottom w:w="0" w:type="dxa"/>
            <w:right w:w="0" w:type="dxa"/>
          </w:tblCellMar>
        </w:tblPrEx>
        <w:trPr>
          <w:cantSplit/>
          <w:trHeight w:val="79"/>
        </w:trPr>
        <w:tc>
          <w:tcPr>
            <w:tcW w:w="6660" w:type="dxa"/>
            <w:tcBorders>
              <w:left w:val="single" w:sz="6" w:space="0" w:color="auto"/>
              <w:bottom w:val="single" w:sz="4" w:space="0" w:color="auto"/>
              <w:right w:val="single" w:sz="4" w:space="0" w:color="auto"/>
            </w:tcBorders>
          </w:tcPr>
          <w:p w14:paraId="5DE95AC0" w14:textId="77777777" w:rsidR="00FC3B26" w:rsidRDefault="00FC3B26" w:rsidP="00CA5100">
            <w:pPr>
              <w:pStyle w:val="Script"/>
              <w:spacing w:before="80"/>
              <w:rPr>
                <w:i/>
                <w:iCs/>
                <w:color w:val="0000FF"/>
                <w:sz w:val="16"/>
                <w:u w:val="single"/>
              </w:rPr>
            </w:pPr>
            <w:r>
              <w:rPr>
                <w:i/>
                <w:iCs/>
                <w:color w:val="0000FF"/>
                <w:sz w:val="16"/>
                <w:u w:val="single"/>
              </w:rPr>
              <w:t>If C correct:</w:t>
            </w:r>
          </w:p>
          <w:p w14:paraId="5C4B6A2A" w14:textId="4ED1F17D" w:rsidR="00FC3B26" w:rsidRPr="00140370" w:rsidRDefault="00FC3B26" w:rsidP="00CA5100">
            <w:pPr>
              <w:pStyle w:val="Script"/>
            </w:pPr>
            <w:r>
              <w:rPr>
                <w:b/>
                <w:bCs/>
                <w:sz w:val="18"/>
              </w:rPr>
              <w:t>Well done!</w:t>
            </w:r>
            <w:r>
              <w:rPr>
                <w:sz w:val="18"/>
              </w:rPr>
              <w:t xml:space="preserve"> </w:t>
            </w:r>
            <w:r w:rsidR="00140370" w:rsidRPr="00140370">
              <w:t xml:space="preserve">Scope 2 emissions include indirect greenhouse gas emissions from purchased or acquired energy, like steam, generated off-site and consumed by </w:t>
            </w:r>
            <w:r w:rsidR="00140370">
              <w:t>ADM</w:t>
            </w:r>
            <w:r w:rsidR="00140370" w:rsidRPr="00140370">
              <w:t>.</w:t>
            </w:r>
          </w:p>
          <w:p w14:paraId="5434B51C" w14:textId="77777777" w:rsidR="00FC3B26" w:rsidRDefault="00FC3B26" w:rsidP="00CA5100">
            <w:pPr>
              <w:pStyle w:val="Script"/>
              <w:rPr>
                <w:sz w:val="18"/>
              </w:rPr>
            </w:pPr>
          </w:p>
          <w:p w14:paraId="0514C393" w14:textId="77777777" w:rsidR="00FC3B26" w:rsidRDefault="00FC3B26" w:rsidP="00CA5100">
            <w:pPr>
              <w:pStyle w:val="Script"/>
              <w:rPr>
                <w:i/>
                <w:iCs/>
                <w:color w:val="0000FF"/>
                <w:sz w:val="16"/>
                <w:u w:val="single"/>
              </w:rPr>
            </w:pPr>
            <w:r>
              <w:rPr>
                <w:i/>
                <w:iCs/>
                <w:color w:val="0000FF"/>
                <w:sz w:val="16"/>
                <w:u w:val="single"/>
              </w:rPr>
              <w:t>If C incorrect – 1</w:t>
            </w:r>
            <w:r w:rsidRPr="006D3D28">
              <w:rPr>
                <w:i/>
                <w:iCs/>
                <w:color w:val="0000FF"/>
                <w:sz w:val="16"/>
                <w:u w:val="single"/>
                <w:vertAlign w:val="superscript"/>
              </w:rPr>
              <w:t>st</w:t>
            </w:r>
            <w:r>
              <w:rPr>
                <w:i/>
                <w:iCs/>
                <w:color w:val="0000FF"/>
                <w:sz w:val="16"/>
                <w:u w:val="single"/>
              </w:rPr>
              <w:t xml:space="preserve"> try:</w:t>
            </w:r>
          </w:p>
          <w:p w14:paraId="089F8E0F" w14:textId="1D7C616C" w:rsidR="00FC3B26" w:rsidRDefault="00FC3B26" w:rsidP="00CA5100">
            <w:pPr>
              <w:pStyle w:val="Script"/>
              <w:rPr>
                <w:sz w:val="18"/>
              </w:rPr>
            </w:pPr>
            <w:r w:rsidRPr="00027C53">
              <w:t xml:space="preserve">Sorry, that’s incorrect. </w:t>
            </w:r>
            <w:r w:rsidR="0062435D" w:rsidRPr="00027C53">
              <w:t xml:space="preserve">Hint: </w:t>
            </w:r>
            <w:r w:rsidR="00027C53" w:rsidRPr="00027C53">
              <w:t>The steam is generated off-site</w:t>
            </w:r>
            <w:r w:rsidRPr="00027C53">
              <w:t>. Please try again.</w:t>
            </w:r>
            <w:r w:rsidRPr="00027C53">
              <w:tab/>
            </w:r>
            <w:r>
              <w:rPr>
                <w:sz w:val="18"/>
              </w:rPr>
              <w:tab/>
            </w:r>
          </w:p>
          <w:p w14:paraId="6C199D01" w14:textId="77777777" w:rsidR="00FC3B26" w:rsidRDefault="00FC3B26" w:rsidP="00CA5100">
            <w:pPr>
              <w:pStyle w:val="Script"/>
              <w:rPr>
                <w:i/>
                <w:iCs/>
                <w:color w:val="0000FF"/>
                <w:sz w:val="16"/>
                <w:u w:val="single"/>
              </w:rPr>
            </w:pPr>
          </w:p>
          <w:p w14:paraId="2DA91B1D" w14:textId="77777777" w:rsidR="00FC3B26" w:rsidRDefault="00FC3B26" w:rsidP="00CA5100">
            <w:pPr>
              <w:pStyle w:val="Script"/>
              <w:rPr>
                <w:i/>
                <w:iCs/>
                <w:color w:val="0000FF"/>
                <w:sz w:val="16"/>
                <w:u w:val="single"/>
              </w:rPr>
            </w:pPr>
            <w:r>
              <w:rPr>
                <w:i/>
                <w:iCs/>
                <w:color w:val="0000FF"/>
                <w:sz w:val="16"/>
                <w:u w:val="single"/>
              </w:rPr>
              <w:t>If C incorrect – 2</w:t>
            </w:r>
            <w:r w:rsidRPr="006D3D28">
              <w:rPr>
                <w:i/>
                <w:iCs/>
                <w:color w:val="0000FF"/>
                <w:sz w:val="16"/>
                <w:u w:val="single"/>
                <w:vertAlign w:val="superscript"/>
              </w:rPr>
              <w:t>nd</w:t>
            </w:r>
            <w:r>
              <w:rPr>
                <w:i/>
                <w:iCs/>
                <w:color w:val="0000FF"/>
                <w:sz w:val="16"/>
                <w:u w:val="single"/>
              </w:rPr>
              <w:t xml:space="preserve"> try:</w:t>
            </w:r>
          </w:p>
          <w:p w14:paraId="2BC027B1" w14:textId="77777777" w:rsidR="00027C53" w:rsidRPr="00140370" w:rsidRDefault="00FC3B26" w:rsidP="00027C53">
            <w:pPr>
              <w:pStyle w:val="Script"/>
            </w:pPr>
            <w:r w:rsidRPr="00027C53">
              <w:t xml:space="preserve">Sorry, that’s still incorrect. We’ve placed it for you. </w:t>
            </w:r>
            <w:r w:rsidR="00027C53" w:rsidRPr="00140370">
              <w:t xml:space="preserve">Scope 2 emissions include indirect greenhouse gas emissions from purchased or acquired energy, like steam, generated off-site and consumed by </w:t>
            </w:r>
            <w:r w:rsidR="00027C53">
              <w:t>ADM</w:t>
            </w:r>
            <w:r w:rsidR="00027C53" w:rsidRPr="00140370">
              <w:t>.</w:t>
            </w:r>
          </w:p>
          <w:p w14:paraId="50E6C650" w14:textId="77777777" w:rsidR="00FC3B26" w:rsidRDefault="00FC3B26" w:rsidP="00027C53">
            <w:pPr>
              <w:pStyle w:val="Script"/>
              <w:ind w:left="0"/>
              <w:rPr>
                <w:sz w:val="18"/>
              </w:rPr>
            </w:pPr>
          </w:p>
        </w:tc>
        <w:tc>
          <w:tcPr>
            <w:tcW w:w="7200" w:type="dxa"/>
            <w:tcBorders>
              <w:top w:val="single" w:sz="4" w:space="0" w:color="auto"/>
              <w:left w:val="single" w:sz="4" w:space="0" w:color="auto"/>
              <w:bottom w:val="single" w:sz="4" w:space="0" w:color="auto"/>
              <w:right w:val="single" w:sz="4" w:space="0" w:color="auto"/>
            </w:tcBorders>
          </w:tcPr>
          <w:p w14:paraId="4052BDDC" w14:textId="77777777" w:rsidR="00FC3B26" w:rsidRDefault="00FC3B26" w:rsidP="00CA5100">
            <w:pPr>
              <w:pStyle w:val="Script"/>
              <w:spacing w:before="80"/>
              <w:rPr>
                <w:i/>
                <w:iCs/>
                <w:color w:val="0000FF"/>
                <w:sz w:val="16"/>
                <w:u w:val="single"/>
              </w:rPr>
            </w:pPr>
            <w:r>
              <w:rPr>
                <w:i/>
                <w:iCs/>
                <w:color w:val="0000FF"/>
                <w:sz w:val="16"/>
                <w:u w:val="single"/>
              </w:rPr>
              <w:t>If D correct:</w:t>
            </w:r>
          </w:p>
          <w:p w14:paraId="414A6FBF" w14:textId="600A1E95" w:rsidR="00FC3B26" w:rsidRPr="00004106" w:rsidRDefault="00FC3B26" w:rsidP="00CA5100">
            <w:pPr>
              <w:pStyle w:val="Script"/>
            </w:pPr>
            <w:r>
              <w:rPr>
                <w:b/>
                <w:bCs/>
                <w:sz w:val="18"/>
              </w:rPr>
              <w:t>Good!</w:t>
            </w:r>
            <w:r>
              <w:rPr>
                <w:sz w:val="18"/>
              </w:rPr>
              <w:t xml:space="preserve"> </w:t>
            </w:r>
            <w:r w:rsidR="00004106" w:rsidRPr="00004106">
              <w:t xml:space="preserve">Emissions associated with fuel combustion in boilers </w:t>
            </w:r>
            <w:r w:rsidR="00004106">
              <w:t>are</w:t>
            </w:r>
            <w:r w:rsidR="00004106" w:rsidRPr="00004106">
              <w:t xml:space="preserve"> </w:t>
            </w:r>
            <w:r w:rsidR="00004106" w:rsidRPr="00004106">
              <w:t>Scope 1 emission</w:t>
            </w:r>
            <w:r w:rsidR="00004106">
              <w:t>s, which</w:t>
            </w:r>
            <w:r w:rsidR="00004106" w:rsidRPr="00004106">
              <w:t xml:space="preserve"> are direct greenhouse emissions that occur from sources controlled or owned by </w:t>
            </w:r>
            <w:r w:rsidR="00004106">
              <w:t>ADM.</w:t>
            </w:r>
            <w:r w:rsidR="00004106" w:rsidRPr="00004106">
              <w:t> </w:t>
            </w:r>
          </w:p>
          <w:p w14:paraId="5FADCF85" w14:textId="77777777" w:rsidR="00FC3B26" w:rsidRDefault="00FC3B26" w:rsidP="00CA5100">
            <w:pPr>
              <w:pStyle w:val="Script"/>
              <w:rPr>
                <w:sz w:val="18"/>
              </w:rPr>
            </w:pPr>
          </w:p>
          <w:p w14:paraId="29FF190E" w14:textId="77777777" w:rsidR="00FC3B26" w:rsidRDefault="00FC3B26" w:rsidP="00CA5100">
            <w:pPr>
              <w:pStyle w:val="Script"/>
              <w:rPr>
                <w:i/>
                <w:iCs/>
                <w:color w:val="0000FF"/>
                <w:sz w:val="16"/>
                <w:u w:val="single"/>
              </w:rPr>
            </w:pPr>
            <w:r>
              <w:rPr>
                <w:i/>
                <w:iCs/>
                <w:color w:val="0000FF"/>
                <w:sz w:val="16"/>
                <w:u w:val="single"/>
              </w:rPr>
              <w:t>If D incorrect – 1</w:t>
            </w:r>
            <w:r w:rsidRPr="006D3D28">
              <w:rPr>
                <w:i/>
                <w:iCs/>
                <w:color w:val="0000FF"/>
                <w:sz w:val="16"/>
                <w:u w:val="single"/>
                <w:vertAlign w:val="superscript"/>
              </w:rPr>
              <w:t>st</w:t>
            </w:r>
            <w:r>
              <w:rPr>
                <w:i/>
                <w:iCs/>
                <w:color w:val="0000FF"/>
                <w:sz w:val="16"/>
                <w:u w:val="single"/>
              </w:rPr>
              <w:t xml:space="preserve"> try:</w:t>
            </w:r>
          </w:p>
          <w:p w14:paraId="3A70EB9A" w14:textId="6EC9BFBC" w:rsidR="00FC3B26" w:rsidRDefault="00FC3B26" w:rsidP="00CA5100">
            <w:pPr>
              <w:pStyle w:val="Script"/>
              <w:rPr>
                <w:sz w:val="18"/>
              </w:rPr>
            </w:pPr>
            <w:r w:rsidRPr="005B3A27">
              <w:t xml:space="preserve">Sorry, that’s incorrect. </w:t>
            </w:r>
            <w:r w:rsidR="00004106" w:rsidRPr="005B3A27">
              <w:t xml:space="preserve">Hint: </w:t>
            </w:r>
            <w:r w:rsidR="005B3A27" w:rsidRPr="005B3A27">
              <w:t>The coal is burned in ADM boilers</w:t>
            </w:r>
            <w:r w:rsidRPr="005B3A27">
              <w:t>. Please try again.</w:t>
            </w:r>
            <w:r w:rsidRPr="005B3A27">
              <w:tab/>
            </w:r>
            <w:r>
              <w:rPr>
                <w:sz w:val="18"/>
              </w:rPr>
              <w:tab/>
            </w:r>
          </w:p>
          <w:p w14:paraId="190B51A8" w14:textId="77777777" w:rsidR="00FC3B26" w:rsidRDefault="00FC3B26" w:rsidP="00CA5100">
            <w:pPr>
              <w:pStyle w:val="Script"/>
              <w:rPr>
                <w:i/>
                <w:iCs/>
                <w:color w:val="0000FF"/>
                <w:sz w:val="16"/>
                <w:u w:val="single"/>
              </w:rPr>
            </w:pPr>
          </w:p>
          <w:p w14:paraId="62486449" w14:textId="77777777" w:rsidR="00FC3B26" w:rsidRDefault="00FC3B26" w:rsidP="00CA5100">
            <w:pPr>
              <w:pStyle w:val="Script"/>
              <w:rPr>
                <w:i/>
                <w:iCs/>
                <w:color w:val="0000FF"/>
                <w:sz w:val="16"/>
                <w:u w:val="single"/>
              </w:rPr>
            </w:pPr>
            <w:r>
              <w:rPr>
                <w:i/>
                <w:iCs/>
                <w:color w:val="0000FF"/>
                <w:sz w:val="16"/>
                <w:u w:val="single"/>
              </w:rPr>
              <w:t>If D incorrect – 2</w:t>
            </w:r>
            <w:r w:rsidRPr="006D3D28">
              <w:rPr>
                <w:i/>
                <w:iCs/>
                <w:color w:val="0000FF"/>
                <w:sz w:val="16"/>
                <w:u w:val="single"/>
                <w:vertAlign w:val="superscript"/>
              </w:rPr>
              <w:t>nd</w:t>
            </w:r>
            <w:r>
              <w:rPr>
                <w:i/>
                <w:iCs/>
                <w:color w:val="0000FF"/>
                <w:sz w:val="16"/>
                <w:u w:val="single"/>
              </w:rPr>
              <w:t xml:space="preserve"> try:</w:t>
            </w:r>
          </w:p>
          <w:p w14:paraId="22E98CC8" w14:textId="5C526DE9" w:rsidR="00FC3B26" w:rsidRDefault="00FC3B26" w:rsidP="005B3A27">
            <w:pPr>
              <w:pStyle w:val="Script"/>
            </w:pPr>
            <w:r w:rsidRPr="005B3A27">
              <w:t>Sorry, that’s still incorrect. We’ve placed it for you.</w:t>
            </w:r>
            <w:r w:rsidR="005B3A27">
              <w:t xml:space="preserve"> </w:t>
            </w:r>
            <w:r w:rsidR="005B3A27" w:rsidRPr="00004106">
              <w:t xml:space="preserve">Emissions associated with fuel combustion in boilers </w:t>
            </w:r>
            <w:r w:rsidR="005B3A27">
              <w:t>are</w:t>
            </w:r>
            <w:r w:rsidR="005B3A27" w:rsidRPr="00004106">
              <w:t xml:space="preserve"> Scope 1 emission</w:t>
            </w:r>
            <w:r w:rsidR="005B3A27">
              <w:t>s, which</w:t>
            </w:r>
            <w:r w:rsidR="005B3A27" w:rsidRPr="00004106">
              <w:t xml:space="preserve"> are direct greenhouse emissions that occur from sources controlled or owned by </w:t>
            </w:r>
            <w:r w:rsidR="005B3A27">
              <w:t>ADM.</w:t>
            </w:r>
            <w:r w:rsidR="005B3A27" w:rsidRPr="00004106">
              <w:t> </w:t>
            </w:r>
          </w:p>
        </w:tc>
      </w:tr>
      <w:tr w:rsidR="00FC3B26" w14:paraId="73E41469" w14:textId="77777777" w:rsidTr="00CA5100">
        <w:tblPrEx>
          <w:tblCellMar>
            <w:top w:w="0" w:type="dxa"/>
            <w:left w:w="0" w:type="dxa"/>
            <w:bottom w:w="0" w:type="dxa"/>
            <w:right w:w="0" w:type="dxa"/>
          </w:tblCellMar>
        </w:tblPrEx>
        <w:trPr>
          <w:cantSplit/>
          <w:trHeight w:val="79"/>
        </w:trPr>
        <w:tc>
          <w:tcPr>
            <w:tcW w:w="6660" w:type="dxa"/>
            <w:tcBorders>
              <w:left w:val="single" w:sz="6" w:space="0" w:color="auto"/>
              <w:bottom w:val="single" w:sz="4" w:space="0" w:color="auto"/>
              <w:right w:val="single" w:sz="4" w:space="0" w:color="auto"/>
            </w:tcBorders>
          </w:tcPr>
          <w:p w14:paraId="1D02A1EB" w14:textId="77777777" w:rsidR="00FC3B26" w:rsidRDefault="00FC3B26" w:rsidP="00CA5100">
            <w:pPr>
              <w:pStyle w:val="Script"/>
              <w:spacing w:before="80"/>
              <w:rPr>
                <w:i/>
                <w:iCs/>
                <w:color w:val="0000FF"/>
                <w:sz w:val="16"/>
                <w:u w:val="single"/>
              </w:rPr>
            </w:pPr>
            <w:r>
              <w:rPr>
                <w:i/>
                <w:iCs/>
                <w:color w:val="0000FF"/>
                <w:sz w:val="16"/>
                <w:u w:val="single"/>
              </w:rPr>
              <w:t>If E correct:</w:t>
            </w:r>
          </w:p>
          <w:p w14:paraId="090A690D" w14:textId="61533553" w:rsidR="00FC3B26" w:rsidRPr="00B4726E" w:rsidRDefault="006F340C" w:rsidP="00CA5100">
            <w:pPr>
              <w:pStyle w:val="Script"/>
            </w:pPr>
            <w:r>
              <w:rPr>
                <w:b/>
                <w:bCs/>
                <w:sz w:val="18"/>
              </w:rPr>
              <w:t>Exactly</w:t>
            </w:r>
            <w:r w:rsidR="00FC3B26">
              <w:rPr>
                <w:b/>
                <w:bCs/>
                <w:sz w:val="18"/>
              </w:rPr>
              <w:t>!</w:t>
            </w:r>
            <w:r w:rsidR="00FC3B26">
              <w:rPr>
                <w:sz w:val="18"/>
              </w:rPr>
              <w:t xml:space="preserve"> </w:t>
            </w:r>
            <w:r w:rsidR="00B4726E" w:rsidRPr="00B4726E">
              <w:t xml:space="preserve">These are indirect emissions – meaning those not produced by </w:t>
            </w:r>
            <w:r w:rsidR="007B51D1">
              <w:t>ADM</w:t>
            </w:r>
            <w:r w:rsidR="00B4726E" w:rsidRPr="00B4726E">
              <w:t xml:space="preserve"> – but they differ from Scope 2 as they cover </w:t>
            </w:r>
            <w:r w:rsidR="007B51D1">
              <w:t>emissions</w:t>
            </w:r>
            <w:r w:rsidR="00B4726E" w:rsidRPr="00B4726E">
              <w:t xml:space="preserve"> produced by </w:t>
            </w:r>
            <w:r w:rsidR="001947E1">
              <w:t xml:space="preserve">our </w:t>
            </w:r>
            <w:r w:rsidR="00B4726E" w:rsidRPr="00B4726E">
              <w:t xml:space="preserve">customers using </w:t>
            </w:r>
            <w:r w:rsidR="001947E1">
              <w:t>our</w:t>
            </w:r>
            <w:r w:rsidR="00B4726E" w:rsidRPr="00B4726E">
              <w:t xml:space="preserve"> products.</w:t>
            </w:r>
          </w:p>
          <w:p w14:paraId="6F6CBF6F" w14:textId="77777777" w:rsidR="00FC3B26" w:rsidRDefault="00FC3B26" w:rsidP="00CA5100">
            <w:pPr>
              <w:pStyle w:val="Script"/>
              <w:rPr>
                <w:sz w:val="18"/>
              </w:rPr>
            </w:pPr>
          </w:p>
          <w:p w14:paraId="39F8E981" w14:textId="77777777" w:rsidR="00FC3B26" w:rsidRDefault="00FC3B26" w:rsidP="00CA5100">
            <w:pPr>
              <w:pStyle w:val="Script"/>
              <w:rPr>
                <w:i/>
                <w:iCs/>
                <w:color w:val="0000FF"/>
                <w:sz w:val="16"/>
                <w:u w:val="single"/>
              </w:rPr>
            </w:pPr>
            <w:r>
              <w:rPr>
                <w:i/>
                <w:iCs/>
                <w:color w:val="0000FF"/>
                <w:sz w:val="16"/>
                <w:u w:val="single"/>
              </w:rPr>
              <w:t>If E incorrect – 1</w:t>
            </w:r>
            <w:r w:rsidRPr="006D3D28">
              <w:rPr>
                <w:i/>
                <w:iCs/>
                <w:color w:val="0000FF"/>
                <w:sz w:val="16"/>
                <w:u w:val="single"/>
                <w:vertAlign w:val="superscript"/>
              </w:rPr>
              <w:t>st</w:t>
            </w:r>
            <w:r>
              <w:rPr>
                <w:i/>
                <w:iCs/>
                <w:color w:val="0000FF"/>
                <w:sz w:val="16"/>
                <w:u w:val="single"/>
              </w:rPr>
              <w:t xml:space="preserve"> try:</w:t>
            </w:r>
          </w:p>
          <w:p w14:paraId="1D22CE29" w14:textId="77AE46F5" w:rsidR="00FC3B26" w:rsidRDefault="00FC3B26" w:rsidP="00CA5100">
            <w:pPr>
              <w:pStyle w:val="Script"/>
              <w:rPr>
                <w:sz w:val="18"/>
              </w:rPr>
            </w:pPr>
            <w:r w:rsidRPr="00FD461D">
              <w:t xml:space="preserve">Sorry, that’s incorrect. </w:t>
            </w:r>
            <w:r w:rsidR="001947E1" w:rsidRPr="00FD461D">
              <w:t xml:space="preserve">Hint: </w:t>
            </w:r>
            <w:r w:rsidR="00FD461D" w:rsidRPr="00FD461D">
              <w:t>These are indirect emissions</w:t>
            </w:r>
            <w:r w:rsidRPr="00FD461D">
              <w:t>. Please try again.</w:t>
            </w:r>
            <w:r>
              <w:rPr>
                <w:sz w:val="18"/>
              </w:rPr>
              <w:tab/>
            </w:r>
            <w:r>
              <w:rPr>
                <w:sz w:val="18"/>
              </w:rPr>
              <w:tab/>
            </w:r>
          </w:p>
          <w:p w14:paraId="5B4BBBA2" w14:textId="77777777" w:rsidR="00FC3B26" w:rsidRDefault="00FC3B26" w:rsidP="00CA5100">
            <w:pPr>
              <w:pStyle w:val="Script"/>
              <w:rPr>
                <w:i/>
                <w:iCs/>
                <w:color w:val="0000FF"/>
                <w:sz w:val="16"/>
                <w:u w:val="single"/>
              </w:rPr>
            </w:pPr>
          </w:p>
          <w:p w14:paraId="036A0D4C" w14:textId="77777777" w:rsidR="00FC3B26" w:rsidRDefault="00FC3B26" w:rsidP="00CA5100">
            <w:pPr>
              <w:pStyle w:val="Script"/>
              <w:rPr>
                <w:i/>
                <w:iCs/>
                <w:color w:val="0000FF"/>
                <w:sz w:val="16"/>
                <w:u w:val="single"/>
              </w:rPr>
            </w:pPr>
            <w:r>
              <w:rPr>
                <w:i/>
                <w:iCs/>
                <w:color w:val="0000FF"/>
                <w:sz w:val="16"/>
                <w:u w:val="single"/>
              </w:rPr>
              <w:t>If E incorrect – 2</w:t>
            </w:r>
            <w:r w:rsidRPr="006D3D28">
              <w:rPr>
                <w:i/>
                <w:iCs/>
                <w:color w:val="0000FF"/>
                <w:sz w:val="16"/>
                <w:u w:val="single"/>
                <w:vertAlign w:val="superscript"/>
              </w:rPr>
              <w:t>nd</w:t>
            </w:r>
            <w:r>
              <w:rPr>
                <w:i/>
                <w:iCs/>
                <w:color w:val="0000FF"/>
                <w:sz w:val="16"/>
                <w:u w:val="single"/>
              </w:rPr>
              <w:t xml:space="preserve"> try:</w:t>
            </w:r>
          </w:p>
          <w:p w14:paraId="14DACB92" w14:textId="6242C6D5" w:rsidR="00FC3B26" w:rsidRPr="00FD461D" w:rsidRDefault="00FC3B26" w:rsidP="00FD461D">
            <w:pPr>
              <w:pStyle w:val="Script"/>
            </w:pPr>
            <w:r w:rsidRPr="00FD461D">
              <w:t xml:space="preserve">Sorry, that’s still incorrect. We’ve placed it for you. </w:t>
            </w:r>
            <w:r w:rsidR="00FD461D" w:rsidRPr="00B4726E">
              <w:t xml:space="preserve">These are indirect emissions – meaning those not produced by </w:t>
            </w:r>
            <w:r w:rsidR="00FD461D">
              <w:t>ADM</w:t>
            </w:r>
            <w:r w:rsidR="00FD461D" w:rsidRPr="00B4726E">
              <w:t xml:space="preserve"> – but they differ from Scope 2 as they cover </w:t>
            </w:r>
            <w:r w:rsidR="00FD461D">
              <w:t>emissions</w:t>
            </w:r>
            <w:r w:rsidR="00FD461D" w:rsidRPr="00B4726E">
              <w:t xml:space="preserve"> produced by </w:t>
            </w:r>
            <w:r w:rsidR="00FD461D">
              <w:t xml:space="preserve">our </w:t>
            </w:r>
            <w:r w:rsidR="00FD461D" w:rsidRPr="00B4726E">
              <w:t xml:space="preserve">customers using </w:t>
            </w:r>
            <w:r w:rsidR="00FD461D">
              <w:t>our</w:t>
            </w:r>
            <w:r w:rsidR="00FD461D" w:rsidRPr="00B4726E">
              <w:t xml:space="preserve"> products.</w:t>
            </w:r>
          </w:p>
        </w:tc>
        <w:tc>
          <w:tcPr>
            <w:tcW w:w="7200" w:type="dxa"/>
            <w:tcBorders>
              <w:top w:val="single" w:sz="4" w:space="0" w:color="auto"/>
              <w:left w:val="single" w:sz="4" w:space="0" w:color="auto"/>
              <w:bottom w:val="single" w:sz="4" w:space="0" w:color="auto"/>
              <w:right w:val="single" w:sz="4" w:space="0" w:color="auto"/>
            </w:tcBorders>
          </w:tcPr>
          <w:p w14:paraId="28C06965" w14:textId="77777777" w:rsidR="00FC3B26" w:rsidRDefault="00FC3B26" w:rsidP="00CA5100">
            <w:pPr>
              <w:pStyle w:val="Script"/>
              <w:spacing w:before="80"/>
              <w:rPr>
                <w:i/>
                <w:iCs/>
                <w:color w:val="0000FF"/>
                <w:sz w:val="16"/>
                <w:u w:val="single"/>
              </w:rPr>
            </w:pPr>
            <w:r>
              <w:rPr>
                <w:i/>
                <w:iCs/>
                <w:color w:val="0000FF"/>
                <w:sz w:val="16"/>
                <w:u w:val="single"/>
              </w:rPr>
              <w:t>If F correct:</w:t>
            </w:r>
          </w:p>
          <w:p w14:paraId="78981ADC" w14:textId="7F938457" w:rsidR="00FC3B26" w:rsidRPr="00D60A5C" w:rsidRDefault="00FD461D" w:rsidP="00CA5100">
            <w:pPr>
              <w:pStyle w:val="Script"/>
            </w:pPr>
            <w:r>
              <w:rPr>
                <w:b/>
                <w:bCs/>
                <w:sz w:val="18"/>
              </w:rPr>
              <w:t>Way to go</w:t>
            </w:r>
            <w:r w:rsidR="00FC3B26">
              <w:rPr>
                <w:b/>
                <w:bCs/>
                <w:sz w:val="18"/>
              </w:rPr>
              <w:t>!</w:t>
            </w:r>
            <w:r w:rsidR="00FC3B26">
              <w:rPr>
                <w:sz w:val="18"/>
              </w:rPr>
              <w:t xml:space="preserve"> </w:t>
            </w:r>
            <w:r w:rsidR="00D60A5C" w:rsidRPr="00D60A5C">
              <w:t>Scope 1 emissions</w:t>
            </w:r>
            <w:r w:rsidR="00D60A5C" w:rsidRPr="00D60A5C">
              <w:rPr>
                <w:b/>
                <w:bCs/>
              </w:rPr>
              <w:t> </w:t>
            </w:r>
            <w:r w:rsidR="00D60A5C" w:rsidRPr="00D60A5C">
              <w:t xml:space="preserve">are direct emissions </w:t>
            </w:r>
            <w:r w:rsidR="00451145">
              <w:t>by</w:t>
            </w:r>
            <w:r w:rsidR="00D60A5C" w:rsidRPr="00D60A5C">
              <w:t xml:space="preserve"> </w:t>
            </w:r>
            <w:r w:rsidR="00D60A5C">
              <w:t>ADM</w:t>
            </w:r>
            <w:r w:rsidR="00D60A5C" w:rsidRPr="00D60A5C">
              <w:t>-owned and controlled resources.</w:t>
            </w:r>
            <w:r w:rsidR="0024750E">
              <w:t xml:space="preserve"> </w:t>
            </w:r>
            <w:r w:rsidR="00CB39BF">
              <w:t xml:space="preserve">Scope 1 emissions include </w:t>
            </w:r>
            <w:r w:rsidR="0024750E" w:rsidRPr="00CB39BF">
              <w:t>mobile combustion</w:t>
            </w:r>
            <w:r w:rsidR="00451145">
              <w:t xml:space="preserve"> from burning fuel by </w:t>
            </w:r>
            <w:r w:rsidR="0024750E" w:rsidRPr="0024750E">
              <w:t xml:space="preserve">vehicles owned or controlled by </w:t>
            </w:r>
            <w:r w:rsidR="00CB39BF">
              <w:t>ADM</w:t>
            </w:r>
            <w:r w:rsidR="0024750E" w:rsidRPr="0024750E">
              <w:t>.</w:t>
            </w:r>
          </w:p>
          <w:p w14:paraId="7E4B5B96" w14:textId="77777777" w:rsidR="00FC3B26" w:rsidRPr="006D3D28" w:rsidRDefault="00FC3B26" w:rsidP="00CA5100">
            <w:pPr>
              <w:pStyle w:val="Script"/>
              <w:rPr>
                <w:color w:val="0000FF"/>
                <w:sz w:val="18"/>
              </w:rPr>
            </w:pPr>
          </w:p>
          <w:p w14:paraId="53485755" w14:textId="77777777" w:rsidR="00FC3B26" w:rsidRDefault="00FC3B26" w:rsidP="00CA5100">
            <w:pPr>
              <w:pStyle w:val="Script"/>
              <w:rPr>
                <w:i/>
                <w:iCs/>
                <w:color w:val="0000FF"/>
                <w:sz w:val="16"/>
                <w:u w:val="single"/>
              </w:rPr>
            </w:pPr>
            <w:r>
              <w:rPr>
                <w:i/>
                <w:iCs/>
                <w:color w:val="0000FF"/>
                <w:sz w:val="16"/>
                <w:u w:val="single"/>
              </w:rPr>
              <w:t>If F incorrect – 1</w:t>
            </w:r>
            <w:r w:rsidRPr="006D3D28">
              <w:rPr>
                <w:i/>
                <w:iCs/>
                <w:color w:val="0000FF"/>
                <w:sz w:val="16"/>
                <w:u w:val="single"/>
                <w:vertAlign w:val="superscript"/>
              </w:rPr>
              <w:t>st</w:t>
            </w:r>
            <w:r>
              <w:rPr>
                <w:i/>
                <w:iCs/>
                <w:color w:val="0000FF"/>
                <w:sz w:val="16"/>
                <w:u w:val="single"/>
              </w:rPr>
              <w:t xml:space="preserve"> try:</w:t>
            </w:r>
          </w:p>
          <w:p w14:paraId="194B285B" w14:textId="3B518410" w:rsidR="00FC3B26" w:rsidRDefault="00FC3B26" w:rsidP="00CA5100">
            <w:pPr>
              <w:pStyle w:val="Script"/>
              <w:rPr>
                <w:sz w:val="18"/>
              </w:rPr>
            </w:pPr>
            <w:r w:rsidRPr="00C73297">
              <w:t xml:space="preserve">Sorry, that’s incorrect. </w:t>
            </w:r>
            <w:r w:rsidR="00CB39BF" w:rsidRPr="00C73297">
              <w:t xml:space="preserve">Hint: </w:t>
            </w:r>
            <w:r w:rsidR="00C73297" w:rsidRPr="00C73297">
              <w:t>ADM owns the trucks and boats. Please try again.</w:t>
            </w:r>
            <w:r w:rsidRPr="00C73297">
              <w:tab/>
            </w:r>
          </w:p>
          <w:p w14:paraId="7357E1AE" w14:textId="77777777" w:rsidR="00FC3B26" w:rsidRDefault="00FC3B26" w:rsidP="00CA5100">
            <w:pPr>
              <w:pStyle w:val="Script"/>
              <w:rPr>
                <w:i/>
                <w:iCs/>
                <w:color w:val="0000FF"/>
                <w:sz w:val="16"/>
                <w:u w:val="single"/>
              </w:rPr>
            </w:pPr>
          </w:p>
          <w:p w14:paraId="0D79BA03" w14:textId="77777777" w:rsidR="00FC3B26" w:rsidRDefault="00FC3B26" w:rsidP="00CA5100">
            <w:pPr>
              <w:pStyle w:val="Script"/>
              <w:rPr>
                <w:i/>
                <w:iCs/>
                <w:color w:val="0000FF"/>
                <w:sz w:val="16"/>
                <w:u w:val="single"/>
              </w:rPr>
            </w:pPr>
            <w:r>
              <w:rPr>
                <w:i/>
                <w:iCs/>
                <w:color w:val="0000FF"/>
                <w:sz w:val="16"/>
                <w:u w:val="single"/>
              </w:rPr>
              <w:t>If F incorrect – 2</w:t>
            </w:r>
            <w:r w:rsidRPr="006D3D28">
              <w:rPr>
                <w:i/>
                <w:iCs/>
                <w:color w:val="0000FF"/>
                <w:sz w:val="16"/>
                <w:u w:val="single"/>
                <w:vertAlign w:val="superscript"/>
              </w:rPr>
              <w:t>nd</w:t>
            </w:r>
            <w:r>
              <w:rPr>
                <w:i/>
                <w:iCs/>
                <w:color w:val="0000FF"/>
                <w:sz w:val="16"/>
                <w:u w:val="single"/>
              </w:rPr>
              <w:t xml:space="preserve"> try:</w:t>
            </w:r>
          </w:p>
          <w:p w14:paraId="37280326" w14:textId="12A7C1A4" w:rsidR="00C73297" w:rsidRPr="00D60A5C" w:rsidRDefault="00FC3B26" w:rsidP="00C73297">
            <w:pPr>
              <w:pStyle w:val="Script"/>
            </w:pPr>
            <w:r w:rsidRPr="00C73297">
              <w:t>Sorry, that’s still incorrect. We’ve placed it for you.</w:t>
            </w:r>
            <w:r w:rsidR="00C73297">
              <w:t xml:space="preserve"> </w:t>
            </w:r>
            <w:r w:rsidR="00C73297" w:rsidRPr="00D60A5C">
              <w:t>Scope 1 emissions</w:t>
            </w:r>
            <w:r w:rsidR="00C73297" w:rsidRPr="00D60A5C">
              <w:rPr>
                <w:b/>
                <w:bCs/>
              </w:rPr>
              <w:t> </w:t>
            </w:r>
            <w:r w:rsidR="00C73297" w:rsidRPr="00D60A5C">
              <w:t xml:space="preserve">are direct emissions </w:t>
            </w:r>
            <w:r w:rsidR="00451145">
              <w:t>by</w:t>
            </w:r>
            <w:r w:rsidR="00C73297" w:rsidRPr="00D60A5C">
              <w:t xml:space="preserve"> </w:t>
            </w:r>
            <w:r w:rsidR="00C73297">
              <w:t>ADM</w:t>
            </w:r>
            <w:r w:rsidR="00C73297" w:rsidRPr="00D60A5C">
              <w:t>-owned and controlled resources.</w:t>
            </w:r>
            <w:r w:rsidR="00C73297">
              <w:t xml:space="preserve"> Scope 1 emissions include </w:t>
            </w:r>
            <w:r w:rsidR="00C73297" w:rsidRPr="00CB39BF">
              <w:t>mobile combustion </w:t>
            </w:r>
            <w:r w:rsidR="00451145">
              <w:t xml:space="preserve">from burning fuel by </w:t>
            </w:r>
            <w:r w:rsidR="00C73297" w:rsidRPr="0024750E">
              <w:t xml:space="preserve">vehicles owned or controlled by </w:t>
            </w:r>
            <w:r w:rsidR="00C73297">
              <w:t>ADM</w:t>
            </w:r>
            <w:r w:rsidR="00C73297" w:rsidRPr="0024750E">
              <w:t>.</w:t>
            </w:r>
          </w:p>
          <w:p w14:paraId="4ECB9A1C" w14:textId="77777777" w:rsidR="00FC3B26" w:rsidRDefault="00FC3B26" w:rsidP="00C73297">
            <w:pPr>
              <w:pStyle w:val="Script"/>
              <w:ind w:left="0"/>
            </w:pPr>
          </w:p>
        </w:tc>
      </w:tr>
      <w:tr w:rsidR="00675E03" w14:paraId="0B04E3F4" w14:textId="77777777" w:rsidTr="00CA5100">
        <w:tblPrEx>
          <w:tblCellMar>
            <w:top w:w="0" w:type="dxa"/>
            <w:left w:w="0" w:type="dxa"/>
            <w:bottom w:w="0" w:type="dxa"/>
            <w:right w:w="0" w:type="dxa"/>
          </w:tblCellMar>
        </w:tblPrEx>
        <w:trPr>
          <w:cantSplit/>
          <w:trHeight w:val="79"/>
        </w:trPr>
        <w:tc>
          <w:tcPr>
            <w:tcW w:w="6660" w:type="dxa"/>
            <w:tcBorders>
              <w:left w:val="single" w:sz="6" w:space="0" w:color="auto"/>
              <w:bottom w:val="single" w:sz="4" w:space="0" w:color="auto"/>
              <w:right w:val="single" w:sz="4" w:space="0" w:color="auto"/>
            </w:tcBorders>
          </w:tcPr>
          <w:p w14:paraId="7FC47F7A" w14:textId="33DDD7D5" w:rsidR="00675E03" w:rsidRDefault="00675E03" w:rsidP="00675E03">
            <w:pPr>
              <w:pStyle w:val="Script"/>
              <w:spacing w:before="80"/>
              <w:rPr>
                <w:i/>
                <w:iCs/>
                <w:color w:val="0000FF"/>
                <w:sz w:val="16"/>
                <w:u w:val="single"/>
              </w:rPr>
            </w:pPr>
            <w:r>
              <w:rPr>
                <w:i/>
                <w:iCs/>
                <w:color w:val="0000FF"/>
                <w:sz w:val="16"/>
                <w:u w:val="single"/>
              </w:rPr>
              <w:t xml:space="preserve">If </w:t>
            </w:r>
            <w:r>
              <w:rPr>
                <w:i/>
                <w:iCs/>
                <w:color w:val="0000FF"/>
                <w:sz w:val="16"/>
                <w:u w:val="single"/>
              </w:rPr>
              <w:t>G</w:t>
            </w:r>
            <w:r>
              <w:rPr>
                <w:i/>
                <w:iCs/>
                <w:color w:val="0000FF"/>
                <w:sz w:val="16"/>
                <w:u w:val="single"/>
              </w:rPr>
              <w:t xml:space="preserve"> correct:</w:t>
            </w:r>
          </w:p>
          <w:p w14:paraId="305B67ED" w14:textId="5F7E2280" w:rsidR="00675E03" w:rsidRPr="001F561A" w:rsidRDefault="00675E03" w:rsidP="00675E03">
            <w:pPr>
              <w:pStyle w:val="Script"/>
            </w:pPr>
            <w:r>
              <w:rPr>
                <w:b/>
                <w:bCs/>
                <w:sz w:val="18"/>
              </w:rPr>
              <w:t>You got it!</w:t>
            </w:r>
            <w:r>
              <w:rPr>
                <w:sz w:val="18"/>
              </w:rPr>
              <w:t xml:space="preserve"> </w:t>
            </w:r>
            <w:r w:rsidR="001F561A" w:rsidRPr="001F561A">
              <w:t xml:space="preserve">Commuting emissions are scope 3 because they're created indirectly by </w:t>
            </w:r>
            <w:r w:rsidR="001F561A">
              <w:t>ADM</w:t>
            </w:r>
            <w:r w:rsidR="001F561A" w:rsidRPr="001F561A">
              <w:t xml:space="preserve">. </w:t>
            </w:r>
            <w:r w:rsidR="001F561A">
              <w:t>W</w:t>
            </w:r>
            <w:r w:rsidR="001F561A" w:rsidRPr="001F561A">
              <w:t xml:space="preserve">hile </w:t>
            </w:r>
            <w:r w:rsidR="001F561A">
              <w:t>ADM</w:t>
            </w:r>
            <w:r w:rsidR="001F561A" w:rsidRPr="001F561A">
              <w:t xml:space="preserve"> doesn't directly create these emissions, the people supporting </w:t>
            </w:r>
            <w:r w:rsidR="001F561A">
              <w:t>us</w:t>
            </w:r>
            <w:r w:rsidR="001F561A" w:rsidRPr="001F561A">
              <w:t xml:space="preserve"> do.</w:t>
            </w:r>
          </w:p>
          <w:p w14:paraId="3DAECBA2" w14:textId="77777777" w:rsidR="00675E03" w:rsidRPr="006D3D28" w:rsidRDefault="00675E03" w:rsidP="00675E03">
            <w:pPr>
              <w:pStyle w:val="Script"/>
              <w:rPr>
                <w:color w:val="0000FF"/>
                <w:sz w:val="18"/>
              </w:rPr>
            </w:pPr>
          </w:p>
          <w:p w14:paraId="538013DD" w14:textId="6EC89413" w:rsidR="00675E03" w:rsidRDefault="00675E03" w:rsidP="00675E03">
            <w:pPr>
              <w:pStyle w:val="Script"/>
              <w:rPr>
                <w:i/>
                <w:iCs/>
                <w:color w:val="0000FF"/>
                <w:sz w:val="16"/>
                <w:u w:val="single"/>
              </w:rPr>
            </w:pPr>
            <w:r>
              <w:rPr>
                <w:i/>
                <w:iCs/>
                <w:color w:val="0000FF"/>
                <w:sz w:val="16"/>
                <w:u w:val="single"/>
              </w:rPr>
              <w:t xml:space="preserve">If </w:t>
            </w:r>
            <w:r>
              <w:rPr>
                <w:i/>
                <w:iCs/>
                <w:color w:val="0000FF"/>
                <w:sz w:val="16"/>
                <w:u w:val="single"/>
              </w:rPr>
              <w:t>G</w:t>
            </w:r>
            <w:r>
              <w:rPr>
                <w:i/>
                <w:iCs/>
                <w:color w:val="0000FF"/>
                <w:sz w:val="16"/>
                <w:u w:val="single"/>
              </w:rPr>
              <w:t xml:space="preserve"> incorrect – 1</w:t>
            </w:r>
            <w:r w:rsidRPr="006D3D28">
              <w:rPr>
                <w:i/>
                <w:iCs/>
                <w:color w:val="0000FF"/>
                <w:sz w:val="16"/>
                <w:u w:val="single"/>
                <w:vertAlign w:val="superscript"/>
              </w:rPr>
              <w:t>st</w:t>
            </w:r>
            <w:r>
              <w:rPr>
                <w:i/>
                <w:iCs/>
                <w:color w:val="0000FF"/>
                <w:sz w:val="16"/>
                <w:u w:val="single"/>
              </w:rPr>
              <w:t xml:space="preserve"> try:</w:t>
            </w:r>
          </w:p>
          <w:p w14:paraId="7386EDA8" w14:textId="1B10D1CA" w:rsidR="00675E03" w:rsidRDefault="00675E03" w:rsidP="00675E03">
            <w:pPr>
              <w:pStyle w:val="Script"/>
              <w:rPr>
                <w:sz w:val="18"/>
              </w:rPr>
            </w:pPr>
            <w:r w:rsidRPr="00A040A1">
              <w:t xml:space="preserve">Sorry, that’s incorrect. </w:t>
            </w:r>
            <w:r w:rsidR="001F561A" w:rsidRPr="00A040A1">
              <w:t xml:space="preserve">Hint: </w:t>
            </w:r>
            <w:r w:rsidR="00A040A1" w:rsidRPr="00A040A1">
              <w:t>ADM doesn’t directly create these emissions</w:t>
            </w:r>
            <w:r w:rsidRPr="00A040A1">
              <w:t>. Please try again.</w:t>
            </w:r>
            <w:r>
              <w:rPr>
                <w:sz w:val="18"/>
              </w:rPr>
              <w:tab/>
            </w:r>
          </w:p>
          <w:p w14:paraId="1A584736" w14:textId="77777777" w:rsidR="00675E03" w:rsidRDefault="00675E03" w:rsidP="00675E03">
            <w:pPr>
              <w:pStyle w:val="Script"/>
              <w:rPr>
                <w:i/>
                <w:iCs/>
                <w:color w:val="0000FF"/>
                <w:sz w:val="16"/>
                <w:u w:val="single"/>
              </w:rPr>
            </w:pPr>
          </w:p>
          <w:p w14:paraId="47B09BCA" w14:textId="42621940" w:rsidR="00675E03" w:rsidRDefault="00675E03" w:rsidP="00675E03">
            <w:pPr>
              <w:pStyle w:val="Script"/>
              <w:rPr>
                <w:i/>
                <w:iCs/>
                <w:color w:val="0000FF"/>
                <w:sz w:val="16"/>
                <w:u w:val="single"/>
              </w:rPr>
            </w:pPr>
            <w:r>
              <w:rPr>
                <w:i/>
                <w:iCs/>
                <w:color w:val="0000FF"/>
                <w:sz w:val="16"/>
                <w:u w:val="single"/>
              </w:rPr>
              <w:t xml:space="preserve">If </w:t>
            </w:r>
            <w:r>
              <w:rPr>
                <w:i/>
                <w:iCs/>
                <w:color w:val="0000FF"/>
                <w:sz w:val="16"/>
                <w:u w:val="single"/>
              </w:rPr>
              <w:t>G</w:t>
            </w:r>
            <w:r>
              <w:rPr>
                <w:i/>
                <w:iCs/>
                <w:color w:val="0000FF"/>
                <w:sz w:val="16"/>
                <w:u w:val="single"/>
              </w:rPr>
              <w:t xml:space="preserve"> incorrect – 2</w:t>
            </w:r>
            <w:r w:rsidRPr="006D3D28">
              <w:rPr>
                <w:i/>
                <w:iCs/>
                <w:color w:val="0000FF"/>
                <w:sz w:val="16"/>
                <w:u w:val="single"/>
                <w:vertAlign w:val="superscript"/>
              </w:rPr>
              <w:t>nd</w:t>
            </w:r>
            <w:r>
              <w:rPr>
                <w:i/>
                <w:iCs/>
                <w:color w:val="0000FF"/>
                <w:sz w:val="16"/>
                <w:u w:val="single"/>
              </w:rPr>
              <w:t xml:space="preserve"> try:</w:t>
            </w:r>
          </w:p>
          <w:p w14:paraId="7EC5AB1C" w14:textId="291F5581" w:rsidR="00675E03" w:rsidRPr="00A040A1" w:rsidRDefault="00675E03" w:rsidP="00A040A1">
            <w:pPr>
              <w:pStyle w:val="Script"/>
            </w:pPr>
            <w:r w:rsidRPr="00A040A1">
              <w:t xml:space="preserve">Sorry, that’s still incorrect. We’ve placed it for you. </w:t>
            </w:r>
            <w:r w:rsidR="00A040A1" w:rsidRPr="001F561A">
              <w:t xml:space="preserve">Commuting emissions are scope 3 because they're created indirectly by </w:t>
            </w:r>
            <w:r w:rsidR="00A040A1">
              <w:t>ADM</w:t>
            </w:r>
            <w:r w:rsidR="00A040A1" w:rsidRPr="001F561A">
              <w:t xml:space="preserve">. </w:t>
            </w:r>
            <w:r w:rsidR="00A040A1">
              <w:t>W</w:t>
            </w:r>
            <w:r w:rsidR="00A040A1" w:rsidRPr="001F561A">
              <w:t xml:space="preserve">hile </w:t>
            </w:r>
            <w:r w:rsidR="00A040A1">
              <w:t>ADM</w:t>
            </w:r>
            <w:r w:rsidR="00A040A1" w:rsidRPr="001F561A">
              <w:t xml:space="preserve"> doesn't directly create these emissions, the people supporting </w:t>
            </w:r>
            <w:r w:rsidR="00A040A1">
              <w:t>us</w:t>
            </w:r>
            <w:r w:rsidR="00A040A1" w:rsidRPr="001F561A">
              <w:t xml:space="preserve"> do.</w:t>
            </w:r>
          </w:p>
        </w:tc>
        <w:tc>
          <w:tcPr>
            <w:tcW w:w="7200" w:type="dxa"/>
            <w:tcBorders>
              <w:top w:val="single" w:sz="4" w:space="0" w:color="auto"/>
              <w:left w:val="single" w:sz="4" w:space="0" w:color="auto"/>
              <w:bottom w:val="single" w:sz="4" w:space="0" w:color="auto"/>
              <w:right w:val="single" w:sz="4" w:space="0" w:color="auto"/>
            </w:tcBorders>
          </w:tcPr>
          <w:p w14:paraId="00425008" w14:textId="44140812" w:rsidR="00675E03" w:rsidRDefault="00EB0E1E" w:rsidP="00EB0E1E">
            <w:pPr>
              <w:pStyle w:val="Script"/>
              <w:rPr>
                <w:i/>
                <w:iCs/>
                <w:color w:val="0000FF"/>
                <w:sz w:val="16"/>
                <w:u w:val="single"/>
              </w:rPr>
            </w:pPr>
            <w:r>
              <w:rPr>
                <w:i/>
                <w:iCs/>
                <w:color w:val="0000FF"/>
                <w:sz w:val="16"/>
                <w:u w:val="single"/>
              </w:rPr>
              <w:t>Final feedback shows after learner places G correctly or 2</w:t>
            </w:r>
            <w:r w:rsidRPr="00EB0E1E">
              <w:rPr>
                <w:i/>
                <w:iCs/>
                <w:color w:val="0000FF"/>
                <w:sz w:val="16"/>
                <w:u w:val="single"/>
                <w:vertAlign w:val="superscript"/>
              </w:rPr>
              <w:t>nd</w:t>
            </w:r>
            <w:r>
              <w:rPr>
                <w:i/>
                <w:iCs/>
                <w:color w:val="0000FF"/>
                <w:sz w:val="16"/>
                <w:u w:val="single"/>
              </w:rPr>
              <w:t xml:space="preserve"> try incorrect feedback shows</w:t>
            </w:r>
          </w:p>
        </w:tc>
      </w:tr>
      <w:tr w:rsidR="00FC3B26" w14:paraId="05D9E19E" w14:textId="77777777" w:rsidTr="00CA5100">
        <w:tblPrEx>
          <w:tblCellMar>
            <w:top w:w="0" w:type="dxa"/>
            <w:left w:w="0" w:type="dxa"/>
            <w:bottom w:w="0" w:type="dxa"/>
            <w:right w:w="0" w:type="dxa"/>
          </w:tblCellMar>
        </w:tblPrEx>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0FF00419" w14:textId="4C0215B4" w:rsidR="00FC3B26" w:rsidRDefault="00FC3B26" w:rsidP="00CA5100">
            <w:pPr>
              <w:pStyle w:val="TableHeading"/>
            </w:pPr>
            <w:r>
              <w:lastRenderedPageBreak/>
              <w:t>Final Feedback content:</w:t>
            </w:r>
          </w:p>
        </w:tc>
      </w:tr>
      <w:tr w:rsidR="00FC3B26" w14:paraId="5EE58C17" w14:textId="77777777" w:rsidTr="00CA5100">
        <w:tblPrEx>
          <w:tblCellMar>
            <w:top w:w="0" w:type="dxa"/>
            <w:left w:w="0" w:type="dxa"/>
            <w:bottom w:w="0" w:type="dxa"/>
            <w:right w:w="0" w:type="dxa"/>
          </w:tblCellMar>
        </w:tblPrEx>
        <w:trPr>
          <w:cantSplit/>
          <w:trHeight w:val="1195"/>
        </w:trPr>
        <w:tc>
          <w:tcPr>
            <w:tcW w:w="13860" w:type="dxa"/>
            <w:gridSpan w:val="2"/>
            <w:tcBorders>
              <w:left w:val="single" w:sz="6" w:space="0" w:color="auto"/>
              <w:bottom w:val="single" w:sz="4" w:space="0" w:color="auto"/>
              <w:right w:val="single" w:sz="4" w:space="0" w:color="auto"/>
            </w:tcBorders>
          </w:tcPr>
          <w:p w14:paraId="7ED10608" w14:textId="460BDA30" w:rsidR="00EB0E1E" w:rsidRDefault="00EB0E1E" w:rsidP="00EB0E1E">
            <w:pPr>
              <w:pStyle w:val="NormalWeb"/>
              <w:spacing w:before="120" w:beforeAutospacing="0" w:after="120" w:afterAutospacing="0"/>
              <w:rPr>
                <w:rFonts w:ascii="Arial" w:hAnsi="Arial"/>
                <w:sz w:val="20"/>
                <w:szCs w:val="20"/>
              </w:rPr>
            </w:pPr>
            <w:r>
              <w:rPr>
                <w:rFonts w:ascii="Arial" w:hAnsi="Arial"/>
                <w:sz w:val="20"/>
                <w:szCs w:val="20"/>
              </w:rPr>
              <w:t xml:space="preserve">You just learned </w:t>
            </w:r>
            <w:r w:rsidR="005F002C">
              <w:rPr>
                <w:rFonts w:ascii="Arial" w:hAnsi="Arial"/>
                <w:sz w:val="20"/>
                <w:szCs w:val="20"/>
              </w:rPr>
              <w:t xml:space="preserve">more about Scope 1, Scope 2, and Scope 3 emissions. </w:t>
            </w:r>
            <w:r w:rsidRPr="00EB0E1E">
              <w:rPr>
                <w:rFonts w:ascii="Arial" w:hAnsi="Arial"/>
                <w:sz w:val="20"/>
                <w:szCs w:val="20"/>
              </w:rPr>
              <w:t xml:space="preserve">Scope 1 and 2 emissions </w:t>
            </w:r>
            <w:r w:rsidR="005F002C">
              <w:rPr>
                <w:rFonts w:ascii="Arial" w:hAnsi="Arial"/>
                <w:sz w:val="20"/>
                <w:szCs w:val="20"/>
              </w:rPr>
              <w:t xml:space="preserve">are </w:t>
            </w:r>
            <w:r w:rsidRPr="00EB0E1E">
              <w:rPr>
                <w:rFonts w:ascii="Arial" w:hAnsi="Arial"/>
                <w:sz w:val="20"/>
                <w:szCs w:val="20"/>
              </w:rPr>
              <w:t>owned or controlled by ADM, and scope 3 emissions are a consequence of ADM's activities but occur from sources not owned or controlled by us.</w:t>
            </w:r>
          </w:p>
          <w:p w14:paraId="6E0C175C" w14:textId="115BEE3A" w:rsidR="00702973" w:rsidRDefault="00702973" w:rsidP="00EB0E1E">
            <w:pPr>
              <w:pStyle w:val="NormalWeb"/>
              <w:spacing w:before="120" w:beforeAutospacing="0" w:after="120" w:afterAutospacing="0"/>
              <w:rPr>
                <w:rFonts w:ascii="Arial" w:hAnsi="Arial"/>
                <w:sz w:val="20"/>
                <w:szCs w:val="20"/>
              </w:rPr>
            </w:pPr>
            <w:r w:rsidRPr="00702973">
              <w:rPr>
                <w:rFonts w:ascii="Arial" w:hAnsi="Arial"/>
                <w:sz w:val="20"/>
                <w:szCs w:val="20"/>
              </w:rPr>
              <w:t xml:space="preserve">Dividing emissions into three groups is intended to help measure </w:t>
            </w:r>
            <w:r>
              <w:rPr>
                <w:rFonts w:ascii="Arial" w:hAnsi="Arial"/>
                <w:sz w:val="20"/>
                <w:szCs w:val="20"/>
              </w:rPr>
              <w:t xml:space="preserve">ADM’s </w:t>
            </w:r>
            <w:r w:rsidRPr="00702973">
              <w:rPr>
                <w:rFonts w:ascii="Arial" w:hAnsi="Arial"/>
                <w:sz w:val="20"/>
                <w:szCs w:val="20"/>
              </w:rPr>
              <w:t>progress in making reductions needed to </w:t>
            </w:r>
            <w:hyperlink r:id="rId12" w:history="1">
              <w:r w:rsidRPr="00702973">
                <w:rPr>
                  <w:rFonts w:ascii="Arial" w:hAnsi="Arial"/>
                  <w:sz w:val="20"/>
                  <w:szCs w:val="20"/>
                </w:rPr>
                <w:t>limit global temperature rises</w:t>
              </w:r>
            </w:hyperlink>
            <w:r>
              <w:rPr>
                <w:rFonts w:ascii="Arial" w:hAnsi="Arial"/>
                <w:sz w:val="20"/>
                <w:szCs w:val="20"/>
              </w:rPr>
              <w:t xml:space="preserve">. </w:t>
            </w:r>
            <w:r w:rsidR="00443DAF" w:rsidRPr="00443DAF">
              <w:rPr>
                <w:rFonts w:ascii="Arial" w:hAnsi="Arial"/>
                <w:sz w:val="20"/>
                <w:szCs w:val="20"/>
              </w:rPr>
              <w:t>Scope 1 and 2 are mandatory to report, whereas scope 3 is voluntary and the hardest to monitor. However, companies succeeding in reporting all three scopes will gain a sustainable competitive advantage.</w:t>
            </w:r>
          </w:p>
          <w:p w14:paraId="3E67C319" w14:textId="48DE4510" w:rsidR="00C504EC" w:rsidRPr="00EB0E1E" w:rsidRDefault="00C504EC" w:rsidP="00EB0E1E">
            <w:pPr>
              <w:pStyle w:val="NormalWeb"/>
              <w:spacing w:before="120" w:beforeAutospacing="0" w:after="120" w:afterAutospacing="0"/>
              <w:rPr>
                <w:rFonts w:ascii="Arial" w:hAnsi="Arial"/>
                <w:sz w:val="20"/>
                <w:szCs w:val="20"/>
              </w:rPr>
            </w:pPr>
            <w:r>
              <w:rPr>
                <w:rFonts w:ascii="Arial" w:hAnsi="Arial"/>
                <w:sz w:val="20"/>
                <w:szCs w:val="20"/>
              </w:rPr>
              <w:t>You’ll learn more about Scope 3 emissions in Lesson 3.</w:t>
            </w:r>
          </w:p>
          <w:p w14:paraId="48CC7EDF" w14:textId="77777777" w:rsidR="00EB0E1E" w:rsidRDefault="00EB0E1E" w:rsidP="00CA5100">
            <w:pPr>
              <w:pStyle w:val="Script"/>
              <w:spacing w:before="80"/>
            </w:pPr>
          </w:p>
          <w:p w14:paraId="32B94E86" w14:textId="77777777" w:rsidR="00FC3B26" w:rsidRDefault="00FC3B26" w:rsidP="00CA5100">
            <w:pPr>
              <w:pStyle w:val="Script"/>
              <w:rPr>
                <w:color w:val="008000"/>
              </w:rPr>
            </w:pPr>
            <w:r w:rsidRPr="004F5D38">
              <w:rPr>
                <w:color w:val="008000"/>
              </w:rPr>
              <w:t xml:space="preserve">Click </w:t>
            </w:r>
            <w:r w:rsidRPr="004F5D38">
              <w:rPr>
                <w:b/>
                <w:color w:val="008000"/>
              </w:rPr>
              <w:t>Next</w:t>
            </w:r>
            <w:r w:rsidRPr="004F5D38">
              <w:rPr>
                <w:color w:val="008000"/>
              </w:rPr>
              <w:t xml:space="preserve"> to </w:t>
            </w:r>
            <w:r w:rsidR="008E3184">
              <w:rPr>
                <w:color w:val="008000"/>
              </w:rPr>
              <w:t>return to the main menu and choose Lesson 3.</w:t>
            </w:r>
          </w:p>
          <w:p w14:paraId="11BEC704" w14:textId="0BB826E8" w:rsidR="008E3184" w:rsidRPr="004F5D38" w:rsidRDefault="008E3184" w:rsidP="00CA5100">
            <w:pPr>
              <w:pStyle w:val="Script"/>
              <w:rPr>
                <w:color w:val="008000"/>
              </w:rPr>
            </w:pPr>
          </w:p>
        </w:tc>
      </w:tr>
      <w:tr w:rsidR="00FC3B26" w14:paraId="676BA336" w14:textId="77777777" w:rsidTr="00CA5100">
        <w:tblPrEx>
          <w:tblCellMar>
            <w:top w:w="0" w:type="dxa"/>
            <w:left w:w="0" w:type="dxa"/>
            <w:bottom w:w="0" w:type="dxa"/>
            <w:right w:w="0" w:type="dxa"/>
          </w:tblCellMar>
        </w:tblPrEx>
        <w:trPr>
          <w:cantSplit/>
        </w:trPr>
        <w:tc>
          <w:tcPr>
            <w:tcW w:w="6660" w:type="dxa"/>
            <w:tcBorders>
              <w:top w:val="single" w:sz="4" w:space="0" w:color="auto"/>
              <w:left w:val="single" w:sz="6" w:space="0" w:color="auto"/>
              <w:bottom w:val="single" w:sz="8" w:space="0" w:color="auto"/>
              <w:right w:val="single" w:sz="6" w:space="0" w:color="auto"/>
            </w:tcBorders>
            <w:shd w:val="pct25" w:color="000000" w:fill="FFFFFF"/>
          </w:tcPr>
          <w:p w14:paraId="273C2B91" w14:textId="77777777" w:rsidR="00FC3B26" w:rsidRDefault="00FC3B26" w:rsidP="00CA5100">
            <w:pPr>
              <w:pStyle w:val="TableHeading"/>
            </w:pPr>
            <w:r>
              <w:t>Lesson resource(s) available on this screen:</w:t>
            </w:r>
          </w:p>
        </w:tc>
        <w:tc>
          <w:tcPr>
            <w:tcW w:w="7200" w:type="dxa"/>
            <w:tcBorders>
              <w:top w:val="single" w:sz="4" w:space="0" w:color="auto"/>
              <w:left w:val="single" w:sz="6" w:space="0" w:color="auto"/>
              <w:bottom w:val="single" w:sz="8" w:space="0" w:color="auto"/>
              <w:right w:val="single" w:sz="6" w:space="0" w:color="auto"/>
            </w:tcBorders>
            <w:shd w:val="pct25" w:color="000000" w:fill="FFFFFF"/>
          </w:tcPr>
          <w:p w14:paraId="4A603204" w14:textId="77777777" w:rsidR="00FC3B26" w:rsidRDefault="00FC3B26" w:rsidP="00CA5100">
            <w:pPr>
              <w:pStyle w:val="TableHeading"/>
            </w:pPr>
            <w:r>
              <w:t>Notes:</w:t>
            </w:r>
          </w:p>
        </w:tc>
      </w:tr>
      <w:tr w:rsidR="00FC3B26" w14:paraId="1B87A616" w14:textId="77777777" w:rsidTr="00CA5100">
        <w:tblPrEx>
          <w:tblCellMar>
            <w:top w:w="0" w:type="dxa"/>
            <w:left w:w="0" w:type="dxa"/>
            <w:bottom w:w="0" w:type="dxa"/>
            <w:right w:w="0" w:type="dxa"/>
          </w:tblCellMar>
        </w:tblPrEx>
        <w:trPr>
          <w:cantSplit/>
          <w:trHeight w:val="187"/>
        </w:trPr>
        <w:tc>
          <w:tcPr>
            <w:tcW w:w="6660" w:type="dxa"/>
            <w:tcBorders>
              <w:left w:val="single" w:sz="6" w:space="0" w:color="auto"/>
              <w:bottom w:val="single" w:sz="18" w:space="0" w:color="auto"/>
              <w:right w:val="single" w:sz="4" w:space="0" w:color="auto"/>
            </w:tcBorders>
          </w:tcPr>
          <w:p w14:paraId="27612DB4" w14:textId="77777777" w:rsidR="00FC3B26" w:rsidRDefault="00FC3B26" w:rsidP="00CA5100">
            <w:pPr>
              <w:pStyle w:val="tabletext"/>
              <w:rPr>
                <w:i/>
                <w:iCs/>
                <w:color w:val="0000FF"/>
              </w:rPr>
            </w:pPr>
          </w:p>
        </w:tc>
        <w:tc>
          <w:tcPr>
            <w:tcW w:w="7200" w:type="dxa"/>
            <w:tcBorders>
              <w:top w:val="single" w:sz="4" w:space="0" w:color="auto"/>
              <w:left w:val="single" w:sz="4" w:space="0" w:color="auto"/>
              <w:bottom w:val="single" w:sz="18" w:space="0" w:color="auto"/>
              <w:right w:val="single" w:sz="4" w:space="0" w:color="auto"/>
            </w:tcBorders>
            <w:shd w:val="clear" w:color="auto" w:fill="FFFFFF"/>
          </w:tcPr>
          <w:p w14:paraId="5623191F" w14:textId="77777777" w:rsidR="00FC3B26" w:rsidRDefault="00FC3B26" w:rsidP="00CA5100">
            <w:pPr>
              <w:pStyle w:val="tabletext"/>
            </w:pPr>
          </w:p>
        </w:tc>
      </w:tr>
    </w:tbl>
    <w:p w14:paraId="3DFB5C14" w14:textId="77777777" w:rsidR="00FC3B26" w:rsidRDefault="00FC3B26" w:rsidP="00CA5100">
      <w:pPr>
        <w:pStyle w:val="Heading1"/>
        <w:pageBreakBefore w:val="0"/>
        <w:spacing w:after="0"/>
        <w:rPr>
          <w:color w:val="0000FF"/>
        </w:rPr>
      </w:pPr>
    </w:p>
    <w:p w14:paraId="65E53CBE" w14:textId="6F084D0B" w:rsidR="00EA5044" w:rsidRDefault="00FC3B26" w:rsidP="00EA5044">
      <w:pPr>
        <w:pStyle w:val="Addapage"/>
      </w:pPr>
      <w:r>
        <w:br w:type="page"/>
      </w:r>
      <w:r w:rsidR="00EA5044">
        <w:lastRenderedPageBreak/>
        <w:t xml:space="preserve">&lt;use </w:t>
      </w:r>
      <w:r w:rsidR="00EA5044" w:rsidRPr="00EA5044">
        <w:t xml:space="preserve">Insert &gt; </w:t>
      </w:r>
      <w:proofErr w:type="spellStart"/>
      <w:r w:rsidR="00EA5044" w:rsidRPr="00EA5044">
        <w:t>Autotext</w:t>
      </w:r>
      <w:proofErr w:type="spellEnd"/>
      <w:r w:rsidR="00EA5044" w:rsidRPr="00EA5044">
        <w:t xml:space="preserve"> &gt; Add a page &gt; etc</w:t>
      </w:r>
      <w:r w:rsidR="00EA5044">
        <w:t>. to insert additional Standard Interaction script pages to your lesson script.&gt;</w:t>
      </w:r>
    </w:p>
    <w:p w14:paraId="2658320C" w14:textId="77777777" w:rsidR="00EA5044" w:rsidRDefault="00EA5044" w:rsidP="00EA5044">
      <w:pPr>
        <w:pStyle w:val="Addapage"/>
      </w:pPr>
      <w:r>
        <w:t>Notes:</w:t>
      </w:r>
    </w:p>
    <w:p w14:paraId="2084B4DA" w14:textId="77777777" w:rsidR="00EA5044" w:rsidRPr="00EA5044" w:rsidRDefault="00EA5044" w:rsidP="00EA5044">
      <w:pPr>
        <w:pStyle w:val="Addapage"/>
        <w:numPr>
          <w:ilvl w:val="0"/>
          <w:numId w:val="9"/>
        </w:numPr>
        <w:rPr>
          <w:b w:val="0"/>
        </w:rPr>
      </w:pPr>
      <w:r w:rsidRPr="00EA5044">
        <w:rPr>
          <w:b w:val="0"/>
        </w:rPr>
        <w:t xml:space="preserve">Templated pages are numbered to match the Standard Interactions found at: </w:t>
      </w:r>
      <w:hyperlink r:id="rId13" w:history="1">
        <w:r w:rsidRPr="00EA5044">
          <w:rPr>
            <w:rStyle w:val="Hyperlink"/>
            <w:b w:val="0"/>
            <w:bCs/>
          </w:rPr>
          <w:t>http://elearning.biworldwide.com/mpoints/interactions/</w:t>
        </w:r>
      </w:hyperlink>
      <w:r w:rsidRPr="00EA5044">
        <w:rPr>
          <w:b w:val="0"/>
        </w:rPr>
        <w:t xml:space="preserve"> </w:t>
      </w:r>
    </w:p>
    <w:p w14:paraId="1E1AD568" w14:textId="77777777" w:rsidR="00EA5044" w:rsidRPr="00EA5044" w:rsidRDefault="00EA5044" w:rsidP="00EA5044">
      <w:pPr>
        <w:pStyle w:val="Addapage"/>
        <w:numPr>
          <w:ilvl w:val="1"/>
          <w:numId w:val="9"/>
        </w:numPr>
        <w:rPr>
          <w:b w:val="0"/>
        </w:rPr>
      </w:pPr>
      <w:r w:rsidRPr="00EA5044">
        <w:rPr>
          <w:b w:val="0"/>
        </w:rPr>
        <w:t xml:space="preserve">The 600-level Drag-n-Drop interactions are not scripted EXACTLY as you see the interactions online. The script is correct. We’ll be updating the interactions to match what is in the script template page. </w:t>
      </w:r>
    </w:p>
    <w:p w14:paraId="0679B1D4" w14:textId="77777777" w:rsidR="00EA5044" w:rsidRPr="00EA5044" w:rsidRDefault="00EA5044" w:rsidP="00EA5044">
      <w:pPr>
        <w:pStyle w:val="Addapage"/>
        <w:numPr>
          <w:ilvl w:val="1"/>
          <w:numId w:val="9"/>
        </w:numPr>
        <w:rPr>
          <w:b w:val="0"/>
        </w:rPr>
      </w:pPr>
      <w:r w:rsidRPr="00EA5044">
        <w:rPr>
          <w:b w:val="0"/>
        </w:rPr>
        <w:t>Also included as templated pages (methods for quizzing), but NOT YET found on the Standard Interactions site are:</w:t>
      </w:r>
    </w:p>
    <w:p w14:paraId="05A7CA97" w14:textId="77777777" w:rsidR="00EA5044" w:rsidRPr="00EA5044" w:rsidRDefault="00EA5044" w:rsidP="00EA5044">
      <w:pPr>
        <w:pStyle w:val="Addapage"/>
        <w:numPr>
          <w:ilvl w:val="2"/>
          <w:numId w:val="9"/>
        </w:numPr>
        <w:rPr>
          <w:b w:val="0"/>
        </w:rPr>
      </w:pPr>
      <w:r w:rsidRPr="00EA5044">
        <w:rPr>
          <w:b w:val="0"/>
        </w:rPr>
        <w:t>801 Fast Action Click (Jack Attack) game</w:t>
      </w:r>
    </w:p>
    <w:p w14:paraId="1113BBA8" w14:textId="77777777" w:rsidR="00EA5044" w:rsidRPr="00EA5044" w:rsidRDefault="00EA5044" w:rsidP="00EA5044">
      <w:pPr>
        <w:pStyle w:val="Addapage"/>
        <w:numPr>
          <w:ilvl w:val="2"/>
          <w:numId w:val="9"/>
        </w:numPr>
        <w:rPr>
          <w:b w:val="0"/>
        </w:rPr>
      </w:pPr>
      <w:r w:rsidRPr="00EA5044">
        <w:rPr>
          <w:b w:val="0"/>
        </w:rPr>
        <w:t>802a Tic-Tac-Toe game</w:t>
      </w:r>
    </w:p>
    <w:p w14:paraId="3D12C35E" w14:textId="77777777" w:rsidR="00EA5044" w:rsidRPr="00EA5044" w:rsidRDefault="00EA5044" w:rsidP="00EA5044">
      <w:pPr>
        <w:pStyle w:val="Addapage"/>
        <w:numPr>
          <w:ilvl w:val="2"/>
          <w:numId w:val="9"/>
        </w:numPr>
        <w:rPr>
          <w:b w:val="0"/>
        </w:rPr>
      </w:pPr>
      <w:r w:rsidRPr="00EA5044">
        <w:rPr>
          <w:b w:val="0"/>
        </w:rPr>
        <w:t>802b Reveal the Image game</w:t>
      </w:r>
    </w:p>
    <w:p w14:paraId="13DDD4DA" w14:textId="77777777" w:rsidR="005A1D3A" w:rsidRDefault="00EA5044" w:rsidP="00CE4711">
      <w:pPr>
        <w:pStyle w:val="Addapage"/>
        <w:rPr>
          <w:i/>
          <w:kern w:val="0"/>
        </w:rPr>
      </w:pPr>
      <w:r>
        <w:br w:type="page"/>
      </w:r>
      <w:r w:rsidR="005A1D3A">
        <w:lastRenderedPageBreak/>
        <w:t xml:space="preserve">Lesson </w:t>
      </w:r>
      <w:r w:rsidR="00E477B8">
        <w:t>Screen</w:t>
      </w:r>
      <w:r w:rsidR="005A1D3A">
        <w:t xml:space="preserve"> Number: </w:t>
      </w:r>
      <w:r w:rsidR="00AE591B">
        <w:t>0X</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5A1D3A" w14:paraId="4384184B" w14:textId="77777777">
        <w:tblPrEx>
          <w:tblCellMar>
            <w:top w:w="0" w:type="dxa"/>
            <w:left w:w="0" w:type="dxa"/>
            <w:bottom w:w="0" w:type="dxa"/>
            <w:right w:w="0" w:type="dxa"/>
          </w:tblCellMar>
        </w:tblPrEx>
        <w:trPr>
          <w:cantSplit/>
          <w:trHeight w:val="255"/>
        </w:trPr>
        <w:tc>
          <w:tcPr>
            <w:tcW w:w="13860" w:type="dxa"/>
            <w:gridSpan w:val="2"/>
            <w:tcBorders>
              <w:top w:val="single" w:sz="6" w:space="0" w:color="auto"/>
              <w:left w:val="single" w:sz="6" w:space="0" w:color="auto"/>
              <w:right w:val="single" w:sz="6" w:space="0" w:color="auto"/>
            </w:tcBorders>
            <w:shd w:val="solid" w:color="auto" w:fill="auto"/>
          </w:tcPr>
          <w:p w14:paraId="403B71A8" w14:textId="77777777" w:rsidR="005A1D3A" w:rsidRDefault="00E477B8">
            <w:pPr>
              <w:pStyle w:val="TableHeading"/>
              <w:rPr>
                <w:sz w:val="24"/>
              </w:rPr>
            </w:pPr>
            <w:r>
              <w:rPr>
                <w:sz w:val="24"/>
              </w:rPr>
              <w:t>Screen</w:t>
            </w:r>
            <w:r w:rsidR="005A1D3A">
              <w:rPr>
                <w:sz w:val="24"/>
              </w:rPr>
              <w:t xml:space="preserve"> Type: Summary</w:t>
            </w:r>
          </w:p>
        </w:tc>
      </w:tr>
      <w:tr w:rsidR="005A1D3A" w14:paraId="6EAB52EB" w14:textId="77777777">
        <w:tblPrEx>
          <w:tblCellMar>
            <w:top w:w="0" w:type="dxa"/>
            <w:left w:w="0" w:type="dxa"/>
            <w:bottom w:w="0" w:type="dxa"/>
            <w:right w:w="0" w:type="dxa"/>
          </w:tblCellMar>
        </w:tblPrEx>
        <w:trPr>
          <w:cantSplit/>
        </w:trPr>
        <w:tc>
          <w:tcPr>
            <w:tcW w:w="6840" w:type="dxa"/>
            <w:tcBorders>
              <w:top w:val="single" w:sz="6" w:space="0" w:color="auto"/>
              <w:left w:val="single" w:sz="6" w:space="0" w:color="auto"/>
              <w:bottom w:val="single" w:sz="6" w:space="0" w:color="auto"/>
              <w:right w:val="single" w:sz="6" w:space="0" w:color="auto"/>
            </w:tcBorders>
            <w:shd w:val="pct25" w:color="000000" w:fill="FFFFFF"/>
          </w:tcPr>
          <w:p w14:paraId="3DA4BC0E" w14:textId="77777777" w:rsidR="005A1D3A" w:rsidRDefault="005A1D3A">
            <w:pPr>
              <w:pStyle w:val="TableHeading"/>
            </w:pPr>
            <w:r>
              <w:t>Page heading and text on screen:</w:t>
            </w:r>
          </w:p>
        </w:tc>
        <w:tc>
          <w:tcPr>
            <w:tcW w:w="7020" w:type="dxa"/>
            <w:tcBorders>
              <w:top w:val="single" w:sz="6" w:space="0" w:color="auto"/>
              <w:left w:val="single" w:sz="6" w:space="0" w:color="auto"/>
              <w:bottom w:val="single" w:sz="6" w:space="0" w:color="auto"/>
              <w:right w:val="single" w:sz="6" w:space="0" w:color="auto"/>
            </w:tcBorders>
            <w:shd w:val="pct25" w:color="000000" w:fill="FFFFFF"/>
          </w:tcPr>
          <w:p w14:paraId="73CF3183" w14:textId="77777777" w:rsidR="005A1D3A" w:rsidRDefault="005A1D3A">
            <w:pPr>
              <w:pStyle w:val="TableHeading"/>
            </w:pPr>
            <w:r>
              <w:t>Graphic description:</w:t>
            </w:r>
          </w:p>
        </w:tc>
      </w:tr>
      <w:tr w:rsidR="005A1D3A" w14:paraId="66CABBE5" w14:textId="77777777">
        <w:tblPrEx>
          <w:tblCellMar>
            <w:top w:w="0" w:type="dxa"/>
            <w:left w:w="0" w:type="dxa"/>
            <w:bottom w:w="0" w:type="dxa"/>
            <w:right w:w="0" w:type="dxa"/>
          </w:tblCellMar>
        </w:tblPrEx>
        <w:trPr>
          <w:cantSplit/>
          <w:trHeight w:val="345"/>
        </w:trPr>
        <w:tc>
          <w:tcPr>
            <w:tcW w:w="6840" w:type="dxa"/>
            <w:tcBorders>
              <w:top w:val="single" w:sz="6" w:space="0" w:color="auto"/>
              <w:left w:val="single" w:sz="6" w:space="0" w:color="auto"/>
              <w:bottom w:val="single" w:sz="4" w:space="0" w:color="auto"/>
              <w:right w:val="single" w:sz="6" w:space="0" w:color="auto"/>
            </w:tcBorders>
          </w:tcPr>
          <w:p w14:paraId="3D98E39A" w14:textId="77777777" w:rsidR="005A1D3A" w:rsidRPr="00514190" w:rsidRDefault="005A1D3A">
            <w:pPr>
              <w:pStyle w:val="Script"/>
              <w:rPr>
                <w:b/>
              </w:rPr>
            </w:pPr>
            <w:r w:rsidRPr="00514190">
              <w:rPr>
                <w:b/>
              </w:rPr>
              <w:t>Summary</w:t>
            </w:r>
          </w:p>
        </w:tc>
        <w:tc>
          <w:tcPr>
            <w:tcW w:w="7020" w:type="dxa"/>
            <w:vMerge w:val="restart"/>
            <w:tcBorders>
              <w:top w:val="single" w:sz="6" w:space="0" w:color="auto"/>
              <w:left w:val="single" w:sz="6" w:space="0" w:color="auto"/>
              <w:right w:val="single" w:sz="6" w:space="0" w:color="auto"/>
            </w:tcBorders>
          </w:tcPr>
          <w:p w14:paraId="2D6069E2" w14:textId="77777777" w:rsidR="005A1D3A" w:rsidRDefault="005A1D3A">
            <w:pPr>
              <w:pStyle w:val="Script"/>
            </w:pPr>
            <w:r>
              <w:t>Standard introduction graphic/animation that incorporates overall project theme/color scheme</w:t>
            </w:r>
          </w:p>
        </w:tc>
      </w:tr>
      <w:tr w:rsidR="005A1D3A" w14:paraId="0833FB94" w14:textId="77777777">
        <w:tblPrEx>
          <w:tblCellMar>
            <w:top w:w="0" w:type="dxa"/>
            <w:left w:w="0" w:type="dxa"/>
            <w:bottom w:w="0" w:type="dxa"/>
            <w:right w:w="0" w:type="dxa"/>
          </w:tblCellMar>
        </w:tblPrEx>
        <w:trPr>
          <w:cantSplit/>
          <w:trHeight w:val="1050"/>
        </w:trPr>
        <w:tc>
          <w:tcPr>
            <w:tcW w:w="6840" w:type="dxa"/>
            <w:tcBorders>
              <w:top w:val="single" w:sz="4" w:space="0" w:color="auto"/>
              <w:left w:val="single" w:sz="6" w:space="0" w:color="auto"/>
              <w:bottom w:val="single" w:sz="4" w:space="0" w:color="auto"/>
              <w:right w:val="single" w:sz="6" w:space="0" w:color="auto"/>
            </w:tcBorders>
          </w:tcPr>
          <w:p w14:paraId="0A973442" w14:textId="77777777" w:rsidR="005A1D3A" w:rsidRDefault="005A1D3A">
            <w:pPr>
              <w:pStyle w:val="Script"/>
              <w:ind w:left="180"/>
            </w:pPr>
          </w:p>
          <w:p w14:paraId="65BC8950" w14:textId="77777777" w:rsidR="005A1D3A" w:rsidRDefault="005A1D3A">
            <w:pPr>
              <w:pStyle w:val="Script"/>
              <w:ind w:left="180"/>
            </w:pPr>
            <w:r>
              <w:t>You have completed the …..</w:t>
            </w:r>
          </w:p>
          <w:p w14:paraId="0CECAAE4" w14:textId="77777777" w:rsidR="005A1D3A" w:rsidRPr="003B6F09" w:rsidRDefault="005A1D3A">
            <w:pPr>
              <w:pStyle w:val="Script"/>
              <w:ind w:left="180"/>
            </w:pPr>
          </w:p>
          <w:p w14:paraId="6E64A4B9" w14:textId="77777777" w:rsidR="005A1D3A" w:rsidRPr="003B6F09" w:rsidRDefault="008B0A20">
            <w:pPr>
              <w:pStyle w:val="Script"/>
              <w:ind w:left="180"/>
            </w:pPr>
            <w:r w:rsidRPr="003B6F09">
              <w:t>In this lesson, you learned that</w:t>
            </w:r>
            <w:r w:rsidR="005A1D3A" w:rsidRPr="003B6F09">
              <w:t>:</w:t>
            </w:r>
          </w:p>
          <w:p w14:paraId="26103A61" w14:textId="77777777" w:rsidR="005A1D3A" w:rsidRDefault="005A1D3A">
            <w:pPr>
              <w:pStyle w:val="Script"/>
              <w:numPr>
                <w:ilvl w:val="0"/>
                <w:numId w:val="1"/>
              </w:numPr>
            </w:pPr>
            <w:r>
              <w:t>Objective 1</w:t>
            </w:r>
          </w:p>
          <w:p w14:paraId="579C67BD" w14:textId="77777777" w:rsidR="005A1D3A" w:rsidRDefault="005A1D3A">
            <w:pPr>
              <w:pStyle w:val="Script"/>
              <w:numPr>
                <w:ilvl w:val="0"/>
                <w:numId w:val="1"/>
              </w:numPr>
            </w:pPr>
            <w:r>
              <w:t>Objective 2</w:t>
            </w:r>
          </w:p>
          <w:p w14:paraId="2644A8F6" w14:textId="77777777" w:rsidR="005A1D3A" w:rsidRDefault="005A1D3A">
            <w:pPr>
              <w:pStyle w:val="Script"/>
              <w:numPr>
                <w:ilvl w:val="0"/>
                <w:numId w:val="1"/>
              </w:numPr>
            </w:pPr>
            <w:r>
              <w:t>Objective 3</w:t>
            </w:r>
          </w:p>
          <w:p w14:paraId="33129D0A" w14:textId="77777777" w:rsidR="005A1D3A" w:rsidRDefault="005A1D3A">
            <w:pPr>
              <w:pStyle w:val="Script"/>
              <w:ind w:left="180"/>
            </w:pPr>
          </w:p>
          <w:p w14:paraId="6C1F60E5" w14:textId="77777777" w:rsidR="005A1D3A" w:rsidRDefault="005A1D3A">
            <w:pPr>
              <w:pStyle w:val="Script"/>
              <w:ind w:left="180"/>
              <w:rPr>
                <w:color w:val="0000FF"/>
              </w:rPr>
            </w:pPr>
            <w:r>
              <w:rPr>
                <w:color w:val="0000FF"/>
              </w:rPr>
              <w:t xml:space="preserve">Click </w:t>
            </w:r>
            <w:r>
              <w:rPr>
                <w:b/>
                <w:bCs/>
                <w:color w:val="0000FF"/>
              </w:rPr>
              <w:t>Exit</w:t>
            </w:r>
            <w:r>
              <w:rPr>
                <w:color w:val="0000FF"/>
              </w:rPr>
              <w:t xml:space="preserve"> to return to the menu. </w:t>
            </w:r>
          </w:p>
          <w:p w14:paraId="0AD53059" w14:textId="77777777" w:rsidR="005A1D3A" w:rsidRDefault="005A1D3A">
            <w:pPr>
              <w:pStyle w:val="Script"/>
              <w:ind w:left="180"/>
              <w:rPr>
                <w:color w:val="0000FF"/>
              </w:rPr>
            </w:pPr>
          </w:p>
        </w:tc>
        <w:tc>
          <w:tcPr>
            <w:tcW w:w="7020" w:type="dxa"/>
            <w:vMerge/>
            <w:tcBorders>
              <w:left w:val="single" w:sz="6" w:space="0" w:color="auto"/>
              <w:bottom w:val="single" w:sz="4" w:space="0" w:color="auto"/>
              <w:right w:val="single" w:sz="6" w:space="0" w:color="auto"/>
            </w:tcBorders>
          </w:tcPr>
          <w:p w14:paraId="2FAC8340" w14:textId="77777777" w:rsidR="005A1D3A" w:rsidRDefault="005A1D3A">
            <w:pPr>
              <w:pStyle w:val="Script"/>
              <w:rPr>
                <w:sz w:val="16"/>
              </w:rPr>
            </w:pPr>
          </w:p>
        </w:tc>
      </w:tr>
      <w:tr w:rsidR="005A1D3A" w14:paraId="3DB00A30" w14:textId="77777777">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4D4721A0" w14:textId="77777777" w:rsidR="005A1D3A" w:rsidRDefault="003B6F09">
            <w:pPr>
              <w:pStyle w:val="TableHeading"/>
            </w:pPr>
            <w:r>
              <w:t>Audio</w:t>
            </w:r>
            <w:r w:rsidR="007C61EC">
              <w:t>:</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3CE1CE31" w14:textId="77777777" w:rsidR="005A1D3A" w:rsidRDefault="005A1D3A">
            <w:pPr>
              <w:pStyle w:val="TableHeading"/>
            </w:pPr>
            <w:r>
              <w:t>Enhancement audio (SFX):</w:t>
            </w:r>
          </w:p>
        </w:tc>
      </w:tr>
      <w:tr w:rsidR="005A1D3A" w14:paraId="7CE428B2" w14:textId="77777777">
        <w:tblPrEx>
          <w:tblCellMar>
            <w:top w:w="0" w:type="dxa"/>
            <w:left w:w="0" w:type="dxa"/>
            <w:bottom w:w="0" w:type="dxa"/>
            <w:right w:w="0" w:type="dxa"/>
          </w:tblCellMar>
        </w:tblPrEx>
        <w:trPr>
          <w:cantSplit/>
          <w:trHeight w:val="439"/>
        </w:trPr>
        <w:tc>
          <w:tcPr>
            <w:tcW w:w="6840" w:type="dxa"/>
            <w:tcBorders>
              <w:top w:val="single" w:sz="8" w:space="0" w:color="auto"/>
              <w:left w:val="single" w:sz="6" w:space="0" w:color="auto"/>
              <w:bottom w:val="single" w:sz="4" w:space="0" w:color="auto"/>
              <w:right w:val="single" w:sz="6" w:space="0" w:color="auto"/>
            </w:tcBorders>
          </w:tcPr>
          <w:p w14:paraId="2583ABDB" w14:textId="77777777" w:rsidR="005A1D3A" w:rsidRDefault="005A1D3A">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4764B0EC" w14:textId="77777777" w:rsidR="005A1D3A" w:rsidRDefault="005A1D3A">
            <w:pPr>
              <w:pStyle w:val="Script"/>
            </w:pPr>
            <w:r>
              <w:t>Animation SFX</w:t>
            </w:r>
          </w:p>
        </w:tc>
      </w:tr>
      <w:tr w:rsidR="005A1D3A" w14:paraId="39316C62" w14:textId="77777777">
        <w:tblPrEx>
          <w:tblCellMar>
            <w:top w:w="0" w:type="dxa"/>
            <w:left w:w="0" w:type="dxa"/>
            <w:bottom w:w="0" w:type="dxa"/>
            <w:right w:w="0" w:type="dxa"/>
          </w:tblCellMar>
        </w:tblPrEx>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57FA2222" w14:textId="77777777" w:rsidR="005A1D3A" w:rsidRDefault="00B16EA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31FC5ABA" w14:textId="77777777" w:rsidR="005A1D3A" w:rsidRDefault="00E477B8">
            <w:pPr>
              <w:pStyle w:val="TableHeading"/>
            </w:pPr>
            <w:r>
              <w:t>Notes:</w:t>
            </w:r>
          </w:p>
        </w:tc>
      </w:tr>
      <w:tr w:rsidR="005A1D3A" w14:paraId="2E796F4A" w14:textId="77777777" w:rsidTr="00AE591B">
        <w:tblPrEx>
          <w:tblCellMar>
            <w:top w:w="0" w:type="dxa"/>
            <w:left w:w="0" w:type="dxa"/>
            <w:bottom w:w="0" w:type="dxa"/>
            <w:right w:w="0" w:type="dxa"/>
          </w:tblCellMar>
        </w:tblPrEx>
        <w:trPr>
          <w:cantSplit/>
          <w:trHeight w:val="367"/>
        </w:trPr>
        <w:tc>
          <w:tcPr>
            <w:tcW w:w="6840" w:type="dxa"/>
            <w:tcBorders>
              <w:left w:val="single" w:sz="6" w:space="0" w:color="auto"/>
              <w:bottom w:val="single" w:sz="18" w:space="0" w:color="auto"/>
              <w:right w:val="single" w:sz="4" w:space="0" w:color="auto"/>
            </w:tcBorders>
          </w:tcPr>
          <w:p w14:paraId="3817CB23" w14:textId="77777777" w:rsidR="005A1D3A" w:rsidRDefault="005A1D3A">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03D8C7E6" w14:textId="77777777" w:rsidR="005A1D3A" w:rsidRDefault="005A1D3A">
            <w:pPr>
              <w:pStyle w:val="tabletext"/>
            </w:pPr>
          </w:p>
        </w:tc>
      </w:tr>
    </w:tbl>
    <w:p w14:paraId="03AF2E39" w14:textId="77777777" w:rsidR="005A1D3A" w:rsidRDefault="005A1D3A">
      <w:pPr>
        <w:rPr>
          <w:rFonts w:ascii="Arial" w:hAnsi="Arial"/>
        </w:rPr>
      </w:pPr>
    </w:p>
    <w:p w14:paraId="728CE6FE" w14:textId="77777777" w:rsidR="00F84B7E" w:rsidRDefault="00B00015" w:rsidP="00B00015">
      <w:pPr>
        <w:pStyle w:val="Addapage"/>
      </w:pPr>
      <w:r>
        <w:t xml:space="preserve"> </w:t>
      </w:r>
    </w:p>
    <w:p w14:paraId="22869782" w14:textId="77777777" w:rsidR="005A1D3A" w:rsidRDefault="005A1D3A"/>
    <w:sectPr w:rsidR="005A1D3A">
      <w:type w:val="continuous"/>
      <w:pgSz w:w="1584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BE14" w14:textId="77777777" w:rsidR="00963AB8" w:rsidRDefault="00963AB8">
      <w:r>
        <w:separator/>
      </w:r>
    </w:p>
  </w:endnote>
  <w:endnote w:type="continuationSeparator" w:id="0">
    <w:p w14:paraId="44ECEDE0" w14:textId="77777777" w:rsidR="00963AB8" w:rsidRDefault="0096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A9A0" w14:textId="529E2623" w:rsidR="005444C9" w:rsidRDefault="005444C9">
    <w:pPr>
      <w:pStyle w:val="Footer"/>
      <w:tabs>
        <w:tab w:val="clear" w:pos="4320"/>
        <w:tab w:val="clear" w:pos="8640"/>
        <w:tab w:val="center" w:pos="6840"/>
        <w:tab w:val="right" w:pos="13680"/>
      </w:tabs>
      <w:rPr>
        <w:rFonts w:ascii="Arial" w:hAnsi="Arial" w:cs="Arial"/>
        <w:sz w:val="12"/>
      </w:rPr>
    </w:pPr>
    <w:r>
      <w:rPr>
        <w:rFonts w:ascii="Arial" w:hAnsi="Arial" w:cs="Arial"/>
        <w:sz w:val="12"/>
      </w:rPr>
      <w:t>Copyright © 20</w:t>
    </w:r>
    <w:r w:rsidR="00BB2721">
      <w:rPr>
        <w:rFonts w:ascii="Arial" w:hAnsi="Arial" w:cs="Arial"/>
        <w:sz w:val="12"/>
      </w:rPr>
      <w:t>23</w:t>
    </w:r>
    <w:r>
      <w:rPr>
        <w:rFonts w:ascii="Arial" w:hAnsi="Arial" w:cs="Arial"/>
        <w:sz w:val="12"/>
      </w:rPr>
      <w:tab/>
      <w:t xml:space="preserve">Created on </w:t>
    </w:r>
    <w:r>
      <w:rPr>
        <w:rFonts w:ascii="Arial" w:hAnsi="Arial" w:cs="Arial"/>
        <w:sz w:val="12"/>
      </w:rPr>
      <w:fldChar w:fldCharType="begin"/>
    </w:r>
    <w:r>
      <w:rPr>
        <w:rFonts w:ascii="Arial" w:hAnsi="Arial" w:cs="Arial"/>
        <w:sz w:val="12"/>
      </w:rPr>
      <w:instrText xml:space="preserve"> CREATEDATE </w:instrText>
    </w:r>
    <w:r>
      <w:rPr>
        <w:rFonts w:ascii="Arial" w:hAnsi="Arial" w:cs="Arial"/>
        <w:sz w:val="12"/>
      </w:rPr>
      <w:fldChar w:fldCharType="separate"/>
    </w:r>
    <w:r w:rsidR="00EA70A8">
      <w:rPr>
        <w:rFonts w:ascii="Arial" w:hAnsi="Arial" w:cs="Arial"/>
        <w:noProof/>
        <w:sz w:val="12"/>
      </w:rPr>
      <w:t>2/8/2023 9:38:00 AM</w:t>
    </w:r>
    <w:r>
      <w:rPr>
        <w:rFonts w:ascii="Arial" w:hAnsi="Arial" w:cs="Arial"/>
        <w:sz w:val="12"/>
      </w:rPr>
      <w:fldChar w:fldCharType="end"/>
    </w:r>
    <w:r>
      <w:rPr>
        <w:rFonts w:ascii="Arial" w:hAnsi="Arial" w:cs="Arial"/>
        <w:sz w:val="12"/>
      </w:rPr>
      <w:tab/>
      <w:t xml:space="preserve">Page </w:t>
    </w:r>
    <w:r>
      <w:rPr>
        <w:rFonts w:ascii="Arial" w:hAnsi="Arial" w:cs="Arial"/>
        <w:sz w:val="12"/>
      </w:rPr>
      <w:fldChar w:fldCharType="begin"/>
    </w:r>
    <w:r>
      <w:rPr>
        <w:rFonts w:ascii="Arial" w:hAnsi="Arial" w:cs="Arial"/>
        <w:sz w:val="12"/>
      </w:rPr>
      <w:instrText xml:space="preserve"> PAGE </w:instrText>
    </w:r>
    <w:r>
      <w:rPr>
        <w:rFonts w:ascii="Arial" w:hAnsi="Arial" w:cs="Arial"/>
        <w:sz w:val="12"/>
      </w:rPr>
      <w:fldChar w:fldCharType="separate"/>
    </w:r>
    <w:r>
      <w:rPr>
        <w:rFonts w:ascii="Arial" w:hAnsi="Arial" w:cs="Arial"/>
        <w:noProof/>
        <w:sz w:val="12"/>
      </w:rPr>
      <w:t>2</w:t>
    </w:r>
    <w:r>
      <w:rPr>
        <w:rFonts w:ascii="Arial" w:hAnsi="Arial" w:cs="Arial"/>
        <w:sz w:val="12"/>
      </w:rPr>
      <w:fldChar w:fldCharType="end"/>
    </w:r>
    <w:r>
      <w:rPr>
        <w:rFonts w:ascii="Arial" w:hAnsi="Arial" w:cs="Arial"/>
        <w:sz w:val="12"/>
      </w:rPr>
      <w:t xml:space="preserve"> of </w:t>
    </w:r>
    <w:r>
      <w:rPr>
        <w:rFonts w:ascii="Arial" w:hAnsi="Arial" w:cs="Arial"/>
        <w:sz w:val="12"/>
      </w:rPr>
      <w:fldChar w:fldCharType="begin"/>
    </w:r>
    <w:r>
      <w:rPr>
        <w:rFonts w:ascii="Arial" w:hAnsi="Arial" w:cs="Arial"/>
        <w:sz w:val="12"/>
      </w:rPr>
      <w:instrText xml:space="preserve"> NUMPAGES </w:instrText>
    </w:r>
    <w:r>
      <w:rPr>
        <w:rFonts w:ascii="Arial" w:hAnsi="Arial" w:cs="Arial"/>
        <w:sz w:val="12"/>
      </w:rPr>
      <w:fldChar w:fldCharType="separate"/>
    </w:r>
    <w:r>
      <w:rPr>
        <w:rFonts w:ascii="Arial" w:hAnsi="Arial" w:cs="Arial"/>
        <w:noProof/>
        <w:sz w:val="12"/>
      </w:rPr>
      <w:t>5</w:t>
    </w:r>
    <w:r>
      <w:rPr>
        <w:rFonts w:ascii="Arial" w:hAnsi="Arial" w:cs="Arial"/>
        <w:sz w:val="12"/>
      </w:rPr>
      <w:fldChar w:fldCharType="end"/>
    </w:r>
  </w:p>
  <w:p w14:paraId="26C85C42" w14:textId="5FE39DB7" w:rsidR="005444C9" w:rsidRDefault="001D2D07">
    <w:pPr>
      <w:pStyle w:val="Footer"/>
      <w:tabs>
        <w:tab w:val="clear" w:pos="4320"/>
        <w:tab w:val="clear" w:pos="8640"/>
        <w:tab w:val="center" w:pos="6840"/>
        <w:tab w:val="right" w:pos="13680"/>
      </w:tabs>
      <w:rPr>
        <w:rFonts w:ascii="Arial" w:hAnsi="Arial" w:cs="Arial"/>
        <w:sz w:val="12"/>
      </w:rPr>
    </w:pPr>
    <w:r>
      <w:rPr>
        <w:rFonts w:ascii="Arial" w:hAnsi="Arial" w:cs="Arial"/>
        <w:sz w:val="12"/>
      </w:rPr>
      <w:t xml:space="preserve">Sustainability Training Lesson </w:t>
    </w:r>
    <w:r w:rsidR="007F7DBB">
      <w:rPr>
        <w:rFonts w:ascii="Arial" w:hAnsi="Arial" w:cs="Arial"/>
        <w:sz w:val="12"/>
      </w:rPr>
      <w:t>2</w:t>
    </w:r>
    <w:r>
      <w:rPr>
        <w:rFonts w:ascii="Arial" w:hAnsi="Arial" w:cs="Arial"/>
        <w:sz w:val="12"/>
      </w:rPr>
      <w:t xml:space="preserve">: </w:t>
    </w:r>
    <w:r w:rsidR="007F7DBB">
      <w:rPr>
        <w:rFonts w:ascii="Arial" w:hAnsi="Arial" w:cs="Arial"/>
        <w:sz w:val="12"/>
      </w:rPr>
      <w:t>What’s in Scope?</w:t>
    </w:r>
    <w:r w:rsidR="005444C9">
      <w:rPr>
        <w:rFonts w:ascii="Arial" w:hAnsi="Arial" w:cs="Arial"/>
        <w:sz w:val="12"/>
      </w:rPr>
      <w:tab/>
    </w:r>
    <w:r w:rsidR="005444C9">
      <w:rPr>
        <w:rFonts w:ascii="Arial" w:hAnsi="Arial" w:cs="Arial"/>
        <w:sz w:val="12"/>
      </w:rPr>
      <w:tab/>
    </w:r>
    <w:r w:rsidR="00BB2721">
      <w:rPr>
        <w:rFonts w:ascii="Arial" w:hAnsi="Arial" w:cs="Arial"/>
        <w:sz w:val="12"/>
      </w:rPr>
      <w:t>Allen Interactions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DFE4E" w14:textId="77777777" w:rsidR="00963AB8" w:rsidRDefault="00963AB8">
      <w:r>
        <w:separator/>
      </w:r>
    </w:p>
  </w:footnote>
  <w:footnote w:type="continuationSeparator" w:id="0">
    <w:p w14:paraId="3428E30E" w14:textId="77777777" w:rsidR="00963AB8" w:rsidRDefault="00963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6B71"/>
    <w:multiLevelType w:val="hybridMultilevel"/>
    <w:tmpl w:val="20BE8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D071F2C"/>
    <w:multiLevelType w:val="hybridMultilevel"/>
    <w:tmpl w:val="06740D6E"/>
    <w:lvl w:ilvl="0" w:tplc="D270A894">
      <w:start w:val="1"/>
      <w:numFmt w:val="bullet"/>
      <w:lvlText w:val=""/>
      <w:lvlJc w:val="left"/>
      <w:pPr>
        <w:tabs>
          <w:tab w:val="num" w:pos="547"/>
        </w:tabs>
        <w:ind w:left="547" w:hanging="360"/>
      </w:pPr>
      <w:rPr>
        <w:rFonts w:ascii="Symbol" w:hAnsi="Symbol" w:hint="default"/>
        <w:color w:val="auto"/>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 w15:restartNumberingAfterBreak="0">
    <w:nsid w:val="35786B5F"/>
    <w:multiLevelType w:val="hybridMultilevel"/>
    <w:tmpl w:val="E0E0AC64"/>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5000E8"/>
    <w:multiLevelType w:val="hybridMultilevel"/>
    <w:tmpl w:val="DA8A6D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4" w15:restartNumberingAfterBreak="0">
    <w:nsid w:val="3C63533D"/>
    <w:multiLevelType w:val="hybridMultilevel"/>
    <w:tmpl w:val="026AD93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5" w15:restartNumberingAfterBreak="0">
    <w:nsid w:val="4CAF1C9D"/>
    <w:multiLevelType w:val="multilevel"/>
    <w:tmpl w:val="BBC8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F56DD"/>
    <w:multiLevelType w:val="hybridMultilevel"/>
    <w:tmpl w:val="69BCEE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51AD2E54"/>
    <w:multiLevelType w:val="hybridMultilevel"/>
    <w:tmpl w:val="3698DAC8"/>
    <w:lvl w:ilvl="0" w:tplc="D270A89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682EC9"/>
    <w:multiLevelType w:val="hybridMultilevel"/>
    <w:tmpl w:val="31920880"/>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616E7F6B"/>
    <w:multiLevelType w:val="hybridMultilevel"/>
    <w:tmpl w:val="2138A3E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856AFB"/>
    <w:multiLevelType w:val="hybridMultilevel"/>
    <w:tmpl w:val="F9420B7A"/>
    <w:lvl w:ilvl="0" w:tplc="5D26FACA">
      <w:start w:val="1"/>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851900"/>
    <w:multiLevelType w:val="hybridMultilevel"/>
    <w:tmpl w:val="A38CA82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6D8F685C"/>
    <w:multiLevelType w:val="hybridMultilevel"/>
    <w:tmpl w:val="C586189E"/>
    <w:lvl w:ilvl="0" w:tplc="D270A894">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6F3F110E"/>
    <w:multiLevelType w:val="hybridMultilevel"/>
    <w:tmpl w:val="D7046756"/>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4" w15:restartNumberingAfterBreak="0">
    <w:nsid w:val="6F821025"/>
    <w:multiLevelType w:val="multilevel"/>
    <w:tmpl w:val="265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50BAD"/>
    <w:multiLevelType w:val="hybridMultilevel"/>
    <w:tmpl w:val="1E08655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85E6F98"/>
    <w:multiLevelType w:val="hybridMultilevel"/>
    <w:tmpl w:val="416664E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15:restartNumberingAfterBreak="0">
    <w:nsid w:val="7C325647"/>
    <w:multiLevelType w:val="hybridMultilevel"/>
    <w:tmpl w:val="37C28DA8"/>
    <w:lvl w:ilvl="0" w:tplc="AE66EF04">
      <w:start w:val="1"/>
      <w:numFmt w:val="upperLetter"/>
      <w:lvlText w:val="%1."/>
      <w:lvlJc w:val="left"/>
      <w:pPr>
        <w:tabs>
          <w:tab w:val="num" w:pos="432"/>
        </w:tabs>
        <w:ind w:left="432" w:hanging="360"/>
      </w:pPr>
      <w:rPr>
        <w:rFonts w:cs="Arial"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4320680">
    <w:abstractNumId w:val="16"/>
  </w:num>
  <w:num w:numId="2" w16cid:durableId="1953130036">
    <w:abstractNumId w:val="0"/>
  </w:num>
  <w:num w:numId="3" w16cid:durableId="626282898">
    <w:abstractNumId w:val="2"/>
  </w:num>
  <w:num w:numId="4" w16cid:durableId="252250377">
    <w:abstractNumId w:val="9"/>
  </w:num>
  <w:num w:numId="5" w16cid:durableId="1461992189">
    <w:abstractNumId w:val="15"/>
  </w:num>
  <w:num w:numId="6" w16cid:durableId="823619893">
    <w:abstractNumId w:val="17"/>
  </w:num>
  <w:num w:numId="7" w16cid:durableId="1006513954">
    <w:abstractNumId w:val="11"/>
  </w:num>
  <w:num w:numId="8" w16cid:durableId="1881623986">
    <w:abstractNumId w:val="6"/>
  </w:num>
  <w:num w:numId="9" w16cid:durableId="1496803587">
    <w:abstractNumId w:val="7"/>
  </w:num>
  <w:num w:numId="10" w16cid:durableId="1833914486">
    <w:abstractNumId w:val="4"/>
  </w:num>
  <w:num w:numId="11" w16cid:durableId="281496822">
    <w:abstractNumId w:val="13"/>
  </w:num>
  <w:num w:numId="12" w16cid:durableId="1328367725">
    <w:abstractNumId w:val="8"/>
  </w:num>
  <w:num w:numId="13" w16cid:durableId="890115417">
    <w:abstractNumId w:val="3"/>
  </w:num>
  <w:num w:numId="14" w16cid:durableId="775439824">
    <w:abstractNumId w:val="1"/>
  </w:num>
  <w:num w:numId="15" w16cid:durableId="82802310">
    <w:abstractNumId w:val="14"/>
  </w:num>
  <w:num w:numId="16" w16cid:durableId="681929381">
    <w:abstractNumId w:val="12"/>
  </w:num>
  <w:num w:numId="17" w16cid:durableId="995498143">
    <w:abstractNumId w:val="5"/>
  </w:num>
  <w:num w:numId="18" w16cid:durableId="105318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8"/>
    <w:rsid w:val="00004106"/>
    <w:rsid w:val="000050E6"/>
    <w:rsid w:val="000113AB"/>
    <w:rsid w:val="00025C00"/>
    <w:rsid w:val="00027C53"/>
    <w:rsid w:val="000309D5"/>
    <w:rsid w:val="000400D6"/>
    <w:rsid w:val="00042C79"/>
    <w:rsid w:val="00051D8C"/>
    <w:rsid w:val="00052DD2"/>
    <w:rsid w:val="00060799"/>
    <w:rsid w:val="00073C68"/>
    <w:rsid w:val="00080C39"/>
    <w:rsid w:val="00087EAD"/>
    <w:rsid w:val="000A5DE6"/>
    <w:rsid w:val="000C58EF"/>
    <w:rsid w:val="000C6FC0"/>
    <w:rsid w:val="000D382E"/>
    <w:rsid w:val="000E2007"/>
    <w:rsid w:val="000E3D4E"/>
    <w:rsid w:val="000E5E9E"/>
    <w:rsid w:val="000E7585"/>
    <w:rsid w:val="000F154D"/>
    <w:rsid w:val="000F337D"/>
    <w:rsid w:val="00100EA2"/>
    <w:rsid w:val="00107586"/>
    <w:rsid w:val="00131D8B"/>
    <w:rsid w:val="00140370"/>
    <w:rsid w:val="0014185C"/>
    <w:rsid w:val="001431B3"/>
    <w:rsid w:val="00146B60"/>
    <w:rsid w:val="001566F3"/>
    <w:rsid w:val="00164B25"/>
    <w:rsid w:val="00172340"/>
    <w:rsid w:val="0017291E"/>
    <w:rsid w:val="00183A18"/>
    <w:rsid w:val="00192C77"/>
    <w:rsid w:val="00193546"/>
    <w:rsid w:val="001947E1"/>
    <w:rsid w:val="00197826"/>
    <w:rsid w:val="001B1247"/>
    <w:rsid w:val="001B22F8"/>
    <w:rsid w:val="001C5B1C"/>
    <w:rsid w:val="001D2D07"/>
    <w:rsid w:val="001D352E"/>
    <w:rsid w:val="001D5CF6"/>
    <w:rsid w:val="001E07AA"/>
    <w:rsid w:val="001E0B28"/>
    <w:rsid w:val="001F561A"/>
    <w:rsid w:val="0021022B"/>
    <w:rsid w:val="00215C3F"/>
    <w:rsid w:val="00221BD7"/>
    <w:rsid w:val="0023209E"/>
    <w:rsid w:val="00233275"/>
    <w:rsid w:val="0023399F"/>
    <w:rsid w:val="00237404"/>
    <w:rsid w:val="002447BA"/>
    <w:rsid w:val="0024750E"/>
    <w:rsid w:val="00253383"/>
    <w:rsid w:val="002544B7"/>
    <w:rsid w:val="00264E46"/>
    <w:rsid w:val="00265886"/>
    <w:rsid w:val="0027037D"/>
    <w:rsid w:val="00276202"/>
    <w:rsid w:val="00281464"/>
    <w:rsid w:val="002822CF"/>
    <w:rsid w:val="002856B7"/>
    <w:rsid w:val="002930B6"/>
    <w:rsid w:val="00293613"/>
    <w:rsid w:val="002A6DF3"/>
    <w:rsid w:val="002B04D6"/>
    <w:rsid w:val="002B7ADC"/>
    <w:rsid w:val="002C306E"/>
    <w:rsid w:val="002D2BD0"/>
    <w:rsid w:val="002D54F6"/>
    <w:rsid w:val="002D75CB"/>
    <w:rsid w:val="002E2555"/>
    <w:rsid w:val="002E64B3"/>
    <w:rsid w:val="00300C9A"/>
    <w:rsid w:val="00302960"/>
    <w:rsid w:val="00310E57"/>
    <w:rsid w:val="00330229"/>
    <w:rsid w:val="003363A5"/>
    <w:rsid w:val="00337C84"/>
    <w:rsid w:val="00342FFE"/>
    <w:rsid w:val="0035798C"/>
    <w:rsid w:val="003665C1"/>
    <w:rsid w:val="0037748B"/>
    <w:rsid w:val="003B07EB"/>
    <w:rsid w:val="003B39E6"/>
    <w:rsid w:val="003B4088"/>
    <w:rsid w:val="003B6F09"/>
    <w:rsid w:val="003C085A"/>
    <w:rsid w:val="003D1D9B"/>
    <w:rsid w:val="003E51A7"/>
    <w:rsid w:val="003F5661"/>
    <w:rsid w:val="003F6AAE"/>
    <w:rsid w:val="004071B4"/>
    <w:rsid w:val="0041454A"/>
    <w:rsid w:val="00421529"/>
    <w:rsid w:val="004254B3"/>
    <w:rsid w:val="00434E07"/>
    <w:rsid w:val="00443DAF"/>
    <w:rsid w:val="00451145"/>
    <w:rsid w:val="0045261A"/>
    <w:rsid w:val="00465539"/>
    <w:rsid w:val="00473E33"/>
    <w:rsid w:val="00475F0E"/>
    <w:rsid w:val="00483CE1"/>
    <w:rsid w:val="004A321A"/>
    <w:rsid w:val="004A7F20"/>
    <w:rsid w:val="004C1411"/>
    <w:rsid w:val="004C62E3"/>
    <w:rsid w:val="004C67D0"/>
    <w:rsid w:val="004D1948"/>
    <w:rsid w:val="004D49B5"/>
    <w:rsid w:val="004E0C93"/>
    <w:rsid w:val="004E1322"/>
    <w:rsid w:val="004F5D38"/>
    <w:rsid w:val="00514190"/>
    <w:rsid w:val="005145F3"/>
    <w:rsid w:val="00523DEA"/>
    <w:rsid w:val="00530D22"/>
    <w:rsid w:val="00533FD4"/>
    <w:rsid w:val="005415D7"/>
    <w:rsid w:val="005444C9"/>
    <w:rsid w:val="005454A3"/>
    <w:rsid w:val="005618E3"/>
    <w:rsid w:val="00594E15"/>
    <w:rsid w:val="0059739F"/>
    <w:rsid w:val="005A1D3A"/>
    <w:rsid w:val="005A7F0E"/>
    <w:rsid w:val="005B0A58"/>
    <w:rsid w:val="005B3A27"/>
    <w:rsid w:val="005D1387"/>
    <w:rsid w:val="005D36AE"/>
    <w:rsid w:val="005F002C"/>
    <w:rsid w:val="005F1176"/>
    <w:rsid w:val="005F1FCA"/>
    <w:rsid w:val="00611DD0"/>
    <w:rsid w:val="006139AB"/>
    <w:rsid w:val="0062435D"/>
    <w:rsid w:val="006255A5"/>
    <w:rsid w:val="00636172"/>
    <w:rsid w:val="00641856"/>
    <w:rsid w:val="00645F9E"/>
    <w:rsid w:val="00675E03"/>
    <w:rsid w:val="00685412"/>
    <w:rsid w:val="006872BB"/>
    <w:rsid w:val="006A4B87"/>
    <w:rsid w:val="006C423A"/>
    <w:rsid w:val="006D3D28"/>
    <w:rsid w:val="006D6FD3"/>
    <w:rsid w:val="006E380D"/>
    <w:rsid w:val="006E6E13"/>
    <w:rsid w:val="006F105C"/>
    <w:rsid w:val="006F340C"/>
    <w:rsid w:val="006F3772"/>
    <w:rsid w:val="006F3B33"/>
    <w:rsid w:val="006F6932"/>
    <w:rsid w:val="00702973"/>
    <w:rsid w:val="00707254"/>
    <w:rsid w:val="0071364B"/>
    <w:rsid w:val="0072687C"/>
    <w:rsid w:val="007336F0"/>
    <w:rsid w:val="00735877"/>
    <w:rsid w:val="00764FE9"/>
    <w:rsid w:val="00765064"/>
    <w:rsid w:val="00767902"/>
    <w:rsid w:val="00787D7D"/>
    <w:rsid w:val="00791C8F"/>
    <w:rsid w:val="00792931"/>
    <w:rsid w:val="007A21D6"/>
    <w:rsid w:val="007A48D4"/>
    <w:rsid w:val="007B292B"/>
    <w:rsid w:val="007B51D1"/>
    <w:rsid w:val="007C3206"/>
    <w:rsid w:val="007C61EC"/>
    <w:rsid w:val="007E03A3"/>
    <w:rsid w:val="007F2EB9"/>
    <w:rsid w:val="007F7DBB"/>
    <w:rsid w:val="00825A17"/>
    <w:rsid w:val="00845C73"/>
    <w:rsid w:val="00846D12"/>
    <w:rsid w:val="00853FB2"/>
    <w:rsid w:val="0085650A"/>
    <w:rsid w:val="00863582"/>
    <w:rsid w:val="00877A82"/>
    <w:rsid w:val="0088798B"/>
    <w:rsid w:val="00893FB1"/>
    <w:rsid w:val="008A55BC"/>
    <w:rsid w:val="008B0A20"/>
    <w:rsid w:val="008C6D0B"/>
    <w:rsid w:val="008E074E"/>
    <w:rsid w:val="008E3184"/>
    <w:rsid w:val="00902354"/>
    <w:rsid w:val="00906F63"/>
    <w:rsid w:val="0091104D"/>
    <w:rsid w:val="00927B6A"/>
    <w:rsid w:val="00932FCB"/>
    <w:rsid w:val="0094679D"/>
    <w:rsid w:val="00957C2C"/>
    <w:rsid w:val="009606B7"/>
    <w:rsid w:val="00963AB8"/>
    <w:rsid w:val="00975A6C"/>
    <w:rsid w:val="00991CA5"/>
    <w:rsid w:val="00995896"/>
    <w:rsid w:val="009969B3"/>
    <w:rsid w:val="0099777D"/>
    <w:rsid w:val="009A1289"/>
    <w:rsid w:val="009B5986"/>
    <w:rsid w:val="009C30C5"/>
    <w:rsid w:val="009C5D1F"/>
    <w:rsid w:val="009C6E01"/>
    <w:rsid w:val="009D0E92"/>
    <w:rsid w:val="009E724E"/>
    <w:rsid w:val="009F6650"/>
    <w:rsid w:val="009F7A35"/>
    <w:rsid w:val="00A040A1"/>
    <w:rsid w:val="00A04FD9"/>
    <w:rsid w:val="00A10CFD"/>
    <w:rsid w:val="00A1474A"/>
    <w:rsid w:val="00A23B65"/>
    <w:rsid w:val="00A40446"/>
    <w:rsid w:val="00A5718E"/>
    <w:rsid w:val="00A57D2B"/>
    <w:rsid w:val="00A76E39"/>
    <w:rsid w:val="00A92860"/>
    <w:rsid w:val="00AB19B2"/>
    <w:rsid w:val="00AE591B"/>
    <w:rsid w:val="00B00015"/>
    <w:rsid w:val="00B16087"/>
    <w:rsid w:val="00B16EA0"/>
    <w:rsid w:val="00B21A40"/>
    <w:rsid w:val="00B470B8"/>
    <w:rsid w:val="00B4726E"/>
    <w:rsid w:val="00B63361"/>
    <w:rsid w:val="00B65391"/>
    <w:rsid w:val="00B81E3E"/>
    <w:rsid w:val="00BA1DAE"/>
    <w:rsid w:val="00BB2721"/>
    <w:rsid w:val="00BB3983"/>
    <w:rsid w:val="00BB4DFC"/>
    <w:rsid w:val="00BC4C6A"/>
    <w:rsid w:val="00BE1ABD"/>
    <w:rsid w:val="00BF6F20"/>
    <w:rsid w:val="00C17E5A"/>
    <w:rsid w:val="00C27C02"/>
    <w:rsid w:val="00C31001"/>
    <w:rsid w:val="00C333E7"/>
    <w:rsid w:val="00C348AF"/>
    <w:rsid w:val="00C34B6C"/>
    <w:rsid w:val="00C36A6D"/>
    <w:rsid w:val="00C504EC"/>
    <w:rsid w:val="00C73297"/>
    <w:rsid w:val="00C7683A"/>
    <w:rsid w:val="00C7756C"/>
    <w:rsid w:val="00C875DF"/>
    <w:rsid w:val="00C91FB2"/>
    <w:rsid w:val="00C92FF4"/>
    <w:rsid w:val="00CA3F18"/>
    <w:rsid w:val="00CB39BF"/>
    <w:rsid w:val="00CB7C7D"/>
    <w:rsid w:val="00CE0D4F"/>
    <w:rsid w:val="00CE2E63"/>
    <w:rsid w:val="00CE4711"/>
    <w:rsid w:val="00CE5367"/>
    <w:rsid w:val="00CF6791"/>
    <w:rsid w:val="00D01F3E"/>
    <w:rsid w:val="00D02AA6"/>
    <w:rsid w:val="00D02BD9"/>
    <w:rsid w:val="00D0721E"/>
    <w:rsid w:val="00D07811"/>
    <w:rsid w:val="00D27813"/>
    <w:rsid w:val="00D36E66"/>
    <w:rsid w:val="00D37C90"/>
    <w:rsid w:val="00D435D4"/>
    <w:rsid w:val="00D60A5C"/>
    <w:rsid w:val="00D761D9"/>
    <w:rsid w:val="00D77EEF"/>
    <w:rsid w:val="00D9785E"/>
    <w:rsid w:val="00DB20CD"/>
    <w:rsid w:val="00DC5A83"/>
    <w:rsid w:val="00DD2B4A"/>
    <w:rsid w:val="00DE33ED"/>
    <w:rsid w:val="00DE555F"/>
    <w:rsid w:val="00DE6E56"/>
    <w:rsid w:val="00DF09CB"/>
    <w:rsid w:val="00DF5CC3"/>
    <w:rsid w:val="00E039C8"/>
    <w:rsid w:val="00E07897"/>
    <w:rsid w:val="00E30DB6"/>
    <w:rsid w:val="00E43193"/>
    <w:rsid w:val="00E477B8"/>
    <w:rsid w:val="00E47EC0"/>
    <w:rsid w:val="00E60832"/>
    <w:rsid w:val="00E777F3"/>
    <w:rsid w:val="00E8408E"/>
    <w:rsid w:val="00E84312"/>
    <w:rsid w:val="00E975FC"/>
    <w:rsid w:val="00EA1340"/>
    <w:rsid w:val="00EA5044"/>
    <w:rsid w:val="00EA70A8"/>
    <w:rsid w:val="00EB0E1E"/>
    <w:rsid w:val="00EB2339"/>
    <w:rsid w:val="00EC2479"/>
    <w:rsid w:val="00EC5383"/>
    <w:rsid w:val="00EC76B6"/>
    <w:rsid w:val="00F047FF"/>
    <w:rsid w:val="00F07A57"/>
    <w:rsid w:val="00F07C00"/>
    <w:rsid w:val="00F1790A"/>
    <w:rsid w:val="00F2430D"/>
    <w:rsid w:val="00F35CFE"/>
    <w:rsid w:val="00F407FA"/>
    <w:rsid w:val="00F40F45"/>
    <w:rsid w:val="00F4185C"/>
    <w:rsid w:val="00F51355"/>
    <w:rsid w:val="00F56DB1"/>
    <w:rsid w:val="00F67CBE"/>
    <w:rsid w:val="00F77089"/>
    <w:rsid w:val="00F84B7E"/>
    <w:rsid w:val="00F92D82"/>
    <w:rsid w:val="00F932B2"/>
    <w:rsid w:val="00F93329"/>
    <w:rsid w:val="00FC3B26"/>
    <w:rsid w:val="00FD461D"/>
    <w:rsid w:val="00FD6079"/>
    <w:rsid w:val="00FF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0D04B"/>
  <w15:chartTrackingRefBased/>
  <w15:docId w15:val="{CA504BCE-EB0C-4A44-A04E-C3C5F791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ageBreakBefore/>
      <w:spacing w:after="60"/>
      <w:outlineLvl w:val="0"/>
    </w:pPr>
    <w:rPr>
      <w:rFonts w:ascii="Arial" w:hAnsi="Arial"/>
      <w:b/>
      <w:kern w:val="28"/>
      <w:sz w:val="18"/>
      <w:szCs w:val="20"/>
    </w:rPr>
  </w:style>
  <w:style w:type="paragraph" w:styleId="Heading2">
    <w:name w:val="heading 2"/>
    <w:basedOn w:val="Normal"/>
    <w:next w:val="Normal"/>
    <w:link w:val="Heading2Char"/>
    <w:semiHidden/>
    <w:unhideWhenUsed/>
    <w:qFormat/>
    <w:rsid w:val="00051D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23B6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qFormat/>
    <w:pPr>
      <w:keepLines/>
      <w:spacing w:before="30" w:after="30"/>
      <w:ind w:left="72" w:right="72"/>
      <w:outlineLvl w:val="5"/>
    </w:pPr>
    <w:rPr>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bleHeading">
    <w:name w:val="Table Heading"/>
    <w:basedOn w:val="Normal"/>
    <w:pPr>
      <w:spacing w:before="30" w:after="30"/>
      <w:ind w:left="72" w:right="72"/>
    </w:pPr>
    <w:rPr>
      <w:rFonts w:ascii="Arial" w:hAnsi="Arial"/>
      <w:b/>
      <w:sz w:val="16"/>
      <w:szCs w:val="20"/>
    </w:rPr>
  </w:style>
  <w:style w:type="paragraph" w:customStyle="1" w:styleId="tabletext">
    <w:name w:val="table text"/>
    <w:basedOn w:val="Normal"/>
    <w:pPr>
      <w:ind w:left="72"/>
    </w:pPr>
    <w:rPr>
      <w:rFonts w:ascii="Arial" w:hAnsi="Arial"/>
      <w:sz w:val="16"/>
      <w:szCs w:val="20"/>
    </w:rPr>
  </w:style>
  <w:style w:type="paragraph" w:customStyle="1" w:styleId="Script">
    <w:name w:val="Script"/>
    <w:basedOn w:val="Heading5"/>
    <w:pPr>
      <w:keepLines/>
      <w:spacing w:before="20" w:after="20"/>
      <w:ind w:left="72" w:right="72"/>
    </w:pPr>
    <w:rPr>
      <w:rFonts w:ascii="Arial" w:hAnsi="Arial"/>
      <w:b w:val="0"/>
      <w:bCs w:val="0"/>
      <w:i w:val="0"/>
      <w:iCs w:val="0"/>
      <w:sz w:val="20"/>
      <w:szCs w:val="20"/>
    </w:rPr>
  </w:style>
  <w:style w:type="paragraph" w:styleId="BodyText">
    <w:name w:val="Body Text"/>
    <w:basedOn w:val="Normal"/>
    <w:pPr>
      <w:spacing w:after="120"/>
    </w:pPr>
    <w:rPr>
      <w:rFonts w:ascii="Arial" w:hAnsi="Arial"/>
      <w:sz w:val="18"/>
      <w:szCs w:val="20"/>
    </w:rPr>
  </w:style>
  <w:style w:type="paragraph" w:styleId="BlockText">
    <w:name w:val="Block Text"/>
    <w:basedOn w:val="Normal"/>
    <w:pPr>
      <w:ind w:left="360" w:right="90"/>
    </w:pPr>
    <w:rPr>
      <w:rFonts w:ascii="Arial" w:hAnsi="Arial" w:cs="Arial"/>
      <w:color w:val="000000"/>
      <w:sz w:val="20"/>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ddapage">
    <w:name w:val="Add a page"/>
    <w:basedOn w:val="Heading1"/>
    <w:pPr>
      <w:pageBreakBefore w:val="0"/>
      <w:spacing w:after="0"/>
    </w:pPr>
    <w:rPr>
      <w:color w:val="0000FF"/>
    </w:rPr>
  </w:style>
  <w:style w:type="character" w:styleId="Hyperlink">
    <w:name w:val="Hyperlink"/>
    <w:basedOn w:val="DefaultParagraphFont"/>
    <w:rsid w:val="003B07EB"/>
    <w:rPr>
      <w:color w:val="0000FF"/>
      <w:u w:val="single"/>
    </w:rPr>
  </w:style>
  <w:style w:type="paragraph" w:customStyle="1" w:styleId="ProgrammingNotes">
    <w:name w:val="Programming Notes"/>
    <w:basedOn w:val="Normal"/>
    <w:rsid w:val="005A1D3A"/>
    <w:pPr>
      <w:spacing w:before="20"/>
      <w:ind w:left="72" w:right="72"/>
    </w:pPr>
    <w:rPr>
      <w:rFonts w:ascii="Arial" w:hAnsi="Arial"/>
      <w:sz w:val="18"/>
      <w:szCs w:val="20"/>
    </w:rPr>
  </w:style>
  <w:style w:type="paragraph" w:styleId="BodyTextIndent3">
    <w:name w:val="Body Text Indent 3"/>
    <w:basedOn w:val="Normal"/>
    <w:rsid w:val="005A1D3A"/>
    <w:pPr>
      <w:spacing w:after="120"/>
      <w:ind w:left="360"/>
    </w:pPr>
    <w:rPr>
      <w:sz w:val="16"/>
      <w:szCs w:val="16"/>
    </w:rPr>
  </w:style>
  <w:style w:type="paragraph" w:customStyle="1" w:styleId="Addalessonpage">
    <w:name w:val="Add a lesson page"/>
    <w:basedOn w:val="Normal"/>
    <w:rsid w:val="005A1D3A"/>
    <w:rPr>
      <w:rFonts w:ascii="Arial" w:hAnsi="Arial"/>
      <w:b/>
      <w:color w:val="0000FF"/>
      <w:sz w:val="16"/>
    </w:rPr>
  </w:style>
  <w:style w:type="table" w:styleId="TableGrid">
    <w:name w:val="Table Grid"/>
    <w:basedOn w:val="TableNormal"/>
    <w:rsid w:val="005A1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4185C"/>
    <w:pPr>
      <w:spacing w:before="100" w:beforeAutospacing="1" w:after="100" w:afterAutospacing="1"/>
    </w:pPr>
  </w:style>
  <w:style w:type="character" w:styleId="UnresolvedMention">
    <w:name w:val="Unresolved Mention"/>
    <w:basedOn w:val="DefaultParagraphFont"/>
    <w:uiPriority w:val="99"/>
    <w:semiHidden/>
    <w:unhideWhenUsed/>
    <w:rsid w:val="00D37C90"/>
    <w:rPr>
      <w:color w:val="605E5C"/>
      <w:shd w:val="clear" w:color="auto" w:fill="E1DFDD"/>
    </w:rPr>
  </w:style>
  <w:style w:type="character" w:styleId="Strong">
    <w:name w:val="Strong"/>
    <w:basedOn w:val="DefaultParagraphFont"/>
    <w:uiPriority w:val="22"/>
    <w:qFormat/>
    <w:rsid w:val="00B81E3E"/>
    <w:rPr>
      <w:b/>
      <w:bCs/>
    </w:rPr>
  </w:style>
  <w:style w:type="character" w:customStyle="1" w:styleId="Heading3Char">
    <w:name w:val="Heading 3 Char"/>
    <w:basedOn w:val="DefaultParagraphFont"/>
    <w:link w:val="Heading3"/>
    <w:semiHidden/>
    <w:rsid w:val="00A23B6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semiHidden/>
    <w:rsid w:val="00051D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2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681">
      <w:bodyDiv w:val="1"/>
      <w:marLeft w:val="0"/>
      <w:marRight w:val="0"/>
      <w:marTop w:val="0"/>
      <w:marBottom w:val="0"/>
      <w:divBdr>
        <w:top w:val="none" w:sz="0" w:space="0" w:color="auto"/>
        <w:left w:val="none" w:sz="0" w:space="0" w:color="auto"/>
        <w:bottom w:val="none" w:sz="0" w:space="0" w:color="auto"/>
        <w:right w:val="none" w:sz="0" w:space="0" w:color="auto"/>
      </w:divBdr>
    </w:div>
    <w:div w:id="1612972828">
      <w:bodyDiv w:val="1"/>
      <w:marLeft w:val="0"/>
      <w:marRight w:val="0"/>
      <w:marTop w:val="0"/>
      <w:marBottom w:val="0"/>
      <w:divBdr>
        <w:top w:val="none" w:sz="0" w:space="0" w:color="auto"/>
        <w:left w:val="none" w:sz="0" w:space="0" w:color="auto"/>
        <w:bottom w:val="none" w:sz="0" w:space="0" w:color="auto"/>
        <w:right w:val="none" w:sz="0" w:space="0" w:color="auto"/>
      </w:divBdr>
      <w:divsChild>
        <w:div w:id="1866168005">
          <w:marLeft w:val="0"/>
          <w:marRight w:val="0"/>
          <w:marTop w:val="360"/>
          <w:marBottom w:val="360"/>
          <w:divBdr>
            <w:top w:val="single" w:sz="2" w:space="0" w:color="auto"/>
            <w:left w:val="single" w:sz="2" w:space="0" w:color="auto"/>
            <w:bottom w:val="single" w:sz="2" w:space="0" w:color="auto"/>
            <w:right w:val="single" w:sz="2" w:space="0" w:color="auto"/>
          </w:divBdr>
        </w:div>
        <w:div w:id="123737555">
          <w:marLeft w:val="0"/>
          <w:marRight w:val="0"/>
          <w:marTop w:val="360"/>
          <w:marBottom w:val="360"/>
          <w:divBdr>
            <w:top w:val="single" w:sz="2" w:space="0" w:color="auto"/>
            <w:left w:val="single" w:sz="2" w:space="0" w:color="auto"/>
            <w:bottom w:val="single" w:sz="2" w:space="0" w:color="auto"/>
            <w:right w:val="single" w:sz="2" w:space="0" w:color="auto"/>
          </w:divBdr>
        </w:div>
        <w:div w:id="1426003028">
          <w:marLeft w:val="0"/>
          <w:marRight w:val="0"/>
          <w:marTop w:val="360"/>
          <w:marBottom w:val="360"/>
          <w:divBdr>
            <w:top w:val="single" w:sz="2" w:space="0" w:color="auto"/>
            <w:left w:val="single" w:sz="2" w:space="0" w:color="auto"/>
            <w:bottom w:val="single" w:sz="2" w:space="0" w:color="auto"/>
            <w:right w:val="single" w:sz="2" w:space="0" w:color="auto"/>
          </w:divBdr>
        </w:div>
        <w:div w:id="2035955752">
          <w:marLeft w:val="0"/>
          <w:marRight w:val="0"/>
          <w:marTop w:val="360"/>
          <w:marBottom w:val="360"/>
          <w:divBdr>
            <w:top w:val="single" w:sz="2" w:space="0" w:color="auto"/>
            <w:left w:val="single" w:sz="2" w:space="0" w:color="auto"/>
            <w:bottom w:val="single" w:sz="2" w:space="0" w:color="auto"/>
            <w:right w:val="single" w:sz="2" w:space="0" w:color="auto"/>
          </w:divBdr>
        </w:div>
      </w:divsChild>
    </w:div>
    <w:div w:id="1729955187">
      <w:bodyDiv w:val="1"/>
      <w:marLeft w:val="0"/>
      <w:marRight w:val="0"/>
      <w:marTop w:val="0"/>
      <w:marBottom w:val="0"/>
      <w:divBdr>
        <w:top w:val="none" w:sz="0" w:space="0" w:color="auto"/>
        <w:left w:val="none" w:sz="0" w:space="0" w:color="auto"/>
        <w:bottom w:val="none" w:sz="0" w:space="0" w:color="auto"/>
        <w:right w:val="none" w:sz="0" w:space="0" w:color="auto"/>
      </w:divBdr>
      <w:divsChild>
        <w:div w:id="1539271310">
          <w:marLeft w:val="0"/>
          <w:marRight w:val="0"/>
          <w:marTop w:val="0"/>
          <w:marBottom w:val="0"/>
          <w:divBdr>
            <w:top w:val="none" w:sz="0" w:space="0" w:color="auto"/>
            <w:left w:val="none" w:sz="0" w:space="0" w:color="auto"/>
            <w:bottom w:val="none" w:sz="0" w:space="0" w:color="auto"/>
            <w:right w:val="none" w:sz="0" w:space="0" w:color="auto"/>
          </w:divBdr>
        </w:div>
      </w:divsChild>
    </w:div>
    <w:div w:id="19377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learning.biworldwide.com/mpoints/interac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org/en/climatechange/paris-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hgprotocol.org/sites/default/files/standards/Corporate-Value-Chain-Accounting-Reporing-Standard_041613_2.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stortz@alleni.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Tools\2007%20Microsoft%20Script%20template_audio_auto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2007 Microsoft Script template_audio_autotext</Template>
  <TotalTime>103</TotalTime>
  <Pages>8</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Lesson Page Number: X</vt:lpstr>
    </vt:vector>
  </TitlesOfParts>
  <Company>BI</Company>
  <LinksUpToDate>false</LinksUpToDate>
  <CharactersWithSpaces>11060</CharactersWithSpaces>
  <SharedDoc>false</SharedDoc>
  <HLinks>
    <vt:vector size="18" baseType="variant">
      <vt:variant>
        <vt:i4>7143549</vt:i4>
      </vt:variant>
      <vt:variant>
        <vt:i4>6</vt:i4>
      </vt:variant>
      <vt:variant>
        <vt:i4>0</vt:i4>
      </vt:variant>
      <vt:variant>
        <vt:i4>5</vt:i4>
      </vt:variant>
      <vt:variant>
        <vt:lpwstr>http://elearning.biworldwide.com/mpoints/interactions/</vt:lpwstr>
      </vt:variant>
      <vt:variant>
        <vt:lpwstr/>
      </vt:variant>
      <vt:variant>
        <vt:i4>3997763</vt:i4>
      </vt:variant>
      <vt:variant>
        <vt:i4>3</vt:i4>
      </vt:variant>
      <vt:variant>
        <vt:i4>0</vt:i4>
      </vt:variant>
      <vt:variant>
        <vt:i4>5</vt:i4>
      </vt:variant>
      <vt:variant>
        <vt:lpwstr>mailto:kyle.groves@biworldwide.com</vt:lpwstr>
      </vt:variant>
      <vt:variant>
        <vt:lpwstr/>
      </vt:variant>
      <vt:variant>
        <vt:i4>5308465</vt:i4>
      </vt:variant>
      <vt:variant>
        <vt:i4>0</vt:i4>
      </vt:variant>
      <vt:variant>
        <vt:i4>0</vt:i4>
      </vt:variant>
      <vt:variant>
        <vt:i4>5</vt:i4>
      </vt:variant>
      <vt:variant>
        <vt:lpwstr>mailto:todd.erickson@biworldwide.com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Page Number: X</dc:title>
  <dc:subject/>
  <dc:creator>Ann Iverson</dc:creator>
  <cp:keywords/>
  <dc:description/>
  <cp:lastModifiedBy>Ann Iverson</cp:lastModifiedBy>
  <cp:revision>41</cp:revision>
  <dcterms:created xsi:type="dcterms:W3CDTF">2023-02-08T17:57:00Z</dcterms:created>
  <dcterms:modified xsi:type="dcterms:W3CDTF">2023-02-08T19:41:00Z</dcterms:modified>
</cp:coreProperties>
</file>