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171E" w14:textId="4D80BB8A" w:rsidR="00045268" w:rsidRDefault="00045268" w:rsidP="008A1AC4">
      <w:pPr>
        <w:jc w:val="center"/>
        <w:rPr>
          <w:sz w:val="40"/>
          <w:szCs w:val="40"/>
          <w:lang w:val="en-US"/>
        </w:rPr>
      </w:pPr>
      <w:r w:rsidRPr="008A1AC4">
        <w:rPr>
          <w:sz w:val="40"/>
          <w:szCs w:val="40"/>
          <w:lang w:val="en-US"/>
        </w:rPr>
        <w:t>Project  Deliverable 2</w:t>
      </w:r>
    </w:p>
    <w:p w14:paraId="5EA7752C" w14:textId="0DB1FA92" w:rsidR="009B66FD" w:rsidRPr="008A1AC4" w:rsidRDefault="009B66FD" w:rsidP="008A1AC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Wei Luo</w:t>
      </w:r>
    </w:p>
    <w:p w14:paraId="376D113D" w14:textId="6E3B1D0F" w:rsidR="00045268" w:rsidRDefault="00045268">
      <w:pPr>
        <w:rPr>
          <w:lang w:val="en-US"/>
        </w:rPr>
      </w:pPr>
    </w:p>
    <w:p w14:paraId="057E5C55" w14:textId="595CCE3B" w:rsidR="001F4848" w:rsidRPr="000F7C3B" w:rsidRDefault="001F4848">
      <w:pPr>
        <w:rPr>
          <w:sz w:val="40"/>
          <w:szCs w:val="40"/>
          <w:lang w:val="en-US"/>
        </w:rPr>
      </w:pPr>
      <w:r w:rsidRPr="000F7C3B">
        <w:rPr>
          <w:sz w:val="40"/>
          <w:szCs w:val="40"/>
          <w:lang w:val="en-US"/>
        </w:rPr>
        <w:t xml:space="preserve">Goal </w:t>
      </w:r>
    </w:p>
    <w:p w14:paraId="5860877F" w14:textId="0A3AF9B8" w:rsidR="001F4848" w:rsidRDefault="001F4848">
      <w:pPr>
        <w:rPr>
          <w:lang w:val="en-US"/>
        </w:rPr>
      </w:pPr>
    </w:p>
    <w:p w14:paraId="138AAE83" w14:textId="73F01A91" w:rsidR="001F4848" w:rsidRDefault="001F4848">
      <w:pPr>
        <w:rPr>
          <w:lang w:val="en-US"/>
        </w:rPr>
      </w:pPr>
      <w:r>
        <w:rPr>
          <w:lang w:val="en-US"/>
        </w:rPr>
        <w:t xml:space="preserve">As the Project description mentions, the initial goal of this project was to examine the relationship between </w:t>
      </w:r>
      <w:r w:rsidR="00197104">
        <w:rPr>
          <w:lang w:val="en-US"/>
        </w:rPr>
        <w:t>Y</w:t>
      </w:r>
      <w:r w:rsidR="008A429E">
        <w:rPr>
          <w:lang w:val="en-US"/>
        </w:rPr>
        <w:t>ES</w:t>
      </w:r>
      <w:r w:rsidR="00197104">
        <w:rPr>
          <w:lang w:val="en-US"/>
        </w:rPr>
        <w:t xml:space="preserve"> rate, the demographic features of youth and </w:t>
      </w:r>
      <w:r w:rsidR="008A429E">
        <w:rPr>
          <w:lang w:val="en-US"/>
        </w:rPr>
        <w:t xml:space="preserve">the caseworkers’ note. </w:t>
      </w:r>
    </w:p>
    <w:p w14:paraId="010C3647" w14:textId="0C8A0F28" w:rsidR="008A429E" w:rsidRDefault="008A429E">
      <w:pPr>
        <w:rPr>
          <w:lang w:val="en-US"/>
        </w:rPr>
      </w:pPr>
      <w:r>
        <w:rPr>
          <w:lang w:val="en-US"/>
        </w:rPr>
        <w:t>Before Project Deliverable 1, we accomplished the Topic Modeling of caseworkers’ note and did some preliminary analysis on the result of Topic Modeling.</w:t>
      </w:r>
    </w:p>
    <w:p w14:paraId="760A65AF" w14:textId="1D8CA220" w:rsidR="00407AC5" w:rsidRDefault="00407AC5">
      <w:pPr>
        <w:rPr>
          <w:lang w:val="en-US"/>
        </w:rPr>
      </w:pPr>
      <w:r>
        <w:rPr>
          <w:lang w:val="en-US"/>
        </w:rPr>
        <w:t>By far, all three questions in project description has been answered. The attributes of the young people’s lives are</w:t>
      </w:r>
      <w:r w:rsidR="00032D51">
        <w:rPr>
          <w:lang w:val="en-US"/>
        </w:rPr>
        <w:t xml:space="preserve"> summarized in the </w:t>
      </w:r>
      <w:proofErr w:type="spellStart"/>
      <w:r w:rsidR="00032D51" w:rsidRPr="00032D51">
        <w:rPr>
          <w:lang w:val="en-US"/>
        </w:rPr>
        <w:t>Codebook_Case</w:t>
      </w:r>
      <w:proofErr w:type="spellEnd"/>
      <w:r w:rsidR="00032D51" w:rsidRPr="00032D51">
        <w:rPr>
          <w:lang w:val="en-US"/>
        </w:rPr>
        <w:t xml:space="preserve"> Management Notes</w:t>
      </w:r>
      <w:r w:rsidR="00032D51">
        <w:rPr>
          <w:lang w:val="en-US"/>
        </w:rPr>
        <w:t>.xlsx</w:t>
      </w:r>
      <w:r w:rsidR="004B273D">
        <w:rPr>
          <w:lang w:val="en-US"/>
        </w:rPr>
        <w:t>, which was done in the previous group</w:t>
      </w:r>
      <w:r w:rsidR="00032D51">
        <w:rPr>
          <w:lang w:val="en-US"/>
        </w:rPr>
        <w:t>.</w:t>
      </w:r>
      <w:r w:rsidR="00D42E21">
        <w:rPr>
          <w:lang w:val="en-US"/>
        </w:rPr>
        <w:t xml:space="preserve"> The role of relationships with DYS staff play in a young person’s decisions to engage with YES has been examined, while there is by far no obvious relationship between these two taken into consideration of the caseworker’s notes</w:t>
      </w:r>
      <w:r w:rsidR="003A7EE2">
        <w:rPr>
          <w:lang w:val="en-US"/>
        </w:rPr>
        <w:t>(we will proceed trying until end of project)</w:t>
      </w:r>
      <w:r w:rsidR="00D42E21">
        <w:rPr>
          <w:lang w:val="en-US"/>
        </w:rPr>
        <w:t xml:space="preserve">. </w:t>
      </w:r>
      <w:r w:rsidR="006A426C">
        <w:rPr>
          <w:lang w:val="en-US"/>
        </w:rPr>
        <w:t xml:space="preserve">The outcomes of young people who engage with YES </w:t>
      </w:r>
      <w:r w:rsidR="00BD4940">
        <w:rPr>
          <w:lang w:val="en-US"/>
        </w:rPr>
        <w:t>has not been examined yet since the lack of dataset.</w:t>
      </w:r>
    </w:p>
    <w:p w14:paraId="660865BC" w14:textId="05E06545" w:rsidR="00BD4940" w:rsidRDefault="00BD4940">
      <w:pPr>
        <w:rPr>
          <w:lang w:val="en-US"/>
        </w:rPr>
      </w:pPr>
    </w:p>
    <w:p w14:paraId="036D3FD3" w14:textId="345A43A6" w:rsidR="004F0166" w:rsidRDefault="00F60363">
      <w:pPr>
        <w:rPr>
          <w:sz w:val="40"/>
          <w:szCs w:val="40"/>
          <w:lang w:val="en-US"/>
        </w:rPr>
      </w:pPr>
      <w:r w:rsidRPr="000F7C3B">
        <w:rPr>
          <w:sz w:val="40"/>
          <w:szCs w:val="40"/>
          <w:lang w:val="en-US"/>
        </w:rPr>
        <w:t xml:space="preserve">Data Aggregation </w:t>
      </w:r>
    </w:p>
    <w:p w14:paraId="445E6AA6" w14:textId="20B30159" w:rsidR="00F60363" w:rsidRDefault="00F60363">
      <w:pPr>
        <w:rPr>
          <w:lang w:val="en-US"/>
        </w:rPr>
      </w:pPr>
      <w:r>
        <w:rPr>
          <w:lang w:val="en-US"/>
        </w:rPr>
        <w:t>This step was done by previous group</w:t>
      </w:r>
      <w:r w:rsidR="00477B3B">
        <w:rPr>
          <w:lang w:val="en-US"/>
        </w:rPr>
        <w:t xml:space="preserve"> </w:t>
      </w:r>
      <w:r>
        <w:rPr>
          <w:lang w:val="en-US"/>
        </w:rPr>
        <w:t xml:space="preserve">(see </w:t>
      </w:r>
      <w:proofErr w:type="spellStart"/>
      <w:r w:rsidRPr="00F60363">
        <w:rPr>
          <w:lang w:val="en-US"/>
        </w:rPr>
        <w:t>Codebook_Case</w:t>
      </w:r>
      <w:proofErr w:type="spellEnd"/>
      <w:r w:rsidRPr="00F60363">
        <w:rPr>
          <w:lang w:val="en-US"/>
        </w:rPr>
        <w:t xml:space="preserve"> Management Notes</w:t>
      </w:r>
      <w:r>
        <w:rPr>
          <w:lang w:val="en-US"/>
        </w:rPr>
        <w:t>.xlsx)</w:t>
      </w:r>
    </w:p>
    <w:p w14:paraId="6C0AEB65" w14:textId="77777777" w:rsidR="009C49B8" w:rsidRDefault="009C49B8">
      <w:pPr>
        <w:rPr>
          <w:lang w:val="en-US"/>
        </w:rPr>
      </w:pPr>
    </w:p>
    <w:p w14:paraId="515A4322" w14:textId="3323EE48" w:rsidR="00F60363" w:rsidRDefault="00F60363">
      <w:pPr>
        <w:rPr>
          <w:sz w:val="40"/>
          <w:szCs w:val="40"/>
          <w:lang w:val="en-US"/>
        </w:rPr>
      </w:pPr>
      <w:r w:rsidRPr="000F7C3B">
        <w:rPr>
          <w:sz w:val="40"/>
          <w:szCs w:val="40"/>
          <w:lang w:val="en-US"/>
        </w:rPr>
        <w:t>Analysis</w:t>
      </w:r>
    </w:p>
    <w:p w14:paraId="2E940B3A" w14:textId="6C69C50C" w:rsidR="00812915" w:rsidRDefault="00114683">
      <w:pPr>
        <w:rPr>
          <w:lang w:val="en-US"/>
        </w:rPr>
      </w:pPr>
      <w:r>
        <w:rPr>
          <w:lang w:val="en-US"/>
        </w:rPr>
        <w:t xml:space="preserve">The topic modeling </w:t>
      </w:r>
      <w:r w:rsidR="00635699">
        <w:rPr>
          <w:lang w:val="en-US"/>
        </w:rPr>
        <w:t>was first done in order to put caseworkers’ notes into different topics</w:t>
      </w:r>
      <w:r w:rsidR="005C18F7">
        <w:rPr>
          <w:lang w:val="en-US"/>
        </w:rPr>
        <w:t>, and below is a visualization of the result of topic modeling:</w:t>
      </w:r>
    </w:p>
    <w:p w14:paraId="0FF546DD" w14:textId="0524DEC1" w:rsidR="005E783C" w:rsidRDefault="00470F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B9BCA9" wp14:editId="6084D49C">
            <wp:simplePos x="0" y="0"/>
            <wp:positionH relativeFrom="column">
              <wp:posOffset>440013</wp:posOffset>
            </wp:positionH>
            <wp:positionV relativeFrom="paragraph">
              <wp:posOffset>133985</wp:posOffset>
            </wp:positionV>
            <wp:extent cx="4843780" cy="2943225"/>
            <wp:effectExtent l="0" t="0" r="0" b="3175"/>
            <wp:wrapSquare wrapText="bothSides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EC7E6" w14:textId="7BBB54C9" w:rsidR="005E783C" w:rsidRDefault="005E783C">
      <w:pPr>
        <w:rPr>
          <w:lang w:val="en-US"/>
        </w:rPr>
      </w:pPr>
    </w:p>
    <w:p w14:paraId="190A442C" w14:textId="3FD5B8F1" w:rsidR="005E783C" w:rsidRDefault="005E783C">
      <w:pPr>
        <w:rPr>
          <w:lang w:val="en-US"/>
        </w:rPr>
      </w:pPr>
    </w:p>
    <w:p w14:paraId="4ACD7DC7" w14:textId="19268958" w:rsidR="005E783C" w:rsidRDefault="005E783C">
      <w:pPr>
        <w:rPr>
          <w:lang w:val="en-US"/>
        </w:rPr>
      </w:pPr>
    </w:p>
    <w:p w14:paraId="008CE41E" w14:textId="13FA2B83" w:rsidR="005E783C" w:rsidRDefault="005E783C">
      <w:pPr>
        <w:rPr>
          <w:lang w:val="en-US"/>
        </w:rPr>
      </w:pPr>
    </w:p>
    <w:p w14:paraId="0AD701FB" w14:textId="77777777" w:rsidR="00470F64" w:rsidRDefault="00470F64">
      <w:pPr>
        <w:rPr>
          <w:lang w:val="en-US"/>
        </w:rPr>
      </w:pPr>
    </w:p>
    <w:p w14:paraId="702511B9" w14:textId="5925CC55" w:rsidR="00470F64" w:rsidRDefault="00470F64">
      <w:pPr>
        <w:rPr>
          <w:lang w:val="en-US"/>
        </w:rPr>
      </w:pPr>
    </w:p>
    <w:p w14:paraId="1A1CC8E6" w14:textId="1AA34424" w:rsidR="00470F64" w:rsidRDefault="00470F64">
      <w:pPr>
        <w:rPr>
          <w:lang w:val="en-US"/>
        </w:rPr>
      </w:pPr>
    </w:p>
    <w:p w14:paraId="0479E5A9" w14:textId="536C40F0" w:rsidR="00470F64" w:rsidRDefault="00470F64">
      <w:pPr>
        <w:rPr>
          <w:lang w:val="en-US"/>
        </w:rPr>
      </w:pPr>
    </w:p>
    <w:p w14:paraId="7B040808" w14:textId="64B51ABB" w:rsidR="00470F64" w:rsidRDefault="00470F64">
      <w:pPr>
        <w:rPr>
          <w:lang w:val="en-US"/>
        </w:rPr>
      </w:pPr>
    </w:p>
    <w:p w14:paraId="12CF73A5" w14:textId="3B943026" w:rsidR="00470F64" w:rsidRDefault="00470F64">
      <w:pPr>
        <w:rPr>
          <w:lang w:val="en-US"/>
        </w:rPr>
      </w:pPr>
    </w:p>
    <w:p w14:paraId="3F07E5EA" w14:textId="2D0C201F" w:rsidR="00470F64" w:rsidRDefault="00470F64">
      <w:pPr>
        <w:rPr>
          <w:lang w:val="en-US"/>
        </w:rPr>
      </w:pPr>
    </w:p>
    <w:p w14:paraId="4538FE22" w14:textId="367A3305" w:rsidR="00470F64" w:rsidRDefault="00470F64">
      <w:pPr>
        <w:rPr>
          <w:lang w:val="en-US"/>
        </w:rPr>
      </w:pPr>
    </w:p>
    <w:p w14:paraId="09042A66" w14:textId="7FDB4DE3" w:rsidR="00470F64" w:rsidRDefault="00470F64">
      <w:pPr>
        <w:rPr>
          <w:lang w:val="en-US"/>
        </w:rPr>
      </w:pPr>
    </w:p>
    <w:p w14:paraId="1B47FE92" w14:textId="33FDD951" w:rsidR="00470F64" w:rsidRDefault="00470F64">
      <w:pPr>
        <w:rPr>
          <w:lang w:val="en-US"/>
        </w:rPr>
      </w:pPr>
    </w:p>
    <w:p w14:paraId="2C86CDB2" w14:textId="4A8DF443" w:rsidR="00470F64" w:rsidRDefault="00470F64">
      <w:pPr>
        <w:rPr>
          <w:lang w:val="en-US"/>
        </w:rPr>
      </w:pPr>
    </w:p>
    <w:p w14:paraId="42E09CEF" w14:textId="3DF15A8F" w:rsidR="00470F64" w:rsidRDefault="00470F64">
      <w:pPr>
        <w:rPr>
          <w:lang w:val="en-US"/>
        </w:rPr>
      </w:pPr>
    </w:p>
    <w:p w14:paraId="6F2C02B4" w14:textId="06709CAB" w:rsidR="00470F64" w:rsidRDefault="00470F64">
      <w:pPr>
        <w:rPr>
          <w:lang w:val="en-US"/>
        </w:rPr>
      </w:pPr>
    </w:p>
    <w:p w14:paraId="2937078A" w14:textId="77777777" w:rsidR="00470F64" w:rsidRDefault="00470F64">
      <w:pPr>
        <w:rPr>
          <w:lang w:val="en-US"/>
        </w:rPr>
      </w:pPr>
    </w:p>
    <w:p w14:paraId="575CA462" w14:textId="4E61DC01" w:rsidR="00470F64" w:rsidRDefault="00DA7A44">
      <w:pPr>
        <w:rPr>
          <w:lang w:val="en-US"/>
        </w:rPr>
      </w:pPr>
      <w:r>
        <w:rPr>
          <w:lang w:val="en-US"/>
        </w:rPr>
        <w:t xml:space="preserve">Followed by the topic modeling, I tried different </w:t>
      </w:r>
      <w:r w:rsidR="00470F64">
        <w:rPr>
          <w:lang w:val="en-US"/>
        </w:rPr>
        <w:t>combinations of features and compared with result of Topic Modeling until I found no apparent associations.</w:t>
      </w:r>
    </w:p>
    <w:p w14:paraId="1B41F5F2" w14:textId="1846E15C" w:rsidR="00EB5C4A" w:rsidRDefault="00EB5C4A">
      <w:pPr>
        <w:rPr>
          <w:lang w:val="en-US"/>
        </w:rPr>
      </w:pPr>
      <w:r>
        <w:rPr>
          <w:lang w:val="en-US"/>
        </w:rPr>
        <w:t xml:space="preserve">The next thing I tried was a decision tree algorithm </w:t>
      </w:r>
      <w:r w:rsidR="00E23B06">
        <w:rPr>
          <w:lang w:val="en-US"/>
        </w:rPr>
        <w:t xml:space="preserve">of </w:t>
      </w:r>
      <w:r>
        <w:rPr>
          <w:lang w:val="en-US"/>
        </w:rPr>
        <w:t>all the features</w:t>
      </w:r>
      <w:r w:rsidR="00E23B06">
        <w:rPr>
          <w:lang w:val="en-US"/>
        </w:rPr>
        <w:t xml:space="preserve"> on</w:t>
      </w:r>
      <w:r w:rsidR="00C2747C">
        <w:rPr>
          <w:lang w:val="en-US"/>
        </w:rPr>
        <w:t xml:space="preserve"> the labels produced by topic modeling</w:t>
      </w:r>
      <w:r w:rsidR="0071223F">
        <w:rPr>
          <w:lang w:val="en-US"/>
        </w:rPr>
        <w:t>, but the depth of decision tree was huge (around 69, see DTresult.dot.pdf)</w:t>
      </w:r>
      <w:r w:rsidR="00DA5529">
        <w:rPr>
          <w:lang w:val="en-US"/>
        </w:rPr>
        <w:t xml:space="preserve">, meaning that there is no clear relationship using the approach of decision tree. </w:t>
      </w:r>
    </w:p>
    <w:p w14:paraId="250C9D5F" w14:textId="55010E76" w:rsidR="00470F64" w:rsidRDefault="00470F64">
      <w:pPr>
        <w:rPr>
          <w:lang w:val="en-US"/>
        </w:rPr>
      </w:pPr>
      <w:r>
        <w:rPr>
          <w:lang w:val="en-US"/>
        </w:rPr>
        <w:t xml:space="preserve">Then </w:t>
      </w:r>
      <w:r w:rsidR="00CF6287">
        <w:rPr>
          <w:lang w:val="en-US"/>
        </w:rPr>
        <w:t xml:space="preserve">I, with the project team </w:t>
      </w:r>
      <w:r>
        <w:rPr>
          <w:lang w:val="en-US"/>
        </w:rPr>
        <w:t>realized that there are t</w:t>
      </w:r>
      <w:r w:rsidR="00CF6287">
        <w:rPr>
          <w:lang w:val="en-US"/>
        </w:rPr>
        <w:t>wo</w:t>
      </w:r>
      <w:r>
        <w:rPr>
          <w:lang w:val="en-US"/>
        </w:rPr>
        <w:t xml:space="preserve"> main issues:</w:t>
      </w:r>
    </w:p>
    <w:p w14:paraId="5A72DFCF" w14:textId="0400E005" w:rsidR="00470F64" w:rsidRDefault="00470F64">
      <w:pPr>
        <w:rPr>
          <w:lang w:val="en-US"/>
        </w:rPr>
      </w:pPr>
    </w:p>
    <w:p w14:paraId="309ECECC" w14:textId="7E85796C" w:rsidR="00470F64" w:rsidRDefault="00CF6287" w:rsidP="00470F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result of Topic modeling </w:t>
      </w:r>
      <w:r w:rsidR="00DA1D0B">
        <w:rPr>
          <w:lang w:val="en-US"/>
        </w:rPr>
        <w:t>was in fact not pure, meaning that TFIDF of different groups are mainly differed by words that are not important (</w:t>
      </w:r>
      <w:proofErr w:type="spellStart"/>
      <w:r w:rsidR="00DA1D0B">
        <w:rPr>
          <w:lang w:val="en-US"/>
        </w:rPr>
        <w:t>eg.</w:t>
      </w:r>
      <w:proofErr w:type="spellEnd"/>
      <w:r w:rsidR="00DA1D0B">
        <w:rPr>
          <w:lang w:val="en-US"/>
        </w:rPr>
        <w:t xml:space="preserve"> also, well, </w:t>
      </w:r>
      <w:proofErr w:type="spellStart"/>
      <w:r w:rsidR="00DA1D0B">
        <w:rPr>
          <w:lang w:val="en-US"/>
        </w:rPr>
        <w:t>etc</w:t>
      </w:r>
      <w:proofErr w:type="spellEnd"/>
      <w:r w:rsidR="00DA1D0B">
        <w:rPr>
          <w:lang w:val="en-US"/>
        </w:rPr>
        <w:t>)</w:t>
      </w:r>
    </w:p>
    <w:p w14:paraId="65E0DCDA" w14:textId="7C4DC27D" w:rsidR="00DA1D0B" w:rsidRDefault="00477B3B" w:rsidP="00470F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Decision tree algorithm was not useful if the goal is only to find out the effects of </w:t>
      </w:r>
      <w:r w:rsidR="00AE5987">
        <w:rPr>
          <w:lang w:val="en-US"/>
        </w:rPr>
        <w:t>caseworker’s notes on Yes engagement rate.</w:t>
      </w:r>
    </w:p>
    <w:p w14:paraId="4E2B1E89" w14:textId="15542410" w:rsidR="00AE5987" w:rsidRDefault="00AE5987" w:rsidP="00AE5987">
      <w:pPr>
        <w:rPr>
          <w:lang w:val="en-US"/>
        </w:rPr>
      </w:pPr>
    </w:p>
    <w:p w14:paraId="57F83857" w14:textId="5552BE3D" w:rsidR="00AE5987" w:rsidRDefault="00AE5987" w:rsidP="00AE5987">
      <w:pPr>
        <w:rPr>
          <w:lang w:val="en-US"/>
        </w:rPr>
      </w:pPr>
      <w:r>
        <w:rPr>
          <w:lang w:val="en-US"/>
        </w:rPr>
        <w:t>Therefore, following actions will be taken:</w:t>
      </w:r>
    </w:p>
    <w:p w14:paraId="6259013A" w14:textId="3B6998AD" w:rsidR="00AE5987" w:rsidRDefault="00AE5987" w:rsidP="00AE5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Jieba</w:t>
      </w:r>
      <w:proofErr w:type="spellEnd"/>
      <w:r>
        <w:rPr>
          <w:lang w:val="en-US"/>
        </w:rPr>
        <w:t xml:space="preserve"> package to again preprocess the texts so that only keywords are taken into consideration, and the topic modeling result will only be compared against Yes engagement rate.</w:t>
      </w:r>
    </w:p>
    <w:p w14:paraId="30AEFDC9" w14:textId="3AAB10EB" w:rsidR="00AE5987" w:rsidRDefault="00257DE9" w:rsidP="00AE5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Groupby caseworkers notes by Yes engagement rate and summarize the term frequencies and punctuations and manually find out the differences between the caseworker’s notes</w:t>
      </w:r>
      <w:r w:rsidR="00B000C1">
        <w:rPr>
          <w:lang w:val="en-US"/>
        </w:rPr>
        <w:t xml:space="preserve"> that lead to a Yes engagement and caseworker’s notes that did not lead to a Yes engagement. </w:t>
      </w:r>
    </w:p>
    <w:p w14:paraId="4FB4C9AF" w14:textId="26A0E83C" w:rsidR="00D970CA" w:rsidRDefault="00293144" w:rsidP="002931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sentiment analysis prediction of caseworker’s notes will be taken force. </w:t>
      </w:r>
    </w:p>
    <w:p w14:paraId="05FA009F" w14:textId="77777777" w:rsidR="006F65EB" w:rsidRPr="00293144" w:rsidRDefault="006F65EB" w:rsidP="006F65EB">
      <w:pPr>
        <w:pStyle w:val="ListParagraph"/>
        <w:rPr>
          <w:lang w:val="en-US"/>
        </w:rPr>
      </w:pPr>
    </w:p>
    <w:sectPr w:rsidR="006F65EB" w:rsidRPr="0029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3C3"/>
    <w:multiLevelType w:val="hybridMultilevel"/>
    <w:tmpl w:val="1660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281C"/>
    <w:multiLevelType w:val="hybridMultilevel"/>
    <w:tmpl w:val="2228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17D2"/>
    <w:multiLevelType w:val="multilevel"/>
    <w:tmpl w:val="299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8"/>
    <w:rsid w:val="00032D51"/>
    <w:rsid w:val="00045268"/>
    <w:rsid w:val="00075CB6"/>
    <w:rsid w:val="000F7C3B"/>
    <w:rsid w:val="00114683"/>
    <w:rsid w:val="001233D7"/>
    <w:rsid w:val="00197104"/>
    <w:rsid w:val="001F4848"/>
    <w:rsid w:val="00257DE9"/>
    <w:rsid w:val="00293144"/>
    <w:rsid w:val="003A7EE2"/>
    <w:rsid w:val="003E1782"/>
    <w:rsid w:val="00407AC5"/>
    <w:rsid w:val="00470F64"/>
    <w:rsid w:val="00477B3B"/>
    <w:rsid w:val="004B273D"/>
    <w:rsid w:val="004F0166"/>
    <w:rsid w:val="005C18F7"/>
    <w:rsid w:val="005E783C"/>
    <w:rsid w:val="00635699"/>
    <w:rsid w:val="006A426C"/>
    <w:rsid w:val="006F65EB"/>
    <w:rsid w:val="0071223F"/>
    <w:rsid w:val="00734A2C"/>
    <w:rsid w:val="007516AE"/>
    <w:rsid w:val="00812915"/>
    <w:rsid w:val="008A1AC4"/>
    <w:rsid w:val="008A429E"/>
    <w:rsid w:val="008E2A14"/>
    <w:rsid w:val="009B66FD"/>
    <w:rsid w:val="009C49B8"/>
    <w:rsid w:val="00AE5987"/>
    <w:rsid w:val="00AF6FC2"/>
    <w:rsid w:val="00B000C1"/>
    <w:rsid w:val="00B1304D"/>
    <w:rsid w:val="00B502C6"/>
    <w:rsid w:val="00BD4940"/>
    <w:rsid w:val="00C2747C"/>
    <w:rsid w:val="00CE1F3A"/>
    <w:rsid w:val="00CF6287"/>
    <w:rsid w:val="00D42E21"/>
    <w:rsid w:val="00D970CA"/>
    <w:rsid w:val="00DA1D0B"/>
    <w:rsid w:val="00DA5529"/>
    <w:rsid w:val="00DA7A44"/>
    <w:rsid w:val="00E23B06"/>
    <w:rsid w:val="00EB5C4A"/>
    <w:rsid w:val="00F60363"/>
    <w:rsid w:val="00FC0CE0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044"/>
  <w15:chartTrackingRefBased/>
  <w15:docId w15:val="{B900B129-8C5E-4B48-B138-DC11AD2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8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Wei</dc:creator>
  <cp:keywords/>
  <dc:description/>
  <cp:lastModifiedBy>Luo, Wei</cp:lastModifiedBy>
  <cp:revision>50</cp:revision>
  <dcterms:created xsi:type="dcterms:W3CDTF">2020-11-24T13:50:00Z</dcterms:created>
  <dcterms:modified xsi:type="dcterms:W3CDTF">2020-11-24T14:40:00Z</dcterms:modified>
</cp:coreProperties>
</file>