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before="400" w:line="288"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spacing w:after="120" w:before="400" w:line="288"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after="120" w:before="400" w:line="288" w:lineRule="auto"/>
        <w:jc w:val="center"/>
        <w:rPr>
          <w:rFonts w:ascii="Times New Roman" w:cs="Times New Roman" w:eastAsia="Times New Roman" w:hAnsi="Times New Roman"/>
          <w:b w:val="1"/>
          <w:sz w:val="68"/>
          <w:szCs w:val="68"/>
        </w:rPr>
      </w:pPr>
      <w:r w:rsidDel="00000000" w:rsidR="00000000" w:rsidRPr="00000000">
        <w:rPr>
          <w:rFonts w:ascii="Times New Roman" w:cs="Times New Roman" w:eastAsia="Times New Roman" w:hAnsi="Times New Roman"/>
          <w:b w:val="1"/>
          <w:sz w:val="68"/>
          <w:szCs w:val="68"/>
          <w:rtl w:val="0"/>
        </w:rPr>
        <w:t xml:space="preserve">Affordable Housing Snapshot (Housing Affordability Index) - Team 2</w:t>
      </w:r>
    </w:p>
    <w:p w:rsidR="00000000" w:rsidDel="00000000" w:rsidP="00000000" w:rsidRDefault="00000000" w:rsidRPr="00000000" w14:paraId="00000004">
      <w:pPr>
        <w:spacing w:after="120" w:before="400" w:line="288" w:lineRule="auto"/>
        <w:jc w:val="center"/>
        <w:rPr>
          <w:rFonts w:ascii="Times New Roman" w:cs="Times New Roman" w:eastAsia="Times New Roman" w:hAnsi="Times New Roman"/>
          <w:b w:val="1"/>
          <w:sz w:val="68"/>
          <w:szCs w:val="68"/>
        </w:rPr>
      </w:pPr>
      <w:r w:rsidDel="00000000" w:rsidR="00000000" w:rsidRPr="00000000">
        <w:rPr>
          <w:rFonts w:ascii="Times New Roman" w:cs="Times New Roman" w:eastAsia="Times New Roman" w:hAnsi="Times New Roman"/>
          <w:b w:val="1"/>
          <w:sz w:val="68"/>
          <w:szCs w:val="68"/>
          <w:rtl w:val="0"/>
        </w:rPr>
        <w:t xml:space="preserve">Deliverable 5 (Final Project Deliverable)</w:t>
      </w:r>
    </w:p>
    <w:p w:rsidR="00000000" w:rsidDel="00000000" w:rsidP="00000000" w:rsidRDefault="00000000" w:rsidRPr="00000000" w14:paraId="00000005">
      <w:pPr>
        <w:spacing w:after="120" w:before="400" w:line="288" w:lineRule="auto"/>
        <w:jc w:val="center"/>
        <w:rPr>
          <w:rFonts w:ascii="Times New Roman" w:cs="Times New Roman" w:eastAsia="Times New Roman" w:hAnsi="Times New Roman"/>
          <w:b w:val="1"/>
          <w:sz w:val="68"/>
          <w:szCs w:val="68"/>
        </w:rPr>
      </w:pPr>
      <w:r w:rsidDel="00000000" w:rsidR="00000000" w:rsidRPr="00000000">
        <w:rPr>
          <w:rtl w:val="0"/>
        </w:rPr>
      </w:r>
    </w:p>
    <w:p w:rsidR="00000000" w:rsidDel="00000000" w:rsidP="00000000" w:rsidRDefault="00000000" w:rsidRPr="00000000" w14:paraId="00000006">
      <w:pPr>
        <w:spacing w:after="0" w:before="0" w:line="288" w:lineRule="auto"/>
        <w:ind w:left="720" w:firstLine="0"/>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7">
      <w:pPr>
        <w:spacing w:after="0" w:before="0" w:line="288" w:lineRule="auto"/>
        <w:ind w:left="720" w:firstLine="0"/>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Aakash Bhatnagar</w:t>
      </w:r>
    </w:p>
    <w:p w:rsidR="00000000" w:rsidDel="00000000" w:rsidP="00000000" w:rsidRDefault="00000000" w:rsidRPr="00000000" w14:paraId="00000008">
      <w:pPr>
        <w:spacing w:after="0" w:before="0" w:line="288" w:lineRule="auto"/>
        <w:ind w:left="720" w:firstLine="0"/>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Sai Krishna Sashank Madipally</w:t>
      </w:r>
    </w:p>
    <w:p w:rsidR="00000000" w:rsidDel="00000000" w:rsidP="00000000" w:rsidRDefault="00000000" w:rsidRPr="00000000" w14:paraId="00000009">
      <w:pPr>
        <w:spacing w:after="0" w:before="0" w:line="288" w:lineRule="auto"/>
        <w:ind w:left="720" w:firstLine="0"/>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Zhiqi Jin</w:t>
      </w:r>
    </w:p>
    <w:p w:rsidR="00000000" w:rsidDel="00000000" w:rsidP="00000000" w:rsidRDefault="00000000" w:rsidRPr="00000000" w14:paraId="0000000A">
      <w:pPr>
        <w:spacing w:after="0" w:before="0" w:line="288" w:lineRule="auto"/>
        <w:ind w:left="720" w:firstLine="0"/>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Tessa Sharma</w:t>
      </w:r>
    </w:p>
    <w:p w:rsidR="00000000" w:rsidDel="00000000" w:rsidP="00000000" w:rsidRDefault="00000000" w:rsidRPr="00000000" w14:paraId="0000000B">
      <w:pPr>
        <w:ind w:left="0" w:firstLine="0"/>
        <w:rPr>
          <w:rFonts w:ascii="Times New Roman" w:cs="Times New Roman" w:eastAsia="Times New Roman" w:hAnsi="Times New Roman"/>
          <w:b w:val="1"/>
          <w:sz w:val="62"/>
          <w:szCs w:val="62"/>
        </w:rPr>
      </w:pPr>
      <w:r w:rsidDel="00000000" w:rsidR="00000000" w:rsidRPr="00000000">
        <w:rPr>
          <w:rtl w:val="0"/>
        </w:rPr>
      </w:r>
    </w:p>
    <w:p w:rsidR="00000000" w:rsidDel="00000000" w:rsidP="00000000" w:rsidRDefault="00000000" w:rsidRPr="00000000" w14:paraId="0000000C">
      <w:pPr>
        <w:ind w:left="0" w:firstLine="0"/>
        <w:rPr>
          <w:rFonts w:ascii="Times New Roman" w:cs="Times New Roman" w:eastAsia="Times New Roman" w:hAnsi="Times New Roman"/>
          <w:b w:val="1"/>
          <w:sz w:val="62"/>
          <w:szCs w:val="62"/>
        </w:rPr>
      </w:pPr>
      <w:r w:rsidDel="00000000" w:rsidR="00000000" w:rsidRPr="00000000">
        <w:rPr>
          <w:rtl w:val="0"/>
        </w:rPr>
      </w:r>
    </w:p>
    <w:p w:rsidR="00000000" w:rsidDel="00000000" w:rsidP="00000000" w:rsidRDefault="00000000" w:rsidRPr="00000000" w14:paraId="0000000D">
      <w:pPr>
        <w:ind w:left="720" w:firstLine="0"/>
        <w:rPr>
          <w:highlight w:val="white"/>
        </w:rPr>
      </w:pPr>
      <w:r w:rsidDel="00000000" w:rsidR="00000000" w:rsidRPr="00000000">
        <w:rPr>
          <w:rtl w:val="0"/>
        </w:rPr>
      </w:r>
    </w:p>
    <w:p w:rsidR="00000000" w:rsidDel="00000000" w:rsidP="00000000" w:rsidRDefault="00000000" w:rsidRPr="00000000" w14:paraId="0000000E">
      <w:pPr>
        <w:ind w:left="0" w:firstLine="0"/>
        <w:jc w:val="center"/>
        <w:rPr>
          <w:rFonts w:ascii="Times New Roman" w:cs="Times New Roman" w:eastAsia="Times New Roman" w:hAnsi="Times New Roman"/>
          <w:b w:val="1"/>
          <w:sz w:val="52"/>
          <w:szCs w:val="52"/>
          <w:highlight w:val="white"/>
          <w:u w:val="single"/>
        </w:rPr>
      </w:pPr>
      <w:r w:rsidDel="00000000" w:rsidR="00000000" w:rsidRPr="00000000">
        <w:rPr>
          <w:rtl w:val="0"/>
        </w:rPr>
      </w:r>
    </w:p>
    <w:p w:rsidR="00000000" w:rsidDel="00000000" w:rsidP="00000000" w:rsidRDefault="00000000" w:rsidRPr="00000000" w14:paraId="0000000F">
      <w:pPr>
        <w:ind w:left="0" w:firstLine="0"/>
        <w:jc w:val="center"/>
        <w:rPr>
          <w:rFonts w:ascii="Times New Roman" w:cs="Times New Roman" w:eastAsia="Times New Roman" w:hAnsi="Times New Roman"/>
          <w:b w:val="1"/>
          <w:sz w:val="52"/>
          <w:szCs w:val="52"/>
          <w:highlight w:val="white"/>
          <w:u w:val="single"/>
        </w:rPr>
      </w:pPr>
      <w:r w:rsidDel="00000000" w:rsidR="00000000" w:rsidRPr="00000000">
        <w:rPr>
          <w:rFonts w:ascii="Times New Roman" w:cs="Times New Roman" w:eastAsia="Times New Roman" w:hAnsi="Times New Roman"/>
          <w:b w:val="1"/>
          <w:sz w:val="52"/>
          <w:szCs w:val="52"/>
          <w:highlight w:val="white"/>
          <w:u w:val="single"/>
          <w:rtl w:val="0"/>
        </w:rPr>
        <w:t xml:space="preserve">INDEX</w:t>
      </w:r>
    </w:p>
    <w:p w:rsidR="00000000" w:rsidDel="00000000" w:rsidP="00000000" w:rsidRDefault="00000000" w:rsidRPr="00000000" w14:paraId="00000010">
      <w:pPr>
        <w:ind w:left="0" w:firstLine="0"/>
        <w:jc w:val="left"/>
        <w:rPr>
          <w:rFonts w:ascii="Times New Roman" w:cs="Times New Roman" w:eastAsia="Times New Roman" w:hAnsi="Times New Roman"/>
          <w:b w:val="1"/>
          <w:sz w:val="52"/>
          <w:szCs w:val="52"/>
          <w:highlight w:val="white"/>
        </w:rPr>
      </w:pPr>
      <w:r w:rsidDel="00000000" w:rsidR="00000000" w:rsidRPr="00000000">
        <w:rPr>
          <w:rtl w:val="0"/>
        </w:rPr>
      </w:r>
    </w:p>
    <w:p w:rsidR="00000000" w:rsidDel="00000000" w:rsidP="00000000" w:rsidRDefault="00000000" w:rsidRPr="00000000" w14:paraId="00000011">
      <w:pPr>
        <w:ind w:left="0" w:firstLine="0"/>
        <w:jc w:val="both"/>
        <w:rPr>
          <w:rFonts w:ascii="Times New Roman" w:cs="Times New Roman" w:eastAsia="Times New Roman" w:hAnsi="Times New Roman"/>
          <w:sz w:val="38"/>
          <w:szCs w:val="38"/>
          <w:highlight w:val="white"/>
        </w:rPr>
      </w:pPr>
      <w:r w:rsidDel="00000000" w:rsidR="00000000" w:rsidRPr="00000000">
        <w:rPr>
          <w:rtl w:val="0"/>
        </w:rPr>
      </w:r>
    </w:p>
    <w:tbl>
      <w:tblPr>
        <w:tblStyle w:val="Table1"/>
        <w:tblW w:w="101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7020"/>
        <w:gridCol w:w="1905"/>
        <w:tblGridChange w:id="0">
          <w:tblGrid>
            <w:gridCol w:w="1260"/>
            <w:gridCol w:w="7020"/>
            <w:gridCol w:w="1905"/>
          </w:tblGrid>
        </w:tblGridChange>
      </w:tblGrid>
      <w:tr>
        <w:trPr>
          <w:cantSplit w:val="0"/>
          <w:trHeight w:val="1021.96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8"/>
                <w:szCs w:val="38"/>
                <w:highlight w:val="white"/>
              </w:rPr>
            </w:pPr>
            <w:r w:rsidDel="00000000" w:rsidR="00000000" w:rsidRPr="00000000">
              <w:rPr>
                <w:rFonts w:ascii="Times New Roman" w:cs="Times New Roman" w:eastAsia="Times New Roman" w:hAnsi="Times New Roman"/>
                <w:b w:val="1"/>
                <w:sz w:val="38"/>
                <w:szCs w:val="38"/>
                <w:highlight w:val="white"/>
                <w:rtl w:val="0"/>
              </w:rPr>
              <w:t xml:space="preserve">Sr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8"/>
                <w:szCs w:val="38"/>
                <w:highlight w:val="white"/>
              </w:rPr>
            </w:pPr>
            <w:r w:rsidDel="00000000" w:rsidR="00000000" w:rsidRPr="00000000">
              <w:rPr>
                <w:rFonts w:ascii="Times New Roman" w:cs="Times New Roman" w:eastAsia="Times New Roman" w:hAnsi="Times New Roman"/>
                <w:b w:val="1"/>
                <w:sz w:val="38"/>
                <w:szCs w:val="38"/>
                <w:highlight w:val="white"/>
                <w:rtl w:val="0"/>
              </w:rPr>
              <w:t xml:space="preserve">Heading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8"/>
                <w:szCs w:val="38"/>
                <w:highlight w:val="white"/>
              </w:rPr>
            </w:pPr>
            <w:r w:rsidDel="00000000" w:rsidR="00000000" w:rsidRPr="00000000">
              <w:rPr>
                <w:rFonts w:ascii="Times New Roman" w:cs="Times New Roman" w:eastAsia="Times New Roman" w:hAnsi="Times New Roman"/>
                <w:b w:val="1"/>
                <w:sz w:val="38"/>
                <w:szCs w:val="38"/>
                <w:highlight w:val="white"/>
                <w:rtl w:val="0"/>
              </w:rPr>
              <w:t xml:space="preserve">Page</w:t>
            </w:r>
          </w:p>
        </w:tc>
      </w:tr>
      <w:tr>
        <w:trPr>
          <w:cantSplit w:val="0"/>
          <w:trHeight w:val="537.778447759906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8"/>
                <w:szCs w:val="38"/>
                <w:highlight w:val="white"/>
              </w:rPr>
            </w:pPr>
            <w:r w:rsidDel="00000000" w:rsidR="00000000" w:rsidRPr="00000000">
              <w:rPr>
                <w:rFonts w:ascii="Times New Roman" w:cs="Times New Roman" w:eastAsia="Times New Roman" w:hAnsi="Times New Roman"/>
                <w:sz w:val="38"/>
                <w:szCs w:val="38"/>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38"/>
                <w:szCs w:val="38"/>
                <w:highlight w:val="white"/>
              </w:rPr>
            </w:pPr>
            <w:r w:rsidDel="00000000" w:rsidR="00000000" w:rsidRPr="00000000">
              <w:rPr>
                <w:rFonts w:ascii="Times New Roman" w:cs="Times New Roman" w:eastAsia="Times New Roman" w:hAnsi="Times New Roman"/>
                <w:sz w:val="38"/>
                <w:szCs w:val="38"/>
                <w:highlight w:val="white"/>
                <w:rtl w:val="0"/>
              </w:rPr>
              <w:t xml:space="preserve">Data Collection and Preprocessing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8"/>
                <w:szCs w:val="38"/>
                <w:highlight w:val="white"/>
              </w:rPr>
            </w:pPr>
            <w:r w:rsidDel="00000000" w:rsidR="00000000" w:rsidRPr="00000000">
              <w:rPr>
                <w:rFonts w:ascii="Times New Roman" w:cs="Times New Roman" w:eastAsia="Times New Roman" w:hAnsi="Times New Roman"/>
                <w:sz w:val="38"/>
                <w:szCs w:val="38"/>
                <w:highlight w:val="white"/>
                <w:rtl w:val="0"/>
              </w:rPr>
              <w:t xml:space="preserve">2</w:t>
            </w:r>
          </w:p>
        </w:tc>
      </w:tr>
      <w:tr>
        <w:trPr>
          <w:cantSplit w:val="0"/>
          <w:trHeight w:val="537.778447759906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8"/>
                <w:szCs w:val="38"/>
                <w:highlight w:val="white"/>
              </w:rPr>
            </w:pPr>
            <w:r w:rsidDel="00000000" w:rsidR="00000000" w:rsidRPr="00000000">
              <w:rPr>
                <w:rFonts w:ascii="Times New Roman" w:cs="Times New Roman" w:eastAsia="Times New Roman" w:hAnsi="Times New Roman"/>
                <w:sz w:val="38"/>
                <w:szCs w:val="38"/>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38"/>
                <w:szCs w:val="38"/>
                <w:highlight w:val="white"/>
              </w:rPr>
            </w:pPr>
            <w:r w:rsidDel="00000000" w:rsidR="00000000" w:rsidRPr="00000000">
              <w:rPr>
                <w:rFonts w:ascii="Times New Roman" w:cs="Times New Roman" w:eastAsia="Times New Roman" w:hAnsi="Times New Roman"/>
                <w:sz w:val="38"/>
                <w:szCs w:val="38"/>
                <w:highlight w:val="white"/>
                <w:rtl w:val="0"/>
              </w:rPr>
              <w:t xml:space="preserve">Data Visualization and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8"/>
                <w:szCs w:val="38"/>
                <w:highlight w:val="white"/>
              </w:rPr>
            </w:pPr>
            <w:r w:rsidDel="00000000" w:rsidR="00000000" w:rsidRPr="00000000">
              <w:rPr>
                <w:rFonts w:ascii="Times New Roman" w:cs="Times New Roman" w:eastAsia="Times New Roman" w:hAnsi="Times New Roman"/>
                <w:sz w:val="38"/>
                <w:szCs w:val="38"/>
                <w:highlight w:val="white"/>
                <w:rtl w:val="0"/>
              </w:rPr>
              <w:t xml:space="preserve">7</w:t>
            </w:r>
          </w:p>
        </w:tc>
      </w:tr>
      <w:tr>
        <w:trPr>
          <w:cantSplit w:val="0"/>
          <w:trHeight w:val="1165.502547345280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8"/>
                <w:szCs w:val="38"/>
                <w:highlight w:val="white"/>
              </w:rPr>
            </w:pPr>
            <w:r w:rsidDel="00000000" w:rsidR="00000000" w:rsidRPr="00000000">
              <w:rPr>
                <w:rFonts w:ascii="Times New Roman" w:cs="Times New Roman" w:eastAsia="Times New Roman" w:hAnsi="Times New Roman"/>
                <w:sz w:val="38"/>
                <w:szCs w:val="38"/>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38"/>
                <w:szCs w:val="38"/>
                <w:highlight w:val="white"/>
              </w:rPr>
            </w:pPr>
            <w:r w:rsidDel="00000000" w:rsidR="00000000" w:rsidRPr="00000000">
              <w:rPr>
                <w:rFonts w:ascii="Times New Roman" w:cs="Times New Roman" w:eastAsia="Times New Roman" w:hAnsi="Times New Roman"/>
                <w:sz w:val="38"/>
                <w:szCs w:val="38"/>
                <w:highlight w:val="white"/>
                <w:rtl w:val="0"/>
              </w:rPr>
              <w:t xml:space="preserve">Answering Key Questions</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0" w:right="0" w:firstLine="0"/>
              <w:jc w:val="both"/>
              <w:rPr>
                <w:rFonts w:ascii="Times New Roman" w:cs="Times New Roman" w:eastAsia="Times New Roman" w:hAnsi="Times New Roman"/>
                <w:sz w:val="32"/>
                <w:szCs w:val="32"/>
                <w:highlight w:val="white"/>
              </w:rPr>
            </w:pPr>
            <w:r w:rsidDel="00000000" w:rsidR="00000000" w:rsidRPr="00000000">
              <w:rPr>
                <w:rFonts w:ascii="Times New Roman" w:cs="Times New Roman" w:eastAsia="Times New Roman" w:hAnsi="Times New Roman"/>
                <w:sz w:val="32"/>
                <w:szCs w:val="32"/>
                <w:highlight w:val="white"/>
                <w:rtl w:val="0"/>
              </w:rPr>
              <w:t xml:space="preserve">Basic Questions</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0" w:right="0" w:firstLine="0"/>
              <w:jc w:val="both"/>
              <w:rPr>
                <w:rFonts w:ascii="Times New Roman" w:cs="Times New Roman" w:eastAsia="Times New Roman" w:hAnsi="Times New Roman"/>
                <w:sz w:val="32"/>
                <w:szCs w:val="32"/>
                <w:highlight w:val="white"/>
              </w:rPr>
            </w:pPr>
            <w:r w:rsidDel="00000000" w:rsidR="00000000" w:rsidRPr="00000000">
              <w:rPr>
                <w:rFonts w:ascii="Times New Roman" w:cs="Times New Roman" w:eastAsia="Times New Roman" w:hAnsi="Times New Roman"/>
                <w:sz w:val="32"/>
                <w:szCs w:val="32"/>
                <w:highlight w:val="white"/>
                <w:rtl w:val="0"/>
              </w:rPr>
              <w:t xml:space="preserve">Main Questions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8"/>
                <w:szCs w:val="38"/>
                <w:highlight w:val="white"/>
              </w:rPr>
            </w:pPr>
            <w:r w:rsidDel="00000000" w:rsidR="00000000" w:rsidRPr="00000000">
              <w:rPr>
                <w:rFonts w:ascii="Times New Roman" w:cs="Times New Roman" w:eastAsia="Times New Roman" w:hAnsi="Times New Roman"/>
                <w:sz w:val="38"/>
                <w:szCs w:val="38"/>
                <w:highlight w:val="white"/>
                <w:rtl w:val="0"/>
              </w:rPr>
              <w:t xml:space="preserve">17</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highlight w:val="white"/>
              </w:rPr>
            </w:pPr>
            <w:r w:rsidDel="00000000" w:rsidR="00000000" w:rsidRPr="00000000">
              <w:rPr>
                <w:rFonts w:ascii="Times New Roman" w:cs="Times New Roman" w:eastAsia="Times New Roman" w:hAnsi="Times New Roman"/>
                <w:sz w:val="32"/>
                <w:szCs w:val="32"/>
                <w:highlight w:val="white"/>
                <w:rtl w:val="0"/>
              </w:rPr>
              <w:t xml:space="preserve">17</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highlight w:val="white"/>
              </w:rPr>
            </w:pPr>
            <w:r w:rsidDel="00000000" w:rsidR="00000000" w:rsidRPr="00000000">
              <w:rPr>
                <w:rFonts w:ascii="Times New Roman" w:cs="Times New Roman" w:eastAsia="Times New Roman" w:hAnsi="Times New Roman"/>
                <w:sz w:val="32"/>
                <w:szCs w:val="32"/>
                <w:highlight w:val="white"/>
                <w:rtl w:val="0"/>
              </w:rPr>
              <w:t xml:space="preserve">23</w:t>
            </w:r>
          </w:p>
        </w:tc>
      </w:tr>
      <w:tr>
        <w:trPr>
          <w:cantSplit w:val="0"/>
          <w:trHeight w:val="537.778447759906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8"/>
                <w:szCs w:val="38"/>
                <w:highlight w:val="white"/>
              </w:rPr>
            </w:pPr>
            <w:r w:rsidDel="00000000" w:rsidR="00000000" w:rsidRPr="00000000">
              <w:rPr>
                <w:rFonts w:ascii="Times New Roman" w:cs="Times New Roman" w:eastAsia="Times New Roman" w:hAnsi="Times New Roman"/>
                <w:sz w:val="38"/>
                <w:szCs w:val="38"/>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38"/>
                <w:szCs w:val="38"/>
                <w:highlight w:val="white"/>
              </w:rPr>
            </w:pPr>
            <w:r w:rsidDel="00000000" w:rsidR="00000000" w:rsidRPr="00000000">
              <w:rPr>
                <w:rFonts w:ascii="Times New Roman" w:cs="Times New Roman" w:eastAsia="Times New Roman" w:hAnsi="Times New Roman"/>
                <w:sz w:val="38"/>
                <w:szCs w:val="38"/>
                <w:highlight w:val="white"/>
                <w:rtl w:val="0"/>
              </w:rPr>
              <w:t xml:space="preserve">Limitations of the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8"/>
                <w:szCs w:val="38"/>
                <w:highlight w:val="white"/>
              </w:rPr>
            </w:pPr>
            <w:r w:rsidDel="00000000" w:rsidR="00000000" w:rsidRPr="00000000">
              <w:rPr>
                <w:rFonts w:ascii="Times New Roman" w:cs="Times New Roman" w:eastAsia="Times New Roman" w:hAnsi="Times New Roman"/>
                <w:sz w:val="38"/>
                <w:szCs w:val="38"/>
                <w:highlight w:val="white"/>
                <w:rtl w:val="0"/>
              </w:rPr>
              <w:t xml:space="preserve">32</w:t>
            </w:r>
          </w:p>
        </w:tc>
      </w:tr>
      <w:tr>
        <w:trPr>
          <w:cantSplit w:val="0"/>
          <w:trHeight w:val="537.778447759906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8"/>
                <w:szCs w:val="38"/>
                <w:highlight w:val="white"/>
              </w:rPr>
            </w:pPr>
            <w:r w:rsidDel="00000000" w:rsidR="00000000" w:rsidRPr="00000000">
              <w:rPr>
                <w:rFonts w:ascii="Times New Roman" w:cs="Times New Roman" w:eastAsia="Times New Roman" w:hAnsi="Times New Roman"/>
                <w:sz w:val="38"/>
                <w:szCs w:val="38"/>
                <w:highlight w:val="whit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38"/>
                <w:szCs w:val="38"/>
                <w:highlight w:val="white"/>
              </w:rPr>
            </w:pPr>
            <w:r w:rsidDel="00000000" w:rsidR="00000000" w:rsidRPr="00000000">
              <w:rPr>
                <w:rFonts w:ascii="Times New Roman" w:cs="Times New Roman" w:eastAsia="Times New Roman" w:hAnsi="Times New Roman"/>
                <w:sz w:val="38"/>
                <w:szCs w:val="38"/>
                <w:highlight w:val="white"/>
                <w:rtl w:val="0"/>
              </w:rPr>
              <w:t xml:space="preserve">Extension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8"/>
                <w:szCs w:val="38"/>
                <w:highlight w:val="white"/>
              </w:rPr>
            </w:pPr>
            <w:r w:rsidDel="00000000" w:rsidR="00000000" w:rsidRPr="00000000">
              <w:rPr>
                <w:rFonts w:ascii="Times New Roman" w:cs="Times New Roman" w:eastAsia="Times New Roman" w:hAnsi="Times New Roman"/>
                <w:sz w:val="38"/>
                <w:szCs w:val="38"/>
                <w:highlight w:val="white"/>
                <w:rtl w:val="0"/>
              </w:rPr>
              <w:t xml:space="preserve">33</w:t>
            </w:r>
          </w:p>
        </w:tc>
      </w:tr>
      <w:tr>
        <w:trPr>
          <w:cantSplit w:val="0"/>
          <w:trHeight w:val="537.778447759906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8"/>
                <w:szCs w:val="3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38"/>
                <w:szCs w:val="38"/>
                <w:highlight w:val="white"/>
              </w:rPr>
            </w:pPr>
            <w:r w:rsidDel="00000000" w:rsidR="00000000" w:rsidRPr="00000000">
              <w:rPr>
                <w:rFonts w:ascii="Times New Roman" w:cs="Times New Roman" w:eastAsia="Times New Roman" w:hAnsi="Times New Roman"/>
                <w:sz w:val="38"/>
                <w:szCs w:val="38"/>
                <w:highlight w:val="white"/>
                <w:rtl w:val="0"/>
              </w:rPr>
              <w:t xml:space="preserve">References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8"/>
                <w:szCs w:val="38"/>
                <w:highlight w:val="white"/>
              </w:rPr>
            </w:pPr>
            <w:r w:rsidDel="00000000" w:rsidR="00000000" w:rsidRPr="00000000">
              <w:rPr>
                <w:rFonts w:ascii="Times New Roman" w:cs="Times New Roman" w:eastAsia="Times New Roman" w:hAnsi="Times New Roman"/>
                <w:sz w:val="38"/>
                <w:szCs w:val="38"/>
                <w:highlight w:val="white"/>
                <w:rtl w:val="0"/>
              </w:rPr>
              <w:t xml:space="preserve">39</w:t>
            </w:r>
          </w:p>
        </w:tc>
      </w:tr>
    </w:tbl>
    <w:p w:rsidR="00000000" w:rsidDel="00000000" w:rsidP="00000000" w:rsidRDefault="00000000" w:rsidRPr="00000000" w14:paraId="0000002B">
      <w:pPr>
        <w:ind w:left="0" w:firstLine="0"/>
        <w:jc w:val="both"/>
        <w:rPr>
          <w:sz w:val="28"/>
          <w:szCs w:val="28"/>
          <w:highlight w:val="white"/>
        </w:rPr>
      </w:pPr>
      <w:r w:rsidDel="00000000" w:rsidR="00000000" w:rsidRPr="00000000">
        <w:rPr>
          <w:rtl w:val="0"/>
        </w:rPr>
      </w:r>
    </w:p>
    <w:p w:rsidR="00000000" w:rsidDel="00000000" w:rsidP="00000000" w:rsidRDefault="00000000" w:rsidRPr="00000000" w14:paraId="0000002C">
      <w:pPr>
        <w:ind w:left="0" w:firstLine="0"/>
        <w:jc w:val="both"/>
        <w:rPr>
          <w:sz w:val="28"/>
          <w:szCs w:val="28"/>
          <w:highlight w:val="white"/>
        </w:rPr>
      </w:pPr>
      <w:r w:rsidDel="00000000" w:rsidR="00000000" w:rsidRPr="00000000">
        <w:rPr>
          <w:rtl w:val="0"/>
        </w:rPr>
      </w:r>
    </w:p>
    <w:p w:rsidR="00000000" w:rsidDel="00000000" w:rsidP="00000000" w:rsidRDefault="00000000" w:rsidRPr="00000000" w14:paraId="0000002D">
      <w:pPr>
        <w:ind w:left="0" w:firstLine="0"/>
        <w:jc w:val="both"/>
        <w:rPr>
          <w:sz w:val="28"/>
          <w:szCs w:val="28"/>
          <w:highlight w:val="white"/>
        </w:rPr>
      </w:pPr>
      <w:r w:rsidDel="00000000" w:rsidR="00000000" w:rsidRPr="00000000">
        <w:rPr>
          <w:rtl w:val="0"/>
        </w:rPr>
      </w:r>
    </w:p>
    <w:p w:rsidR="00000000" w:rsidDel="00000000" w:rsidP="00000000" w:rsidRDefault="00000000" w:rsidRPr="00000000" w14:paraId="0000002E">
      <w:pPr>
        <w:ind w:left="0" w:firstLine="0"/>
        <w:jc w:val="both"/>
        <w:rPr>
          <w:sz w:val="28"/>
          <w:szCs w:val="28"/>
          <w:highlight w:val="white"/>
        </w:rPr>
      </w:pPr>
      <w:r w:rsidDel="00000000" w:rsidR="00000000" w:rsidRPr="00000000">
        <w:rPr>
          <w:rtl w:val="0"/>
        </w:rPr>
      </w:r>
    </w:p>
    <w:p w:rsidR="00000000" w:rsidDel="00000000" w:rsidP="00000000" w:rsidRDefault="00000000" w:rsidRPr="00000000" w14:paraId="0000002F">
      <w:pPr>
        <w:ind w:left="0" w:firstLine="0"/>
        <w:jc w:val="both"/>
        <w:rPr>
          <w:sz w:val="28"/>
          <w:szCs w:val="28"/>
          <w:highlight w:val="white"/>
        </w:rPr>
      </w:pPr>
      <w:r w:rsidDel="00000000" w:rsidR="00000000" w:rsidRPr="00000000">
        <w:rPr>
          <w:rtl w:val="0"/>
        </w:rPr>
      </w:r>
    </w:p>
    <w:p w:rsidR="00000000" w:rsidDel="00000000" w:rsidP="00000000" w:rsidRDefault="00000000" w:rsidRPr="00000000" w14:paraId="00000030">
      <w:pPr>
        <w:ind w:left="0" w:firstLine="0"/>
        <w:jc w:val="both"/>
        <w:rPr>
          <w:sz w:val="28"/>
          <w:szCs w:val="28"/>
          <w:highlight w:val="white"/>
        </w:rPr>
      </w:pPr>
      <w:r w:rsidDel="00000000" w:rsidR="00000000" w:rsidRPr="00000000">
        <w:rPr>
          <w:rtl w:val="0"/>
        </w:rPr>
      </w:r>
    </w:p>
    <w:p w:rsidR="00000000" w:rsidDel="00000000" w:rsidP="00000000" w:rsidRDefault="00000000" w:rsidRPr="00000000" w14:paraId="00000031">
      <w:pPr>
        <w:ind w:left="0" w:firstLine="0"/>
        <w:jc w:val="both"/>
        <w:rPr>
          <w:sz w:val="28"/>
          <w:szCs w:val="28"/>
          <w:highlight w:val="white"/>
        </w:rPr>
      </w:pPr>
      <w:r w:rsidDel="00000000" w:rsidR="00000000" w:rsidRPr="00000000">
        <w:rPr>
          <w:rtl w:val="0"/>
        </w:rPr>
      </w:r>
    </w:p>
    <w:p w:rsidR="00000000" w:rsidDel="00000000" w:rsidP="00000000" w:rsidRDefault="00000000" w:rsidRPr="00000000" w14:paraId="00000032">
      <w:pPr>
        <w:ind w:left="0" w:firstLine="0"/>
        <w:jc w:val="both"/>
        <w:rPr>
          <w:sz w:val="28"/>
          <w:szCs w:val="28"/>
          <w:highlight w:val="white"/>
        </w:rPr>
      </w:pPr>
      <w:r w:rsidDel="00000000" w:rsidR="00000000" w:rsidRPr="00000000">
        <w:rPr>
          <w:rtl w:val="0"/>
        </w:rPr>
      </w:r>
    </w:p>
    <w:p w:rsidR="00000000" w:rsidDel="00000000" w:rsidP="00000000" w:rsidRDefault="00000000" w:rsidRPr="00000000" w14:paraId="00000033">
      <w:pPr>
        <w:ind w:left="0" w:firstLine="0"/>
        <w:jc w:val="both"/>
        <w:rPr>
          <w:sz w:val="28"/>
          <w:szCs w:val="28"/>
          <w:highlight w:val="white"/>
        </w:rPr>
      </w:pPr>
      <w:r w:rsidDel="00000000" w:rsidR="00000000" w:rsidRPr="00000000">
        <w:rPr>
          <w:rtl w:val="0"/>
        </w:rPr>
      </w:r>
    </w:p>
    <w:p w:rsidR="00000000" w:rsidDel="00000000" w:rsidP="00000000" w:rsidRDefault="00000000" w:rsidRPr="00000000" w14:paraId="00000034">
      <w:pPr>
        <w:ind w:left="0" w:firstLine="0"/>
        <w:jc w:val="both"/>
        <w:rPr>
          <w:sz w:val="28"/>
          <w:szCs w:val="28"/>
          <w:highlight w:val="white"/>
        </w:rPr>
      </w:pPr>
      <w:r w:rsidDel="00000000" w:rsidR="00000000" w:rsidRPr="00000000">
        <w:rPr>
          <w:rtl w:val="0"/>
        </w:rPr>
      </w:r>
    </w:p>
    <w:p w:rsidR="00000000" w:rsidDel="00000000" w:rsidP="00000000" w:rsidRDefault="00000000" w:rsidRPr="00000000" w14:paraId="00000035">
      <w:pPr>
        <w:ind w:left="0" w:firstLine="0"/>
        <w:jc w:val="both"/>
        <w:rPr>
          <w:sz w:val="28"/>
          <w:szCs w:val="28"/>
          <w:highlight w:val="white"/>
        </w:rPr>
      </w:pPr>
      <w:r w:rsidDel="00000000" w:rsidR="00000000" w:rsidRPr="00000000">
        <w:rPr>
          <w:rtl w:val="0"/>
        </w:rPr>
      </w:r>
    </w:p>
    <w:p w:rsidR="00000000" w:rsidDel="00000000" w:rsidP="00000000" w:rsidRDefault="00000000" w:rsidRPr="00000000" w14:paraId="00000036">
      <w:pPr>
        <w:ind w:left="0" w:firstLine="0"/>
        <w:jc w:val="both"/>
        <w:rPr>
          <w:sz w:val="28"/>
          <w:szCs w:val="28"/>
          <w:highlight w:val="white"/>
        </w:rPr>
      </w:pPr>
      <w:r w:rsidDel="00000000" w:rsidR="00000000" w:rsidRPr="00000000">
        <w:rPr>
          <w:rtl w:val="0"/>
        </w:rPr>
      </w:r>
    </w:p>
    <w:p w:rsidR="00000000" w:rsidDel="00000000" w:rsidP="00000000" w:rsidRDefault="00000000" w:rsidRPr="00000000" w14:paraId="00000037">
      <w:pPr>
        <w:numPr>
          <w:ilvl w:val="0"/>
          <w:numId w:val="2"/>
        </w:numPr>
        <w:spacing w:after="200" w:lineRule="auto"/>
        <w:ind w:hanging="360"/>
        <w:rPr>
          <w:rFonts w:ascii="Times New Roman" w:cs="Times New Roman" w:eastAsia="Times New Roman" w:hAnsi="Times New Roman"/>
          <w:b w:val="1"/>
          <w:sz w:val="48"/>
          <w:szCs w:val="48"/>
          <w:highlight w:val="white"/>
        </w:rPr>
      </w:pPr>
      <w:r w:rsidDel="00000000" w:rsidR="00000000" w:rsidRPr="00000000">
        <w:rPr>
          <w:rFonts w:ascii="Times New Roman" w:cs="Times New Roman" w:eastAsia="Times New Roman" w:hAnsi="Times New Roman"/>
          <w:b w:val="1"/>
          <w:sz w:val="48"/>
          <w:szCs w:val="48"/>
          <w:highlight w:val="white"/>
          <w:rtl w:val="0"/>
        </w:rPr>
        <w:t xml:space="preserve"> </w:t>
      </w:r>
      <w:r w:rsidDel="00000000" w:rsidR="00000000" w:rsidRPr="00000000">
        <w:rPr>
          <w:rFonts w:ascii="Times New Roman" w:cs="Times New Roman" w:eastAsia="Times New Roman" w:hAnsi="Times New Roman"/>
          <w:b w:val="1"/>
          <w:sz w:val="48"/>
          <w:szCs w:val="48"/>
          <w:highlight w:val="white"/>
          <w:u w:val="single"/>
          <w:rtl w:val="0"/>
        </w:rPr>
        <w:t xml:space="preserve">Data Collection and Preprocessing</w:t>
      </w:r>
    </w:p>
    <w:p w:rsidR="00000000" w:rsidDel="00000000" w:rsidP="00000000" w:rsidRDefault="00000000" w:rsidRPr="00000000" w14:paraId="00000038">
      <w:pPr>
        <w:spacing w:after="20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Following are the central datasets used for this project, along with a brief description:</w:t>
      </w:r>
    </w:p>
    <w:p w:rsidR="00000000" w:rsidDel="00000000" w:rsidP="00000000" w:rsidRDefault="00000000" w:rsidRPr="00000000" w14:paraId="00000039">
      <w:pPr>
        <w:numPr>
          <w:ilvl w:val="0"/>
          <w:numId w:val="3"/>
        </w:numPr>
        <w:spacing w:after="200" w:lineRule="auto"/>
        <w:ind w:left="7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u w:val="single"/>
          <w:rtl w:val="0"/>
        </w:rPr>
        <w:t xml:space="preserve">Rentsmart Dataset:</w:t>
      </w:r>
      <w:r w:rsidDel="00000000" w:rsidR="00000000" w:rsidRPr="00000000">
        <w:rPr>
          <w:rFonts w:ascii="Times New Roman" w:cs="Times New Roman" w:eastAsia="Times New Roman" w:hAnsi="Times New Roman"/>
          <w:sz w:val="28"/>
          <w:szCs w:val="28"/>
          <w:highlight w:val="white"/>
          <w:rtl w:val="0"/>
        </w:rPr>
        <w:t xml:space="preserve"> As the name suggests, Rentsmart is a dataset consisting of property violation details along with details of the owner, the year the house was built in, property type, and location details. It is a dataset that allows a new tenant to smartly find a new house to rent based on all the relevant details for a particular house. The Rentsmart dataset is central to this problem statement since it enables us to examine almost every house in Boston based on various parameters, including the different violations in the houses.</w:t>
      </w:r>
    </w:p>
    <w:p w:rsidR="00000000" w:rsidDel="00000000" w:rsidP="00000000" w:rsidRDefault="00000000" w:rsidRPr="00000000" w14:paraId="0000003A">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2209800"/>
            <wp:effectExtent b="0" l="0" r="0" t="0"/>
            <wp:docPr id="17"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20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Fig 1. First 5 Rows of the Rentsmart Dataset</w:t>
      </w:r>
    </w:p>
    <w:p w:rsidR="00000000" w:rsidDel="00000000" w:rsidP="00000000" w:rsidRDefault="00000000" w:rsidRPr="00000000" w14:paraId="0000003C">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62600" cy="723900"/>
            <wp:effectExtent b="0" l="0" r="0" t="0"/>
            <wp:docPr id="39" name="image30.png"/>
            <a:graphic>
              <a:graphicData uri="http://schemas.openxmlformats.org/drawingml/2006/picture">
                <pic:pic>
                  <pic:nvPicPr>
                    <pic:cNvPr id="0" name="image30.png"/>
                    <pic:cNvPicPr preferRelativeResize="0"/>
                  </pic:nvPicPr>
                  <pic:blipFill>
                    <a:blip r:embed="rId7"/>
                    <a:srcRect b="0" l="0" r="0" t="0"/>
                    <a:stretch>
                      <a:fillRect/>
                    </a:stretch>
                  </pic:blipFill>
                  <pic:spPr>
                    <a:xfrm>
                      <a:off x="0" y="0"/>
                      <a:ext cx="5562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200" w:lineRule="auto"/>
        <w:jc w:val="center"/>
        <w:rPr>
          <w:rFonts w:ascii="Times New Roman" w:cs="Times New Roman" w:eastAsia="Times New Roman" w:hAnsi="Times New Roman"/>
          <w:b w:val="1"/>
          <w:sz w:val="18"/>
          <w:szCs w:val="18"/>
          <w:highlight w:val="white"/>
        </w:rPr>
      </w:pPr>
      <w:r w:rsidDel="00000000" w:rsidR="00000000" w:rsidRPr="00000000">
        <w:rPr>
          <w:rFonts w:ascii="Times New Roman" w:cs="Times New Roman" w:eastAsia="Times New Roman" w:hAnsi="Times New Roman"/>
          <w:b w:val="1"/>
          <w:highlight w:val="white"/>
          <w:rtl w:val="0"/>
        </w:rPr>
        <w:t xml:space="preserve">Fig 2. Column Headings of the Rentsmart Dataset</w:t>
      </w: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b w:val="1"/>
          <w:sz w:val="18"/>
          <w:szCs w:val="18"/>
          <w:highlight w:val="white"/>
        </w:rPr>
      </w:pPr>
      <w:r w:rsidDel="00000000" w:rsidR="00000000" w:rsidRPr="00000000">
        <w:rPr>
          <w:rtl w:val="0"/>
        </w:rPr>
      </w:r>
    </w:p>
    <w:p w:rsidR="00000000" w:rsidDel="00000000" w:rsidP="00000000" w:rsidRDefault="00000000" w:rsidRPr="00000000" w14:paraId="0000003F">
      <w:pPr>
        <w:numPr>
          <w:ilvl w:val="0"/>
          <w:numId w:val="3"/>
        </w:numPr>
        <w:spacing w:after="200" w:lineRule="auto"/>
        <w:ind w:left="7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u w:val="single"/>
          <w:rtl w:val="0"/>
        </w:rPr>
        <w:t xml:space="preserve">311 Service Requests Dataset:</w:t>
      </w:r>
      <w:r w:rsidDel="00000000" w:rsidR="00000000" w:rsidRPr="00000000">
        <w:rPr>
          <w:rFonts w:ascii="Times New Roman" w:cs="Times New Roman" w:eastAsia="Times New Roman" w:hAnsi="Times New Roman"/>
          <w:sz w:val="28"/>
          <w:szCs w:val="28"/>
          <w:highlight w:val="white"/>
          <w:rtl w:val="0"/>
        </w:rPr>
        <w:t xml:space="preserve"> The 311 Service Requests dataset consists of all Open and Closed service requests in different properties of Boston city. This dataset is essential because it also gives the area information (e.g. Roxbury, Allston, etc.), which is a key demographic we are trying to exploit in our extension project. The 311 Service Requests dataset gives vital information such as a clear description of the complaint/issue, the department addressing the issue, if the case is overdue, etc.</w:t>
      </w:r>
    </w:p>
    <w:p w:rsidR="00000000" w:rsidDel="00000000" w:rsidP="00000000" w:rsidRDefault="00000000" w:rsidRPr="00000000" w14:paraId="00000040">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2171700"/>
            <wp:effectExtent b="0" l="0" r="0" t="0"/>
            <wp:docPr id="16"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200" w:lineRule="auto"/>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highlight w:val="white"/>
          <w:rtl w:val="0"/>
        </w:rPr>
        <w:t xml:space="preserve">Fig 3. First 5 Rows of the 311 Service Requests Dataset</w:t>
      </w:r>
      <w:r w:rsidDel="00000000" w:rsidR="00000000" w:rsidRPr="00000000">
        <w:rPr>
          <w:rtl w:val="0"/>
        </w:rPr>
      </w:r>
    </w:p>
    <w:p w:rsidR="00000000" w:rsidDel="00000000" w:rsidP="00000000" w:rsidRDefault="00000000" w:rsidRPr="00000000" w14:paraId="00000042">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610225" cy="1333500"/>
            <wp:effectExtent b="0" l="0" r="0" t="0"/>
            <wp:docPr id="32"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610225"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20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Fig 4. Column Headings of the 311 Service Requests Dataset</w:t>
      </w:r>
    </w:p>
    <w:p w:rsidR="00000000" w:rsidDel="00000000" w:rsidP="00000000" w:rsidRDefault="00000000" w:rsidRPr="00000000" w14:paraId="00000044">
      <w:pPr>
        <w:spacing w:after="200" w:lineRule="auto"/>
        <w:jc w:val="center"/>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045">
      <w:pPr>
        <w:numPr>
          <w:ilvl w:val="0"/>
          <w:numId w:val="3"/>
        </w:numPr>
        <w:spacing w:after="200" w:lineRule="auto"/>
        <w:ind w:left="7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u w:val="single"/>
          <w:rtl w:val="0"/>
        </w:rPr>
        <w:t xml:space="preserve">Building and Property Violations Dataset:</w:t>
      </w:r>
      <w:r w:rsidDel="00000000" w:rsidR="00000000" w:rsidRPr="00000000">
        <w:rPr>
          <w:rFonts w:ascii="Times New Roman" w:cs="Times New Roman" w:eastAsia="Times New Roman" w:hAnsi="Times New Roman"/>
          <w:sz w:val="28"/>
          <w:szCs w:val="28"/>
          <w:highlight w:val="white"/>
          <w:rtl w:val="0"/>
        </w:rPr>
        <w:t xml:space="preserve"> Similar to the 311 Service Requests dataset, the Building and Property Violations dataset consists of building code violations across different regions of Boston city. This dataset gives us a more Building Violations codes view as opposed to the Service Complaints view in the Rentsmart and 311 Service Requests datasets.</w:t>
      </w:r>
    </w:p>
    <w:p w:rsidR="00000000" w:rsidDel="00000000" w:rsidP="00000000" w:rsidRDefault="00000000" w:rsidRPr="00000000" w14:paraId="00000046">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2552700"/>
            <wp:effectExtent b="0" l="0" r="0" t="0"/>
            <wp:docPr id="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00" w:lineRule="auto"/>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highlight w:val="white"/>
          <w:rtl w:val="0"/>
        </w:rPr>
        <w:t xml:space="preserve">Fig 5. First 5 Rows of the Building and Property Violations Dataset</w:t>
      </w:r>
      <w:r w:rsidDel="00000000" w:rsidR="00000000" w:rsidRPr="00000000">
        <w:rPr>
          <w:rtl w:val="0"/>
        </w:rPr>
      </w:r>
    </w:p>
    <w:p w:rsidR="00000000" w:rsidDel="00000000" w:rsidP="00000000" w:rsidRDefault="00000000" w:rsidRPr="00000000" w14:paraId="00000048">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657850" cy="1162050"/>
            <wp:effectExtent b="0" l="0" r="0" t="0"/>
            <wp:docPr id="20"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657850"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200" w:lineRule="auto"/>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highlight w:val="white"/>
          <w:rtl w:val="0"/>
        </w:rPr>
        <w:t xml:space="preserve">Fig 6. Column Headings of the Building and Property Violations Dataset</w:t>
      </w: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The following datasets play a central role in the extension project:</w:t>
      </w:r>
    </w:p>
    <w:p w:rsidR="00000000" w:rsidDel="00000000" w:rsidP="00000000" w:rsidRDefault="00000000" w:rsidRPr="00000000" w14:paraId="0000004B">
      <w:pPr>
        <w:numPr>
          <w:ilvl w:val="0"/>
          <w:numId w:val="3"/>
        </w:numPr>
        <w:spacing w:after="200" w:lineRule="auto"/>
        <w:ind w:left="7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u w:val="single"/>
          <w:rtl w:val="0"/>
        </w:rPr>
        <w:t xml:space="preserve">Boston Neighborhood Dataset:</w:t>
      </w:r>
      <w:r w:rsidDel="00000000" w:rsidR="00000000" w:rsidRPr="00000000">
        <w:rPr>
          <w:rFonts w:ascii="Times New Roman" w:cs="Times New Roman" w:eastAsia="Times New Roman" w:hAnsi="Times New Roman"/>
          <w:sz w:val="28"/>
          <w:szCs w:val="28"/>
          <w:highlight w:val="white"/>
          <w:rtl w:val="0"/>
        </w:rPr>
        <w:t xml:space="preserve"> The Boston Neighborhood dataset is Boston city’s Census data containing the total number of people residing in each Boston neighborhood. It also classifies the population in each neighborhood on key demographics such as race, age, profession, etc. This dataset helps us better understand any potential exploitation of social vulnerability by bad landlords in each Boston neighborhood.</w:t>
      </w:r>
    </w:p>
    <w:p w:rsidR="00000000" w:rsidDel="00000000" w:rsidP="00000000" w:rsidRDefault="00000000" w:rsidRPr="00000000" w14:paraId="0000004C">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1536700"/>
            <wp:effectExtent b="0" l="0" r="0" t="0"/>
            <wp:docPr id="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200" w:lineRule="auto"/>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highlight w:val="white"/>
          <w:rtl w:val="0"/>
        </w:rPr>
        <w:t xml:space="preserve">Fig 7. First 5 Rows of the Boston Neighborhood Dataset</w:t>
      </w:r>
      <w:r w:rsidDel="00000000" w:rsidR="00000000" w:rsidRPr="00000000">
        <w:rPr>
          <w:rtl w:val="0"/>
        </w:rPr>
      </w:r>
    </w:p>
    <w:p w:rsidR="00000000" w:rsidDel="00000000" w:rsidP="00000000" w:rsidRDefault="00000000" w:rsidRPr="00000000" w14:paraId="0000004E">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34025" cy="3012660"/>
            <wp:effectExtent b="0" l="0" r="0" t="0"/>
            <wp:docPr id="15"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534025" cy="301266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200" w:lineRule="auto"/>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highlight w:val="white"/>
          <w:rtl w:val="0"/>
        </w:rPr>
        <w:t xml:space="preserve">Fig 8. Column Headings of the Boston Neighborhood Dataset</w:t>
      </w:r>
      <w:r w:rsidDel="00000000" w:rsidR="00000000" w:rsidRPr="00000000">
        <w:rPr>
          <w:rtl w:val="0"/>
        </w:rPr>
      </w:r>
    </w:p>
    <w:p w:rsidR="00000000" w:rsidDel="00000000" w:rsidP="00000000" w:rsidRDefault="00000000" w:rsidRPr="00000000" w14:paraId="00000050">
      <w:pPr>
        <w:numPr>
          <w:ilvl w:val="0"/>
          <w:numId w:val="3"/>
        </w:numPr>
        <w:spacing w:after="200" w:lineRule="auto"/>
        <w:ind w:left="7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u w:val="single"/>
          <w:rtl w:val="0"/>
        </w:rPr>
        <w:t xml:space="preserve">Climate Ready Boston Social Vulnerability Dataset:</w:t>
      </w:r>
      <w:r w:rsidDel="00000000" w:rsidR="00000000" w:rsidRPr="00000000">
        <w:rPr>
          <w:rFonts w:ascii="Times New Roman" w:cs="Times New Roman" w:eastAsia="Times New Roman" w:hAnsi="Times New Roman"/>
          <w:sz w:val="28"/>
          <w:szCs w:val="28"/>
          <w:highlight w:val="white"/>
          <w:rtl w:val="0"/>
        </w:rPr>
        <w:t xml:space="preserve"> The Climate Ready Boston Social Vulnerability dataset showcases the total number of vulnerable people (based on their age, gender, race, English proficiency, income class, disability, and medical illness). This dataset, combined with the Boston Neighborhood dataset, gives us a chance to analyze the percentage of population vulnerable in each Boston neighborhood and then find the correlation between a high presence of socially vulnerable groups in Boston and a high percentage of bad landlords in a neighborhood.</w:t>
      </w:r>
    </w:p>
    <w:p w:rsidR="00000000" w:rsidDel="00000000" w:rsidP="00000000" w:rsidRDefault="00000000" w:rsidRPr="00000000" w14:paraId="00000051">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1193800"/>
            <wp:effectExtent b="0" l="0" r="0" t="0"/>
            <wp:docPr id="19"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20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Fig 9. First 5 Rows of the Climate Ready Boston Social Vulnerability Dataset</w:t>
      </w:r>
      <w:r w:rsidDel="00000000" w:rsidR="00000000" w:rsidRPr="00000000">
        <w:rPr>
          <w:rtl w:val="0"/>
        </w:rPr>
      </w:r>
    </w:p>
    <w:p w:rsidR="00000000" w:rsidDel="00000000" w:rsidP="00000000" w:rsidRDefault="00000000" w:rsidRPr="00000000" w14:paraId="00000053">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15000" cy="714375"/>
            <wp:effectExtent b="0" l="0" r="0" t="0"/>
            <wp:docPr id="33"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715000"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20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highlight w:val="white"/>
          <w:rtl w:val="0"/>
        </w:rPr>
        <w:t xml:space="preserve">Fig 10. Column Headings of the Climate Ready Boston Social Vulnerability Dataset</w:t>
      </w: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All these datasets were either provided to us in the Project Description or collected. Based on the type of data, all the datasets were cleaned and preprocessed. The following steps were taken to preprocess the data:</w:t>
      </w:r>
    </w:p>
    <w:p w:rsidR="00000000" w:rsidDel="00000000" w:rsidP="00000000" w:rsidRDefault="00000000" w:rsidRPr="00000000" w14:paraId="00000056">
      <w:pPr>
        <w:numPr>
          <w:ilvl w:val="0"/>
          <w:numId w:val="4"/>
        </w:numPr>
        <w:spacing w:after="100" w:before="100" w:lineRule="auto"/>
        <w:ind w:left="720" w:hanging="360"/>
        <w:jc w:val="both"/>
        <w:rPr>
          <w:sz w:val="28"/>
          <w:szCs w:val="28"/>
        </w:rPr>
      </w:pPr>
      <w:r w:rsidDel="00000000" w:rsidR="00000000" w:rsidRPr="00000000">
        <w:rPr>
          <w:rFonts w:ascii="Times New Roman" w:cs="Times New Roman" w:eastAsia="Times New Roman" w:hAnsi="Times New Roman"/>
          <w:b w:val="1"/>
          <w:sz w:val="28"/>
          <w:szCs w:val="28"/>
          <w:u w:val="single"/>
          <w:rtl w:val="0"/>
        </w:rPr>
        <w:t xml:space="preserve">Dealing with NaN (Missing) Values:</w:t>
      </w:r>
      <w:r w:rsidDel="00000000" w:rsidR="00000000" w:rsidRPr="00000000">
        <w:rPr>
          <w:rFonts w:ascii="Times New Roman" w:cs="Times New Roman" w:eastAsia="Times New Roman" w:hAnsi="Times New Roman"/>
          <w:sz w:val="28"/>
          <w:szCs w:val="28"/>
          <w:rtl w:val="0"/>
        </w:rPr>
        <w:t xml:space="preserve"> Columns which had over 50-60% missing values were dropped from the dataset. If a column </w:t>
      </w:r>
      <w:r w:rsidDel="00000000" w:rsidR="00000000" w:rsidRPr="00000000">
        <w:rPr>
          <w:rFonts w:ascii="Times New Roman" w:cs="Times New Roman" w:eastAsia="Times New Roman" w:hAnsi="Times New Roman"/>
          <w:sz w:val="28"/>
          <w:szCs w:val="28"/>
          <w:rtl w:val="0"/>
        </w:rPr>
        <w:t xml:space="preserve">was significantly</w:t>
      </w:r>
      <w:r w:rsidDel="00000000" w:rsidR="00000000" w:rsidRPr="00000000">
        <w:rPr>
          <w:rFonts w:ascii="Times New Roman" w:cs="Times New Roman" w:eastAsia="Times New Roman" w:hAnsi="Times New Roman"/>
          <w:sz w:val="28"/>
          <w:szCs w:val="28"/>
          <w:rtl w:val="0"/>
        </w:rPr>
        <w:t xml:space="preserve"> important, then the missing rows were filled with the mean value (for continuously-valued columns) and with the highest occurring value (for discrete-valued columns). If the number of rows with NaN values were low (3-5%), then these rows were simply dropped.</w:t>
      </w:r>
    </w:p>
    <w:p w:rsidR="00000000" w:rsidDel="00000000" w:rsidP="00000000" w:rsidRDefault="00000000" w:rsidRPr="00000000" w14:paraId="00000057">
      <w:pPr>
        <w:numPr>
          <w:ilvl w:val="0"/>
          <w:numId w:val="4"/>
        </w:numPr>
        <w:spacing w:after="100" w:before="100" w:lineRule="auto"/>
        <w:ind w:left="720" w:hanging="360"/>
        <w:jc w:val="both"/>
        <w:rPr>
          <w:sz w:val="28"/>
          <w:szCs w:val="28"/>
        </w:rPr>
      </w:pPr>
      <w:r w:rsidDel="00000000" w:rsidR="00000000" w:rsidRPr="00000000">
        <w:rPr>
          <w:rFonts w:ascii="Times New Roman" w:cs="Times New Roman" w:eastAsia="Times New Roman" w:hAnsi="Times New Roman"/>
          <w:b w:val="1"/>
          <w:sz w:val="28"/>
          <w:szCs w:val="28"/>
          <w:u w:val="single"/>
          <w:rtl w:val="0"/>
        </w:rPr>
        <w:t xml:space="preserve">Data Normalization:</w:t>
      </w:r>
      <w:r w:rsidDel="00000000" w:rsidR="00000000" w:rsidRPr="00000000">
        <w:rPr>
          <w:rFonts w:ascii="Times New Roman" w:cs="Times New Roman" w:eastAsia="Times New Roman" w:hAnsi="Times New Roman"/>
          <w:sz w:val="28"/>
          <w:szCs w:val="28"/>
          <w:rtl w:val="0"/>
        </w:rPr>
        <w:t xml:space="preserve"> All the continuously real-valued columns were normalized using z-standardization (subtracting each value by the mean of the column and then dividing the result by the standard deviation of the column).</w:t>
      </w:r>
    </w:p>
    <w:p w:rsidR="00000000" w:rsidDel="00000000" w:rsidP="00000000" w:rsidRDefault="00000000" w:rsidRPr="00000000" w14:paraId="00000058">
      <w:pPr>
        <w:numPr>
          <w:ilvl w:val="0"/>
          <w:numId w:val="4"/>
        </w:numPr>
        <w:spacing w:after="100" w:before="100" w:lineRule="auto"/>
        <w:ind w:left="720" w:hanging="360"/>
        <w:jc w:val="both"/>
        <w:rPr>
          <w:sz w:val="28"/>
          <w:szCs w:val="28"/>
        </w:rPr>
      </w:pPr>
      <w:r w:rsidDel="00000000" w:rsidR="00000000" w:rsidRPr="00000000">
        <w:rPr>
          <w:rFonts w:ascii="Times New Roman" w:cs="Times New Roman" w:eastAsia="Times New Roman" w:hAnsi="Times New Roman"/>
          <w:b w:val="1"/>
          <w:sz w:val="28"/>
          <w:szCs w:val="28"/>
          <w:u w:val="single"/>
          <w:rtl w:val="0"/>
        </w:rPr>
        <w:t xml:space="preserve">Data (Attribute) Selection:</w:t>
      </w:r>
      <w:r w:rsidDel="00000000" w:rsidR="00000000" w:rsidRPr="00000000">
        <w:rPr>
          <w:rFonts w:ascii="Times New Roman" w:cs="Times New Roman" w:eastAsia="Times New Roman" w:hAnsi="Times New Roman"/>
          <w:sz w:val="28"/>
          <w:szCs w:val="28"/>
          <w:rtl w:val="0"/>
        </w:rPr>
        <w:t xml:space="preserve"> For each dataset, a few columns (such as ID) were not relevant to the information the data was representing. Hence, these columns were simply dropped from the database.</w:t>
      </w:r>
    </w:p>
    <w:p w:rsidR="00000000" w:rsidDel="00000000" w:rsidP="00000000" w:rsidRDefault="00000000" w:rsidRPr="00000000" w14:paraId="00000059">
      <w:pPr>
        <w:numPr>
          <w:ilvl w:val="0"/>
          <w:numId w:val="4"/>
        </w:numPr>
        <w:spacing w:after="100" w:before="100" w:lineRule="auto"/>
        <w:ind w:left="720" w:hanging="360"/>
        <w:jc w:val="both"/>
        <w:rPr>
          <w:sz w:val="28"/>
          <w:szCs w:val="28"/>
        </w:rPr>
      </w:pPr>
      <w:r w:rsidDel="00000000" w:rsidR="00000000" w:rsidRPr="00000000">
        <w:rPr>
          <w:rFonts w:ascii="Times New Roman" w:cs="Times New Roman" w:eastAsia="Times New Roman" w:hAnsi="Times New Roman"/>
          <w:b w:val="1"/>
          <w:sz w:val="28"/>
          <w:szCs w:val="28"/>
          <w:u w:val="single"/>
          <w:rtl w:val="0"/>
        </w:rPr>
        <w:t xml:space="preserve">Outlier Analysis:</w:t>
      </w:r>
      <w:r w:rsidDel="00000000" w:rsidR="00000000" w:rsidRPr="00000000">
        <w:rPr>
          <w:rFonts w:ascii="Times New Roman" w:cs="Times New Roman" w:eastAsia="Times New Roman" w:hAnsi="Times New Roman"/>
          <w:sz w:val="28"/>
          <w:szCs w:val="28"/>
          <w:rtl w:val="0"/>
        </w:rPr>
        <w:t xml:space="preserve"> A thorough outlier analysis was performed on all the available data. However, there were not any outliers in any of the datasets that hindered the data analysis.</w:t>
      </w:r>
    </w:p>
    <w:p w:rsidR="00000000" w:rsidDel="00000000" w:rsidP="00000000" w:rsidRDefault="00000000" w:rsidRPr="00000000" w14:paraId="0000005A">
      <w:pPr>
        <w:numPr>
          <w:ilvl w:val="0"/>
          <w:numId w:val="4"/>
        </w:numPr>
        <w:spacing w:after="100" w:before="100" w:lineRule="auto"/>
        <w:ind w:left="720" w:hanging="360"/>
        <w:jc w:val="both"/>
        <w:rPr>
          <w:sz w:val="28"/>
          <w:szCs w:val="28"/>
        </w:rPr>
      </w:pPr>
      <w:r w:rsidDel="00000000" w:rsidR="00000000" w:rsidRPr="00000000">
        <w:rPr>
          <w:rFonts w:ascii="Times New Roman" w:cs="Times New Roman" w:eastAsia="Times New Roman" w:hAnsi="Times New Roman"/>
          <w:b w:val="1"/>
          <w:sz w:val="28"/>
          <w:szCs w:val="28"/>
          <w:u w:val="single"/>
          <w:rtl w:val="0"/>
        </w:rPr>
        <w:t xml:space="preserve">Processing Textual Columns:</w:t>
      </w:r>
      <w:r w:rsidDel="00000000" w:rsidR="00000000" w:rsidRPr="00000000">
        <w:rPr>
          <w:rFonts w:ascii="Times New Roman" w:cs="Times New Roman" w:eastAsia="Times New Roman" w:hAnsi="Times New Roman"/>
          <w:sz w:val="28"/>
          <w:szCs w:val="28"/>
          <w:rtl w:val="0"/>
        </w:rPr>
        <w:t xml:space="preserve"> We also analyzed the text in the data. We performed some basic preprocessing, such as stripping the spaces off the sides of the text, capitalizing letters, and checking to see if there are no duplicates due to a single character’s difference (usually, these are typos that occur during data entry).</w:t>
      </w:r>
    </w:p>
    <w:p w:rsidR="00000000" w:rsidDel="00000000" w:rsidP="00000000" w:rsidRDefault="00000000" w:rsidRPr="00000000" w14:paraId="0000005B">
      <w:pPr>
        <w:spacing w:after="100" w:before="10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spacing w:after="100" w:before="10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D">
      <w:pPr>
        <w:spacing w:after="100" w:before="10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E">
      <w:pPr>
        <w:spacing w:after="100" w:before="10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F">
      <w:pPr>
        <w:spacing w:after="100" w:before="10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0">
      <w:pPr>
        <w:spacing w:after="100" w:before="10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1">
      <w:pPr>
        <w:spacing w:after="100" w:before="10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2">
      <w:pPr>
        <w:numPr>
          <w:ilvl w:val="0"/>
          <w:numId w:val="2"/>
        </w:numPr>
        <w:spacing w:after="200" w:lineRule="auto"/>
        <w:ind w:hanging="360"/>
        <w:rPr>
          <w:rFonts w:ascii="Times New Roman" w:cs="Times New Roman" w:eastAsia="Times New Roman" w:hAnsi="Times New Roman"/>
          <w:b w:val="1"/>
          <w:sz w:val="48"/>
          <w:szCs w:val="48"/>
          <w:highlight w:val="white"/>
        </w:rPr>
      </w:pPr>
      <w:r w:rsidDel="00000000" w:rsidR="00000000" w:rsidRPr="00000000">
        <w:rPr>
          <w:rFonts w:ascii="Times New Roman" w:cs="Times New Roman" w:eastAsia="Times New Roman" w:hAnsi="Times New Roman"/>
          <w:b w:val="1"/>
          <w:sz w:val="48"/>
          <w:szCs w:val="48"/>
          <w:highlight w:val="white"/>
          <w:rtl w:val="0"/>
        </w:rPr>
        <w:t xml:space="preserve"> </w:t>
      </w:r>
      <w:r w:rsidDel="00000000" w:rsidR="00000000" w:rsidRPr="00000000">
        <w:rPr>
          <w:rFonts w:ascii="Times New Roman" w:cs="Times New Roman" w:eastAsia="Times New Roman" w:hAnsi="Times New Roman"/>
          <w:b w:val="1"/>
          <w:sz w:val="48"/>
          <w:szCs w:val="48"/>
          <w:highlight w:val="white"/>
          <w:u w:val="single"/>
          <w:rtl w:val="0"/>
        </w:rPr>
        <w:t xml:space="preserve">Data Visualization and Analysis</w:t>
      </w:r>
    </w:p>
    <w:p w:rsidR="00000000" w:rsidDel="00000000" w:rsidP="00000000" w:rsidRDefault="00000000" w:rsidRPr="00000000" w14:paraId="00000063">
      <w:pPr>
        <w:spacing w:after="100" w:before="1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491038" cy="4755216"/>
            <wp:effectExtent b="0" l="0" r="0" t="0"/>
            <wp:docPr id="21"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4491038" cy="4755216"/>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100" w:before="10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 11. Number of Occurrences of Each Type of Violation</w:t>
      </w:r>
    </w:p>
    <w:p w:rsidR="00000000" w:rsidDel="00000000" w:rsidP="00000000" w:rsidRDefault="00000000" w:rsidRPr="00000000" w14:paraId="00000065">
      <w:pPr>
        <w:spacing w:after="100" w:before="1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 11 showcases the number of each type of violation that has occurred in Boston city (based on the Rentsmart dataset). Following are some of the Enforcement violations:</w:t>
      </w:r>
    </w:p>
    <w:p w:rsidR="00000000" w:rsidDel="00000000" w:rsidP="00000000" w:rsidRDefault="00000000" w:rsidRPr="00000000" w14:paraId="00000066">
      <w:pPr>
        <w:numPr>
          <w:ilvl w:val="0"/>
          <w:numId w:val="5"/>
        </w:numPr>
        <w:spacing w:after="0" w:afterAutospacing="0" w:before="10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Improper Storage Trash</w:t>
      </w:r>
    </w:p>
    <w:p w:rsidR="00000000" w:rsidDel="00000000" w:rsidP="00000000" w:rsidRDefault="00000000" w:rsidRPr="00000000" w14:paraId="00000067">
      <w:pPr>
        <w:numPr>
          <w:ilvl w:val="0"/>
          <w:numId w:val="5"/>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Unregistered Motor Vehicles</w:t>
      </w:r>
    </w:p>
    <w:p w:rsidR="00000000" w:rsidDel="00000000" w:rsidP="00000000" w:rsidRDefault="00000000" w:rsidRPr="00000000" w14:paraId="00000068">
      <w:pPr>
        <w:numPr>
          <w:ilvl w:val="0"/>
          <w:numId w:val="5"/>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Failure to Obtain Inspection</w:t>
      </w:r>
    </w:p>
    <w:p w:rsidR="00000000" w:rsidDel="00000000" w:rsidP="00000000" w:rsidRDefault="00000000" w:rsidRPr="00000000" w14:paraId="00000069">
      <w:pPr>
        <w:numPr>
          <w:ilvl w:val="0"/>
          <w:numId w:val="5"/>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Failed Multiple Rental Inspections</w:t>
      </w:r>
    </w:p>
    <w:p w:rsidR="00000000" w:rsidDel="00000000" w:rsidP="00000000" w:rsidRDefault="00000000" w:rsidRPr="00000000" w14:paraId="0000006A">
      <w:pPr>
        <w:numPr>
          <w:ilvl w:val="0"/>
          <w:numId w:val="5"/>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Overgrown Weeds on the Property</w:t>
      </w:r>
    </w:p>
    <w:p w:rsidR="00000000" w:rsidDel="00000000" w:rsidP="00000000" w:rsidRDefault="00000000" w:rsidRPr="00000000" w14:paraId="0000006B">
      <w:pPr>
        <w:numPr>
          <w:ilvl w:val="0"/>
          <w:numId w:val="5"/>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 Number on the Building</w:t>
      </w:r>
    </w:p>
    <w:p w:rsidR="00000000" w:rsidDel="00000000" w:rsidP="00000000" w:rsidRDefault="00000000" w:rsidRPr="00000000" w14:paraId="0000006C">
      <w:pPr>
        <w:numPr>
          <w:ilvl w:val="0"/>
          <w:numId w:val="5"/>
        </w:numPr>
        <w:spacing w:after="10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Overfilling of a Dumpster</w:t>
      </w:r>
    </w:p>
    <w:p w:rsidR="00000000" w:rsidDel="00000000" w:rsidP="00000000" w:rsidRDefault="00000000" w:rsidRPr="00000000" w14:paraId="0000006D">
      <w:pPr>
        <w:spacing w:after="100" w:before="1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can be seen from the above graph and list, even though the number of Enforcement Violations is very high in Boston city, these violations do not carry a lot of weight since they are not life-threatening violations.</w:t>
      </w:r>
    </w:p>
    <w:p w:rsidR="00000000" w:rsidDel="00000000" w:rsidP="00000000" w:rsidRDefault="00000000" w:rsidRPr="00000000" w14:paraId="0000006E">
      <w:pPr>
        <w:spacing w:after="100" w:before="1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However, if we look a little deeper into each of these violations, the three main violations that need to be addressed by the landlord right away (i.e. violations that are either life-threatening or violations that make a property inhabitable) are Sanitation Requests (Rodent Activity, Abandoned Building, Rat Bite, Mosquitoes, Pigeon Infestation), Building Violations (Unsafe Structures, Emergency Escape, and Rescue, Minimum Number of Exits), and Housing Complaints (Mice Infestation, Illegal Occupancy, Pest Infestation, Illegal Rooming House, Bed Bugs, Sewage/Septic Backup, Overcrowding). Landlords who ignore these complaints when compared to the other types of violations must be penalized more and deemed “Bad Landlords”.</w:t>
      </w:r>
    </w:p>
    <w:p w:rsidR="00000000" w:rsidDel="00000000" w:rsidP="00000000" w:rsidRDefault="00000000" w:rsidRPr="00000000" w14:paraId="0000006F">
      <w:pPr>
        <w:spacing w:after="100" w:before="1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414963" cy="4723483"/>
            <wp:effectExtent b="0" l="0" r="0" t="0"/>
            <wp:docPr id="9" name="image32.png"/>
            <a:graphic>
              <a:graphicData uri="http://schemas.openxmlformats.org/drawingml/2006/picture">
                <pic:pic>
                  <pic:nvPicPr>
                    <pic:cNvPr id="0" name="image32.png"/>
                    <pic:cNvPicPr preferRelativeResize="0"/>
                  </pic:nvPicPr>
                  <pic:blipFill>
                    <a:blip r:embed="rId17"/>
                    <a:srcRect b="0" l="0" r="0" t="0"/>
                    <a:stretch>
                      <a:fillRect/>
                    </a:stretch>
                  </pic:blipFill>
                  <pic:spPr>
                    <a:xfrm>
                      <a:off x="0" y="0"/>
                      <a:ext cx="5414963" cy="4723483"/>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100" w:before="10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 12. Number of Violations per Boston Neighborhood</w:t>
      </w:r>
    </w:p>
    <w:p w:rsidR="00000000" w:rsidDel="00000000" w:rsidP="00000000" w:rsidRDefault="00000000" w:rsidRPr="00000000" w14:paraId="00000071">
      <w:pPr>
        <w:spacing w:after="100" w:before="1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above graph shows the number of violations in each major Boston neighborhood. Dorchester appears to be the words neighborhood of all, whereas there are negligible number of violations in Chestnut Hill. However, if we only look at the three major types of violations (mentioned above), there are a few neighborhoods that improve and a few that worsen.</w:t>
      </w:r>
    </w:p>
    <w:p w:rsidR="00000000" w:rsidDel="00000000" w:rsidP="00000000" w:rsidRDefault="00000000" w:rsidRPr="00000000" w14:paraId="00000072">
      <w:pPr>
        <w:spacing w:after="100" w:before="1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262563" cy="4609922"/>
            <wp:effectExtent b="0" l="0" r="0" t="0"/>
            <wp:docPr id="34" name="image36.png"/>
            <a:graphic>
              <a:graphicData uri="http://schemas.openxmlformats.org/drawingml/2006/picture">
                <pic:pic>
                  <pic:nvPicPr>
                    <pic:cNvPr id="0" name="image36.png"/>
                    <pic:cNvPicPr preferRelativeResize="0"/>
                  </pic:nvPicPr>
                  <pic:blipFill>
                    <a:blip r:embed="rId18"/>
                    <a:srcRect b="0" l="0" r="0" t="0"/>
                    <a:stretch>
                      <a:fillRect/>
                    </a:stretch>
                  </pic:blipFill>
                  <pic:spPr>
                    <a:xfrm>
                      <a:off x="0" y="0"/>
                      <a:ext cx="5262563" cy="4609922"/>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100" w:before="10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 13. Number of Major Violations per Boston Neighborhood</w:t>
      </w:r>
    </w:p>
    <w:p w:rsidR="00000000" w:rsidDel="00000000" w:rsidP="00000000" w:rsidRDefault="00000000" w:rsidRPr="00000000" w14:paraId="00000074">
      <w:pPr>
        <w:spacing w:after="100" w:before="1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Dorchester is still the worst neighborhood in Boston city. However, East Boston worsens as a neighborhood, whereas Allston and Mission Hill significantly improve. This clearly implies that we also need to look into these major violations while deeming a particular landlord as bad instead of just looking at the number of violations they have.</w:t>
      </w:r>
    </w:p>
    <w:p w:rsidR="00000000" w:rsidDel="00000000" w:rsidP="00000000" w:rsidRDefault="00000000" w:rsidRPr="00000000" w14:paraId="00000075">
      <w:pPr>
        <w:spacing w:after="100" w:before="10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6">
      <w:pPr>
        <w:spacing w:after="100" w:before="10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7">
      <w:pPr>
        <w:spacing w:after="100" w:before="10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8">
      <w:pPr>
        <w:spacing w:after="100" w:before="1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010025" cy="3895725"/>
            <wp:effectExtent b="0" l="0" r="0" t="0"/>
            <wp:docPr id="35"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4010025" cy="389572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100" w:before="10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 14. Percentage of Different Types of Violations in Boston City</w:t>
      </w:r>
    </w:p>
    <w:p w:rsidR="00000000" w:rsidDel="00000000" w:rsidP="00000000" w:rsidRDefault="00000000" w:rsidRPr="00000000" w14:paraId="0000007A">
      <w:pPr>
        <w:spacing w:after="100" w:before="10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B">
      <w:pPr>
        <w:spacing w:after="100" w:before="10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C">
      <w:pPr>
        <w:spacing w:after="100" w:before="1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above pie chart depicts the percentage of each type of violation (with a one-word description of what each type of violation is associated with). Rules and Maintenance are the two most common violations in Boston city. Safety (such as an unsafe building structure) is a violation that shall be addressed right away. However, it is also a widely occurring violation in the city. Trash-related violations are the least occurring in the city.</w:t>
      </w:r>
    </w:p>
    <w:p w:rsidR="00000000" w:rsidDel="00000000" w:rsidP="00000000" w:rsidRDefault="00000000" w:rsidRPr="00000000" w14:paraId="0000007D">
      <w:pPr>
        <w:spacing w:after="100" w:before="10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E">
      <w:pPr>
        <w:spacing w:before="1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802860" cy="3967163"/>
            <wp:effectExtent b="0" l="0" r="0" t="0"/>
            <wp:docPr id="25"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4802860" cy="3967163"/>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10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 15. Highest Number of Violations based on the Year a House was Built in</w:t>
      </w:r>
    </w:p>
    <w:p w:rsidR="00000000" w:rsidDel="00000000" w:rsidP="00000000" w:rsidRDefault="00000000" w:rsidRPr="00000000" w14:paraId="00000080">
      <w:pPr>
        <w:spacing w:before="1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776788" cy="3635346"/>
            <wp:effectExtent b="0" l="0" r="0" t="0"/>
            <wp:docPr id="23"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4776788" cy="3635346"/>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10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 16. Highest Number of Violations based on the Year a House was Remodeled in</w:t>
      </w:r>
    </w:p>
    <w:p w:rsidR="00000000" w:rsidDel="00000000" w:rsidP="00000000" w:rsidRDefault="00000000" w:rsidRPr="00000000" w14:paraId="00000082">
      <w:pPr>
        <w:spacing w:after="100" w:before="1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above two bar graphs show the top 15 years with the highest number of violations. Here, years means year built (in Fig 15.) and year remodeled (in Fig 16.). It is noteworthy that the number of violations in houses remodeled in the year 1999 is more than double of the year, with the second highest number of violations (2016). This might also be due to the fact that many houses were remodeled in the year 1999 in Boston. The maximum number of violations based on the year built is also in the year range of 1899 - 1950, which signifies the fact that the majority of houses built in Boston city were during this time period.</w:t>
      </w:r>
    </w:p>
    <w:p w:rsidR="00000000" w:rsidDel="00000000" w:rsidP="00000000" w:rsidRDefault="00000000" w:rsidRPr="00000000" w14:paraId="00000083">
      <w:pPr>
        <w:spacing w:after="100" w:before="1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5281714" cy="5766023"/>
            <wp:effectExtent b="0" l="0" r="0" t="0"/>
            <wp:docPr id="5"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281714" cy="5766023"/>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100" w:before="10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 17. Total Vulnerable Population per Neighborhood in Boston City</w:t>
      </w:r>
    </w:p>
    <w:p w:rsidR="00000000" w:rsidDel="00000000" w:rsidP="00000000" w:rsidRDefault="00000000" w:rsidRPr="00000000" w14:paraId="00000085">
      <w:pPr>
        <w:spacing w:after="100" w:before="10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Fig 17 depicts the total vulnerable population in different neighborhoods of Boston city. Roxbury is home to the largest vulnerable population in the city, followed by Dorchester and Roslindale. Places like Longwood Medical Area, West End, Harbor Islands, and South Boston Waterfront host the least number of vulnerable people. Two major areas in the city (Brighton and Allston) host about 100000 and 12500 vulnerable people, respectively.</w:t>
      </w:r>
      <w:r w:rsidDel="00000000" w:rsidR="00000000" w:rsidRPr="00000000">
        <w:rPr>
          <w:rtl w:val="0"/>
        </w:rPr>
      </w:r>
    </w:p>
    <w:p w:rsidR="00000000" w:rsidDel="00000000" w:rsidP="00000000" w:rsidRDefault="00000000" w:rsidRPr="00000000" w14:paraId="00000086">
      <w:pPr>
        <w:spacing w:after="100" w:before="1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mentioned by the clients in recent meetings, we also worked on finding the ratio of the number of violations per neighborhood to the number of houses per neighborhood. Fig 18 depicts this ratio for each Boston Neighborhood.</w:t>
      </w:r>
    </w:p>
    <w:p w:rsidR="00000000" w:rsidDel="00000000" w:rsidP="00000000" w:rsidRDefault="00000000" w:rsidRPr="00000000" w14:paraId="00000087">
      <w:pPr>
        <w:spacing w:after="100" w:before="10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8">
      <w:pPr>
        <w:spacing w:after="100" w:before="1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217832" cy="4892557"/>
            <wp:effectExtent b="0" l="0" r="0" t="0"/>
            <wp:docPr id="28"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6217832" cy="4892557"/>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100" w:before="1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rtl w:val="0"/>
        </w:rPr>
        <w:t xml:space="preserve">Fig 18. Ratio of the Number of Violations to the Number of Houses in each Boston Neighborhood</w:t>
      </w:r>
      <w:r w:rsidDel="00000000" w:rsidR="00000000" w:rsidRPr="00000000">
        <w:rPr>
          <w:rtl w:val="0"/>
        </w:rPr>
      </w:r>
    </w:p>
    <w:p w:rsidR="00000000" w:rsidDel="00000000" w:rsidP="00000000" w:rsidRDefault="00000000" w:rsidRPr="00000000" w14:paraId="0000008A">
      <w:pPr>
        <w:spacing w:after="100" w:before="1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it can be seen from the above bar graph, Mission Hill has the worst (about 1.7) Violations to House ratio. This means each house in Mission Hill has an average of 1.7 violations. According to this metric, West Roxbury is an excellent neighborhood to live in. Its Violation to Houses ratio is the lowest among all neighborhoods (about 0.35), meaning each house in West Roxbury has only 0.35 violations (i.e. many houses might have 0 violations, and some might have 1, 2, and so on). From our previous analysis, we already saw that Dorchester doesn’t seem to be the best neighborhood to live in. With the third highest Violation to House ratio (about 1.57), Dorchester is again not an ideal neighborhood to live in. Brighton, one of the major neighborhoods in Boston, has a Violation to House ratio of less than 1, making it a good neighborhood to live in.</w:t>
      </w:r>
    </w:p>
    <w:p w:rsidR="00000000" w:rsidDel="00000000" w:rsidP="00000000" w:rsidRDefault="00000000" w:rsidRPr="00000000" w14:paraId="0000008B">
      <w:pPr>
        <w:spacing w:after="100" w:before="1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256342" cy="5270212"/>
            <wp:effectExtent b="0" l="0" r="0" t="0"/>
            <wp:docPr id="22"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4256342" cy="5270212"/>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100" w:before="1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rtl w:val="0"/>
        </w:rPr>
        <w:t xml:space="preserve">Fig 19. Addresses of the Houses (Top 20) with Most violations</w:t>
      </w:r>
      <w:r w:rsidDel="00000000" w:rsidR="00000000" w:rsidRPr="00000000">
        <w:rPr>
          <w:rtl w:val="0"/>
        </w:rPr>
      </w:r>
    </w:p>
    <w:p w:rsidR="00000000" w:rsidDel="00000000" w:rsidP="00000000" w:rsidRDefault="00000000" w:rsidRPr="00000000" w14:paraId="0000008D">
      <w:pPr>
        <w:spacing w:after="100" w:before="1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 19 showcases the top 20 houses with the most violations in Boston City. As it can be seen, the house at 1037 River Street (02136) is the worst house in the city, with over 400 violations to its name. There are many houses in Boston city with over 100 violations. Fig 20 lists the addresses of all the houses with 100 or more violations. There are a total of 54 houses with 100 or more violations in Boston city. These are the worst houses in terms of just the number of violations.</w:t>
      </w:r>
    </w:p>
    <w:p w:rsidR="00000000" w:rsidDel="00000000" w:rsidP="00000000" w:rsidRDefault="00000000" w:rsidRPr="00000000" w14:paraId="0000008E">
      <w:pPr>
        <w:spacing w:after="100" w:before="1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911713" cy="5529263"/>
            <wp:effectExtent b="0" l="0" r="0" t="0"/>
            <wp:docPr id="14"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1911713" cy="5529263"/>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100" w:before="1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rtl w:val="0"/>
        </w:rPr>
        <w:t xml:space="preserve">Fig 20. List of House Addresses with 100 or More Violations in Boston City</w:t>
      </w:r>
      <w:r w:rsidDel="00000000" w:rsidR="00000000" w:rsidRPr="00000000">
        <w:rPr>
          <w:rtl w:val="0"/>
        </w:rPr>
      </w:r>
    </w:p>
    <w:p w:rsidR="00000000" w:rsidDel="00000000" w:rsidP="00000000" w:rsidRDefault="00000000" w:rsidRPr="00000000" w14:paraId="00000090">
      <w:pPr>
        <w:spacing w:after="100" w:before="1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mentioned earlier, there are three violations that should be weighed higher than the remaining (i.e. Sanitation Requests, Building Violations, and Housing Complaints). If only these types of violations are considered, then there is a drastic change in the total number of violations of each house and the worst houses list. Fig 21 showcases the Top 20 houses with the highest number of the above-mentioned three violation types. The house at 225 Blue Hill Avenue (02119) is the only house with over 100 of these types of violations and can be deemed the worst house in Boston City by far.</w:t>
      </w:r>
    </w:p>
    <w:p w:rsidR="00000000" w:rsidDel="00000000" w:rsidP="00000000" w:rsidRDefault="00000000" w:rsidRPr="00000000" w14:paraId="00000091">
      <w:pPr>
        <w:spacing w:after="100" w:before="1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592102" cy="4042510"/>
            <wp:effectExtent b="0" l="0" r="0" t="0"/>
            <wp:docPr id="7"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6592102" cy="404251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100" w:before="10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 21. List of House Addresses with 100 or More Violations in Boston City</w:t>
      </w:r>
    </w:p>
    <w:p w:rsidR="00000000" w:rsidDel="00000000" w:rsidP="00000000" w:rsidRDefault="00000000" w:rsidRPr="00000000" w14:paraId="00000093">
      <w:pPr>
        <w:spacing w:after="100" w:before="10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4">
      <w:pPr>
        <w:spacing w:after="100" w:before="10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5">
      <w:pPr>
        <w:spacing w:after="100" w:before="10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6">
      <w:pPr>
        <w:spacing w:after="100" w:before="10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7">
      <w:pPr>
        <w:spacing w:after="100" w:before="10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8">
      <w:pPr>
        <w:spacing w:after="100" w:before="10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9">
      <w:pPr>
        <w:spacing w:after="100" w:before="10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A">
      <w:pPr>
        <w:spacing w:after="100" w:before="10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B">
      <w:pPr>
        <w:spacing w:after="100" w:before="10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C">
      <w:pPr>
        <w:numPr>
          <w:ilvl w:val="0"/>
          <w:numId w:val="2"/>
        </w:numPr>
        <w:spacing w:after="200" w:lineRule="auto"/>
        <w:ind w:hanging="360"/>
        <w:rPr>
          <w:rFonts w:ascii="Times New Roman" w:cs="Times New Roman" w:eastAsia="Times New Roman" w:hAnsi="Times New Roman"/>
          <w:b w:val="1"/>
          <w:sz w:val="48"/>
          <w:szCs w:val="48"/>
          <w:highlight w:val="white"/>
        </w:rPr>
      </w:pPr>
      <w:r w:rsidDel="00000000" w:rsidR="00000000" w:rsidRPr="00000000">
        <w:rPr>
          <w:rFonts w:ascii="Times New Roman" w:cs="Times New Roman" w:eastAsia="Times New Roman" w:hAnsi="Times New Roman"/>
          <w:b w:val="1"/>
          <w:sz w:val="48"/>
          <w:szCs w:val="48"/>
          <w:highlight w:val="white"/>
          <w:rtl w:val="0"/>
        </w:rPr>
        <w:t xml:space="preserve"> </w:t>
      </w:r>
      <w:r w:rsidDel="00000000" w:rsidR="00000000" w:rsidRPr="00000000">
        <w:rPr>
          <w:rFonts w:ascii="Times New Roman" w:cs="Times New Roman" w:eastAsia="Times New Roman" w:hAnsi="Times New Roman"/>
          <w:b w:val="1"/>
          <w:sz w:val="48"/>
          <w:szCs w:val="48"/>
          <w:highlight w:val="white"/>
          <w:u w:val="single"/>
          <w:rtl w:val="0"/>
        </w:rPr>
        <w:t xml:space="preserve">Answering Key Questions</w:t>
      </w: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Main Questions</w:t>
      </w:r>
    </w:p>
    <w:p w:rsidR="00000000" w:rsidDel="00000000" w:rsidP="00000000" w:rsidRDefault="00000000" w:rsidRPr="00000000" w14:paraId="0000009E">
      <w:pPr>
        <w:numPr>
          <w:ilvl w:val="0"/>
          <w:numId w:val="1"/>
        </w:numPr>
        <w:ind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How to determine if a landlord is a bad landlord?</w:t>
      </w:r>
    </w:p>
    <w:p w:rsidR="00000000" w:rsidDel="00000000" w:rsidP="00000000" w:rsidRDefault="00000000" w:rsidRPr="00000000" w14:paraId="0000009F">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Answer:</w:t>
      </w:r>
    </w:p>
    <w:p w:rsidR="00000000" w:rsidDel="00000000" w:rsidP="00000000" w:rsidRDefault="00000000" w:rsidRPr="00000000" w14:paraId="000000A0">
      <w:pPr>
        <w:spacing w:after="2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mentioned earlier, there are main types of violations occurring across Boston city. Out of these, Housing Complaints, Sanitation Requests, and Building Violations are the worst violations of all.</w:t>
      </w:r>
    </w:p>
    <w:p w:rsidR="00000000" w:rsidDel="00000000" w:rsidP="00000000" w:rsidRDefault="00000000" w:rsidRPr="00000000" w14:paraId="000000A1">
      <w:pPr>
        <w:spacing w:after="2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Hence, while trying to classify landlords as bad and good, we should not look at the number of complaints or violations that a landlord makes but at the number of violations in each category and then give the above violations more weight.</w:t>
      </w:r>
    </w:p>
    <w:p w:rsidR="00000000" w:rsidDel="00000000" w:rsidP="00000000" w:rsidRDefault="00000000" w:rsidRPr="00000000" w14:paraId="000000A2">
      <w:pPr>
        <w:spacing w:after="2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Then, if a landlord has many violations but very few violations in the above-given classes, whereas another landlord has fewer violations with majority of violations in the above classes, the second landlord must be deemed the worse landlord.</w:t>
      </w:r>
    </w:p>
    <w:p w:rsidR="00000000" w:rsidDel="00000000" w:rsidP="00000000" w:rsidRDefault="00000000" w:rsidRPr="00000000" w14:paraId="000000A3">
      <w:pPr>
        <w:spacing w:after="2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achieve this, we could give different weights to each of these violations (with a higher weight to the above mentioned violations and a lower weight to the others). Finally, in the end, instead of just looking at the number of violations, we will look at the value that comes from multiplying their violations with these weights. The more the weight, the worse the landlord.</w:t>
      </w:r>
    </w:p>
    <w:p w:rsidR="00000000" w:rsidDel="00000000" w:rsidP="00000000" w:rsidRDefault="00000000" w:rsidRPr="00000000" w14:paraId="000000A4">
      <w:pPr>
        <w:spacing w:after="2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Following are the weights we assigned to each of the violations:</w:t>
      </w:r>
    </w:p>
    <w:p w:rsidR="00000000" w:rsidDel="00000000" w:rsidP="00000000" w:rsidRDefault="00000000" w:rsidRPr="00000000" w14:paraId="000000A5">
      <w:pPr>
        <w:spacing w:after="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Housing Complaints: 1.0</w:t>
      </w:r>
    </w:p>
    <w:p w:rsidR="00000000" w:rsidDel="00000000" w:rsidP="00000000" w:rsidRDefault="00000000" w:rsidRPr="00000000" w14:paraId="000000A6">
      <w:pPr>
        <w:spacing w:after="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Sanitation Requests: 0.9</w:t>
      </w:r>
    </w:p>
    <w:p w:rsidR="00000000" w:rsidDel="00000000" w:rsidP="00000000" w:rsidRDefault="00000000" w:rsidRPr="00000000" w14:paraId="000000A7">
      <w:pPr>
        <w:spacing w:after="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Civic Maintenance Requests: 0.1</w:t>
      </w:r>
    </w:p>
    <w:p w:rsidR="00000000" w:rsidDel="00000000" w:rsidP="00000000" w:rsidRDefault="00000000" w:rsidRPr="00000000" w14:paraId="000000A8">
      <w:pPr>
        <w:spacing w:after="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Building Violations: 0.8</w:t>
      </w:r>
    </w:p>
    <w:p w:rsidR="00000000" w:rsidDel="00000000" w:rsidP="00000000" w:rsidRDefault="00000000" w:rsidRPr="00000000" w14:paraId="000000A9">
      <w:pPr>
        <w:spacing w:after="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Housing Violations: 0.4</w:t>
      </w:r>
    </w:p>
    <w:p w:rsidR="00000000" w:rsidDel="00000000" w:rsidP="00000000" w:rsidRDefault="00000000" w:rsidRPr="00000000" w14:paraId="000000AA">
      <w:pPr>
        <w:spacing w:after="2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Enforcement Violations: 0.0 (Enforcement Violations can be ignored as per the latest meeting with the client)</w:t>
      </w:r>
    </w:p>
    <w:p w:rsidR="00000000" w:rsidDel="00000000" w:rsidP="00000000" w:rsidRDefault="00000000" w:rsidRPr="00000000" w14:paraId="000000AB">
      <w:pPr>
        <w:spacing w:after="2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 21 shows the houses (Top 20) with the highest violation score (the higher this violation score, the worse the house).</w:t>
      </w:r>
    </w:p>
    <w:p w:rsidR="00000000" w:rsidDel="00000000" w:rsidP="00000000" w:rsidRDefault="00000000" w:rsidRPr="00000000" w14:paraId="000000AC">
      <w:pPr>
        <w:spacing w:after="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200525" cy="4652194"/>
            <wp:effectExtent b="0" l="0" r="0" t="0"/>
            <wp:docPr id="18"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4200525" cy="4652194"/>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after="100" w:before="1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rtl w:val="0"/>
        </w:rPr>
        <w:t xml:space="preserve">Fig 22. Violation Scores of the Top 20 Worst Houses of Boston According to Our Analysis</w:t>
      </w:r>
      <w:r w:rsidDel="00000000" w:rsidR="00000000" w:rsidRPr="00000000">
        <w:rPr>
          <w:rtl w:val="0"/>
        </w:rPr>
      </w:r>
    </w:p>
    <w:p w:rsidR="00000000" w:rsidDel="00000000" w:rsidP="00000000" w:rsidRDefault="00000000" w:rsidRPr="00000000" w14:paraId="000000AE">
      <w:pPr>
        <w:spacing w:after="2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 22 correlates pretty well with Fig 20 (</w:t>
      </w:r>
      <w:r w:rsidDel="00000000" w:rsidR="00000000" w:rsidRPr="00000000">
        <w:rPr>
          <w:rFonts w:ascii="Times New Roman" w:cs="Times New Roman" w:eastAsia="Times New Roman" w:hAnsi="Times New Roman"/>
          <w:sz w:val="28"/>
          <w:szCs w:val="28"/>
          <w:rtl w:val="0"/>
        </w:rPr>
        <w:t xml:space="preserve">List of House Addresses with 100 or More Violations in Boston City). 225 Blue Hill Avenue has the first position in both graphs, and 221 Paris Street is the second house in both of them. There are a few other common houses in both graphs.</w:t>
      </w:r>
    </w:p>
    <w:p w:rsidR="00000000" w:rsidDel="00000000" w:rsidP="00000000" w:rsidRDefault="00000000" w:rsidRPr="00000000" w14:paraId="000000AF">
      <w:pPr>
        <w:spacing w:after="2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csv file containing the list of all houses and their violation scores can be accessed </w:t>
      </w:r>
      <w:hyperlink r:id="rId28">
        <w:r w:rsidDel="00000000" w:rsidR="00000000" w:rsidRPr="00000000">
          <w:rPr>
            <w:rFonts w:ascii="Times New Roman" w:cs="Times New Roman" w:eastAsia="Times New Roman" w:hAnsi="Times New Roman"/>
            <w:color w:val="1155cc"/>
            <w:sz w:val="28"/>
            <w:szCs w:val="28"/>
            <w:u w:val="single"/>
            <w:rtl w:val="0"/>
          </w:rPr>
          <w:t xml:space="preserve">here</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B0">
      <w:pPr>
        <w:spacing w:after="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Adding to this, we also mapped these scores with the owners of each house (which was the end goal of this project). Fig 23 shows the Top 20 Owners with the Highest Violation Scores. GBM Portfolio Owner LLC is the worst landlord (it is a company) in Boston city, with a violation score of almost 40,000. Apart from companies, there are people in this graph who are some of the worst landlords in Boston.</w:t>
      </w:r>
    </w:p>
    <w:p w:rsidR="00000000" w:rsidDel="00000000" w:rsidP="00000000" w:rsidRDefault="00000000" w:rsidRPr="00000000" w14:paraId="000000B1">
      <w:pPr>
        <w:spacing w:after="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383589" cy="5510213"/>
            <wp:effectExtent b="0" l="0" r="0" t="0"/>
            <wp:docPr id="11"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4383589" cy="5510213"/>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after="100" w:before="1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rtl w:val="0"/>
        </w:rPr>
        <w:t xml:space="preserve">Fig 23. Violation Scores of the Top 20 Worst House Owners (Landlords) of Boston According to Our Analysis</w:t>
      </w:r>
      <w:r w:rsidDel="00000000" w:rsidR="00000000" w:rsidRPr="00000000">
        <w:rPr>
          <w:rtl w:val="0"/>
        </w:rPr>
      </w:r>
    </w:p>
    <w:p w:rsidR="00000000" w:rsidDel="00000000" w:rsidP="00000000" w:rsidRDefault="00000000" w:rsidRPr="00000000" w14:paraId="000000B3">
      <w:pPr>
        <w:spacing w:after="2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csv file containing the list of all house owners (or landlords) and their violation scores can be accessed </w:t>
      </w:r>
      <w:hyperlink r:id="rId30">
        <w:r w:rsidDel="00000000" w:rsidR="00000000" w:rsidRPr="00000000">
          <w:rPr>
            <w:rFonts w:ascii="Times New Roman" w:cs="Times New Roman" w:eastAsia="Times New Roman" w:hAnsi="Times New Roman"/>
            <w:color w:val="1155cc"/>
            <w:sz w:val="28"/>
            <w:szCs w:val="28"/>
            <w:u w:val="single"/>
            <w:rtl w:val="0"/>
          </w:rPr>
          <w:t xml:space="preserve">here</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B4">
      <w:pPr>
        <w:spacing w:after="20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5">
      <w:pPr>
        <w:spacing w:after="20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6">
      <w:pPr>
        <w:spacing w:after="20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7">
      <w:pPr>
        <w:spacing w:after="20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8">
      <w:pPr>
        <w:numPr>
          <w:ilvl w:val="0"/>
          <w:numId w:val="1"/>
        </w:numPr>
        <w:ind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Who is causing the problems?</w:t>
      </w:r>
    </w:p>
    <w:p w:rsidR="00000000" w:rsidDel="00000000" w:rsidP="00000000" w:rsidRDefault="00000000" w:rsidRPr="00000000" w14:paraId="000000B9">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Answer:</w:t>
      </w:r>
    </w:p>
    <w:p w:rsidR="00000000" w:rsidDel="00000000" w:rsidP="00000000" w:rsidRDefault="00000000" w:rsidRPr="00000000" w14:paraId="000000BA">
      <w:pPr>
        <w:spacing w:after="2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we look at the violation scores of properties in Boston city, we see that there are a lot of companies that have poor violation scores as compared to houses or individual landlords.</w:t>
      </w:r>
    </w:p>
    <w:p w:rsidR="00000000" w:rsidDel="00000000" w:rsidP="00000000" w:rsidRDefault="00000000" w:rsidRPr="00000000" w14:paraId="000000BB">
      <w:pPr>
        <w:spacing w:after="2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 24 shows the violation scores of 20 properties with the worst violation scores in the city.</w:t>
      </w:r>
    </w:p>
    <w:p w:rsidR="00000000" w:rsidDel="00000000" w:rsidP="00000000" w:rsidRDefault="00000000" w:rsidRPr="00000000" w14:paraId="000000B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200525" cy="4652194"/>
            <wp:effectExtent b="0" l="0" r="0" t="0"/>
            <wp:docPr id="13"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4200525" cy="4652194"/>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after="100" w:before="1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rtl w:val="0"/>
        </w:rPr>
        <w:t xml:space="preserve">Fig 24. Violation Scores of the Top 20 Worst Houses of Boston</w:t>
      </w:r>
      <w:r w:rsidDel="00000000" w:rsidR="00000000" w:rsidRPr="00000000">
        <w:rPr>
          <w:rtl w:val="0"/>
        </w:rPr>
      </w:r>
    </w:p>
    <w:p w:rsidR="00000000" w:rsidDel="00000000" w:rsidP="00000000" w:rsidRDefault="00000000" w:rsidRPr="00000000" w14:paraId="000000BE">
      <w:pPr>
        <w:spacing w:after="2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These are the properties that are causing the most problems in Boston City. There are many more properties with a violation score of over 100. On the other hand, there are properties in the city with 0 violation score (i.e. houses which do not have any active or past violations in the city).</w:t>
      </w:r>
    </w:p>
    <w:p w:rsidR="00000000" w:rsidDel="00000000" w:rsidP="00000000" w:rsidRDefault="00000000" w:rsidRPr="00000000" w14:paraId="000000BF">
      <w:pPr>
        <w:spacing w:after="20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0">
      <w:pPr>
        <w:numPr>
          <w:ilvl w:val="0"/>
          <w:numId w:val="1"/>
        </w:numPr>
        <w:ind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What factors are correlated with the violations?</w:t>
      </w:r>
    </w:p>
    <w:p w:rsidR="00000000" w:rsidDel="00000000" w:rsidP="00000000" w:rsidRDefault="00000000" w:rsidRPr="00000000" w14:paraId="000000C1">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Answer:</w:t>
      </w:r>
    </w:p>
    <w:p w:rsidR="00000000" w:rsidDel="00000000" w:rsidP="00000000" w:rsidRDefault="00000000" w:rsidRPr="00000000" w14:paraId="000000C2">
      <w:pPr>
        <w:spacing w:after="2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Majority of the factors given in the datasets are categorical. Finding the correlation between categorical and textual features/variables is often not the best way to analyze which factors affect the outcome more and which less.</w:t>
      </w:r>
    </w:p>
    <w:p w:rsidR="00000000" w:rsidDel="00000000" w:rsidP="00000000" w:rsidRDefault="00000000" w:rsidRPr="00000000" w14:paraId="000000C3">
      <w:pPr>
        <w:spacing w:after="2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Even so, we tried to find the correlation between different features in the dataset with the number of violations using the Chi-Square test. We found out that all features were giving a score of 0.0. A Chi-Square score of 0.0 means that all the values of both the features match exactly (which is not possible).</w:t>
      </w:r>
    </w:p>
    <w:p w:rsidR="00000000" w:rsidDel="00000000" w:rsidP="00000000" w:rsidRDefault="00000000" w:rsidRPr="00000000" w14:paraId="000000C4">
      <w:pPr>
        <w:spacing w:after="2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Hence, we did not further examine the correlation between different columns with violations using Chi-Square test.</w:t>
      </w:r>
    </w:p>
    <w:p w:rsidR="00000000" w:rsidDel="00000000" w:rsidP="00000000" w:rsidRDefault="00000000" w:rsidRPr="00000000" w14:paraId="000000C5">
      <w:pPr>
        <w:spacing w:after="2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However, if we compare the violation score of each neighborhood with its population, we find that these two features have a positive correlation of 0.601. Fig 25 shows this correlation in graph form. As it can be seen, both these features have a positive slop showcasing a positive correlation between them and a correlation score of 0.6 depicts a strong correlation.</w:t>
      </w:r>
    </w:p>
    <w:p w:rsidR="00000000" w:rsidDel="00000000" w:rsidP="00000000" w:rsidRDefault="00000000" w:rsidRPr="00000000" w14:paraId="000000C6">
      <w:pPr>
        <w:spacing w:after="2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Hence, we can assume that as the population of a neighborhood increases, so does the number of violations. This conclusion also follows logically since as population increases, so does the number of houses, and as the number of houses increase, so do the number of violations in the neighborhood.</w:t>
      </w:r>
    </w:p>
    <w:p w:rsidR="00000000" w:rsidDel="00000000" w:rsidP="00000000" w:rsidRDefault="00000000" w:rsidRPr="00000000" w14:paraId="000000C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Another factor that is correlated with the number of violations per neighborhood is the social vulnerability of the neighborhood (which is also our extension project). As we see in the Extension, the Social Vulnerability of a neighborhood is pretty strongly correlated with the number of violations of a neighborhood. This also follows logically since if a population is socially vulnerable, then it is easy for landlords and house owners to exploit their vulnerability and behave badly without the fear of punishment.</w:t>
      </w:r>
    </w:p>
    <w:p w:rsidR="00000000" w:rsidDel="00000000" w:rsidP="00000000" w:rsidRDefault="00000000" w:rsidRPr="00000000" w14:paraId="000000C8">
      <w:pPr>
        <w:spacing w:before="1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667250" cy="4657725"/>
            <wp:effectExtent b="0" l="0" r="0" t="0"/>
            <wp:docPr id="6"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4667250" cy="4657725"/>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after="1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rtl w:val="0"/>
        </w:rPr>
        <w:t xml:space="preserve">Fig 25. Correlation between Population and Violation Score</w:t>
      </w: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Basic Questions</w:t>
      </w:r>
    </w:p>
    <w:p w:rsidR="00000000" w:rsidDel="00000000" w:rsidP="00000000" w:rsidRDefault="00000000" w:rsidRPr="00000000" w14:paraId="000000D8">
      <w:pPr>
        <w:numPr>
          <w:ilvl w:val="0"/>
          <w:numId w:val="8"/>
        </w:numPr>
        <w:ind w:left="9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What are the types of violations? How many violations for each type?</w:t>
      </w:r>
    </w:p>
    <w:p w:rsidR="00000000" w:rsidDel="00000000" w:rsidP="00000000" w:rsidRDefault="00000000" w:rsidRPr="00000000" w14:paraId="000000D9">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Answer:</w:t>
      </w:r>
    </w:p>
    <w:p w:rsidR="00000000" w:rsidDel="00000000" w:rsidP="00000000" w:rsidRDefault="00000000" w:rsidRPr="00000000" w14:paraId="000000DA">
      <w:pPr>
        <w:spacing w:after="2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are mainly six types of violations. The following table shows the type of violation and the total number of occurrences of that violation in Boston city:</w:t>
      </w:r>
    </w:p>
    <w:p w:rsidR="00000000" w:rsidDel="00000000" w:rsidP="00000000" w:rsidRDefault="00000000" w:rsidRPr="00000000" w14:paraId="000000D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1. Types of Violations and their respective Number of Occurrences</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0"/>
        <w:gridCol w:w="3900"/>
        <w:gridCol w:w="4410"/>
        <w:tblGridChange w:id="0">
          <w:tblGrid>
            <w:gridCol w:w="1050"/>
            <w:gridCol w:w="3900"/>
            <w:gridCol w:w="44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Violation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Number of Occurrences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Enforcement Violations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207180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Housing Complaints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54230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Sanitation Requests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38806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Civic Maintenance Requests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4947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Building Violations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3279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Housing Violations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666</w:t>
            </w:r>
          </w:p>
        </w:tc>
      </w:tr>
    </w:tbl>
    <w:p w:rsidR="00000000" w:rsidDel="00000000" w:rsidP="00000000" w:rsidRDefault="00000000" w:rsidRPr="00000000" w14:paraId="000000F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most of this analysis, Enforcement violations have been ignored (as mentioned in the client meetings).</w:t>
      </w:r>
    </w:p>
    <w:p w:rsidR="00000000" w:rsidDel="00000000" w:rsidP="00000000" w:rsidRDefault="00000000" w:rsidRPr="00000000" w14:paraId="000000F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4">
      <w:pPr>
        <w:numPr>
          <w:ilvl w:val="0"/>
          <w:numId w:val="8"/>
        </w:numPr>
        <w:ind w:left="9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Who has the most violations?</w:t>
      </w:r>
    </w:p>
    <w:p w:rsidR="00000000" w:rsidDel="00000000" w:rsidP="00000000" w:rsidRDefault="00000000" w:rsidRPr="00000000" w14:paraId="000000F5">
      <w:pPr>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Answer:</w:t>
      </w:r>
    </w:p>
    <w:p w:rsidR="00000000" w:rsidDel="00000000" w:rsidP="00000000" w:rsidRDefault="00000000" w:rsidRPr="00000000" w14:paraId="000000F6">
      <w:pPr>
        <w:spacing w:after="20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8"/>
          <w:szCs w:val="28"/>
          <w:rtl w:val="0"/>
        </w:rPr>
        <w:t xml:space="preserve">The graph in Fig 19 depicts the addresses of the Top 20 Properties in Boston City with the highest number of violations. 1037, River Street, is the property with over 400 violations making it by far the worst property of Boston City. The second property in this graph (265-275 Dartmouth Street) is the second worst property with around 300 violations.</w:t>
      </w:r>
      <w:r w:rsidDel="00000000" w:rsidR="00000000" w:rsidRPr="00000000">
        <w:rPr>
          <w:rtl w:val="0"/>
        </w:rPr>
      </w:r>
    </w:p>
    <w:p w:rsidR="00000000" w:rsidDel="00000000" w:rsidP="00000000" w:rsidRDefault="00000000" w:rsidRPr="00000000" w14:paraId="000000F7">
      <w:pPr>
        <w:spacing w:after="0" w:before="1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256342" cy="5270212"/>
            <wp:effectExtent b="0" l="0" r="0" t="0"/>
            <wp:docPr id="8"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4256342" cy="5270212"/>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after="100" w:before="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 19. Top 20 houses with Most Violations in Boston City</w:t>
      </w:r>
    </w:p>
    <w:p w:rsidR="00000000" w:rsidDel="00000000" w:rsidP="00000000" w:rsidRDefault="00000000" w:rsidRPr="00000000" w14:paraId="000000F9">
      <w:pPr>
        <w:spacing w:after="100" w:before="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A">
      <w:pPr>
        <w:numPr>
          <w:ilvl w:val="0"/>
          <w:numId w:val="8"/>
        </w:numPr>
        <w:ind w:left="9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Where are the violations in Boston?</w:t>
      </w:r>
    </w:p>
    <w:p w:rsidR="00000000" w:rsidDel="00000000" w:rsidP="00000000" w:rsidRDefault="00000000" w:rsidRPr="00000000" w14:paraId="000000FB">
      <w:pPr>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Answer:</w:t>
      </w:r>
    </w:p>
    <w:p w:rsidR="00000000" w:rsidDel="00000000" w:rsidP="00000000" w:rsidRDefault="00000000" w:rsidRPr="00000000" w14:paraId="000000FC">
      <w:pPr>
        <w:spacing w:after="2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we can see from Figure 12, Dorchester is the Boston neighborhood with the maximum number of violations. Roxbury is another prominent area with a large chunk of violations in the city. On the other hand, the neighborhoods of West Roxbury and Chestnut Hill have the least violations in the whole city.</w:t>
      </w:r>
    </w:p>
    <w:p w:rsidR="00000000" w:rsidDel="00000000" w:rsidP="00000000" w:rsidRDefault="00000000" w:rsidRPr="00000000" w14:paraId="000000FD">
      <w:pPr>
        <w:spacing w:after="20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E">
      <w:pPr>
        <w:spacing w:after="20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F">
      <w:pPr>
        <w:numPr>
          <w:ilvl w:val="1"/>
          <w:numId w:val="8"/>
        </w:numPr>
        <w:ind w:left="45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Distribution of % of violations across Boston</w:t>
      </w:r>
    </w:p>
    <w:p w:rsidR="00000000" w:rsidDel="00000000" w:rsidP="00000000" w:rsidRDefault="00000000" w:rsidRPr="00000000" w14:paraId="00000100">
      <w:pPr>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Answer:</w:t>
      </w:r>
    </w:p>
    <w:p w:rsidR="00000000" w:rsidDel="00000000" w:rsidP="00000000" w:rsidRDefault="00000000" w:rsidRPr="00000000" w14:paraId="0000010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648325" cy="4683285"/>
            <wp:effectExtent b="0" l="0" r="0" t="0"/>
            <wp:docPr id="38" name="image34.png"/>
            <a:graphic>
              <a:graphicData uri="http://schemas.openxmlformats.org/drawingml/2006/picture">
                <pic:pic>
                  <pic:nvPicPr>
                    <pic:cNvPr id="0" name="image34.png"/>
                    <pic:cNvPicPr preferRelativeResize="0"/>
                  </pic:nvPicPr>
                  <pic:blipFill>
                    <a:blip r:embed="rId32"/>
                    <a:srcRect b="0" l="0" r="0" t="0"/>
                    <a:stretch>
                      <a:fillRect/>
                    </a:stretch>
                  </pic:blipFill>
                  <pic:spPr>
                    <a:xfrm>
                      <a:off x="0" y="0"/>
                      <a:ext cx="5648325" cy="468328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after="100" w:before="1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rtl w:val="0"/>
        </w:rPr>
        <w:t xml:space="preserve">Fig 24. Percentage of Total Violation for Top 20 Neighborhoods</w:t>
      </w:r>
      <w:r w:rsidDel="00000000" w:rsidR="00000000" w:rsidRPr="00000000">
        <w:rPr>
          <w:rtl w:val="0"/>
        </w:rPr>
      </w:r>
    </w:p>
    <w:p w:rsidR="00000000" w:rsidDel="00000000" w:rsidP="00000000" w:rsidRDefault="00000000" w:rsidRPr="00000000" w14:paraId="00000103">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 24 showcases the percentage of violations for the top 20 Neighborhoods with highest number of violations in Boston city. As it can be seen, Dorchester is one major neighborhood with the highest percentage of violations (and it also has the highest number of violations as it was seen in the Data Visualization and Analysis section). </w:t>
      </w:r>
    </w:p>
    <w:p w:rsidR="00000000" w:rsidDel="00000000" w:rsidP="00000000" w:rsidRDefault="00000000" w:rsidRPr="00000000" w14:paraId="00000104">
      <w:pPr>
        <w:spacing w:after="20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5">
      <w:pPr>
        <w:spacing w:after="20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6">
      <w:pPr>
        <w:spacing w:after="20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7">
      <w:pPr>
        <w:spacing w:after="20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8">
      <w:pPr>
        <w:numPr>
          <w:ilvl w:val="0"/>
          <w:numId w:val="8"/>
        </w:numPr>
        <w:ind w:left="9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w:t>
      </w:r>
      <w:r w:rsidDel="00000000" w:rsidR="00000000" w:rsidRPr="00000000">
        <w:rPr>
          <w:rFonts w:ascii="Times New Roman" w:cs="Times New Roman" w:eastAsia="Times New Roman" w:hAnsi="Times New Roman"/>
          <w:sz w:val="28"/>
          <w:szCs w:val="28"/>
          <w:rtl w:val="0"/>
        </w:rPr>
        <w:t xml:space="preserve">ho are the landlords in the </w:t>
      </w:r>
      <w:r w:rsidDel="00000000" w:rsidR="00000000" w:rsidRPr="00000000">
        <w:rPr>
          <w:rFonts w:ascii="Times New Roman" w:cs="Times New Roman" w:eastAsia="Times New Roman" w:hAnsi="Times New Roman"/>
          <w:sz w:val="28"/>
          <w:szCs w:val="28"/>
          <w:u w:val="single"/>
          <w:rtl w:val="0"/>
        </w:rPr>
        <w:t xml:space="preserve">block groups? </w:t>
      </w:r>
      <w:r w:rsidDel="00000000" w:rsidR="00000000" w:rsidRPr="00000000">
        <w:rPr>
          <w:rFonts w:ascii="Times New Roman" w:cs="Times New Roman" w:eastAsia="Times New Roman" w:hAnsi="Times New Roman"/>
          <w:sz w:val="28"/>
          <w:szCs w:val="28"/>
          <w:rtl w:val="0"/>
        </w:rPr>
        <w:t xml:space="preserve">What are their demographics?</w:t>
      </w:r>
    </w:p>
    <w:p w:rsidR="00000000" w:rsidDel="00000000" w:rsidP="00000000" w:rsidRDefault="00000000" w:rsidRPr="00000000" w14:paraId="00000109">
      <w:pPr>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Answer:</w:t>
      </w:r>
    </w:p>
    <w:p w:rsidR="00000000" w:rsidDel="00000000" w:rsidP="00000000" w:rsidRDefault="00000000" w:rsidRPr="00000000" w14:paraId="0000010A">
      <w:pPr>
        <w:spacing w:after="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4025900"/>
            <wp:effectExtent b="0" l="0" r="0" t="0"/>
            <wp:docPr id="42" name="image35.png"/>
            <a:graphic>
              <a:graphicData uri="http://schemas.openxmlformats.org/drawingml/2006/picture">
                <pic:pic>
                  <pic:nvPicPr>
                    <pic:cNvPr id="0" name="image35.png"/>
                    <pic:cNvPicPr preferRelativeResize="0"/>
                  </pic:nvPicPr>
                  <pic:blipFill>
                    <a:blip r:embed="rId33"/>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after="100" w:before="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rtl w:val="0"/>
        </w:rPr>
        <w:t xml:space="preserve">Fig 25. Map Containing the Coordinates of the Top 50 House Owners with Most Violations</w:t>
      </w:r>
      <w:r w:rsidDel="00000000" w:rsidR="00000000" w:rsidRPr="00000000">
        <w:rPr>
          <w:rtl w:val="0"/>
        </w:rPr>
      </w:r>
    </w:p>
    <w:p w:rsidR="00000000" w:rsidDel="00000000" w:rsidP="00000000" w:rsidRDefault="00000000" w:rsidRPr="00000000" w14:paraId="0000010C">
      <w:pPr>
        <w:spacing w:after="200" w:before="20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Fig 25, it is certain that there are a few blocks of house owners in Boston city. This map depicts just the Top 50 house owners in terms of the most number of violations. If we go on and analyze more houses, we might see more clusters i.e. more blocks of house owners with violations.</w:t>
      </w:r>
    </w:p>
    <w:p w:rsidR="00000000" w:rsidDel="00000000" w:rsidP="00000000" w:rsidRDefault="00000000" w:rsidRPr="00000000" w14:paraId="0000010D">
      <w:pPr>
        <w:spacing w:after="20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focus on mainly three of these blocks: 1. The Orange block in South End (in the top middle part of Fig 25), 2. The Woody Brownish block just north of  Franklin Zoo Park (just left to the middle part of Fig 25), and 3. The Dark Pink Cluster to the West of UMass/JFK Southeast Express highway (just right to the middle part of Fig 25). We choose these three blocks to showcase that the variance in neighborhood does not affect the formation of these blocks of owners.</w:t>
      </w:r>
    </w:p>
    <w:p w:rsidR="00000000" w:rsidDel="00000000" w:rsidP="00000000" w:rsidRDefault="00000000" w:rsidRPr="00000000" w14:paraId="0000010E">
      <w:pPr>
        <w:spacing w:after="200" w:lineRule="auto"/>
        <w:ind w:left="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The first cluster (Orange) is owned by </w:t>
      </w:r>
      <w:r w:rsidDel="00000000" w:rsidR="00000000" w:rsidRPr="00000000">
        <w:rPr>
          <w:rFonts w:ascii="Times New Roman" w:cs="Times New Roman" w:eastAsia="Times New Roman" w:hAnsi="Times New Roman"/>
          <w:sz w:val="28"/>
          <w:szCs w:val="28"/>
          <w:highlight w:val="white"/>
          <w:rtl w:val="0"/>
        </w:rPr>
        <w:t xml:space="preserve">TENANTS DEVELOPMENT II LP. This company has a bunch of properties with violations in South End. The violations of these companies and their statistics are as follows:</w:t>
      </w:r>
    </w:p>
    <w:p w:rsidR="00000000" w:rsidDel="00000000" w:rsidP="00000000" w:rsidRDefault="00000000" w:rsidRPr="00000000" w14:paraId="0000010F">
      <w:pPr>
        <w:spacing w:after="0" w:lineRule="auto"/>
        <w:ind w:left="0"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583365" cy="2271713"/>
            <wp:effectExtent b="0" l="0" r="0" t="0"/>
            <wp:docPr id="37" name="image31.png"/>
            <a:graphic>
              <a:graphicData uri="http://schemas.openxmlformats.org/drawingml/2006/picture">
                <pic:pic>
                  <pic:nvPicPr>
                    <pic:cNvPr id="0" name="image31.png"/>
                    <pic:cNvPicPr preferRelativeResize="0"/>
                  </pic:nvPicPr>
                  <pic:blipFill>
                    <a:blip r:embed="rId34"/>
                    <a:srcRect b="0" l="0" r="0" t="0"/>
                    <a:stretch>
                      <a:fillRect/>
                    </a:stretch>
                  </pic:blipFill>
                  <pic:spPr>
                    <a:xfrm>
                      <a:off x="0" y="0"/>
                      <a:ext cx="5583365" cy="2271713"/>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after="10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rtl w:val="0"/>
        </w:rPr>
        <w:t xml:space="preserve">Fig 26. Statistical Description of properties owned by </w:t>
      </w:r>
      <w:r w:rsidDel="00000000" w:rsidR="00000000" w:rsidRPr="00000000">
        <w:rPr>
          <w:rFonts w:ascii="Times New Roman" w:cs="Times New Roman" w:eastAsia="Times New Roman" w:hAnsi="Times New Roman"/>
          <w:b w:val="1"/>
          <w:highlight w:val="white"/>
          <w:rtl w:val="0"/>
        </w:rPr>
        <w:t xml:space="preserve">TENANTS DEVELOPMENT II LP</w:t>
      </w:r>
    </w:p>
    <w:p w:rsidR="00000000" w:rsidDel="00000000" w:rsidP="00000000" w:rsidRDefault="00000000" w:rsidRPr="00000000" w14:paraId="00000111">
      <w:pPr>
        <w:spacing w:after="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Pr>
        <w:drawing>
          <wp:inline distB="114300" distT="114300" distL="114300" distR="114300">
            <wp:extent cx="2940503" cy="1049472"/>
            <wp:effectExtent b="0" l="0" r="0" t="0"/>
            <wp:docPr id="10"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2940503" cy="1049472"/>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after="10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rtl w:val="0"/>
        </w:rPr>
        <w:t xml:space="preserve">Fig 27. Different Violations (along with the total number of their occurrences) by </w:t>
      </w:r>
      <w:r w:rsidDel="00000000" w:rsidR="00000000" w:rsidRPr="00000000">
        <w:rPr>
          <w:rFonts w:ascii="Times New Roman" w:cs="Times New Roman" w:eastAsia="Times New Roman" w:hAnsi="Times New Roman"/>
          <w:b w:val="1"/>
          <w:highlight w:val="white"/>
          <w:rtl w:val="0"/>
        </w:rPr>
        <w:t xml:space="preserve">TENANTS DEVELOPMENT II LP</w:t>
      </w:r>
    </w:p>
    <w:p w:rsidR="00000000" w:rsidDel="00000000" w:rsidP="00000000" w:rsidRDefault="00000000" w:rsidRPr="00000000" w14:paraId="00000113">
      <w:pPr>
        <w:spacing w:after="20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The second cluster (Woody Brown) is owned by </w:t>
      </w:r>
      <w:r w:rsidDel="00000000" w:rsidR="00000000" w:rsidRPr="00000000">
        <w:rPr>
          <w:rFonts w:ascii="Times New Roman" w:cs="Times New Roman" w:eastAsia="Times New Roman" w:hAnsi="Times New Roman"/>
          <w:sz w:val="28"/>
          <w:szCs w:val="28"/>
          <w:highlight w:val="white"/>
          <w:rtl w:val="0"/>
        </w:rPr>
        <w:t xml:space="preserve">FRANKLIN HIGHLANDS LP. This company has many properties with violations near Franklin Park Zoo (the company might be the owner or curator of the zoo). The violations of these companies and their statistics are as follows:</w:t>
      </w:r>
    </w:p>
    <w:p w:rsidR="00000000" w:rsidDel="00000000" w:rsidP="00000000" w:rsidRDefault="00000000" w:rsidRPr="00000000" w14:paraId="00000114">
      <w:pPr>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453255" cy="2361726"/>
            <wp:effectExtent b="0" l="0" r="0" t="0"/>
            <wp:docPr id="26"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5453255" cy="2361726"/>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after="10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rtl w:val="0"/>
        </w:rPr>
        <w:t xml:space="preserve">Fig 28. Statistical Description of properties owned by </w:t>
      </w:r>
      <w:r w:rsidDel="00000000" w:rsidR="00000000" w:rsidRPr="00000000">
        <w:rPr>
          <w:rFonts w:ascii="Times New Roman" w:cs="Times New Roman" w:eastAsia="Times New Roman" w:hAnsi="Times New Roman"/>
          <w:b w:val="1"/>
          <w:highlight w:val="white"/>
          <w:rtl w:val="0"/>
        </w:rPr>
        <w:t xml:space="preserve">FRANKLIN HIGHLANDS LP</w:t>
      </w:r>
    </w:p>
    <w:p w:rsidR="00000000" w:rsidDel="00000000" w:rsidP="00000000" w:rsidRDefault="00000000" w:rsidRPr="00000000" w14:paraId="00000116">
      <w:pPr>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Pr>
        <w:drawing>
          <wp:inline distB="114300" distT="114300" distL="114300" distR="114300">
            <wp:extent cx="2856999" cy="976313"/>
            <wp:effectExtent b="0" l="0" r="0" t="0"/>
            <wp:docPr id="29"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2856999" cy="976313"/>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after="10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rtl w:val="0"/>
        </w:rPr>
        <w:t xml:space="preserve">Fig 29. Different Violations (along with the total number of their occurrences) by </w:t>
      </w:r>
      <w:r w:rsidDel="00000000" w:rsidR="00000000" w:rsidRPr="00000000">
        <w:rPr>
          <w:rFonts w:ascii="Times New Roman" w:cs="Times New Roman" w:eastAsia="Times New Roman" w:hAnsi="Times New Roman"/>
          <w:b w:val="1"/>
          <w:highlight w:val="white"/>
          <w:rtl w:val="0"/>
        </w:rPr>
        <w:t xml:space="preserve">FRANKLIN HIGHLANDS LP</w:t>
      </w:r>
    </w:p>
    <w:p w:rsidR="00000000" w:rsidDel="00000000" w:rsidP="00000000" w:rsidRDefault="00000000" w:rsidRPr="00000000" w14:paraId="00000118">
      <w:pPr>
        <w:spacing w:after="20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The third cluster (Dark Pink) is owned by </w:t>
      </w:r>
      <w:r w:rsidDel="00000000" w:rsidR="00000000" w:rsidRPr="00000000">
        <w:rPr>
          <w:rFonts w:ascii="Times New Roman" w:cs="Times New Roman" w:eastAsia="Times New Roman" w:hAnsi="Times New Roman"/>
          <w:sz w:val="28"/>
          <w:szCs w:val="28"/>
          <w:highlight w:val="white"/>
          <w:rtl w:val="0"/>
        </w:rPr>
        <w:t xml:space="preserve">REAL ESTATE BOSTON LLC. This company has many properties with violations near the UMASS-JFK Southeast Expressway. The violations of these companies and their statistics are as follows:</w:t>
      </w:r>
    </w:p>
    <w:p w:rsidR="00000000" w:rsidDel="00000000" w:rsidP="00000000" w:rsidRDefault="00000000" w:rsidRPr="00000000" w14:paraId="00000119">
      <w:pPr>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988480" cy="2485586"/>
            <wp:effectExtent b="0" l="0" r="0" t="0"/>
            <wp:docPr id="1"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5988480" cy="2485586"/>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pacing w:after="10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rtl w:val="0"/>
        </w:rPr>
        <w:t xml:space="preserve">Fig 30. Statistical Description of properties owned by </w:t>
      </w:r>
      <w:r w:rsidDel="00000000" w:rsidR="00000000" w:rsidRPr="00000000">
        <w:rPr>
          <w:rFonts w:ascii="Times New Roman" w:cs="Times New Roman" w:eastAsia="Times New Roman" w:hAnsi="Times New Roman"/>
          <w:b w:val="1"/>
          <w:highlight w:val="white"/>
          <w:rtl w:val="0"/>
        </w:rPr>
        <w:t xml:space="preserve">REAL ESTATE BOSTON LLC</w:t>
      </w:r>
    </w:p>
    <w:p w:rsidR="00000000" w:rsidDel="00000000" w:rsidP="00000000" w:rsidRDefault="00000000" w:rsidRPr="00000000" w14:paraId="0000011B">
      <w:pPr>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Pr>
        <w:drawing>
          <wp:inline distB="114300" distT="114300" distL="114300" distR="114300">
            <wp:extent cx="2687172" cy="1272871"/>
            <wp:effectExtent b="0" l="0" r="0" t="0"/>
            <wp:docPr id="31" name="image21.png"/>
            <a:graphic>
              <a:graphicData uri="http://schemas.openxmlformats.org/drawingml/2006/picture">
                <pic:pic>
                  <pic:nvPicPr>
                    <pic:cNvPr id="0" name="image21.png"/>
                    <pic:cNvPicPr preferRelativeResize="0"/>
                  </pic:nvPicPr>
                  <pic:blipFill>
                    <a:blip r:embed="rId39"/>
                    <a:srcRect b="0" l="0" r="0" t="0"/>
                    <a:stretch>
                      <a:fillRect/>
                    </a:stretch>
                  </pic:blipFill>
                  <pic:spPr>
                    <a:xfrm>
                      <a:off x="0" y="0"/>
                      <a:ext cx="2687172" cy="1272871"/>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spacing w:after="10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rtl w:val="0"/>
        </w:rPr>
        <w:t xml:space="preserve">Fig 31. Different Violations (along with the total number of their occurrences) by </w:t>
      </w:r>
      <w:r w:rsidDel="00000000" w:rsidR="00000000" w:rsidRPr="00000000">
        <w:rPr>
          <w:rFonts w:ascii="Times New Roman" w:cs="Times New Roman" w:eastAsia="Times New Roman" w:hAnsi="Times New Roman"/>
          <w:b w:val="1"/>
          <w:highlight w:val="white"/>
          <w:rtl w:val="0"/>
        </w:rPr>
        <w:t xml:space="preserve">REAL ESTATE BOSTON LLC</w:t>
      </w:r>
    </w:p>
    <w:p w:rsidR="00000000" w:rsidDel="00000000" w:rsidP="00000000" w:rsidRDefault="00000000" w:rsidRPr="00000000" w14:paraId="0000011D">
      <w:pPr>
        <w:spacing w:after="100" w:lineRule="auto"/>
        <w:jc w:val="center"/>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11E">
      <w:pPr>
        <w:spacing w:after="100" w:lineRule="auto"/>
        <w:jc w:val="center"/>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11F">
      <w:pPr>
        <w:spacing w:after="100" w:lineRule="auto"/>
        <w:jc w:val="center"/>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120">
      <w:pPr>
        <w:spacing w:after="100" w:lineRule="auto"/>
        <w:jc w:val="center"/>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121">
      <w:pPr>
        <w:numPr>
          <w:ilvl w:val="0"/>
          <w:numId w:val="8"/>
        </w:numPr>
        <w:ind w:left="9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How old are the buildings? How are the renovation status? How many property violations per year?</w:t>
      </w:r>
    </w:p>
    <w:p w:rsidR="00000000" w:rsidDel="00000000" w:rsidP="00000000" w:rsidRDefault="00000000" w:rsidRPr="00000000" w14:paraId="00000122">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u w:val="single"/>
          <w:rtl w:val="0"/>
        </w:rPr>
        <w:t xml:space="preserve">Answer:</w:t>
      </w:r>
      <w:r w:rsidDel="00000000" w:rsidR="00000000" w:rsidRPr="00000000">
        <w:rPr>
          <w:rtl w:val="0"/>
        </w:rPr>
      </w:r>
    </w:p>
    <w:p w:rsidR="00000000" w:rsidDel="00000000" w:rsidP="00000000" w:rsidRDefault="00000000" w:rsidRPr="00000000" w14:paraId="00000123">
      <w:pPr>
        <w:spacing w:after="2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oldest house in Boston city was built in the year 1700, and the newest building in Boston (Rentsmart dataset) was built in 2019. Majority of the buildings were built before the year 1950.</w:t>
      </w:r>
    </w:p>
    <w:p w:rsidR="00000000" w:rsidDel="00000000" w:rsidP="00000000" w:rsidRDefault="00000000" w:rsidRPr="00000000" w14:paraId="00000124">
      <w:pPr>
        <w:spacing w:after="2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Similarly, the first renovation in Boston occurred in the year 1900, and the latest renovation in Boston city occurred in the year 2019. Majority of the renovations in the city occurred after the year 1950.</w:t>
      </w:r>
    </w:p>
    <w:p w:rsidR="00000000" w:rsidDel="00000000" w:rsidP="00000000" w:rsidRDefault="00000000" w:rsidRPr="00000000" w14:paraId="0000012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229100" cy="3525856"/>
            <wp:effectExtent b="0" l="0" r="0" t="0"/>
            <wp:docPr id="36" name="image29.png"/>
            <a:graphic>
              <a:graphicData uri="http://schemas.openxmlformats.org/drawingml/2006/picture">
                <pic:pic>
                  <pic:nvPicPr>
                    <pic:cNvPr id="0" name="image29.png"/>
                    <pic:cNvPicPr preferRelativeResize="0"/>
                  </pic:nvPicPr>
                  <pic:blipFill>
                    <a:blip r:embed="rId40"/>
                    <a:srcRect b="0" l="0" r="0" t="0"/>
                    <a:stretch>
                      <a:fillRect/>
                    </a:stretch>
                  </pic:blipFill>
                  <pic:spPr>
                    <a:xfrm>
                      <a:off x="0" y="0"/>
                      <a:ext cx="4229100" cy="3525856"/>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pacing w:after="100" w:before="1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rtl w:val="0"/>
        </w:rPr>
        <w:t xml:space="preserve">Fig 32. Percentage of Violations for each year</w:t>
      </w:r>
      <w:r w:rsidDel="00000000" w:rsidR="00000000" w:rsidRPr="00000000">
        <w:rPr>
          <w:rtl w:val="0"/>
        </w:rPr>
      </w:r>
    </w:p>
    <w:p w:rsidR="00000000" w:rsidDel="00000000" w:rsidP="00000000" w:rsidRDefault="00000000" w:rsidRPr="00000000" w14:paraId="00000127">
      <w:pPr>
        <w:spacing w:after="2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 32 shows the Year Built of buildings against the percentage of violations in buildings built in that particular year. The buildings built in 1900 have the most number of violations. </w:t>
      </w:r>
    </w:p>
    <w:p w:rsidR="00000000" w:rsidDel="00000000" w:rsidP="00000000" w:rsidRDefault="00000000" w:rsidRPr="00000000" w14:paraId="00000128">
      <w:pPr>
        <w:spacing w:after="20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9">
      <w:pPr>
        <w:spacing w:after="20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A">
      <w:pPr>
        <w:spacing w:after="20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B">
      <w:pPr>
        <w:numPr>
          <w:ilvl w:val="0"/>
          <w:numId w:val="8"/>
        </w:numPr>
        <w:ind w:left="9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Whether affordability affects the amount of property violations?</w:t>
      </w:r>
    </w:p>
    <w:p w:rsidR="00000000" w:rsidDel="00000000" w:rsidP="00000000" w:rsidRDefault="00000000" w:rsidRPr="00000000" w14:paraId="0000012C">
      <w:pPr>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Answer:</w:t>
      </w:r>
    </w:p>
    <w:p w:rsidR="00000000" w:rsidDel="00000000" w:rsidP="00000000" w:rsidRDefault="00000000" w:rsidRPr="00000000" w14:paraId="0000012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examine the correlation between affordability and number of property violations, we take a look at the average income and the number of violations of each neighborhood.</w:t>
      </w:r>
    </w:p>
    <w:p w:rsidR="00000000" w:rsidDel="00000000" w:rsidP="00000000" w:rsidRDefault="00000000" w:rsidRPr="00000000" w14:paraId="0000012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we find the correlation between these two metrics for all neighborhoods, we get a negative correlation score of -0.383. This means that these two metrics are infact inversely correlated to each other. Fig 33 below shows this correlation in graph form.</w:t>
      </w:r>
    </w:p>
    <w:p w:rsidR="00000000" w:rsidDel="00000000" w:rsidP="00000000" w:rsidRDefault="00000000" w:rsidRPr="00000000" w14:paraId="0000012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738688" cy="4738688"/>
            <wp:effectExtent b="0" l="0" r="0" t="0"/>
            <wp:docPr id="2" name="image3.png"/>
            <a:graphic>
              <a:graphicData uri="http://schemas.openxmlformats.org/drawingml/2006/picture">
                <pic:pic>
                  <pic:nvPicPr>
                    <pic:cNvPr id="0" name="image3.png"/>
                    <pic:cNvPicPr preferRelativeResize="0"/>
                  </pic:nvPicPr>
                  <pic:blipFill>
                    <a:blip r:embed="rId41"/>
                    <a:srcRect b="0" l="0" r="0" t="0"/>
                    <a:stretch>
                      <a:fillRect/>
                    </a:stretch>
                  </pic:blipFill>
                  <pic:spPr>
                    <a:xfrm>
                      <a:off x="0" y="0"/>
                      <a:ext cx="4738688" cy="4738688"/>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pacing w:after="10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 33. Correlation between Average Income and No. of Violations for Each Neighborhood</w:t>
      </w:r>
    </w:p>
    <w:p w:rsidR="00000000" w:rsidDel="00000000" w:rsidP="00000000" w:rsidRDefault="00000000" w:rsidRPr="00000000" w14:paraId="00000132">
      <w:pPr>
        <w:spacing w:after="10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3">
      <w:pPr>
        <w:spacing w:after="10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4">
      <w:pPr>
        <w:spacing w:after="100"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5">
      <w:pPr>
        <w:jc w:val="both"/>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sz w:val="28"/>
          <w:szCs w:val="28"/>
          <w:rtl w:val="0"/>
        </w:rPr>
        <w:t xml:space="preserve">It is logical to assume that the affordability of a neighborhood would be directly proportional to the average income of that particular neighborhood. So, with that assumption, we can say that since the average income of each neighborhood is inversely related to the no. of violations of each neighborhood, the affordability of a neighborhood is also inversely proportional to the no. of violations of each neighborhood. This means the less the affordability of a neighborhood, the more the number of violations.</w:t>
      </w:r>
      <w:r w:rsidDel="00000000" w:rsidR="00000000" w:rsidRPr="00000000">
        <w:rPr>
          <w:rtl w:val="0"/>
        </w:rPr>
      </w:r>
    </w:p>
    <w:p w:rsidR="00000000" w:rsidDel="00000000" w:rsidP="00000000" w:rsidRDefault="00000000" w:rsidRPr="00000000" w14:paraId="00000136">
      <w:pPr>
        <w:jc w:val="both"/>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137">
      <w:pPr>
        <w:spacing w:after="20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8">
      <w:pPr>
        <w:spacing w:after="20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9">
      <w:pPr>
        <w:spacing w:after="20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A">
      <w:pPr>
        <w:spacing w:after="20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B">
      <w:pPr>
        <w:spacing w:after="20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C">
      <w:pPr>
        <w:spacing w:after="20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D">
      <w:pPr>
        <w:spacing w:after="20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E">
      <w:pPr>
        <w:spacing w:after="20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F">
      <w:pPr>
        <w:spacing w:after="20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0">
      <w:pPr>
        <w:spacing w:after="20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1">
      <w:pPr>
        <w:spacing w:after="20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2">
      <w:pPr>
        <w:spacing w:after="20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3">
      <w:pPr>
        <w:spacing w:after="20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4">
      <w:pPr>
        <w:spacing w:after="20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5">
      <w:pPr>
        <w:spacing w:after="20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6">
      <w:pPr>
        <w:spacing w:after="20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7">
      <w:pPr>
        <w:spacing w:after="20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8">
      <w:pPr>
        <w:numPr>
          <w:ilvl w:val="0"/>
          <w:numId w:val="2"/>
        </w:numPr>
        <w:spacing w:after="200" w:lineRule="auto"/>
        <w:ind w:hanging="360"/>
        <w:rPr>
          <w:rFonts w:ascii="Times New Roman" w:cs="Times New Roman" w:eastAsia="Times New Roman" w:hAnsi="Times New Roman"/>
          <w:b w:val="1"/>
          <w:sz w:val="48"/>
          <w:szCs w:val="48"/>
          <w:highlight w:val="white"/>
        </w:rPr>
      </w:pPr>
      <w:r w:rsidDel="00000000" w:rsidR="00000000" w:rsidRPr="00000000">
        <w:rPr>
          <w:rFonts w:ascii="Times New Roman" w:cs="Times New Roman" w:eastAsia="Times New Roman" w:hAnsi="Times New Roman"/>
          <w:b w:val="1"/>
          <w:sz w:val="48"/>
          <w:szCs w:val="48"/>
          <w:highlight w:val="white"/>
          <w:rtl w:val="0"/>
        </w:rPr>
        <w:t xml:space="preserve"> </w:t>
      </w:r>
      <w:r w:rsidDel="00000000" w:rsidR="00000000" w:rsidRPr="00000000">
        <w:rPr>
          <w:rFonts w:ascii="Times New Roman" w:cs="Times New Roman" w:eastAsia="Times New Roman" w:hAnsi="Times New Roman"/>
          <w:b w:val="1"/>
          <w:sz w:val="48"/>
          <w:szCs w:val="48"/>
          <w:highlight w:val="white"/>
          <w:u w:val="single"/>
          <w:rtl w:val="0"/>
        </w:rPr>
        <w:t xml:space="preserve">Limitations of the Project</w:t>
      </w:r>
    </w:p>
    <w:p w:rsidR="00000000" w:rsidDel="00000000" w:rsidP="00000000" w:rsidRDefault="00000000" w:rsidRPr="00000000" w14:paraId="00000149">
      <w:pPr>
        <w:spacing w:after="100" w:before="1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Following are a few limitations of this project:</w:t>
      </w:r>
    </w:p>
    <w:p w:rsidR="00000000" w:rsidDel="00000000" w:rsidP="00000000" w:rsidRDefault="00000000" w:rsidRPr="00000000" w14:paraId="0000014A">
      <w:pPr>
        <w:numPr>
          <w:ilvl w:val="0"/>
          <w:numId w:val="6"/>
        </w:numPr>
        <w:spacing w:after="200" w:before="10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is a lot of ambiguity and lack of cohesion among the datasets.</w:t>
      </w:r>
    </w:p>
    <w:p w:rsidR="00000000" w:rsidDel="00000000" w:rsidP="00000000" w:rsidRDefault="00000000" w:rsidRPr="00000000" w14:paraId="0000014B">
      <w:pPr>
        <w:numPr>
          <w:ilvl w:val="0"/>
          <w:numId w:val="6"/>
        </w:numPr>
        <w:spacing w:after="20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One of the biggest challenges faced during the initial preprocessing of the data was building violation codes. If these codes could be better explained to us in some way in the future, it would be much easier to understand and analyze the data.</w:t>
      </w:r>
    </w:p>
    <w:p w:rsidR="00000000" w:rsidDel="00000000" w:rsidP="00000000" w:rsidRDefault="00000000" w:rsidRPr="00000000" w14:paraId="0000014C">
      <w:pPr>
        <w:numPr>
          <w:ilvl w:val="0"/>
          <w:numId w:val="6"/>
        </w:numPr>
        <w:spacing w:after="20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datasets provided in the Project Proposal cover a lot of bases when it comes to the project questions. However, these datasets cannot be merged together due to the lack of a common column in all datasets (like primary </w:t>
      </w:r>
      <w:r w:rsidDel="00000000" w:rsidR="00000000" w:rsidRPr="00000000">
        <w:rPr>
          <w:rFonts w:ascii="Times New Roman" w:cs="Times New Roman" w:eastAsia="Times New Roman" w:hAnsi="Times New Roman"/>
          <w:sz w:val="28"/>
          <w:szCs w:val="28"/>
          <w:rtl w:val="0"/>
        </w:rPr>
        <w:t xml:space="preserve">key</w:t>
      </w:r>
      <w:r w:rsidDel="00000000" w:rsidR="00000000" w:rsidRPr="00000000">
        <w:rPr>
          <w:rFonts w:ascii="Times New Roman" w:cs="Times New Roman" w:eastAsia="Times New Roman" w:hAnsi="Times New Roman"/>
          <w:sz w:val="28"/>
          <w:szCs w:val="28"/>
          <w:rtl w:val="0"/>
        </w:rPr>
        <w:t xml:space="preserve">s in SQL tables).</w:t>
      </w:r>
    </w:p>
    <w:p w:rsidR="00000000" w:rsidDel="00000000" w:rsidP="00000000" w:rsidRDefault="00000000" w:rsidRPr="00000000" w14:paraId="0000014D">
      <w:pPr>
        <w:numPr>
          <w:ilvl w:val="0"/>
          <w:numId w:val="6"/>
        </w:numPr>
        <w:spacing w:after="20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project involves multiple datasets coming from multiple sources. This usually creates a lot of confusion.</w:t>
      </w:r>
    </w:p>
    <w:p w:rsidR="00000000" w:rsidDel="00000000" w:rsidP="00000000" w:rsidRDefault="00000000" w:rsidRPr="00000000" w14:paraId="0000014E">
      <w:pPr>
        <w:numPr>
          <w:ilvl w:val="0"/>
          <w:numId w:val="6"/>
        </w:numPr>
        <w:spacing w:after="20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Most of the datasets (including the Rentsmart dataset) were last updated in 2019. The pandemic has changed many key demographics related to housing and realty, which are not covered by the datasets we used in the project.</w:t>
      </w:r>
    </w:p>
    <w:p w:rsidR="00000000" w:rsidDel="00000000" w:rsidP="00000000" w:rsidRDefault="00000000" w:rsidRPr="00000000" w14:paraId="0000014F">
      <w:pPr>
        <w:numPr>
          <w:ilvl w:val="0"/>
          <w:numId w:val="6"/>
        </w:numPr>
        <w:spacing w:after="20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Throughout the extension project, we look at certain Socially Vulnerable Groups in Boston city. Machine Learning and Data Science have conventionally shown bias when they are trained on racial data.</w:t>
      </w:r>
    </w:p>
    <w:p w:rsidR="00000000" w:rsidDel="00000000" w:rsidP="00000000" w:rsidRDefault="00000000" w:rsidRPr="00000000" w14:paraId="00000150">
      <w:pPr>
        <w:numPr>
          <w:ilvl w:val="0"/>
          <w:numId w:val="6"/>
        </w:numPr>
        <w:spacing w:after="20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insights of this project could be used by landlords to exploit socially vulnerable groups (if they are not already) and worsen the situation of bad landlords in Boston city.</w:t>
      </w:r>
    </w:p>
    <w:p w:rsidR="00000000" w:rsidDel="00000000" w:rsidP="00000000" w:rsidRDefault="00000000" w:rsidRPr="00000000" w14:paraId="00000151">
      <w:pPr>
        <w:numPr>
          <w:ilvl w:val="0"/>
          <w:numId w:val="6"/>
        </w:numPr>
        <w:spacing w:after="20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Housing affordability was the main theme of the project before the pivot. We were interested in incorporating an Affordability vs Landlord Behaviour view to the project after the pivot. However, Property affordability data in Boston city is scarce.</w:t>
      </w:r>
    </w:p>
    <w:p w:rsidR="00000000" w:rsidDel="00000000" w:rsidP="00000000" w:rsidRDefault="00000000" w:rsidRPr="00000000" w14:paraId="00000152">
      <w:pPr>
        <w:numPr>
          <w:ilvl w:val="0"/>
          <w:numId w:val="6"/>
        </w:numPr>
        <w:spacing w:after="20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always risk Data Violation and Data Security while handling huge amounts of data in Data Science.</w:t>
      </w:r>
    </w:p>
    <w:p w:rsidR="00000000" w:rsidDel="00000000" w:rsidP="00000000" w:rsidRDefault="00000000" w:rsidRPr="00000000" w14:paraId="00000153">
      <w:pPr>
        <w:numPr>
          <w:ilvl w:val="0"/>
          <w:numId w:val="2"/>
        </w:numPr>
        <w:spacing w:after="200" w:lineRule="auto"/>
        <w:ind w:hanging="360"/>
        <w:rPr>
          <w:rFonts w:ascii="Times New Roman" w:cs="Times New Roman" w:eastAsia="Times New Roman" w:hAnsi="Times New Roman"/>
          <w:b w:val="1"/>
          <w:sz w:val="48"/>
          <w:szCs w:val="48"/>
          <w:highlight w:val="white"/>
        </w:rPr>
      </w:pPr>
      <w:r w:rsidDel="00000000" w:rsidR="00000000" w:rsidRPr="00000000">
        <w:rPr>
          <w:rFonts w:ascii="Times New Roman" w:cs="Times New Roman" w:eastAsia="Times New Roman" w:hAnsi="Times New Roman"/>
          <w:b w:val="1"/>
          <w:sz w:val="48"/>
          <w:szCs w:val="48"/>
          <w:highlight w:val="white"/>
          <w:rtl w:val="0"/>
        </w:rPr>
        <w:t xml:space="preserve"> </w:t>
      </w:r>
      <w:r w:rsidDel="00000000" w:rsidR="00000000" w:rsidRPr="00000000">
        <w:rPr>
          <w:rFonts w:ascii="Times New Roman" w:cs="Times New Roman" w:eastAsia="Times New Roman" w:hAnsi="Times New Roman"/>
          <w:b w:val="1"/>
          <w:sz w:val="48"/>
          <w:szCs w:val="48"/>
          <w:highlight w:val="white"/>
          <w:u w:val="single"/>
          <w:rtl w:val="0"/>
        </w:rPr>
        <w:t xml:space="preserve">Extension Project</w:t>
      </w:r>
    </w:p>
    <w:p w:rsidR="00000000" w:rsidDel="00000000" w:rsidP="00000000" w:rsidRDefault="00000000" w:rsidRPr="00000000" w14:paraId="00000154">
      <w:pPr>
        <w:spacing w:after="100" w:before="1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an extension to this project, we propose finding insights into the socially vulnerable groups in Boston and the correlation between the presence of socially vulnerable groups and bad behavior of landlords.</w:t>
      </w:r>
    </w:p>
    <w:p w:rsidR="00000000" w:rsidDel="00000000" w:rsidP="00000000" w:rsidRDefault="00000000" w:rsidRPr="00000000" w14:paraId="00000155">
      <w:pPr>
        <w:spacing w:after="100" w:before="1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this extension, we use the Boston Neighborhood Data (Census data consisting of population statistics in Boston city and classification of the population based on key demographics) and the Climate Ready Social Vulnerability Dataset.</w:t>
      </w:r>
    </w:p>
    <w:p w:rsidR="00000000" w:rsidDel="00000000" w:rsidP="00000000" w:rsidRDefault="00000000" w:rsidRPr="00000000" w14:paraId="00000156">
      <w:pPr>
        <w:spacing w:after="100" w:before="10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7">
      <w:pPr>
        <w:spacing w:after="100" w:before="1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89300" cy="4877355"/>
            <wp:effectExtent b="0" l="0" r="0" t="0"/>
            <wp:docPr id="41" name="image32.png"/>
            <a:graphic>
              <a:graphicData uri="http://schemas.openxmlformats.org/drawingml/2006/picture">
                <pic:pic>
                  <pic:nvPicPr>
                    <pic:cNvPr id="0" name="image32.png"/>
                    <pic:cNvPicPr preferRelativeResize="0"/>
                  </pic:nvPicPr>
                  <pic:blipFill>
                    <a:blip r:embed="rId17"/>
                    <a:srcRect b="0" l="0" r="0" t="0"/>
                    <a:stretch>
                      <a:fillRect/>
                    </a:stretch>
                  </pic:blipFill>
                  <pic:spPr>
                    <a:xfrm>
                      <a:off x="0" y="0"/>
                      <a:ext cx="5589300" cy="4877355"/>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spacing w:after="100" w:before="1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rtl w:val="0"/>
        </w:rPr>
        <w:t xml:space="preserve">Fig 33. Number of Violations per Boston Neighborhood</w:t>
      </w:r>
      <w:r w:rsidDel="00000000" w:rsidR="00000000" w:rsidRPr="00000000">
        <w:rPr>
          <w:rtl w:val="0"/>
        </w:rPr>
      </w:r>
    </w:p>
    <w:p w:rsidR="00000000" w:rsidDel="00000000" w:rsidP="00000000" w:rsidRDefault="00000000" w:rsidRPr="00000000" w14:paraId="00000159">
      <w:pPr>
        <w:spacing w:after="100" w:before="1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901473" cy="5329238"/>
            <wp:effectExtent b="0" l="0" r="0" t="0"/>
            <wp:docPr id="12"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4901473" cy="5329238"/>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spacing w:after="100" w:before="1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rtl w:val="0"/>
        </w:rPr>
        <w:t xml:space="preserve">Fig 34. Total Vulnerable Population per Neighborhood in Boston City</w:t>
      </w:r>
      <w:r w:rsidDel="00000000" w:rsidR="00000000" w:rsidRPr="00000000">
        <w:rPr>
          <w:rtl w:val="0"/>
        </w:rPr>
      </w:r>
    </w:p>
    <w:p w:rsidR="00000000" w:rsidDel="00000000" w:rsidP="00000000" w:rsidRDefault="00000000" w:rsidRPr="00000000" w14:paraId="0000015B">
      <w:pPr>
        <w:spacing w:after="100" w:before="1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above graphs (also shown in the Data Visualization and Data Analysis part) showcase the number of violations per neighborhood and the total vulnerable population per neighborhood in Boston city.</w:t>
      </w:r>
    </w:p>
    <w:p w:rsidR="00000000" w:rsidDel="00000000" w:rsidP="00000000" w:rsidRDefault="00000000" w:rsidRPr="00000000" w14:paraId="0000015C">
      <w:pPr>
        <w:spacing w:after="100" w:before="1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following insights can be drawn from these two graphs regarding the correlation between high vulnerable populations and number of violations per neighborhood:</w:t>
      </w:r>
    </w:p>
    <w:p w:rsidR="00000000" w:rsidDel="00000000" w:rsidP="00000000" w:rsidRDefault="00000000" w:rsidRPr="00000000" w14:paraId="0000015D">
      <w:pPr>
        <w:numPr>
          <w:ilvl w:val="0"/>
          <w:numId w:val="7"/>
        </w:numPr>
        <w:spacing w:after="0" w:afterAutospacing="0" w:before="10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Roxbury has the highest vulnerable population in the city. Incidentally, Roxbury is the neighborhood with the third-highest number of violations in the city.</w:t>
      </w:r>
    </w:p>
    <w:p w:rsidR="00000000" w:rsidDel="00000000" w:rsidP="00000000" w:rsidRDefault="00000000" w:rsidRPr="00000000" w14:paraId="0000015E">
      <w:pPr>
        <w:numPr>
          <w:ilvl w:val="0"/>
          <w:numId w:val="7"/>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Dorchester has the highest number of violations, and it is host to the second largest vulnerable population.</w:t>
      </w:r>
    </w:p>
    <w:p w:rsidR="00000000" w:rsidDel="00000000" w:rsidP="00000000" w:rsidRDefault="00000000" w:rsidRPr="00000000" w14:paraId="0000015F">
      <w:pPr>
        <w:numPr>
          <w:ilvl w:val="0"/>
          <w:numId w:val="7"/>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West Roxbury has the second-lowest number of violations. West Roxbury also does not have a large vulnerable population when compared to other neighborhoods.</w:t>
      </w:r>
    </w:p>
    <w:p w:rsidR="00000000" w:rsidDel="00000000" w:rsidP="00000000" w:rsidRDefault="00000000" w:rsidRPr="00000000" w14:paraId="00000160">
      <w:pPr>
        <w:numPr>
          <w:ilvl w:val="0"/>
          <w:numId w:val="7"/>
        </w:numPr>
        <w:spacing w:after="10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Brighton is home to the fourth-largest vulnerable population and has the fifth-highest number of violations.</w:t>
      </w:r>
    </w:p>
    <w:p w:rsidR="00000000" w:rsidDel="00000000" w:rsidP="00000000" w:rsidRDefault="00000000" w:rsidRPr="00000000" w14:paraId="00000161">
      <w:pPr>
        <w:spacing w:after="100" w:before="1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are a few other trends that support the fact that there might be an underlying correlation between the presence of socially vulnerable populations and the bad behavior of landlords.</w:t>
      </w:r>
    </w:p>
    <w:p w:rsidR="00000000" w:rsidDel="00000000" w:rsidP="00000000" w:rsidRDefault="00000000" w:rsidRPr="00000000" w14:paraId="00000162">
      <w:pPr>
        <w:spacing w:after="100" w:before="10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Fig 35 (shown below) depicts a bar graph with the ranking of each major Boston neighborhood with respect to the number of violations and the percentage of vulnerable population residing in the neighborhood. Out of the 12 neighborhoods shown in the graph, 9 neighborhoods (75%) have a close ranking in both the cases. This is a clear indication of the correlation we are trying to prove in our Extension Project.</w:t>
      </w:r>
      <w:r w:rsidDel="00000000" w:rsidR="00000000" w:rsidRPr="00000000">
        <w:rPr>
          <w:rtl w:val="0"/>
        </w:rPr>
      </w:r>
    </w:p>
    <w:p w:rsidR="00000000" w:rsidDel="00000000" w:rsidP="00000000" w:rsidRDefault="00000000" w:rsidRPr="00000000" w14:paraId="00000163">
      <w:pPr>
        <w:spacing w:after="100" w:before="1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010025" cy="3951768"/>
            <wp:effectExtent b="0" l="0" r="0" t="0"/>
            <wp:docPr id="40" name="image33.png"/>
            <a:graphic>
              <a:graphicData uri="http://schemas.openxmlformats.org/drawingml/2006/picture">
                <pic:pic>
                  <pic:nvPicPr>
                    <pic:cNvPr id="0" name="image33.png"/>
                    <pic:cNvPicPr preferRelativeResize="0"/>
                  </pic:nvPicPr>
                  <pic:blipFill>
                    <a:blip r:embed="rId42"/>
                    <a:srcRect b="0" l="0" r="0" t="0"/>
                    <a:stretch>
                      <a:fillRect/>
                    </a:stretch>
                  </pic:blipFill>
                  <pic:spPr>
                    <a:xfrm>
                      <a:off x="0" y="0"/>
                      <a:ext cx="4010025" cy="3951768"/>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spacing w:after="100" w:before="10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 35. Neighborhood vs Rank for Vulnerable Population and Number of Violations</w:t>
      </w:r>
    </w:p>
    <w:p w:rsidR="00000000" w:rsidDel="00000000" w:rsidP="00000000" w:rsidRDefault="00000000" w:rsidRPr="00000000" w14:paraId="00000165">
      <w:pPr>
        <w:spacing w:after="100" w:before="1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According to the correlation analysis we ran between Social Vulnerability and the Violation Scores of each neighborhood, there is a moderate to strong correlation between these two parameters. The correlation score between these two parameters was 0.527. Fig 36 showcases this correlation in graph form.</w:t>
      </w:r>
    </w:p>
    <w:p w:rsidR="00000000" w:rsidDel="00000000" w:rsidP="00000000" w:rsidRDefault="00000000" w:rsidRPr="00000000" w14:paraId="00000166">
      <w:pPr>
        <w:spacing w:after="0" w:before="1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667250" cy="4657725"/>
            <wp:effectExtent b="0" l="0" r="0" t="0"/>
            <wp:docPr id="30"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4667250" cy="4657725"/>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spacing w:after="100" w:before="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 36. Correlation between Social Vulnerability Score and Violation Score</w:t>
      </w:r>
    </w:p>
    <w:p w:rsidR="00000000" w:rsidDel="00000000" w:rsidP="00000000" w:rsidRDefault="00000000" w:rsidRPr="00000000" w14:paraId="00000168">
      <w:pPr>
        <w:spacing w:after="100" w:before="1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Similarly, we also ran a correlation analysis for the parameters of Population and Violation Scores of each neighborhood. These two parameters had a stronger correlation with a correlation score of 0.601. This stronger correlation might also be due to the fact that more population requires more houses, and more houses implies more chances of violations. Fig 37 showcases this correlation in graph form.</w:t>
      </w:r>
    </w:p>
    <w:p w:rsidR="00000000" w:rsidDel="00000000" w:rsidP="00000000" w:rsidRDefault="00000000" w:rsidRPr="00000000" w14:paraId="00000169">
      <w:pPr>
        <w:spacing w:before="1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667250" cy="4657725"/>
            <wp:effectExtent b="0" l="0" r="0" t="0"/>
            <wp:docPr id="24"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4667250" cy="4657725"/>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spacing w:after="10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 37. Correlation between Population and Violation Score</w:t>
      </w:r>
    </w:p>
    <w:p w:rsidR="00000000" w:rsidDel="00000000" w:rsidP="00000000" w:rsidRDefault="00000000" w:rsidRPr="00000000" w14:paraId="0000016B">
      <w:pPr>
        <w:spacing w:after="100" w:before="1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With the exception of Mission Hill, if we run a correlation analysis between the Violation Rank and the Vulnerability Rank of all neighborhoods, we see a strong correlation of 0.597. This correlation is reassuring of the fact that there is a core underlying relationship between the presence of vulnerable populations in a neighborhood and the bad behavior of landlords in that very neighborhood. The larger the percentage of vulnerable population in a neighborhood, the worse the landlord's behavior. Fig 38 depicts this relationship.</w:t>
      </w:r>
    </w:p>
    <w:p w:rsidR="00000000" w:rsidDel="00000000" w:rsidP="00000000" w:rsidRDefault="00000000" w:rsidRPr="00000000" w14:paraId="0000016C">
      <w:pPr>
        <w:spacing w:before="1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667250" cy="4657725"/>
            <wp:effectExtent b="0" l="0" r="0" t="0"/>
            <wp:docPr id="27" name="image17.png"/>
            <a:graphic>
              <a:graphicData uri="http://schemas.openxmlformats.org/drawingml/2006/picture">
                <pic:pic>
                  <pic:nvPicPr>
                    <pic:cNvPr id="0" name="image17.png"/>
                    <pic:cNvPicPr preferRelativeResize="0"/>
                  </pic:nvPicPr>
                  <pic:blipFill>
                    <a:blip r:embed="rId43"/>
                    <a:srcRect b="0" l="0" r="0" t="0"/>
                    <a:stretch>
                      <a:fillRect/>
                    </a:stretch>
                  </pic:blipFill>
                  <pic:spPr>
                    <a:xfrm>
                      <a:off x="0" y="0"/>
                      <a:ext cx="4667250" cy="4657725"/>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spacing w:after="10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 38. Correlation between Vulnerability Rank and Violation Rank of Neighborhoods</w:t>
      </w:r>
    </w:p>
    <w:p w:rsidR="00000000" w:rsidDel="00000000" w:rsidP="00000000" w:rsidRDefault="00000000" w:rsidRPr="00000000" w14:paraId="0000016E">
      <w:pPr>
        <w:spacing w:after="10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F">
      <w:pPr>
        <w:spacing w:after="100" w:before="1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8"/>
          <w:szCs w:val="28"/>
          <w:rtl w:val="0"/>
        </w:rPr>
        <w:t xml:space="preserve">From the above graphs and correlation values, it can be clearly seen that there is an innate positive relationship between the vulnerability of a neighborhood and the number of violations (i.e. bad behavior of landlords) of that neighborhood. This relationship can further be studied in the future. </w:t>
      </w:r>
      <w:r w:rsidDel="00000000" w:rsidR="00000000" w:rsidRPr="00000000">
        <w:rPr>
          <w:rtl w:val="0"/>
        </w:rPr>
      </w:r>
    </w:p>
    <w:p w:rsidR="00000000" w:rsidDel="00000000" w:rsidP="00000000" w:rsidRDefault="00000000" w:rsidRPr="00000000" w14:paraId="00000170">
      <w:pPr>
        <w:spacing w:after="200" w:lineRule="auto"/>
        <w:ind w:left="0" w:firstLine="0"/>
        <w:rPr>
          <w:rFonts w:ascii="Times New Roman" w:cs="Times New Roman" w:eastAsia="Times New Roman" w:hAnsi="Times New Roman"/>
          <w:b w:val="1"/>
          <w:i w:val="1"/>
          <w:sz w:val="32"/>
          <w:szCs w:val="32"/>
          <w:highlight w:val="white"/>
          <w:u w:val="single"/>
        </w:rPr>
      </w:pPr>
      <w:r w:rsidDel="00000000" w:rsidR="00000000" w:rsidRPr="00000000">
        <w:rPr>
          <w:rtl w:val="0"/>
        </w:rPr>
      </w:r>
    </w:p>
    <w:p w:rsidR="00000000" w:rsidDel="00000000" w:rsidP="00000000" w:rsidRDefault="00000000" w:rsidRPr="00000000" w14:paraId="00000171">
      <w:pPr>
        <w:spacing w:after="200" w:lineRule="auto"/>
        <w:ind w:left="0" w:firstLine="0"/>
        <w:rPr>
          <w:rFonts w:ascii="Times New Roman" w:cs="Times New Roman" w:eastAsia="Times New Roman" w:hAnsi="Times New Roman"/>
          <w:b w:val="1"/>
          <w:i w:val="1"/>
          <w:sz w:val="32"/>
          <w:szCs w:val="32"/>
          <w:highlight w:val="white"/>
          <w:u w:val="single"/>
        </w:rPr>
      </w:pPr>
      <w:r w:rsidDel="00000000" w:rsidR="00000000" w:rsidRPr="00000000">
        <w:rPr>
          <w:rtl w:val="0"/>
        </w:rPr>
      </w:r>
    </w:p>
    <w:p w:rsidR="00000000" w:rsidDel="00000000" w:rsidP="00000000" w:rsidRDefault="00000000" w:rsidRPr="00000000" w14:paraId="00000172">
      <w:pPr>
        <w:spacing w:after="200" w:lineRule="auto"/>
        <w:ind w:left="0" w:firstLine="0"/>
        <w:rPr>
          <w:rFonts w:ascii="Times New Roman" w:cs="Times New Roman" w:eastAsia="Times New Roman" w:hAnsi="Times New Roman"/>
          <w:b w:val="1"/>
          <w:i w:val="1"/>
          <w:sz w:val="32"/>
          <w:szCs w:val="32"/>
          <w:highlight w:val="white"/>
          <w:u w:val="single"/>
        </w:rPr>
      </w:pPr>
      <w:r w:rsidDel="00000000" w:rsidR="00000000" w:rsidRPr="00000000">
        <w:rPr>
          <w:rtl w:val="0"/>
        </w:rPr>
      </w:r>
    </w:p>
    <w:p w:rsidR="00000000" w:rsidDel="00000000" w:rsidP="00000000" w:rsidRDefault="00000000" w:rsidRPr="00000000" w14:paraId="00000173">
      <w:pPr>
        <w:spacing w:after="200" w:lineRule="auto"/>
        <w:ind w:left="0" w:firstLine="0"/>
        <w:rPr>
          <w:rFonts w:ascii="Times New Roman" w:cs="Times New Roman" w:eastAsia="Times New Roman" w:hAnsi="Times New Roman"/>
          <w:b w:val="1"/>
          <w:i w:val="1"/>
          <w:sz w:val="32"/>
          <w:szCs w:val="32"/>
          <w:highlight w:val="white"/>
          <w:u w:val="single"/>
        </w:rPr>
      </w:pPr>
      <w:r w:rsidDel="00000000" w:rsidR="00000000" w:rsidRPr="00000000">
        <w:rPr>
          <w:rtl w:val="0"/>
        </w:rPr>
      </w:r>
    </w:p>
    <w:p w:rsidR="00000000" w:rsidDel="00000000" w:rsidP="00000000" w:rsidRDefault="00000000" w:rsidRPr="00000000" w14:paraId="00000174">
      <w:pPr>
        <w:spacing w:after="200" w:lineRule="auto"/>
        <w:ind w:left="0" w:firstLine="0"/>
        <w:rPr>
          <w:rFonts w:ascii="Times New Roman" w:cs="Times New Roman" w:eastAsia="Times New Roman" w:hAnsi="Times New Roman"/>
          <w:b w:val="1"/>
          <w:i w:val="1"/>
          <w:sz w:val="32"/>
          <w:szCs w:val="32"/>
          <w:highlight w:val="white"/>
          <w:u w:val="single"/>
        </w:rPr>
      </w:pPr>
      <w:r w:rsidDel="00000000" w:rsidR="00000000" w:rsidRPr="00000000">
        <w:rPr>
          <w:rtl w:val="0"/>
        </w:rPr>
      </w:r>
    </w:p>
    <w:p w:rsidR="00000000" w:rsidDel="00000000" w:rsidP="00000000" w:rsidRDefault="00000000" w:rsidRPr="00000000" w14:paraId="00000175">
      <w:pPr>
        <w:spacing w:after="200" w:lineRule="auto"/>
        <w:ind w:left="0" w:firstLine="0"/>
        <w:rPr>
          <w:rFonts w:ascii="Times New Roman" w:cs="Times New Roman" w:eastAsia="Times New Roman" w:hAnsi="Times New Roman"/>
          <w:b w:val="1"/>
          <w:i w:val="1"/>
          <w:sz w:val="32"/>
          <w:szCs w:val="32"/>
          <w:highlight w:val="white"/>
          <w:u w:val="single"/>
        </w:rPr>
      </w:pPr>
      <w:r w:rsidDel="00000000" w:rsidR="00000000" w:rsidRPr="00000000">
        <w:rPr>
          <w:rFonts w:ascii="Times New Roman" w:cs="Times New Roman" w:eastAsia="Times New Roman" w:hAnsi="Times New Roman"/>
          <w:b w:val="1"/>
          <w:i w:val="1"/>
          <w:sz w:val="32"/>
          <w:szCs w:val="32"/>
          <w:highlight w:val="white"/>
          <w:u w:val="single"/>
          <w:rtl w:val="0"/>
        </w:rPr>
        <w:t xml:space="preserve">References</w:t>
      </w:r>
    </w:p>
    <w:p w:rsidR="00000000" w:rsidDel="00000000" w:rsidP="00000000" w:rsidRDefault="00000000" w:rsidRPr="00000000" w14:paraId="00000176">
      <w:pPr>
        <w:spacing w:after="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w:t>
      </w:r>
    </w:p>
    <w:p w:rsidR="00000000" w:rsidDel="00000000" w:rsidP="00000000" w:rsidRDefault="00000000" w:rsidRPr="00000000" w14:paraId="00000177">
      <w:pPr>
        <w:spacing w:after="200" w:lineRule="auto"/>
        <w:ind w:left="0" w:firstLine="0"/>
        <w:jc w:val="both"/>
        <w:rPr>
          <w:rFonts w:ascii="Times New Roman" w:cs="Times New Roman" w:eastAsia="Times New Roman" w:hAnsi="Times New Roman"/>
          <w:sz w:val="24"/>
          <w:szCs w:val="24"/>
          <w:highlight w:val="white"/>
        </w:rPr>
      </w:pPr>
      <w:hyperlink r:id="rId44">
        <w:r w:rsidDel="00000000" w:rsidR="00000000" w:rsidRPr="00000000">
          <w:rPr>
            <w:rFonts w:ascii="Times New Roman" w:cs="Times New Roman" w:eastAsia="Times New Roman" w:hAnsi="Times New Roman"/>
            <w:color w:val="1155cc"/>
            <w:sz w:val="24"/>
            <w:szCs w:val="24"/>
            <w:highlight w:val="white"/>
            <w:u w:val="single"/>
            <w:rtl w:val="0"/>
          </w:rPr>
          <w:t xml:space="preserve">https://data.boston.gov/dataset/rentsmart/resource/dc615ff7-2ff3-416a-922b-f0f334f085d0</w:t>
        </w:r>
      </w:hyperlink>
      <w:r w:rsidDel="00000000" w:rsidR="00000000" w:rsidRPr="00000000">
        <w:rPr>
          <w:rFonts w:ascii="Times New Roman" w:cs="Times New Roman" w:eastAsia="Times New Roman" w:hAnsi="Times New Roman"/>
          <w:sz w:val="24"/>
          <w:szCs w:val="24"/>
          <w:highlight w:val="white"/>
          <w:rtl w:val="0"/>
        </w:rPr>
        <w:t xml:space="preserve"> (Rentsmart Dataset)</w:t>
      </w:r>
    </w:p>
    <w:p w:rsidR="00000000" w:rsidDel="00000000" w:rsidP="00000000" w:rsidRDefault="00000000" w:rsidRPr="00000000" w14:paraId="00000178">
      <w:pPr>
        <w:spacing w:after="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w:t>
      </w:r>
    </w:p>
    <w:p w:rsidR="00000000" w:rsidDel="00000000" w:rsidP="00000000" w:rsidRDefault="00000000" w:rsidRPr="00000000" w14:paraId="00000179">
      <w:pPr>
        <w:spacing w:after="200" w:lineRule="auto"/>
        <w:jc w:val="both"/>
        <w:rPr>
          <w:rFonts w:ascii="Times New Roman" w:cs="Times New Roman" w:eastAsia="Times New Roman" w:hAnsi="Times New Roman"/>
          <w:sz w:val="24"/>
          <w:szCs w:val="24"/>
          <w:highlight w:val="white"/>
        </w:rPr>
      </w:pPr>
      <w:hyperlink r:id="rId45">
        <w:r w:rsidDel="00000000" w:rsidR="00000000" w:rsidRPr="00000000">
          <w:rPr>
            <w:rFonts w:ascii="Times New Roman" w:cs="Times New Roman" w:eastAsia="Times New Roman" w:hAnsi="Times New Roman"/>
            <w:color w:val="1155cc"/>
            <w:sz w:val="24"/>
            <w:szCs w:val="24"/>
            <w:highlight w:val="white"/>
            <w:u w:val="single"/>
            <w:rtl w:val="0"/>
          </w:rPr>
          <w:t xml:space="preserve">https://data.boston.gov/dataset/311-service-requests</w:t>
        </w:r>
      </w:hyperlink>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(311 Service Requests Dataset)</w:t>
      </w:r>
    </w:p>
    <w:p w:rsidR="00000000" w:rsidDel="00000000" w:rsidP="00000000" w:rsidRDefault="00000000" w:rsidRPr="00000000" w14:paraId="0000017A">
      <w:pPr>
        <w:spacing w:after="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w:t>
      </w:r>
    </w:p>
    <w:p w:rsidR="00000000" w:rsidDel="00000000" w:rsidP="00000000" w:rsidRDefault="00000000" w:rsidRPr="00000000" w14:paraId="0000017B">
      <w:pPr>
        <w:spacing w:after="200" w:lineRule="auto"/>
        <w:jc w:val="both"/>
        <w:rPr>
          <w:rFonts w:ascii="Times New Roman" w:cs="Times New Roman" w:eastAsia="Times New Roman" w:hAnsi="Times New Roman"/>
          <w:sz w:val="24"/>
          <w:szCs w:val="24"/>
          <w:highlight w:val="white"/>
        </w:rPr>
      </w:pPr>
      <w:hyperlink r:id="rId46">
        <w:r w:rsidDel="00000000" w:rsidR="00000000" w:rsidRPr="00000000">
          <w:rPr>
            <w:rFonts w:ascii="Times New Roman" w:cs="Times New Roman" w:eastAsia="Times New Roman" w:hAnsi="Times New Roman"/>
            <w:color w:val="1155cc"/>
            <w:sz w:val="24"/>
            <w:szCs w:val="24"/>
            <w:highlight w:val="white"/>
            <w:u w:val="single"/>
            <w:rtl w:val="0"/>
          </w:rPr>
          <w:t xml:space="preserve">https://data.boston.gov/dataset/building-and-property-violations1</w:t>
        </w:r>
      </w:hyperlink>
      <w:r w:rsidDel="00000000" w:rsidR="00000000" w:rsidRPr="00000000">
        <w:rPr>
          <w:rFonts w:ascii="Times New Roman" w:cs="Times New Roman" w:eastAsia="Times New Roman" w:hAnsi="Times New Roman"/>
          <w:sz w:val="24"/>
          <w:szCs w:val="24"/>
          <w:highlight w:val="white"/>
          <w:rtl w:val="0"/>
        </w:rPr>
        <w:t xml:space="preserve"> (Building and Property Violations Dataset)</w:t>
      </w:r>
    </w:p>
    <w:p w:rsidR="00000000" w:rsidDel="00000000" w:rsidP="00000000" w:rsidRDefault="00000000" w:rsidRPr="00000000" w14:paraId="0000017C">
      <w:pPr>
        <w:spacing w:after="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w:t>
      </w:r>
    </w:p>
    <w:p w:rsidR="00000000" w:rsidDel="00000000" w:rsidP="00000000" w:rsidRDefault="00000000" w:rsidRPr="00000000" w14:paraId="0000017D">
      <w:pPr>
        <w:spacing w:after="200" w:lineRule="auto"/>
        <w:jc w:val="both"/>
        <w:rPr>
          <w:rFonts w:ascii="Times New Roman" w:cs="Times New Roman" w:eastAsia="Times New Roman" w:hAnsi="Times New Roman"/>
          <w:sz w:val="24"/>
          <w:szCs w:val="24"/>
          <w:highlight w:val="white"/>
        </w:rPr>
      </w:pPr>
      <w:hyperlink r:id="rId47">
        <w:r w:rsidDel="00000000" w:rsidR="00000000" w:rsidRPr="00000000">
          <w:rPr>
            <w:rFonts w:ascii="Times New Roman" w:cs="Times New Roman" w:eastAsia="Times New Roman" w:hAnsi="Times New Roman"/>
            <w:color w:val="1155cc"/>
            <w:sz w:val="24"/>
            <w:szCs w:val="24"/>
            <w:highlight w:val="white"/>
            <w:u w:val="single"/>
            <w:rtl w:val="0"/>
          </w:rPr>
          <w:t xml:space="preserve">https://data.boston.gov/dataset/climate-ready-boston-social-vulnerability</w:t>
        </w:r>
      </w:hyperlink>
      <w:r w:rsidDel="00000000" w:rsidR="00000000" w:rsidRPr="00000000">
        <w:rPr>
          <w:rFonts w:ascii="Times New Roman" w:cs="Times New Roman" w:eastAsia="Times New Roman" w:hAnsi="Times New Roman"/>
          <w:sz w:val="24"/>
          <w:szCs w:val="24"/>
          <w:highlight w:val="white"/>
          <w:rtl w:val="0"/>
        </w:rPr>
        <w:t xml:space="preserve"> (Climate Ready Social Vulnerability Dataset)</w:t>
      </w:r>
    </w:p>
    <w:p w:rsidR="00000000" w:rsidDel="00000000" w:rsidP="00000000" w:rsidRDefault="00000000" w:rsidRPr="00000000" w14:paraId="0000017E">
      <w:pPr>
        <w:spacing w:after="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w:t>
      </w:r>
    </w:p>
    <w:p w:rsidR="00000000" w:rsidDel="00000000" w:rsidP="00000000" w:rsidRDefault="00000000" w:rsidRPr="00000000" w14:paraId="0000017F">
      <w:pPr>
        <w:spacing w:after="200" w:lineRule="auto"/>
        <w:jc w:val="both"/>
        <w:rPr>
          <w:rFonts w:ascii="Times New Roman" w:cs="Times New Roman" w:eastAsia="Times New Roman" w:hAnsi="Times New Roman"/>
          <w:sz w:val="24"/>
          <w:szCs w:val="24"/>
          <w:highlight w:val="white"/>
        </w:rPr>
      </w:pPr>
      <w:hyperlink r:id="rId48">
        <w:r w:rsidDel="00000000" w:rsidR="00000000" w:rsidRPr="00000000">
          <w:rPr>
            <w:rFonts w:ascii="Times New Roman" w:cs="Times New Roman" w:eastAsia="Times New Roman" w:hAnsi="Times New Roman"/>
            <w:color w:val="1155cc"/>
            <w:sz w:val="24"/>
            <w:szCs w:val="24"/>
            <w:highlight w:val="white"/>
            <w:u w:val="single"/>
            <w:rtl w:val="0"/>
          </w:rPr>
          <w:t xml:space="preserve">https://data.boston.gov/dataset/2020-census-for-boston</w:t>
        </w:r>
      </w:hyperlink>
      <w:r w:rsidDel="00000000" w:rsidR="00000000" w:rsidRPr="00000000">
        <w:rPr>
          <w:rFonts w:ascii="Times New Roman" w:cs="Times New Roman" w:eastAsia="Times New Roman" w:hAnsi="Times New Roman"/>
          <w:sz w:val="24"/>
          <w:szCs w:val="24"/>
          <w:highlight w:val="white"/>
          <w:rtl w:val="0"/>
        </w:rPr>
        <w:t xml:space="preserve"> (2020 Boston Census Data)</w:t>
      </w:r>
    </w:p>
    <w:p w:rsidR="00000000" w:rsidDel="00000000" w:rsidP="00000000" w:rsidRDefault="00000000" w:rsidRPr="00000000" w14:paraId="00000180">
      <w:pPr>
        <w:spacing w:after="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[6] </w:t>
      </w:r>
      <w:hyperlink r:id="rId49">
        <w:r w:rsidDel="00000000" w:rsidR="00000000" w:rsidRPr="00000000">
          <w:rPr>
            <w:rFonts w:ascii="Times New Roman" w:cs="Times New Roman" w:eastAsia="Times New Roman" w:hAnsi="Times New Roman"/>
            <w:color w:val="1155cc"/>
            <w:sz w:val="24"/>
            <w:szCs w:val="24"/>
            <w:highlight w:val="white"/>
            <w:u w:val="single"/>
            <w:rtl w:val="0"/>
          </w:rPr>
          <w:t xml:space="preserve">https://data.boston.gov/dataset/2020-census-for-boston/resource/5800a0a2-6acd-41a3-9fe0-1bf7b038750d</w:t>
        </w:r>
      </w:hyperlink>
      <w:r w:rsidDel="00000000" w:rsidR="00000000" w:rsidRPr="00000000">
        <w:rPr>
          <w:rFonts w:ascii="Times New Roman" w:cs="Times New Roman" w:eastAsia="Times New Roman" w:hAnsi="Times New Roman"/>
          <w:sz w:val="24"/>
          <w:szCs w:val="24"/>
          <w:highlight w:val="white"/>
          <w:rtl w:val="0"/>
        </w:rPr>
        <w:t xml:space="preserve"> (Boston Neighborhood Dataset)</w:t>
      </w:r>
    </w:p>
    <w:p w:rsidR="00000000" w:rsidDel="00000000" w:rsidP="00000000" w:rsidRDefault="00000000" w:rsidRPr="00000000" w14:paraId="00000181">
      <w:pPr>
        <w:spacing w:after="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[7] </w:t>
      </w:r>
    </w:p>
    <w:p w:rsidR="00000000" w:rsidDel="00000000" w:rsidP="00000000" w:rsidRDefault="00000000" w:rsidRPr="00000000" w14:paraId="00000182">
      <w:pPr>
        <w:spacing w:after="200" w:lineRule="auto"/>
        <w:jc w:val="both"/>
        <w:rPr>
          <w:rFonts w:ascii="Times New Roman" w:cs="Times New Roman" w:eastAsia="Times New Roman" w:hAnsi="Times New Roman"/>
          <w:sz w:val="24"/>
          <w:szCs w:val="24"/>
          <w:highlight w:val="white"/>
        </w:rPr>
      </w:pPr>
      <w:hyperlink r:id="rId50">
        <w:r w:rsidDel="00000000" w:rsidR="00000000" w:rsidRPr="00000000">
          <w:rPr>
            <w:rFonts w:ascii="Times New Roman" w:cs="Times New Roman" w:eastAsia="Times New Roman" w:hAnsi="Times New Roman"/>
            <w:color w:val="1155cc"/>
            <w:sz w:val="24"/>
            <w:szCs w:val="24"/>
            <w:highlight w:val="white"/>
            <w:u w:val="single"/>
            <w:rtl w:val="0"/>
          </w:rPr>
          <w:t xml:space="preserve">https://www.bostonplans.org/getattachment/86f801a8-f8a6-4d0c-83ed-b9a63684d6b5</w:t>
        </w:r>
      </w:hyperlink>
      <w:r w:rsidDel="00000000" w:rsidR="00000000" w:rsidRPr="00000000">
        <w:rPr>
          <w:rFonts w:ascii="Times New Roman" w:cs="Times New Roman" w:eastAsia="Times New Roman" w:hAnsi="Times New Roman"/>
          <w:color w:val="222222"/>
          <w:sz w:val="24"/>
          <w:szCs w:val="24"/>
          <w:highlight w:val="white"/>
          <w:rtl w:val="0"/>
        </w:rPr>
        <w:t xml:space="preserve"> (BPDA- Housing Tenure by Neighborhood</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83">
      <w:pPr>
        <w:spacing w:after="20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4">
      <w:pPr>
        <w:spacing w:after="20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5">
      <w:pPr>
        <w:spacing w:after="20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6">
      <w:pPr>
        <w:spacing w:after="100" w:before="100" w:lineRule="auto"/>
        <w:jc w:val="both"/>
        <w:rPr>
          <w:rFonts w:ascii="Times New Roman" w:cs="Times New Roman" w:eastAsia="Times New Roman" w:hAnsi="Times New Roman"/>
          <w:b w:val="1"/>
        </w:rPr>
      </w:pPr>
      <w:r w:rsidDel="00000000" w:rsidR="00000000" w:rsidRPr="00000000">
        <w:rPr>
          <w:rtl w:val="0"/>
        </w:rPr>
      </w:r>
    </w:p>
    <w:sectPr>
      <w:headerReference r:id="rId51" w:type="default"/>
      <w:headerReference r:id="rId52" w:type="first"/>
      <w:footerReference r:id="rId53" w:type="defaul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8">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24"/>
        <w:szCs w:val="2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7">
    <w:pPr>
      <w:jc w:val="cente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9.png"/><Relationship Id="rId42" Type="http://schemas.openxmlformats.org/officeDocument/2006/relationships/image" Target="media/image33.png"/><Relationship Id="rId41" Type="http://schemas.openxmlformats.org/officeDocument/2006/relationships/image" Target="media/image3.png"/><Relationship Id="rId44" Type="http://schemas.openxmlformats.org/officeDocument/2006/relationships/hyperlink" Target="https://data.boston.gov/dataset/rentsmart/resource/dc615ff7-2ff3-416a-922b-f0f334f085d0" TargetMode="External"/><Relationship Id="rId43" Type="http://schemas.openxmlformats.org/officeDocument/2006/relationships/image" Target="media/image17.png"/><Relationship Id="rId46" Type="http://schemas.openxmlformats.org/officeDocument/2006/relationships/hyperlink" Target="https://data.boston.gov/dataset/building-and-property-violations1" TargetMode="External"/><Relationship Id="rId45" Type="http://schemas.openxmlformats.org/officeDocument/2006/relationships/hyperlink" Target="https://data.boston.gov/dataset/311-service-request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48" Type="http://schemas.openxmlformats.org/officeDocument/2006/relationships/hyperlink" Target="https://data.boston.gov/dataset/2020-census-for-boston" TargetMode="External"/><Relationship Id="rId47" Type="http://schemas.openxmlformats.org/officeDocument/2006/relationships/hyperlink" Target="https://data.boston.gov/dataset/climate-ready-boston-social-vulnerability" TargetMode="External"/><Relationship Id="rId49" Type="http://schemas.openxmlformats.org/officeDocument/2006/relationships/hyperlink" Target="https://data.boston.gov/dataset/2020-census-for-boston/resource/5800a0a2-6acd-41a3-9fe0-1bf7b038750d" TargetMode="Externa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0.png"/><Relationship Id="rId8" Type="http://schemas.openxmlformats.org/officeDocument/2006/relationships/image" Target="media/image16.png"/><Relationship Id="rId31" Type="http://schemas.openxmlformats.org/officeDocument/2006/relationships/image" Target="media/image11.png"/><Relationship Id="rId30" Type="http://schemas.openxmlformats.org/officeDocument/2006/relationships/hyperlink" Target="https://drive.google.com/file/d/1_M_zi_hr_vnhoX80Zq9VEwwYQRstq_hW/view?usp=share_link" TargetMode="External"/><Relationship Id="rId33" Type="http://schemas.openxmlformats.org/officeDocument/2006/relationships/image" Target="media/image35.png"/><Relationship Id="rId32" Type="http://schemas.openxmlformats.org/officeDocument/2006/relationships/image" Target="media/image34.png"/><Relationship Id="rId35" Type="http://schemas.openxmlformats.org/officeDocument/2006/relationships/image" Target="media/image1.png"/><Relationship Id="rId34" Type="http://schemas.openxmlformats.org/officeDocument/2006/relationships/image" Target="media/image31.png"/><Relationship Id="rId37" Type="http://schemas.openxmlformats.org/officeDocument/2006/relationships/image" Target="media/image20.png"/><Relationship Id="rId36" Type="http://schemas.openxmlformats.org/officeDocument/2006/relationships/image" Target="media/image28.png"/><Relationship Id="rId39" Type="http://schemas.openxmlformats.org/officeDocument/2006/relationships/image" Target="media/image21.png"/><Relationship Id="rId38" Type="http://schemas.openxmlformats.org/officeDocument/2006/relationships/image" Target="media/image4.png"/><Relationship Id="rId20" Type="http://schemas.openxmlformats.org/officeDocument/2006/relationships/image" Target="media/image23.png"/><Relationship Id="rId22" Type="http://schemas.openxmlformats.org/officeDocument/2006/relationships/image" Target="media/image10.png"/><Relationship Id="rId21" Type="http://schemas.openxmlformats.org/officeDocument/2006/relationships/image" Target="media/image24.png"/><Relationship Id="rId24" Type="http://schemas.openxmlformats.org/officeDocument/2006/relationships/image" Target="media/image14.png"/><Relationship Id="rId23" Type="http://schemas.openxmlformats.org/officeDocument/2006/relationships/image" Target="media/image25.png"/><Relationship Id="rId26" Type="http://schemas.openxmlformats.org/officeDocument/2006/relationships/image" Target="media/image13.png"/><Relationship Id="rId25" Type="http://schemas.openxmlformats.org/officeDocument/2006/relationships/image" Target="media/image7.png"/><Relationship Id="rId28" Type="http://schemas.openxmlformats.org/officeDocument/2006/relationships/hyperlink" Target="https://drive.google.com/file/d/1s9XrAVkUcjoQbGD0KHqIw3NcijTTYtB4/view?usp=share_link" TargetMode="External"/><Relationship Id="rId27" Type="http://schemas.openxmlformats.org/officeDocument/2006/relationships/image" Target="media/image15.png"/><Relationship Id="rId29" Type="http://schemas.openxmlformats.org/officeDocument/2006/relationships/image" Target="media/image12.png"/><Relationship Id="rId51" Type="http://schemas.openxmlformats.org/officeDocument/2006/relationships/header" Target="header1.xml"/><Relationship Id="rId50" Type="http://schemas.openxmlformats.org/officeDocument/2006/relationships/hyperlink" Target="https://www.bostonplans.org/getattachment/86f801a8-f8a6-4d0c-83ed-b9a63684d6b5" TargetMode="External"/><Relationship Id="rId53" Type="http://schemas.openxmlformats.org/officeDocument/2006/relationships/footer" Target="footer1.xml"/><Relationship Id="rId52" Type="http://schemas.openxmlformats.org/officeDocument/2006/relationships/header" Target="header2.xml"/><Relationship Id="rId11" Type="http://schemas.openxmlformats.org/officeDocument/2006/relationships/image" Target="media/image2.png"/><Relationship Id="rId10" Type="http://schemas.openxmlformats.org/officeDocument/2006/relationships/image" Target="media/image8.png"/><Relationship Id="rId13" Type="http://schemas.openxmlformats.org/officeDocument/2006/relationships/image" Target="media/image9.png"/><Relationship Id="rId12" Type="http://schemas.openxmlformats.org/officeDocument/2006/relationships/image" Target="media/image6.png"/><Relationship Id="rId15" Type="http://schemas.openxmlformats.org/officeDocument/2006/relationships/image" Target="media/image22.png"/><Relationship Id="rId14" Type="http://schemas.openxmlformats.org/officeDocument/2006/relationships/image" Target="media/image19.png"/><Relationship Id="rId17" Type="http://schemas.openxmlformats.org/officeDocument/2006/relationships/image" Target="media/image32.png"/><Relationship Id="rId16" Type="http://schemas.openxmlformats.org/officeDocument/2006/relationships/image" Target="media/image26.png"/><Relationship Id="rId19" Type="http://schemas.openxmlformats.org/officeDocument/2006/relationships/image" Target="media/image27.png"/><Relationship Id="rId18"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