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Weekly Project SCRUM Report</w:t>
      </w:r>
    </w:p>
    <w:p w:rsidR="00000000" w:rsidDel="00000000" w:rsidP="00000000" w:rsidRDefault="00000000" w:rsidRPr="00000000" w14:paraId="00000002">
      <w:pPr>
        <w:jc w:val="both"/>
        <w:rPr/>
      </w:pPr>
      <w:r w:rsidDel="00000000" w:rsidR="00000000" w:rsidRPr="00000000">
        <w:rPr>
          <w:rtl w:val="0"/>
        </w:rPr>
        <w:t xml:space="preserve">Date: 03/1/2023</w:t>
      </w:r>
    </w:p>
    <w:p w:rsidR="00000000" w:rsidDel="00000000" w:rsidP="00000000" w:rsidRDefault="00000000" w:rsidRPr="00000000" w14:paraId="00000003">
      <w:pPr>
        <w:jc w:val="both"/>
        <w:rPr/>
      </w:pPr>
      <w:r w:rsidDel="00000000" w:rsidR="00000000" w:rsidRPr="00000000">
        <w:rPr>
          <w:rtl w:val="0"/>
        </w:rPr>
        <w:t xml:space="preserve">Project Name: Analyzing 311 Data – Team 3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5.087719298245"/>
        <w:gridCol w:w="3594.912280701755"/>
        <w:tblGridChange w:id="0">
          <w:tblGrid>
            <w:gridCol w:w="5405.087719298245"/>
            <w:gridCol w:w="3594.91228070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both"/>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both"/>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both"/>
              <w:rPr/>
            </w:pPr>
            <w:r w:rsidDel="00000000" w:rsidR="00000000" w:rsidRPr="00000000">
              <w:rPr>
                <w:rtl w:val="0"/>
              </w:rPr>
              <w:t xml:space="preserve">Thiru Satya Surya Mahaveer Bonagiri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hyperlink r:id="rId7">
              <w:r w:rsidDel="00000000" w:rsidR="00000000" w:rsidRPr="00000000">
                <w:rPr>
                  <w:color w:val="1155cc"/>
                  <w:u w:val="single"/>
                  <w:rtl w:val="0"/>
                </w:rPr>
                <w:t xml:space="preserve">mahaveer@bu.edu</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Aryaan Upadhyay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pPr>
            <w:hyperlink r:id="rId8">
              <w:r w:rsidDel="00000000" w:rsidR="00000000" w:rsidRPr="00000000">
                <w:rPr>
                  <w:color w:val="1155cc"/>
                  <w:u w:val="single"/>
                  <w:rtl w:val="0"/>
                </w:rPr>
                <w:t xml:space="preserve">uaryaan@bu.edu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Choe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marychoe@bu.edu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pPr>
            <w:r w:rsidDel="00000000" w:rsidR="00000000" w:rsidRPr="00000000">
              <w:rPr>
                <w:rtl w:val="0"/>
              </w:rPr>
              <w:t xml:space="preserve">Christian DeAsis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hyperlink r:id="rId10">
              <w:r w:rsidDel="00000000" w:rsidR="00000000" w:rsidRPr="00000000">
                <w:rPr>
                  <w:color w:val="1155cc"/>
                  <w:u w:val="single"/>
                  <w:rtl w:val="0"/>
                </w:rPr>
                <w:t xml:space="preserve">cdeasis@bu.edu</w:t>
              </w:r>
            </w:hyperlink>
            <w:r w:rsidDel="00000000" w:rsidR="00000000" w:rsidRPr="00000000">
              <w:rPr>
                <w:rtl w:val="0"/>
              </w:rPr>
              <w:t xml:space="preserve"> </w:t>
            </w:r>
          </w:p>
        </w:tc>
      </w:tr>
    </w:tbl>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Tasks Completed This Week: </w:t>
      </w:r>
    </w:p>
    <w:p w:rsidR="00000000" w:rsidDel="00000000" w:rsidP="00000000" w:rsidRDefault="00000000" w:rsidRPr="00000000" w14:paraId="00000013">
      <w:pPr>
        <w:jc w:val="both"/>
        <w:rPr>
          <w:b w:val="1"/>
        </w:rPr>
      </w:pPr>
      <w:r w:rsidDel="00000000" w:rsidR="00000000" w:rsidRPr="00000000">
        <w:rPr>
          <w:rtl w:val="0"/>
        </w:rPr>
        <w:t xml:space="preserve">We concatenated the data from the years 2011-2022 and cleaned it making sure that each column had the same data type. Then, we filtered the data to extract all unresolved 311 service requests. With the cleaned data, we were able to conduct analysis by making graphs out of the unresolved responses according to the questions in deliverable 1. We were not give any key questions to answer.</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Plans for Next Week:</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We plan to address the second problem in part 1. We shall extract all unresolved 311 service requests by conducting analysis of responses.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Obstacles and Questions:</w:t>
      </w:r>
    </w:p>
    <w:p w:rsidR="00000000" w:rsidDel="00000000" w:rsidP="00000000" w:rsidRDefault="00000000" w:rsidRPr="00000000" w14:paraId="00000019">
      <w:pPr>
        <w:jc w:val="both"/>
        <w:rPr/>
      </w:pPr>
      <w:r w:rsidDel="00000000" w:rsidR="00000000" w:rsidRPr="00000000">
        <w:rPr>
          <w:rtl w:val="0"/>
        </w:rPr>
        <w:t xml:space="preserve">The data we extracted from the years 2011-2022 consists of 9 million values. This makes it very difficult to save into one file and analyze as our computer’s computing power is not strong enough.</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Met with the client recently? When is the next meeting with the client?:</w:t>
      </w: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t xml:space="preserve">We will be meeting with the client next Thursday (3/2/23) from 3-4pm. We have not met with the client since last Friday’s meeting (2/17/23).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At-Large City Councillor Julia Mejia seeks to understand the city’s response to 311 service requests and if they are resolving them in an equitable manner. You will use 311 data to understand which communities feel empowered in Boston to demand services and how the city responds to empowered residents across the city.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Why Is This Project Important: </w:t>
      </w:r>
    </w:p>
    <w:p w:rsidR="00000000" w:rsidDel="00000000" w:rsidP="00000000" w:rsidRDefault="00000000" w:rsidRPr="00000000" w14:paraId="00000022">
      <w:pPr>
        <w:jc w:val="both"/>
        <w:rPr/>
      </w:pPr>
      <w:r w:rsidDel="00000000" w:rsidR="00000000" w:rsidRPr="00000000">
        <w:rPr>
          <w:rtl w:val="0"/>
        </w:rPr>
        <w:t xml:space="preserve">This project is important as it helps the councilor understand if the 311 call requests are addressed in an efficient manner. This is important as for smooth and effective functioning it is important that calls are addressed in a timely and appropriate manner. This also allows us to understand which communities feel empowered to use the 311 call service.  </w:t>
      </w:r>
    </w:p>
    <w:p w:rsidR="00000000" w:rsidDel="00000000" w:rsidP="00000000" w:rsidRDefault="00000000" w:rsidRPr="00000000" w14:paraId="00000023">
      <w:pPr>
        <w:jc w:val="both"/>
        <w:rPr/>
      </w:pPr>
      <w:r w:rsidDel="00000000" w:rsidR="00000000" w:rsidRPr="00000000">
        <w:rPr>
          <w:b w:val="1"/>
          <w:rtl w:val="0"/>
        </w:rPr>
        <w:t xml:space="preserve">Work Done:</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Aryaan and Chris - Extracted data and plotted different bar charts about the relationships to understand unresolved 311 cases along with the type of cases with  zip code. </w:t>
      </w:r>
    </w:p>
    <w:p w:rsidR="00000000" w:rsidDel="00000000" w:rsidP="00000000" w:rsidRDefault="00000000" w:rsidRPr="00000000" w14:paraId="00000025">
      <w:pPr>
        <w:jc w:val="both"/>
        <w:rPr/>
      </w:pPr>
      <w:r w:rsidDel="00000000" w:rsidR="00000000" w:rsidRPr="00000000">
        <w:rPr>
          <w:rtl w:val="0"/>
        </w:rPr>
        <w:t xml:space="preserve">Mary and Mahaveer - Analysis of the dataset, Heat maps , and pie charts indicating the areas that need most attention (i.e requests of public disturbance).</w:t>
      </w:r>
    </w:p>
    <w:p w:rsidR="00000000" w:rsidDel="00000000" w:rsidP="00000000" w:rsidRDefault="00000000" w:rsidRPr="00000000" w14:paraId="00000026">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cdeasis@bu.edu" TargetMode="External"/><Relationship Id="rId9" Type="http://schemas.openxmlformats.org/officeDocument/2006/relationships/hyperlink" Target="mailto:marychoe@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haveer@bu.edu" TargetMode="External"/><Relationship Id="rId8" Type="http://schemas.openxmlformats.org/officeDocument/2006/relationships/hyperlink" Target="mailto:uaryaan@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zBt53zbPw6vsBGVyBIqV/UfqcA==">AMUW2mUb0PVf4Oy+C1sJ6wtvxeRCwta4j1FR0ZvggK3YGA53AZ86XRqQ/qwxp+B/MJcGEy3WCRQ6Cf/HubpYdk+8y23zF4xxppLvdW0UJPUbaq0hXWao8Ss=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2023-02-17T23:23:00Z</dcterms:created>
  <dc:creator>Upadhyay, Aryaan</dc:creator>
</cp:coreProperties>
</file>