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>
          <w:w w:val="85"/>
        </w:rPr>
        <w:t>In</w:t>
      </w:r>
      <w:r>
        <w:rPr>
          <w:spacing w:val="22"/>
          <w:w w:val="85"/>
        </w:rPr>
        <w:t> </w:t>
      </w:r>
      <w:r>
        <w:rPr>
          <w:w w:val="85"/>
        </w:rPr>
        <w:t>Roxbury,</w:t>
      </w:r>
      <w:r>
        <w:rPr>
          <w:spacing w:val="23"/>
          <w:w w:val="85"/>
        </w:rPr>
        <w:t> </w:t>
      </w:r>
      <w:r>
        <w:rPr>
          <w:w w:val="85"/>
        </w:rPr>
        <w:t>13</w:t>
      </w:r>
      <w:r>
        <w:rPr>
          <w:spacing w:val="23"/>
          <w:w w:val="85"/>
        </w:rPr>
        <w:t> </w:t>
      </w:r>
      <w:r>
        <w:rPr>
          <w:w w:val="85"/>
        </w:rPr>
        <w:t>candidates</w:t>
      </w:r>
      <w:r>
        <w:rPr>
          <w:spacing w:val="23"/>
          <w:w w:val="85"/>
        </w:rPr>
        <w:t> </w:t>
      </w:r>
      <w:r>
        <w:rPr>
          <w:w w:val="85"/>
        </w:rPr>
        <w:t>fight</w:t>
      </w:r>
      <w:r>
        <w:rPr>
          <w:spacing w:val="23"/>
          <w:w w:val="85"/>
        </w:rPr>
        <w:t> </w:t>
      </w:r>
      <w:r>
        <w:rPr>
          <w:w w:val="85"/>
        </w:rPr>
        <w:t>for</w:t>
      </w:r>
      <w:r>
        <w:rPr>
          <w:spacing w:val="23"/>
          <w:w w:val="85"/>
        </w:rPr>
        <w:t> </w:t>
      </w:r>
      <w:r>
        <w:rPr>
          <w:w w:val="85"/>
        </w:rPr>
        <w:t>a</w:t>
      </w:r>
      <w:r>
        <w:rPr>
          <w:spacing w:val="-152"/>
          <w:w w:val="85"/>
        </w:rPr>
        <w:t> </w:t>
      </w:r>
      <w:r>
        <w:rPr>
          <w:w w:val="85"/>
        </w:rPr>
        <w:t>council seat — and to preserve a</w:t>
      </w:r>
      <w:r>
        <w:rPr>
          <w:spacing w:val="1"/>
          <w:w w:val="85"/>
        </w:rPr>
        <w:t> </w:t>
      </w:r>
      <w:r>
        <w:rPr/>
        <w:t>community</w:t>
      </w:r>
    </w:p>
    <w:p>
      <w:pPr>
        <w:spacing w:before="162"/>
        <w:ind w:left="116" w:right="0" w:firstLine="0"/>
        <w:jc w:val="left"/>
        <w:rPr>
          <w:rFonts w:ascii="Calibri"/>
          <w:sz w:val="21"/>
        </w:rPr>
      </w:pPr>
      <w:r>
        <w:rPr>
          <w:rFonts w:ascii="Calibri"/>
          <w:b/>
          <w:w w:val="95"/>
          <w:sz w:val="21"/>
        </w:rPr>
        <w:t>By</w:t>
      </w:r>
      <w:r>
        <w:rPr>
          <w:rFonts w:ascii="Calibri"/>
          <w:b/>
          <w:spacing w:val="32"/>
          <w:w w:val="95"/>
          <w:sz w:val="21"/>
        </w:rPr>
        <w:t> </w:t>
      </w:r>
      <w:r>
        <w:rPr>
          <w:rFonts w:ascii="Calibri"/>
          <w:b/>
          <w:w w:val="95"/>
          <w:sz w:val="21"/>
        </w:rPr>
        <w:t>Claire</w:t>
      </w:r>
      <w:r>
        <w:rPr>
          <w:rFonts w:ascii="Calibri"/>
          <w:b/>
          <w:spacing w:val="15"/>
          <w:w w:val="95"/>
          <w:sz w:val="21"/>
        </w:rPr>
        <w:t> </w:t>
      </w:r>
      <w:r>
        <w:rPr>
          <w:rFonts w:ascii="Calibri"/>
          <w:b/>
          <w:w w:val="95"/>
          <w:sz w:val="21"/>
        </w:rPr>
        <w:t>Parker</w:t>
      </w:r>
      <w:r>
        <w:rPr>
          <w:rFonts w:ascii="Calibri"/>
          <w:b/>
          <w:spacing w:val="67"/>
          <w:sz w:val="21"/>
        </w:rPr>
        <w:t> </w:t>
      </w:r>
      <w:r>
        <w:rPr>
          <w:rFonts w:ascii="Calibri"/>
          <w:color w:val="767676"/>
          <w:w w:val="95"/>
          <w:sz w:val="21"/>
        </w:rPr>
        <w:t>Globe</w:t>
      </w:r>
      <w:r>
        <w:rPr>
          <w:rFonts w:ascii="Calibri"/>
          <w:color w:val="767676"/>
          <w:spacing w:val="8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Correspondent,</w:t>
      </w:r>
      <w:r>
        <w:rPr>
          <w:rFonts w:ascii="Calibri"/>
          <w:color w:val="767676"/>
          <w:spacing w:val="16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July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10,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2017,</w:t>
      </w:r>
      <w:r>
        <w:rPr>
          <w:rFonts w:ascii="Calibri"/>
          <w:color w:val="767676"/>
          <w:spacing w:val="8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8:29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p.m.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391159</wp:posOffset>
            </wp:positionH>
            <wp:positionV relativeFrom="paragraph">
              <wp:posOffset>101344</wp:posOffset>
            </wp:positionV>
            <wp:extent cx="6990080" cy="46634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8" w:lineRule="auto" w:before="73"/>
        <w:ind w:left="116" w:right="49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City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Council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hopefuls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Kim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Janey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(left)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Carlos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Henriquez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were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among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11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District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7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candidates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running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addressed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voters during a forum last month. District 7 incumbent Tito Jackson is giving up his seat to run for mayor. ARAM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BOGHOSIAN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BOSTON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GLOBE</w:t>
      </w:r>
    </w:p>
    <w:p>
      <w:pPr>
        <w:spacing w:after="0" w:line="228" w:lineRule="auto"/>
        <w:jc w:val="left"/>
        <w:rPr>
          <w:rFonts w:ascii="Calibri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310" w:footer="795" w:top="840" w:bottom="980" w:left="500" w:right="500"/>
          <w:pgNumType w:start="1"/>
        </w:sectPr>
      </w:pPr>
    </w:p>
    <w:p>
      <w:pPr>
        <w:pStyle w:val="BodyText"/>
        <w:spacing w:line="372" w:lineRule="auto" w:before="88"/>
        <w:ind w:left="116" w:right="610"/>
      </w:pPr>
      <w:r>
        <w:rPr/>
        <w:t>The irony is not lost on Malaysia Fuller-Staten. The 2o-year-old has watched</w:t>
      </w:r>
      <w:r>
        <w:rPr>
          <w:spacing w:val="1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dwindle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grew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Roxbury,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7"/>
        </w:rPr>
        <w:t> </w:t>
      </w:r>
      <w:r>
        <w:rPr/>
        <w:t>new</w:t>
      </w:r>
      <w:r>
        <w:rPr>
          <w:spacing w:val="-2"/>
        </w:rPr>
        <w:t> </w:t>
      </w:r>
      <w:r>
        <w:rPr/>
        <w:t>crop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residents</w:t>
      </w:r>
      <w:r>
        <w:rPr>
          <w:spacing w:val="-2"/>
        </w:rPr>
        <w:t> </w:t>
      </w:r>
      <w:r>
        <w:rPr/>
        <w:t>moves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477"/>
      </w:pPr>
      <w:r>
        <w:rPr/>
        <w:t>“This is a community that was generally full of people of color, and now, you know,</w:t>
      </w:r>
      <w:r>
        <w:rPr>
          <w:spacing w:val="-6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moving</w:t>
      </w:r>
      <w:r>
        <w:rPr>
          <w:spacing w:val="-5"/>
        </w:rPr>
        <w:t> </w:t>
      </w:r>
      <w:r>
        <w:rPr/>
        <w:t>in,”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said.</w:t>
      </w:r>
      <w:r>
        <w:rPr>
          <w:spacing w:val="-5"/>
        </w:rPr>
        <w:t> </w:t>
      </w:r>
      <w:r>
        <w:rPr/>
        <w:t>“I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wonder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67"/>
        </w:rPr>
        <w:t> </w:t>
      </w:r>
      <w:r>
        <w:rPr/>
        <w:t>became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became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place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live,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somewhere</w:t>
      </w:r>
      <w:r>
        <w:rPr>
          <w:spacing w:val="-2"/>
        </w:rPr>
        <w:t> </w:t>
      </w:r>
      <w:r>
        <w:rPr/>
        <w:t>valuable.”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108"/>
      </w:pPr>
      <w:r>
        <w:rPr/>
        <w:t>At a recent community forum for the District 7 City Council race, Fuller-Staten and</w:t>
      </w:r>
      <w:r>
        <w:rPr>
          <w:spacing w:val="1"/>
        </w:rPr>
        <w:t> </w:t>
      </w:r>
      <w:r>
        <w:rPr/>
        <w:t>many of her neighbors identified gentrification as the top issue confronting Roxbury,</w:t>
      </w:r>
      <w:r>
        <w:rPr>
          <w:spacing w:val="1"/>
        </w:rPr>
        <w:t> </w:t>
      </w:r>
      <w:r>
        <w:rPr/>
        <w:t>which has long prided itself on being the heart of black culture in Boston. As Boston’s</w:t>
      </w:r>
      <w:r>
        <w:rPr>
          <w:spacing w:val="1"/>
        </w:rPr>
        <w:t> </w:t>
      </w:r>
      <w:r>
        <w:rPr/>
        <w:t>economy</w:t>
      </w:r>
      <w:r>
        <w:rPr>
          <w:spacing w:val="-7"/>
        </w:rPr>
        <w:t> </w:t>
      </w:r>
      <w:r>
        <w:rPr/>
        <w:t>booms,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cuts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Roxbury,</w:t>
      </w:r>
      <w:r>
        <w:rPr>
          <w:spacing w:val="-6"/>
        </w:rPr>
        <w:t> </w:t>
      </w:r>
      <w:r>
        <w:rPr/>
        <w:t>Fenway,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South</w:t>
      </w:r>
      <w:r>
        <w:rPr>
          <w:spacing w:val="-7"/>
        </w:rPr>
        <w:t> </w:t>
      </w:r>
      <w:r>
        <w:rPr/>
        <w:t>End</w:t>
      </w:r>
    </w:p>
    <w:p>
      <w:pPr>
        <w:pStyle w:val="BodyText"/>
        <w:spacing w:line="372" w:lineRule="auto" w:before="5"/>
        <w:ind w:left="116" w:right="410"/>
      </w:pPr>
      <w:r>
        <w:rPr/>
        <w:t>—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crossroads.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area’s</w:t>
      </w:r>
      <w:r>
        <w:rPr>
          <w:spacing w:val="-7"/>
        </w:rPr>
        <w:t> </w:t>
      </w:r>
      <w:r>
        <w:rPr/>
        <w:t>neighborhoods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struggling</w:t>
      </w:r>
      <w:r>
        <w:rPr>
          <w:spacing w:val="-7"/>
        </w:rPr>
        <w:t> </w:t>
      </w:r>
      <w:r>
        <w:rPr/>
        <w:t>financially</w:t>
      </w:r>
      <w:r>
        <w:rPr>
          <w:spacing w:val="-66"/>
        </w:rPr>
        <w:t> </w:t>
      </w:r>
      <w:r>
        <w:rPr/>
        <w:t>even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affluent</w:t>
      </w:r>
      <w:r>
        <w:rPr>
          <w:spacing w:val="-2"/>
        </w:rPr>
        <w:t> </w:t>
      </w:r>
      <w:r>
        <w:rPr/>
        <w:t>newcomers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displacing</w:t>
      </w:r>
      <w:r>
        <w:rPr>
          <w:spacing w:val="-3"/>
        </w:rPr>
        <w:t> </w:t>
      </w:r>
      <w:r>
        <w:rPr/>
        <w:t>longtime</w:t>
      </w:r>
      <w:r>
        <w:rPr>
          <w:spacing w:val="-2"/>
        </w:rPr>
        <w:t> </w:t>
      </w:r>
      <w:r>
        <w:rPr/>
        <w:t>residents.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72" w:lineRule="auto" w:before="98"/>
        <w:ind w:left="116" w:right="162"/>
      </w:pPr>
      <w:r>
        <w:rPr/>
        <w:t>It’s a microcosm for citywide challenges related to gentrification and income</w:t>
      </w:r>
      <w:r>
        <w:rPr>
          <w:spacing w:val="1"/>
        </w:rPr>
        <w:t> </w:t>
      </w:r>
      <w:r>
        <w:rPr/>
        <w:t>inequality.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district’s</w:t>
      </w:r>
      <w:r>
        <w:rPr>
          <w:spacing w:val="-6"/>
        </w:rPr>
        <w:t> </w:t>
      </w:r>
      <w:r>
        <w:rPr/>
        <w:t>city</w:t>
      </w:r>
      <w:r>
        <w:rPr>
          <w:spacing w:val="-6"/>
        </w:rPr>
        <w:t> </w:t>
      </w:r>
      <w:r>
        <w:rPr/>
        <w:t>councilor,</w:t>
      </w:r>
      <w:r>
        <w:rPr>
          <w:spacing w:val="-6"/>
        </w:rPr>
        <w:t> </w:t>
      </w:r>
      <w:r>
        <w:rPr/>
        <w:t>Tito</w:t>
      </w:r>
      <w:r>
        <w:rPr>
          <w:spacing w:val="-7"/>
        </w:rPr>
        <w:t> </w:t>
      </w:r>
      <w:r>
        <w:rPr/>
        <w:t>Jackson,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seat</w:t>
      </w:r>
      <w:r>
        <w:rPr>
          <w:spacing w:val="-67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mayor,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candidates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area’s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voice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City</w:t>
      </w:r>
      <w:r>
        <w:rPr>
          <w:spacing w:val="-5"/>
        </w:rPr>
        <w:t> </w:t>
      </w:r>
      <w:r>
        <w:rPr/>
        <w:t>Hall.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303"/>
      </w:pPr>
      <w:r>
        <w:rPr/>
        <w:t>“What’s interesting in this district is that it crosses some of the most up-and-coming</w:t>
      </w:r>
      <w:r>
        <w:rPr>
          <w:spacing w:val="1"/>
        </w:rPr>
        <w:t> </w:t>
      </w:r>
      <w:r>
        <w:rPr/>
        <w:t>neighborhoods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poorest,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represents</w:t>
      </w:r>
      <w:r>
        <w:rPr>
          <w:spacing w:val="-67"/>
        </w:rPr>
        <w:t> </w:t>
      </w:r>
      <w:r>
        <w:rPr/>
        <w:t>the inequality that the city is going to have to grapple with,” said Katherine Levine</w:t>
      </w:r>
      <w:r>
        <w:rPr>
          <w:spacing w:val="1"/>
        </w:rPr>
        <w:t> </w:t>
      </w:r>
      <w:r>
        <w:rPr/>
        <w:t>Einstein,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Boston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professor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studies</w:t>
      </w:r>
      <w:r>
        <w:rPr>
          <w:spacing w:val="-7"/>
        </w:rPr>
        <w:t> </w:t>
      </w:r>
      <w:r>
        <w:rPr/>
        <w:t>urban</w:t>
      </w:r>
      <w:r>
        <w:rPr>
          <w:spacing w:val="-6"/>
        </w:rPr>
        <w:t> </w:t>
      </w:r>
      <w:r>
        <w:rPr/>
        <w:t>politics.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427"/>
      </w:pPr>
      <w:r>
        <w:rPr/>
        <w:t>Eleven of those 13 candidates showed up last month at the Roxbury forum, where</w:t>
      </w:r>
      <w:r>
        <w:rPr>
          <w:spacing w:val="1"/>
        </w:rPr>
        <w:t> </w:t>
      </w:r>
      <w:r>
        <w:rPr/>
        <w:t>about</w:t>
      </w:r>
      <w:r>
        <w:rPr>
          <w:spacing w:val="-7"/>
        </w:rPr>
        <w:t> </w:t>
      </w:r>
      <w:r>
        <w:rPr/>
        <w:t>200</w:t>
      </w:r>
      <w:r>
        <w:rPr>
          <w:spacing w:val="-7"/>
        </w:rPr>
        <w:t> </w:t>
      </w:r>
      <w:r>
        <w:rPr/>
        <w:t>residents</w:t>
      </w:r>
      <w:r>
        <w:rPr>
          <w:spacing w:val="-7"/>
        </w:rPr>
        <w:t> </w:t>
      </w:r>
      <w:r>
        <w:rPr/>
        <w:t>filled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auditorium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watch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visions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7"/>
        </w:rPr>
        <w:t> </w:t>
      </w:r>
      <w:r>
        <w:rPr/>
        <w:t>district.</w:t>
      </w:r>
    </w:p>
    <w:p>
      <w:pPr>
        <w:spacing w:after="0" w:line="372" w:lineRule="auto"/>
        <w:sectPr>
          <w:pgSz w:w="12240" w:h="15840"/>
          <w:pgMar w:header="310" w:footer="795" w:top="840" w:bottom="980" w:left="500" w:right="500"/>
        </w:sectPr>
      </w:pPr>
    </w:p>
    <w:p>
      <w:pPr>
        <w:pStyle w:val="BodyText"/>
        <w:spacing w:line="372" w:lineRule="auto" w:before="88"/>
        <w:ind w:left="116" w:right="227"/>
        <w:jc w:val="both"/>
      </w:pPr>
      <w:r>
        <w:rPr/>
        <w:t>Shaikh</w:t>
      </w:r>
      <w:r>
        <w:rPr>
          <w:spacing w:val="-7"/>
        </w:rPr>
        <w:t> </w:t>
      </w:r>
      <w:r>
        <w:rPr/>
        <w:t>Hasib,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aide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at-large</w:t>
      </w:r>
      <w:r>
        <w:rPr>
          <w:spacing w:val="-7"/>
        </w:rPr>
        <w:t> </w:t>
      </w:r>
      <w:r>
        <w:rPr/>
        <w:t>councilor</w:t>
      </w:r>
      <w:r>
        <w:rPr>
          <w:spacing w:val="-7"/>
        </w:rPr>
        <w:t> </w:t>
      </w:r>
      <w:r>
        <w:rPr/>
        <w:t>Michael</w:t>
      </w:r>
      <w:r>
        <w:rPr>
          <w:spacing w:val="-7"/>
        </w:rPr>
        <w:t> </w:t>
      </w:r>
      <w:r>
        <w:rPr/>
        <w:t>Flaherty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volunteer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7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sponsored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event,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thinks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unusually</w:t>
      </w:r>
      <w:r>
        <w:rPr>
          <w:spacing w:val="-7"/>
        </w:rPr>
        <w:t> </w:t>
      </w:r>
      <w:r>
        <w:rPr/>
        <w:t>large</w:t>
      </w:r>
      <w:r>
        <w:rPr>
          <w:spacing w:val="-67"/>
        </w:rPr>
        <w:t> </w:t>
      </w:r>
      <w:r>
        <w:rPr/>
        <w:t>slate</w:t>
      </w:r>
      <w:r>
        <w:rPr>
          <w:spacing w:val="-8"/>
        </w:rPr>
        <w:t> </w:t>
      </w:r>
      <w:r>
        <w:rPr/>
        <w:t>reflects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nationwide</w:t>
      </w:r>
      <w:r>
        <w:rPr>
          <w:spacing w:val="-7"/>
        </w:rPr>
        <w:t> </w:t>
      </w:r>
      <w:r>
        <w:rPr/>
        <w:t>uptick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underrepresented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for</w:t>
      </w:r>
      <w:r>
        <w:rPr>
          <w:spacing w:val="-68"/>
        </w:rPr>
        <w:t> </w:t>
      </w:r>
      <w:r>
        <w:rPr/>
        <w:t>office.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454"/>
      </w:pPr>
      <w:r>
        <w:rPr/>
        <w:t>“We are at a point where we are seeing more and more people across the country of</w:t>
      </w:r>
      <w:r>
        <w:rPr>
          <w:spacing w:val="-67"/>
        </w:rPr>
        <w:t> </w:t>
      </w:r>
      <w:r>
        <w:rPr/>
        <w:t>diverse</w:t>
      </w:r>
      <w:r>
        <w:rPr>
          <w:spacing w:val="-7"/>
        </w:rPr>
        <w:t> </w:t>
      </w:r>
      <w:r>
        <w:rPr/>
        <w:t>backgrounds</w:t>
      </w:r>
      <w:r>
        <w:rPr>
          <w:spacing w:val="-7"/>
        </w:rPr>
        <w:t> </w:t>
      </w:r>
      <w:r>
        <w:rPr/>
        <w:t>stepping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putting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ballot,”</w:t>
      </w:r>
      <w:r>
        <w:rPr>
          <w:spacing w:val="-7"/>
        </w:rPr>
        <w:t> </w:t>
      </w:r>
      <w:r>
        <w:rPr/>
        <w:t>Hasib</w:t>
      </w:r>
      <w:r>
        <w:rPr>
          <w:spacing w:val="-7"/>
        </w:rPr>
        <w:t> </w:t>
      </w:r>
      <w:r>
        <w:rPr/>
        <w:t>said.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637"/>
      </w:pPr>
      <w:r>
        <w:rPr/>
        <w:t>This</w:t>
      </w:r>
      <w:r>
        <w:rPr>
          <w:spacing w:val="-7"/>
        </w:rPr>
        <w:t> </w:t>
      </w:r>
      <w:r>
        <w:rPr/>
        <w:t>phenomenon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evident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trying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retain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diversity.</w:t>
      </w:r>
      <w:r>
        <w:rPr>
          <w:spacing w:val="-67"/>
        </w:rPr>
        <w:t> </w:t>
      </w:r>
      <w:r>
        <w:rPr/>
        <w:t>The 11 candidates at the forum, all of whom were black or Latino, personify the</w:t>
      </w:r>
      <w:r>
        <w:rPr>
          <w:spacing w:val="1"/>
        </w:rPr>
        <w:t> </w:t>
      </w:r>
      <w:r>
        <w:rPr/>
        <w:t>constituencies and experiences that characterize the district — or at least, its old</w:t>
      </w:r>
      <w:r>
        <w:rPr>
          <w:spacing w:val="1"/>
        </w:rPr>
        <w:t> </w:t>
      </w:r>
      <w:r>
        <w:rPr/>
        <w:t>guard. Angelina Camacho was born to parents who moved from Honduras to</w:t>
      </w:r>
      <w:r>
        <w:rPr>
          <w:spacing w:val="1"/>
        </w:rPr>
        <w:t> </w:t>
      </w:r>
      <w:r>
        <w:rPr/>
        <w:t>Rockland</w:t>
      </w:r>
      <w:r>
        <w:rPr>
          <w:spacing w:val="-6"/>
        </w:rPr>
        <w:t> </w:t>
      </w:r>
      <w:r>
        <w:rPr/>
        <w:t>Street.</w:t>
      </w:r>
      <w:r>
        <w:rPr>
          <w:spacing w:val="-6"/>
        </w:rPr>
        <w:t> </w:t>
      </w:r>
      <w:r>
        <w:rPr/>
        <w:t>Joao</w:t>
      </w:r>
      <w:r>
        <w:rPr>
          <w:spacing w:val="-5"/>
        </w:rPr>
        <w:t> </w:t>
      </w:r>
      <w:r>
        <w:rPr/>
        <w:t>DePina,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grew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foster</w:t>
      </w:r>
      <w:r>
        <w:rPr>
          <w:spacing w:val="-5"/>
        </w:rPr>
        <w:t> </w:t>
      </w:r>
      <w:r>
        <w:rPr/>
        <w:t>care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brother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gun</w:t>
      </w:r>
      <w:r>
        <w:rPr>
          <w:spacing w:val="-67"/>
        </w:rPr>
        <w:t> </w:t>
      </w:r>
      <w:r>
        <w:rPr/>
        <w:t>violence, provides counseling to traumatized families. Rufus Faulk directs a gang</w:t>
      </w:r>
      <w:r>
        <w:rPr>
          <w:spacing w:val="1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initiative.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372" w:lineRule="auto"/>
        <w:ind w:left="116" w:right="388"/>
      </w:pPr>
      <w:r>
        <w:rPr/>
        <w:t>Children’s advocate Kim Janey comes from a family that has lived in Roxbury for</w:t>
      </w:r>
      <w:r>
        <w:rPr>
          <w:spacing w:val="1"/>
        </w:rPr>
        <w:t> </w:t>
      </w:r>
      <w:r>
        <w:rPr/>
        <w:t>nearly a century. Deeqo Jibril, meanwhile, moved to the area as a refugee from</w:t>
      </w:r>
      <w:r>
        <w:rPr>
          <w:spacing w:val="1"/>
        </w:rPr>
        <w:t> </w:t>
      </w:r>
      <w:r>
        <w:rPr/>
        <w:t>Somalia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since</w:t>
      </w:r>
      <w:r>
        <w:rPr>
          <w:spacing w:val="-6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Brian</w:t>
      </w:r>
      <w:r>
        <w:rPr>
          <w:spacing w:val="-6"/>
        </w:rPr>
        <w:t> </w:t>
      </w:r>
      <w:r>
        <w:rPr/>
        <w:t>Keith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president</w:t>
      </w:r>
      <w:r>
        <w:rPr>
          <w:spacing w:val="-67"/>
        </w:rPr>
        <w:t> </w:t>
      </w:r>
      <w:r>
        <w:rPr/>
        <w:t>of his neighborhood association in Roxbury. Charles Clemons Muhammad, who ran</w:t>
      </w:r>
      <w:r>
        <w:rPr>
          <w:spacing w:val="-6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Jackson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former</w:t>
      </w:r>
      <w:r>
        <w:rPr>
          <w:spacing w:val="-5"/>
        </w:rPr>
        <w:t> </w:t>
      </w:r>
      <w:r>
        <w:rPr/>
        <w:t>Boston</w:t>
      </w:r>
      <w:r>
        <w:rPr>
          <w:spacing w:val="-4"/>
        </w:rPr>
        <w:t> </w:t>
      </w:r>
      <w:r>
        <w:rPr/>
        <w:t>police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corrections</w:t>
      </w:r>
      <w:r>
        <w:rPr>
          <w:spacing w:val="-5"/>
        </w:rPr>
        <w:t> </w:t>
      </w:r>
      <w:r>
        <w:rPr/>
        <w:t>officer.</w:t>
      </w:r>
    </w:p>
    <w:p>
      <w:pPr>
        <w:pStyle w:val="BodyText"/>
        <w:spacing w:line="372" w:lineRule="auto" w:before="6"/>
        <w:ind w:left="116" w:right="417"/>
      </w:pPr>
      <w:r>
        <w:rPr/>
        <w:t>Attorney Hassan Williams used to be homeless. And Roxbury-born Domonique</w:t>
      </w:r>
      <w:r>
        <w:rPr>
          <w:spacing w:val="1"/>
        </w:rPr>
        <w:t> </w:t>
      </w:r>
      <w:r>
        <w:rPr/>
        <w:t>Williams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returning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graduating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Howard</w:t>
      </w:r>
      <w:r>
        <w:rPr>
          <w:spacing w:val="-8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School</w:t>
      </w:r>
      <w:r>
        <w:rPr>
          <w:spacing w:val="-67"/>
        </w:rPr>
        <w:t> </w:t>
      </w:r>
      <w:r>
        <w:rPr/>
        <w:t>of</w:t>
      </w:r>
      <w:r>
        <w:rPr>
          <w:spacing w:val="-3"/>
        </w:rPr>
        <w:t> </w:t>
      </w:r>
      <w:r>
        <w:rPr/>
        <w:t>Law.</w:t>
      </w:r>
      <w:r>
        <w:rPr>
          <w:spacing w:val="-2"/>
        </w:rPr>
        <w:t> </w:t>
      </w:r>
      <w:r>
        <w:rPr/>
        <w:t>Jose</w:t>
      </w:r>
      <w:r>
        <w:rPr>
          <w:spacing w:val="-2"/>
        </w:rPr>
        <w:t> </w:t>
      </w:r>
      <w:r>
        <w:rPr/>
        <w:t>Lopez</w:t>
      </w:r>
      <w:r>
        <w:rPr>
          <w:spacing w:val="-2"/>
        </w:rPr>
        <w:t> </w:t>
      </w:r>
      <w:r>
        <w:rPr/>
        <w:t>taught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Boston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Schools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111"/>
      </w:pPr>
      <w:r>
        <w:rPr/>
        <w:t>The</w:t>
      </w:r>
      <w:r>
        <w:rPr>
          <w:spacing w:val="-5"/>
        </w:rPr>
        <w:t> </w:t>
      </w:r>
      <w:r>
        <w:rPr/>
        <w:t>11th</w:t>
      </w:r>
      <w:r>
        <w:rPr>
          <w:spacing w:val="-5"/>
        </w:rPr>
        <w:t> </w:t>
      </w:r>
      <w:r>
        <w:rPr/>
        <w:t>candidate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Carlos</w:t>
      </w:r>
      <w:r>
        <w:rPr>
          <w:spacing w:val="-5"/>
        </w:rPr>
        <w:t> </w:t>
      </w:r>
      <w:r>
        <w:rPr/>
        <w:t>Henriquez,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area’s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>
          <w:color w:val="005DC7"/>
          <w:u w:val="thick" w:color="005DC7"/>
        </w:rPr>
        <w:t>he</w:t>
      </w:r>
      <w:r>
        <w:rPr>
          <w:color w:val="005DC7"/>
          <w:spacing w:val="10"/>
          <w:u w:val="thick" w:color="005DC7"/>
        </w:rPr>
        <w:t> </w:t>
      </w:r>
      <w:r>
        <w:rPr>
          <w:color w:val="005DC7"/>
          <w:u w:val="thick" w:color="005DC7"/>
        </w:rPr>
        <w:t>was</w:t>
      </w:r>
      <w:r>
        <w:rPr>
          <w:color w:val="005DC7"/>
          <w:spacing w:val="-67"/>
        </w:rPr>
        <w:t> </w:t>
      </w:r>
      <w:r>
        <w:rPr>
          <w:color w:val="005DC7"/>
          <w:u w:val="thick" w:color="005DC7"/>
        </w:rPr>
        <w:t>expelled</w:t>
      </w:r>
      <w:r>
        <w:rPr>
          <w:color w:val="005DC7"/>
          <w:spacing w:val="16"/>
          <w:u w:val="thick" w:color="005DC7"/>
        </w:rPr>
        <w:t> </w:t>
      </w:r>
      <w:r>
        <w:rPr/>
        <w:t>in</w:t>
      </w:r>
      <w:r>
        <w:rPr>
          <w:spacing w:val="-1"/>
        </w:rPr>
        <w:t> </w:t>
      </w:r>
      <w:r>
        <w:rPr/>
        <w:t>2014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convicted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assault</w:t>
      </w:r>
      <w:r>
        <w:rPr>
          <w:spacing w:val="-1"/>
        </w:rPr>
        <w:t> </w:t>
      </w:r>
      <w:r>
        <w:rPr/>
        <w:t>charges.</w:t>
      </w:r>
    </w:p>
    <w:p>
      <w:pPr>
        <w:spacing w:after="0" w:line="372" w:lineRule="auto"/>
        <w:sectPr>
          <w:pgSz w:w="12240" w:h="15840"/>
          <w:pgMar w:header="310" w:footer="795" w:top="840" w:bottom="980" w:left="500" w:right="500"/>
        </w:sectPr>
      </w:pPr>
    </w:p>
    <w:p>
      <w:pPr>
        <w:pStyle w:val="BodyText"/>
        <w:spacing w:line="372" w:lineRule="auto" w:before="88"/>
        <w:ind w:left="116" w:right="395"/>
      </w:pPr>
      <w:r>
        <w:rPr/>
        <w:t>(The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candidates,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attend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forum,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Roy</w:t>
      </w:r>
      <w:r>
        <w:rPr>
          <w:spacing w:val="-6"/>
        </w:rPr>
        <w:t> </w:t>
      </w:r>
      <w:r>
        <w:rPr/>
        <w:t>Owens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Steven</w:t>
      </w:r>
      <w:r>
        <w:rPr>
          <w:spacing w:val="-67"/>
        </w:rPr>
        <w:t> </w:t>
      </w:r>
      <w:r>
        <w:rPr/>
        <w:t>Wise.)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241"/>
      </w:pPr>
      <w:r>
        <w:rPr/>
        <w:t>Many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lived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years,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generations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emphasized</w:t>
      </w:r>
      <w:r>
        <w:rPr>
          <w:spacing w:val="-67"/>
        </w:rPr>
        <w:t> </w:t>
      </w:r>
      <w:r>
        <w:rPr/>
        <w:t>repeatedly at the forum as they sought to ally themselves with longtime inhabitants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encroachment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outsiders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developers.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578"/>
        <w:jc w:val="both"/>
      </w:pPr>
      <w:r>
        <w:rPr/>
        <w:t>Jackson,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affordable</w:t>
      </w:r>
      <w:r>
        <w:rPr>
          <w:spacing w:val="-7"/>
        </w:rPr>
        <w:t> </w:t>
      </w:r>
      <w:r>
        <w:rPr/>
        <w:t>housing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cornerstone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mayoral</w:t>
      </w:r>
      <w:r>
        <w:rPr>
          <w:spacing w:val="-7"/>
        </w:rPr>
        <w:t> </w:t>
      </w:r>
      <w:r>
        <w:rPr/>
        <w:t>campaign,</w:t>
      </w:r>
      <w:r>
        <w:rPr>
          <w:spacing w:val="-68"/>
        </w:rPr>
        <w:t> </w:t>
      </w:r>
      <w:r>
        <w:rPr/>
        <w:t>said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interview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2011,</w:t>
      </w:r>
      <w:r>
        <w:rPr>
          <w:spacing w:val="-6"/>
        </w:rPr>
        <w:t> </w:t>
      </w:r>
      <w:r>
        <w:rPr/>
        <w:t>15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20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projects</w:t>
      </w:r>
      <w:r>
        <w:rPr>
          <w:spacing w:val="-67"/>
        </w:rPr>
        <w:t> </w:t>
      </w:r>
      <w:r>
        <w:rPr/>
        <w:t>were</w:t>
      </w:r>
      <w:r>
        <w:rPr>
          <w:spacing w:val="-3"/>
        </w:rPr>
        <w:t> </w:t>
      </w:r>
      <w:r>
        <w:rPr/>
        <w:t>underway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time.</w:t>
      </w:r>
      <w:r>
        <w:rPr>
          <w:spacing w:val="-2"/>
        </w:rPr>
        <w:t> </w:t>
      </w:r>
      <w:r>
        <w:rPr/>
        <w:t>Now,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tripled.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146"/>
      </w:pPr>
      <w:r>
        <w:rPr/>
        <w:t>“There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fragility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housing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Roxbury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wipe</w:t>
      </w:r>
      <w:r>
        <w:rPr>
          <w:spacing w:val="-67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it,”</w:t>
      </w:r>
      <w:r>
        <w:rPr>
          <w:spacing w:val="-1"/>
        </w:rPr>
        <w:t> </w:t>
      </w:r>
      <w:r>
        <w:rPr/>
        <w:t>Jackson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347"/>
      </w:pPr>
      <w:r>
        <w:rPr/>
        <w:t>Steven</w:t>
      </w:r>
      <w:r>
        <w:rPr>
          <w:spacing w:val="-9"/>
        </w:rPr>
        <w:t> </w:t>
      </w:r>
      <w:r>
        <w:rPr/>
        <w:t>Godfrey,</w:t>
      </w:r>
      <w:r>
        <w:rPr>
          <w:spacing w:val="-8"/>
        </w:rPr>
        <w:t> </w:t>
      </w:r>
      <w:r>
        <w:rPr/>
        <w:t>president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CEO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Quincy</w:t>
      </w:r>
      <w:r>
        <w:rPr>
          <w:spacing w:val="-8"/>
        </w:rPr>
        <w:t> </w:t>
      </w:r>
      <w:r>
        <w:rPr/>
        <w:t>Geneva</w:t>
      </w:r>
      <w:r>
        <w:rPr>
          <w:spacing w:val="-9"/>
        </w:rPr>
        <w:t> </w:t>
      </w:r>
      <w:r>
        <w:rPr/>
        <w:t>Housing</w:t>
      </w:r>
      <w:r>
        <w:rPr>
          <w:spacing w:val="-8"/>
        </w:rPr>
        <w:t> </w:t>
      </w:r>
      <w:r>
        <w:rPr/>
        <w:t>Corporation/New</w:t>
      </w:r>
      <w:r>
        <w:rPr>
          <w:spacing w:val="-67"/>
        </w:rPr>
        <w:t> </w:t>
      </w:r>
      <w:r>
        <w:rPr/>
        <w:t>Vision CDC — an organization that helps area residents find affordable housing —</w:t>
      </w:r>
      <w:r>
        <w:rPr>
          <w:spacing w:val="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Roxbury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“gateway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city.”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208"/>
      </w:pPr>
      <w:r>
        <w:rPr/>
        <w:t>With large tracts of publicly owned, undeveloped land, it is prime real estate for</w:t>
      </w:r>
      <w:r>
        <w:rPr>
          <w:spacing w:val="1"/>
        </w:rPr>
        <w:t> </w:t>
      </w:r>
      <w:r>
        <w:rPr/>
        <w:t>developers.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color w:val="005DC7"/>
          <w:u w:val="thick" w:color="005DC7"/>
        </w:rPr>
        <w:t>pushing</w:t>
      </w:r>
      <w:r>
        <w:rPr>
          <w:color w:val="005DC7"/>
          <w:spacing w:val="15"/>
          <w:u w:val="thick" w:color="005DC7"/>
        </w:rPr>
        <w:t> </w:t>
      </w:r>
      <w:r>
        <w:rPr>
          <w:color w:val="005DC7"/>
          <w:u w:val="thick" w:color="005DC7"/>
        </w:rPr>
        <w:t>a</w:t>
      </w:r>
      <w:r>
        <w:rPr>
          <w:color w:val="005DC7"/>
          <w:spacing w:val="15"/>
          <w:u w:val="thick" w:color="005DC7"/>
        </w:rPr>
        <w:t> </w:t>
      </w:r>
      <w:r>
        <w:rPr>
          <w:color w:val="005DC7"/>
          <w:u w:val="thick" w:color="005DC7"/>
        </w:rPr>
        <w:t>plan</w:t>
      </w:r>
      <w:r>
        <w:rPr>
          <w:color w:val="005DC7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25-story</w:t>
      </w:r>
      <w:r>
        <w:rPr>
          <w:spacing w:val="-1"/>
        </w:rPr>
        <w:t> </w:t>
      </w:r>
      <w:r>
        <w:rPr/>
        <w:t>mixed-use</w:t>
      </w:r>
      <w:r>
        <w:rPr>
          <w:spacing w:val="-1"/>
        </w:rPr>
        <w:t> </w:t>
      </w:r>
      <w:r>
        <w:rPr/>
        <w:t>tower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Dudley</w:t>
      </w:r>
      <w:r>
        <w:rPr>
          <w:spacing w:val="1"/>
        </w:rPr>
        <w:t> </w:t>
      </w:r>
      <w:r>
        <w:rPr/>
        <w:t>Square.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2016,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Boston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Agency</w:t>
      </w:r>
      <w:r>
        <w:rPr>
          <w:spacing w:val="-7"/>
        </w:rPr>
        <w:t> </w:t>
      </w:r>
      <w:r>
        <w:rPr/>
        <w:t>unveiled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proposal</w:t>
      </w:r>
      <w:r>
        <w:rPr>
          <w:spacing w:val="-67"/>
        </w:rPr>
        <w:t> </w:t>
      </w:r>
      <w:r>
        <w:rPr/>
        <w:t>to build up four vacant lots in that area — which Jackson and many residents</w:t>
      </w:r>
      <w:r>
        <w:rPr>
          <w:spacing w:val="1"/>
        </w:rPr>
        <w:t> </w:t>
      </w:r>
      <w:r>
        <w:rPr/>
        <w:t>responded to with resistance. The agency has held a series of public meetings since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concerns.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72" w:lineRule="auto"/>
        <w:ind w:left="116" w:right="640"/>
      </w:pPr>
      <w:r>
        <w:rPr/>
        <w:t>Asked what issues mattered most to her as a voter, Valerie Shelley — who is the</w:t>
      </w:r>
      <w:r>
        <w:rPr>
          <w:spacing w:val="1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neighborhood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Roxbury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skip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beat.</w:t>
      </w:r>
      <w:r>
        <w:rPr>
          <w:spacing w:val="-6"/>
        </w:rPr>
        <w:t> </w:t>
      </w:r>
      <w:r>
        <w:rPr/>
        <w:t>“Housing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jobs,”</w:t>
      </w:r>
      <w:r>
        <w:rPr>
          <w:spacing w:val="-1"/>
        </w:rPr>
        <w:t> </w:t>
      </w:r>
      <w:r>
        <w:rPr/>
        <w:t>Shelley</w:t>
      </w:r>
      <w:r>
        <w:rPr>
          <w:spacing w:val="-1"/>
        </w:rPr>
        <w:t> </w:t>
      </w:r>
      <w:r>
        <w:rPr/>
        <w:t>said.</w:t>
      </w:r>
    </w:p>
    <w:p>
      <w:pPr>
        <w:spacing w:after="0" w:line="372" w:lineRule="auto"/>
        <w:sectPr>
          <w:pgSz w:w="12240" w:h="15840"/>
          <w:pgMar w:header="310" w:footer="795" w:top="840" w:bottom="980" w:left="500" w:right="500"/>
        </w:sectPr>
      </w:pPr>
    </w:p>
    <w:p>
      <w:pPr>
        <w:pStyle w:val="BodyText"/>
        <w:spacing w:line="372" w:lineRule="auto" w:before="88"/>
        <w:ind w:left="116" w:right="214"/>
      </w:pPr>
      <w:r>
        <w:rPr>
          <w:spacing w:val="-1"/>
        </w:rPr>
        <w:t>“Affordable</w:t>
      </w:r>
      <w:r>
        <w:rPr>
          <w:spacing w:val="-7"/>
        </w:rPr>
        <w:t> </w:t>
      </w:r>
      <w:r>
        <w:rPr/>
        <w:t>housing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quote</w:t>
      </w:r>
      <w:r>
        <w:rPr>
          <w:spacing w:val="-6"/>
        </w:rPr>
        <w:t> </w:t>
      </w:r>
      <w:r>
        <w:rPr/>
        <w:t>‘affordable,’</w:t>
      </w:r>
      <w:r>
        <w:rPr>
          <w:spacing w:val="-18"/>
        </w:rPr>
        <w:t> </w:t>
      </w:r>
      <w:r>
        <w:rPr/>
        <w:t>”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backtracked.</w:t>
      </w:r>
      <w:r>
        <w:rPr>
          <w:spacing w:val="-6"/>
        </w:rPr>
        <w:t> </w:t>
      </w:r>
      <w:r>
        <w:rPr/>
        <w:t>“Affordable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7"/>
        </w:rPr>
        <w:t> </w:t>
      </w:r>
      <w:r>
        <w:rPr/>
        <w:t>residents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Boston,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affordable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developers.</w:t>
      </w:r>
      <w:r>
        <w:rPr>
          <w:spacing w:val="-3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difference.”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250"/>
      </w:pPr>
      <w:r>
        <w:rPr/>
        <w:t>Candidates offered a range of fixes: negotiating with developers (Keith), setting aside</w:t>
      </w:r>
      <w:r>
        <w:rPr>
          <w:spacing w:val="-6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percent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developments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affordable</w:t>
      </w:r>
      <w:r>
        <w:rPr>
          <w:spacing w:val="-7"/>
        </w:rPr>
        <w:t> </w:t>
      </w:r>
      <w:r>
        <w:rPr/>
        <w:t>housing</w:t>
      </w:r>
      <w:r>
        <w:rPr>
          <w:spacing w:val="-7"/>
        </w:rPr>
        <w:t> </w:t>
      </w:r>
      <w:r>
        <w:rPr/>
        <w:t>(Jibril),</w:t>
      </w:r>
      <w:r>
        <w:rPr>
          <w:spacing w:val="-7"/>
        </w:rPr>
        <w:t> </w:t>
      </w:r>
      <w:r>
        <w:rPr/>
        <w:t>opening</w:t>
      </w:r>
      <w:r>
        <w:rPr>
          <w:spacing w:val="-7"/>
        </w:rPr>
        <w:t> </w:t>
      </w:r>
      <w:r>
        <w:rPr/>
        <w:t>more</w:t>
      </w:r>
      <w:r>
        <w:rPr>
          <w:spacing w:val="-67"/>
        </w:rPr>
        <w:t> </w:t>
      </w:r>
      <w:r>
        <w:rPr/>
        <w:t>rooming houses (Williams), and taxing Boston’s universities to pay for transitional</w:t>
      </w:r>
      <w:r>
        <w:rPr>
          <w:spacing w:val="1"/>
        </w:rPr>
        <w:t> </w:t>
      </w:r>
      <w:r>
        <w:rPr/>
        <w:t>housing</w:t>
      </w:r>
      <w:r>
        <w:rPr>
          <w:spacing w:val="-2"/>
        </w:rPr>
        <w:t> </w:t>
      </w:r>
      <w:r>
        <w:rPr/>
        <w:t>(Lopez).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390"/>
      </w:pPr>
      <w:r>
        <w:rPr/>
        <w:t>Behind affordable housing, District 7 voters and candidates pointed to education as</w:t>
      </w:r>
      <w:r>
        <w:rPr>
          <w:spacing w:val="1"/>
        </w:rPr>
        <w:t> </w:t>
      </w:r>
      <w:r>
        <w:rPr/>
        <w:t>their next most pressing concern, and many spoke about the need to improve area</w:t>
      </w:r>
      <w:r>
        <w:rPr>
          <w:spacing w:val="1"/>
        </w:rPr>
        <w:t> </w:t>
      </w:r>
      <w:r>
        <w:rPr/>
        <w:t>schools.</w:t>
      </w:r>
      <w:r>
        <w:rPr>
          <w:spacing w:val="-9"/>
        </w:rPr>
        <w:t> </w:t>
      </w:r>
      <w:r>
        <w:rPr/>
        <w:t>Candidates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ideas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curbing</w:t>
      </w:r>
      <w:r>
        <w:rPr>
          <w:spacing w:val="-8"/>
        </w:rPr>
        <w:t> </w:t>
      </w:r>
      <w:r>
        <w:rPr/>
        <w:t>violence,</w:t>
      </w:r>
      <w:r>
        <w:rPr>
          <w:spacing w:val="-8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community</w:t>
      </w:r>
      <w:r>
        <w:rPr>
          <w:spacing w:val="-67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police</w:t>
      </w:r>
      <w:r>
        <w:rPr>
          <w:spacing w:val="-9"/>
        </w:rPr>
        <w:t> </w:t>
      </w:r>
      <w:r>
        <w:rPr/>
        <w:t>officers,</w:t>
      </w:r>
      <w:r>
        <w:rPr>
          <w:spacing w:val="-9"/>
        </w:rPr>
        <w:t> </w:t>
      </w:r>
      <w:r>
        <w:rPr/>
        <w:t>tackling</w:t>
      </w:r>
      <w:r>
        <w:rPr>
          <w:spacing w:val="-9"/>
        </w:rPr>
        <w:t> </w:t>
      </w:r>
      <w:r>
        <w:rPr/>
        <w:t>homelessness,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opportunities</w:t>
      </w:r>
      <w:r>
        <w:rPr>
          <w:spacing w:val="-9"/>
        </w:rPr>
        <w:t> </w:t>
      </w:r>
      <w:r>
        <w:rPr/>
        <w:t>for</w:t>
      </w:r>
      <w:r>
        <w:rPr>
          <w:spacing w:val="-67"/>
        </w:rPr>
        <w:t> </w:t>
      </w:r>
      <w:r>
        <w:rPr/>
        <w:t>youth.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72" w:lineRule="auto"/>
        <w:ind w:left="116" w:right="303"/>
      </w:pP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slate,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discern</w:t>
      </w:r>
      <w:r>
        <w:rPr>
          <w:spacing w:val="-5"/>
        </w:rPr>
        <w:t> </w:t>
      </w:r>
      <w:r>
        <w:rPr/>
        <w:t>front-runners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stage.</w:t>
      </w:r>
      <w:r>
        <w:rPr>
          <w:spacing w:val="-6"/>
        </w:rPr>
        <w:t> </w:t>
      </w:r>
      <w:r>
        <w:rPr/>
        <w:t>Fund-</w:t>
      </w:r>
      <w:r>
        <w:rPr>
          <w:spacing w:val="-67"/>
        </w:rPr>
        <w:t> </w:t>
      </w:r>
      <w:r>
        <w:rPr/>
        <w:t>raising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clue,</w:t>
      </w:r>
      <w:r>
        <w:rPr>
          <w:spacing w:val="-1"/>
        </w:rPr>
        <w:t> </w:t>
      </w:r>
      <w:r>
        <w:rPr/>
        <w:t>Einstein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16"/>
      </w:pPr>
      <w:r>
        <w:rPr/>
        <w:t>Janey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sizable</w:t>
      </w:r>
      <w:r>
        <w:rPr>
          <w:spacing w:val="-5"/>
        </w:rPr>
        <w:t> </w:t>
      </w:r>
      <w:r>
        <w:rPr/>
        <w:t>lead,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$30,138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campaign</w:t>
      </w:r>
      <w:r>
        <w:rPr>
          <w:spacing w:val="-6"/>
        </w:rPr>
        <w:t> </w:t>
      </w:r>
      <w:r>
        <w:rPr/>
        <w:t>account.</w:t>
      </w:r>
      <w:r>
        <w:rPr>
          <w:spacing w:val="-5"/>
        </w:rPr>
        <w:t> </w:t>
      </w:r>
      <w:r>
        <w:rPr/>
        <w:t>Jibril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nearly</w:t>
      </w:r>
    </w:p>
    <w:p>
      <w:pPr>
        <w:pStyle w:val="BodyText"/>
        <w:spacing w:line="372" w:lineRule="auto" w:before="182"/>
        <w:ind w:left="116" w:right="606"/>
      </w:pPr>
      <w:r>
        <w:rPr/>
        <w:t>$20,000,</w:t>
      </w:r>
      <w:r>
        <w:rPr>
          <w:spacing w:val="-8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Hassan</w:t>
      </w:r>
      <w:r>
        <w:rPr>
          <w:spacing w:val="-8"/>
        </w:rPr>
        <w:t> </w:t>
      </w:r>
      <w:r>
        <w:rPr/>
        <w:t>Williams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$13,000,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DePina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$11,000.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candidates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$10,000.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 w:before="1"/>
        <w:ind w:left="116" w:right="484"/>
      </w:pPr>
      <w:r>
        <w:rPr/>
        <w:t>But Michael Johnson, a professor of public policy at University of Massachusetts</w:t>
      </w:r>
      <w:r>
        <w:rPr>
          <w:spacing w:val="1"/>
        </w:rPr>
        <w:t> </w:t>
      </w:r>
      <w:r>
        <w:rPr/>
        <w:t>Boston,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elections,</w:t>
      </w:r>
      <w:r>
        <w:rPr>
          <w:spacing w:val="-6"/>
        </w:rPr>
        <w:t> </w:t>
      </w:r>
      <w:r>
        <w:rPr/>
        <w:t>sizable</w:t>
      </w:r>
      <w:r>
        <w:rPr>
          <w:spacing w:val="-6"/>
        </w:rPr>
        <w:t> </w:t>
      </w:r>
      <w:r>
        <w:rPr/>
        <w:t>war</w:t>
      </w:r>
      <w:r>
        <w:rPr>
          <w:spacing w:val="-6"/>
        </w:rPr>
        <w:t> </w:t>
      </w:r>
      <w:r>
        <w:rPr/>
        <w:t>chests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state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stages.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/>
        <w:ind w:left="116" w:right="241"/>
      </w:pPr>
      <w:r>
        <w:rPr/>
        <w:t>“You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clever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in</w:t>
      </w:r>
      <w:r>
        <w:rPr>
          <w:spacing w:val="-67"/>
        </w:rPr>
        <w:t> </w:t>
      </w:r>
      <w:r>
        <w:rPr/>
        <w:t>how you use it, and if you and your volunteers are willing to expend a whole lot of</w:t>
      </w:r>
      <w:r>
        <w:rPr>
          <w:spacing w:val="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shoe</w:t>
      </w:r>
      <w:r>
        <w:rPr>
          <w:spacing w:val="-2"/>
        </w:rPr>
        <w:t> </w:t>
      </w:r>
      <w:r>
        <w:rPr/>
        <w:t>leather,”</w:t>
      </w:r>
      <w:r>
        <w:rPr>
          <w:spacing w:val="-1"/>
        </w:rPr>
        <w:t> </w:t>
      </w:r>
      <w:r>
        <w:rPr/>
        <w:t>Johnson</w:t>
      </w:r>
      <w:r>
        <w:rPr>
          <w:spacing w:val="-2"/>
        </w:rPr>
        <w:t> </w:t>
      </w:r>
      <w:r>
        <w:rPr/>
        <w:t>said.</w:t>
      </w:r>
    </w:p>
    <w:p>
      <w:pPr>
        <w:spacing w:after="0" w:line="372" w:lineRule="auto"/>
        <w:sectPr>
          <w:pgSz w:w="12240" w:h="15840"/>
          <w:pgMar w:header="310" w:footer="795" w:top="840" w:bottom="980" w:left="500" w:right="500"/>
        </w:sectPr>
      </w:pPr>
    </w:p>
    <w:p>
      <w:pPr>
        <w:pStyle w:val="BodyText"/>
        <w:spacing w:line="372" w:lineRule="auto" w:before="88"/>
        <w:ind w:left="116" w:right="201"/>
        <w:jc w:val="both"/>
      </w:pPr>
      <w:r>
        <w:rPr/>
        <w:t>“Five</w:t>
      </w:r>
      <w:r>
        <w:rPr>
          <w:spacing w:val="-7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dollars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far,”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added.</w:t>
      </w:r>
      <w:r>
        <w:rPr>
          <w:spacing w:val="-6"/>
        </w:rPr>
        <w:t> </w:t>
      </w:r>
      <w:r>
        <w:rPr/>
        <w:t>“But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$1,000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it’s</w:t>
      </w:r>
      <w:r>
        <w:rPr>
          <w:spacing w:val="-67"/>
        </w:rPr>
        <w:t> </w:t>
      </w:r>
      <w:r>
        <w:rPr/>
        <w:t>hard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that.”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302"/>
        <w:jc w:val="both"/>
      </w:pPr>
      <w:r>
        <w:rPr/>
        <w:t>But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lags</w:t>
      </w:r>
      <w:r>
        <w:rPr>
          <w:spacing w:val="-7"/>
        </w:rPr>
        <w:t> </w:t>
      </w:r>
      <w:r>
        <w:rPr/>
        <w:t>behind</w:t>
      </w:r>
      <w:r>
        <w:rPr>
          <w:spacing w:val="-6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fund-raising</w:t>
      </w:r>
      <w:r>
        <w:rPr>
          <w:spacing w:val="-7"/>
        </w:rPr>
        <w:t> </w:t>
      </w:r>
      <w:r>
        <w:rPr/>
        <w:t>seemed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crowd</w:t>
      </w:r>
      <w:r>
        <w:rPr>
          <w:spacing w:val="-68"/>
        </w:rPr>
        <w:t> </w:t>
      </w:r>
      <w:r>
        <w:rPr/>
        <w:t>favorite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forum.</w:t>
      </w:r>
      <w:r>
        <w:rPr>
          <w:spacing w:val="-8"/>
        </w:rPr>
        <w:t> </w:t>
      </w:r>
      <w:r>
        <w:rPr/>
        <w:t>Former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Henriquez’s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straight-talking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stand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attendees.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339"/>
      </w:pPr>
      <w:r>
        <w:rPr/>
        <w:t>“I’m going to talk to you really plainly and honestly, because I love you,” Henriquez</w:t>
      </w:r>
      <w:r>
        <w:rPr>
          <w:spacing w:val="1"/>
        </w:rPr>
        <w:t> </w:t>
      </w:r>
      <w:r>
        <w:rPr/>
        <w:t>told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audience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eschewing</w:t>
      </w:r>
      <w:r>
        <w:rPr>
          <w:spacing w:val="-7"/>
        </w:rPr>
        <w:t> </w:t>
      </w:r>
      <w:r>
        <w:rPr/>
        <w:t>sweeping</w:t>
      </w:r>
      <w:r>
        <w:rPr>
          <w:spacing w:val="-7"/>
        </w:rPr>
        <w:t> </w:t>
      </w:r>
      <w:r>
        <w:rPr/>
        <w:t>promises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housing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favor</w:t>
      </w:r>
      <w:r>
        <w:rPr>
          <w:spacing w:val="-66"/>
        </w:rPr>
        <w:t> </w:t>
      </w:r>
      <w:r>
        <w:rPr/>
        <w:t>of focusing on the more mundane aspects of city governance, like choosing a worthy</w:t>
      </w:r>
      <w:r>
        <w:rPr>
          <w:spacing w:val="1"/>
        </w:rPr>
        <w:t> </w:t>
      </w:r>
      <w:r>
        <w:rPr/>
        <w:t>council</w:t>
      </w:r>
      <w:r>
        <w:rPr>
          <w:spacing w:val="-2"/>
        </w:rPr>
        <w:t> </w:t>
      </w:r>
      <w:r>
        <w:rPr/>
        <w:t>president.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6"/>
      </w:pPr>
      <w:r>
        <w:rPr/>
        <w:t>Longtime</w:t>
      </w:r>
      <w:r>
        <w:rPr>
          <w:spacing w:val="-8"/>
        </w:rPr>
        <w:t> </w:t>
      </w:r>
      <w:r>
        <w:rPr/>
        <w:t>Roxbury</w:t>
      </w:r>
      <w:r>
        <w:rPr>
          <w:spacing w:val="-7"/>
        </w:rPr>
        <w:t> </w:t>
      </w:r>
      <w:r>
        <w:rPr/>
        <w:t>resident</w:t>
      </w:r>
      <w:r>
        <w:rPr>
          <w:spacing w:val="-7"/>
        </w:rPr>
        <w:t> </w:t>
      </w:r>
      <w:r>
        <w:rPr/>
        <w:t>Regina</w:t>
      </w:r>
      <w:r>
        <w:rPr>
          <w:spacing w:val="-7"/>
        </w:rPr>
        <w:t> </w:t>
      </w:r>
      <w:r>
        <w:rPr/>
        <w:t>McClay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favored</w:t>
      </w:r>
      <w:r>
        <w:rPr>
          <w:spacing w:val="-7"/>
        </w:rPr>
        <w:t> </w:t>
      </w:r>
      <w:r>
        <w:rPr/>
        <w:t>Henriquez.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16"/>
      </w:pPr>
      <w:r>
        <w:rPr/>
        <w:t>“Mr.</w:t>
      </w:r>
      <w:r>
        <w:rPr>
          <w:spacing w:val="-6"/>
        </w:rPr>
        <w:t> </w:t>
      </w:r>
      <w:r>
        <w:rPr/>
        <w:t>Henriquez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realistic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day</w:t>
      </w:r>
    </w:p>
    <w:p>
      <w:pPr>
        <w:pStyle w:val="BodyText"/>
        <w:spacing w:line="372" w:lineRule="auto" w:before="183"/>
        <w:ind w:left="116" w:right="369"/>
      </w:pPr>
      <w:r>
        <w:rPr/>
        <w:t>— always get an assessment as to what is there, before you start talking about</w:t>
      </w:r>
      <w:r>
        <w:rPr>
          <w:spacing w:val="1"/>
        </w:rPr>
        <w:t> </w:t>
      </w:r>
      <w:r>
        <w:rPr/>
        <w:t>housing,” she said. “I don’t think anyone defined what affordable housing was, what</w:t>
      </w:r>
      <w:r>
        <w:rPr>
          <w:spacing w:val="-67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is,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move</w:t>
      </w:r>
      <w:r>
        <w:rPr>
          <w:spacing w:val="-7"/>
        </w:rPr>
        <w:t> </w:t>
      </w:r>
      <w:r>
        <w:rPr/>
        <w:t>forward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those</w:t>
      </w:r>
      <w:r>
        <w:rPr>
          <w:spacing w:val="-67"/>
        </w:rPr>
        <w:t> </w:t>
      </w:r>
      <w:r>
        <w:rPr/>
        <w:t>issues.”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275"/>
      </w:pPr>
      <w:r>
        <w:rPr/>
        <w:t>Diving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enough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policy</w:t>
      </w:r>
      <w:r>
        <w:rPr>
          <w:spacing w:val="-8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candidates</w:t>
      </w:r>
      <w:r>
        <w:rPr>
          <w:spacing w:val="-67"/>
        </w:rPr>
        <w:t> </w:t>
      </w:r>
      <w:r>
        <w:rPr/>
        <w:t>proved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stage,</w:t>
      </w:r>
      <w:r>
        <w:rPr>
          <w:spacing w:val="-6"/>
        </w:rPr>
        <w:t> </w:t>
      </w:r>
      <w:r>
        <w:rPr/>
        <w:t>forum</w:t>
      </w:r>
      <w:r>
        <w:rPr>
          <w:spacing w:val="-7"/>
        </w:rPr>
        <w:t> </w:t>
      </w:r>
      <w:r>
        <w:rPr/>
        <w:t>attendees</w:t>
      </w:r>
      <w:r>
        <w:rPr>
          <w:spacing w:val="-6"/>
        </w:rPr>
        <w:t> </w:t>
      </w:r>
      <w:r>
        <w:rPr/>
        <w:t>said.</w:t>
      </w:r>
      <w:r>
        <w:rPr>
          <w:spacing w:val="-6"/>
        </w:rPr>
        <w:t> </w:t>
      </w:r>
      <w:r>
        <w:rPr/>
        <w:t>Einstein</w:t>
      </w:r>
      <w:r>
        <w:rPr>
          <w:spacing w:val="-7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race</w:t>
      </w:r>
      <w:r>
        <w:rPr>
          <w:spacing w:val="-67"/>
        </w:rPr>
        <w:t> </w:t>
      </w:r>
      <w:r>
        <w:rPr/>
        <w:t>progresses, though, some candidates will likely lose money or steam — making the</w:t>
      </w:r>
      <w:r>
        <w:rPr>
          <w:spacing w:val="1"/>
        </w:rPr>
        <w:t> </w:t>
      </w:r>
      <w:r>
        <w:rPr/>
        <w:t>viable</w:t>
      </w:r>
      <w:r>
        <w:rPr>
          <w:spacing w:val="-2"/>
        </w:rPr>
        <w:t> </w:t>
      </w:r>
      <w:r>
        <w:rPr/>
        <w:t>contenders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apparent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September.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 w:before="1"/>
        <w:ind w:left="116" w:right="394"/>
      </w:pPr>
      <w:r>
        <w:rPr/>
        <w:t>Whoever emerges victorious will have to be ready to speak out loudly on behalf of a</w:t>
      </w:r>
      <w:r>
        <w:rPr>
          <w:spacing w:val="1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whose</w:t>
      </w:r>
      <w:r>
        <w:rPr>
          <w:spacing w:val="-7"/>
        </w:rPr>
        <w:t> </w:t>
      </w:r>
      <w:r>
        <w:rPr/>
        <w:t>residents</w:t>
      </w:r>
      <w:r>
        <w:rPr>
          <w:spacing w:val="-8"/>
        </w:rPr>
        <w:t> </w:t>
      </w:r>
      <w:r>
        <w:rPr/>
        <w:t>feel</w:t>
      </w:r>
      <w:r>
        <w:rPr>
          <w:spacing w:val="-7"/>
        </w:rPr>
        <w:t> </w:t>
      </w:r>
      <w:r>
        <w:rPr/>
        <w:t>marginalized,</w:t>
      </w:r>
      <w:r>
        <w:rPr>
          <w:spacing w:val="-8"/>
        </w:rPr>
        <w:t> </w:t>
      </w:r>
      <w:r>
        <w:rPr/>
        <w:t>Jackson</w:t>
      </w:r>
      <w:r>
        <w:rPr>
          <w:spacing w:val="-7"/>
        </w:rPr>
        <w:t> </w:t>
      </w:r>
      <w:r>
        <w:rPr/>
        <w:t>said.</w:t>
      </w:r>
      <w:r>
        <w:rPr>
          <w:spacing w:val="-8"/>
        </w:rPr>
        <w:t> </w:t>
      </w:r>
      <w:r>
        <w:rPr/>
        <w:t>“As</w:t>
      </w:r>
      <w:r>
        <w:rPr>
          <w:spacing w:val="-7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7</w:t>
      </w:r>
      <w:r>
        <w:rPr>
          <w:spacing w:val="-7"/>
        </w:rPr>
        <w:t> </w:t>
      </w:r>
      <w:r>
        <w:rPr/>
        <w:t>city</w:t>
      </w:r>
      <w:r>
        <w:rPr>
          <w:spacing w:val="-8"/>
        </w:rPr>
        <w:t> </w:t>
      </w:r>
      <w:r>
        <w:rPr/>
        <w:t>councilor,</w:t>
      </w:r>
      <w:r>
        <w:rPr>
          <w:spacing w:val="-67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fighter,”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said.</w:t>
      </w:r>
    </w:p>
    <w:p>
      <w:pPr>
        <w:spacing w:after="0" w:line="372" w:lineRule="auto"/>
        <w:sectPr>
          <w:pgSz w:w="12240" w:h="15840"/>
          <w:pgMar w:header="310" w:footer="795" w:top="840" w:bottom="980" w:left="500" w:right="500"/>
        </w:sectPr>
      </w:pPr>
    </w:p>
    <w:p>
      <w:pPr>
        <w:spacing w:line="372" w:lineRule="auto" w:before="88"/>
        <w:ind w:left="116" w:right="344" w:firstLine="0"/>
        <w:jc w:val="left"/>
        <w:rPr>
          <w:i/>
          <w:sz w:val="29"/>
        </w:rPr>
      </w:pPr>
      <w:r>
        <w:rPr>
          <w:i/>
          <w:sz w:val="29"/>
        </w:rPr>
        <w:t>This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story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has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been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changed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to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reflect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that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City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Council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candidate</w:t>
      </w:r>
      <w:r>
        <w:rPr>
          <w:i/>
          <w:spacing w:val="-7"/>
          <w:sz w:val="29"/>
        </w:rPr>
        <w:t> </w:t>
      </w:r>
      <w:r>
        <w:rPr>
          <w:i/>
          <w:sz w:val="29"/>
        </w:rPr>
        <w:t>Carlos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Henriquez</w:t>
      </w:r>
      <w:r>
        <w:rPr>
          <w:i/>
          <w:spacing w:val="-67"/>
          <w:sz w:val="29"/>
        </w:rPr>
        <w:t> </w:t>
      </w:r>
      <w:r>
        <w:rPr>
          <w:i/>
          <w:sz w:val="29"/>
        </w:rPr>
        <w:t>was expelled from the the state Legislature after he was convicted of assault and</w:t>
      </w:r>
      <w:r>
        <w:rPr>
          <w:i/>
          <w:spacing w:val="1"/>
          <w:sz w:val="29"/>
        </w:rPr>
        <w:t> </w:t>
      </w:r>
      <w:r>
        <w:rPr>
          <w:i/>
          <w:sz w:val="29"/>
        </w:rPr>
        <w:t>battery.</w:t>
      </w:r>
    </w:p>
    <w:p>
      <w:pPr>
        <w:pStyle w:val="BodyText"/>
        <w:spacing w:before="9"/>
        <w:rPr>
          <w:i/>
          <w:sz w:val="18"/>
        </w:rPr>
      </w:pPr>
      <w:r>
        <w:rPr/>
        <w:pict>
          <v:group style="position:absolute;margin-left:30.799999pt;margin-top:11.894348pt;width:80.8pt;height:.8pt;mso-position-horizontal-relative:page;mso-position-vertical-relative:paragraph;z-index:-15728128;mso-wrap-distance-left:0;mso-wrap-distance-right:0" id="docshapegroup5" coordorigin="616,238" coordsize="1616,16">
            <v:rect style="position:absolute;left:616;top:237;width:1616;height:8" id="docshape6" filled="true" fillcolor="#000000" stroked="false">
              <v:fill type="solid"/>
            </v:rect>
            <v:rect style="position:absolute;left:616;top:245;width:1616;height:8" id="docshape7" filled="true" fillcolor="#545454" stroked="false">
              <v:fill type="solid"/>
            </v:rect>
            <v:shape style="position:absolute;left:616;top:237;width:8;height:16" id="docshape8" coordorigin="616,238" coordsize="8,16" path="m624,238l616,238,616,254,624,246,624,238xe" filled="true" fillcolor="#000000" stroked="false">
              <v:path arrowok="t"/>
              <v:fill type="solid"/>
            </v:shape>
            <v:shape style="position:absolute;left:2224;top:237;width:8;height:16" id="docshape9" coordorigin="2224,238" coordsize="8,16" path="m2232,238l2224,246,2224,254,2232,254,2232,238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i/>
          <w:sz w:val="35"/>
        </w:rPr>
      </w:pPr>
    </w:p>
    <w:p>
      <w:pPr>
        <w:pStyle w:val="BodyText"/>
        <w:spacing w:line="372" w:lineRule="auto"/>
        <w:ind w:left="116"/>
      </w:pPr>
      <w:r>
        <w:rPr/>
        <w:t>Claire</w:t>
      </w:r>
      <w:r>
        <w:rPr>
          <w:spacing w:val="9"/>
        </w:rPr>
        <w:t> </w:t>
      </w:r>
      <w:r>
        <w:rPr/>
        <w:t>Parker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reached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hyperlink r:id="rId8">
        <w:r>
          <w:rPr>
            <w:color w:val="005DC7"/>
            <w:u w:val="thick" w:color="005DC7"/>
          </w:rPr>
          <w:t>claire.parker@globe.com</w:t>
        </w:r>
        <w:r>
          <w:rPr/>
          <w:t>.</w:t>
        </w:r>
        <w:r>
          <w:rPr>
            <w:spacing w:val="9"/>
          </w:rPr>
          <w:t> </w:t>
        </w:r>
      </w:hyperlink>
      <w:r>
        <w:rPr/>
        <w:t>Reach</w:t>
      </w:r>
      <w:r>
        <w:rPr>
          <w:spacing w:val="10"/>
        </w:rPr>
        <w:t> </w:t>
      </w:r>
      <w:r>
        <w:rPr/>
        <w:t>her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Twitter</w:t>
      </w:r>
      <w:r>
        <w:rPr>
          <w:spacing w:val="-67"/>
        </w:rPr>
        <w:t> </w:t>
      </w:r>
      <w:r>
        <w:rPr>
          <w:color w:val="005DC7"/>
          <w:u w:val="thick" w:color="005DC7"/>
        </w:rPr>
        <w:t>@ClaireParkerDC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32.400002pt;margin-top:16.480103pt;width:139.2pt;height:41.6pt;mso-position-horizontal-relative:page;mso-position-vertical-relative:paragraph;z-index:-15727616;mso-wrap-distance-left:0;mso-wrap-distance-right:0" id="docshapegroup10" coordorigin="648,330" coordsize="2784,832">
            <v:shape style="position:absolute;left:648;top:329;width:2784;height:832" id="docshape11" coordorigin="648,330" coordsize="2784,832" path="m3384,330l696,330,677,333,662,344,652,359,648,378,648,1114,652,1132,662,1148,677,1158,696,1162,3384,1162,3403,1158,3418,1148,3419,1146,696,1146,684,1143,673,1136,667,1126,664,1114,664,378,667,365,673,355,684,348,696,346,3419,346,3418,344,3403,333,3384,330xm3419,346l3384,346,3396,348,3407,355,3413,365,3416,378,3416,1114,3413,1126,3407,1136,3396,1143,3384,1146,3419,1146,3428,1132,3432,1114,3432,378,3428,359,3419,346xe" filled="true" fillcolor="#dddddd" stroked="false">
              <v:path arrowok="t"/>
              <v:fill type="solid"/>
            </v:shape>
            <v:rect style="position:absolute;left:872;top:553;width:384;height:384" id="docshape12" filled="true" fillcolor="#ffffff" stroked="false">
              <v:fill type="solid"/>
            </v:rect>
            <v:shape style="position:absolute;left:648;top:329;width:2784;height:832" type="#_x0000_t202" id="docshape1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36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22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22"/>
                      </w:rPr>
                      <w:t>21</w:t>
                    </w:r>
                    <w:r>
                      <w:rPr>
                        <w:rFonts w:ascii="Calibri"/>
                        <w:b/>
                        <w:color w:val="005DC7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22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30.799999pt;margin-top:9.437696pt;width:550.4pt;height:1.6pt;mso-position-horizontal-relative:page;mso-position-vertical-relative:paragraph;z-index:-15727104;mso-wrap-distance-left:0;mso-wrap-distance-right:0" id="docshape14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85"/>
        <w:ind w:left="3901" w:right="3901" w:firstLine="0"/>
        <w:jc w:val="center"/>
        <w:rPr>
          <w:rFonts w:ascii="Calibri" w:hAnsi="Calibri"/>
          <w:sz w:val="21"/>
        </w:rPr>
      </w:pPr>
      <w:r>
        <w:rPr>
          <w:rFonts w:ascii="Calibri" w:hAnsi="Calibri"/>
          <w:w w:val="95"/>
          <w:sz w:val="21"/>
        </w:rPr>
        <w:t>©2021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Boston</w:t>
      </w:r>
      <w:r>
        <w:rPr>
          <w:rFonts w:ascii="Calibri" w:hAnsi="Calibri"/>
          <w:spacing w:val="4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Globe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Media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Partners,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LLC</w:t>
      </w:r>
    </w:p>
    <w:sectPr>
      <w:pgSz w:w="12240" w:h="15840"/>
      <w:pgMar w:header="310" w:footer="795" w:top="840" w:bottom="9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6.7pt;height:10.25pt;mso-position-horizontal-relative:page;mso-position-vertical-relative:page;z-index:-15815168" type="#_x0000_t202" id="docshape3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w w:val="108"/>
                      <w:sz w:val="14"/>
                    </w:rPr>
                    <w:t>7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1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w w:val="108"/>
                      <w:sz w:val="14"/>
                    </w:rPr>
                    <w:t>7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1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xbur</w:t>
                  </w:r>
                  <w:r>
                    <w:rPr>
                      <w:rFonts w:ascii="Trebuchet MS" w:hAnsi="Trebuchet MS"/>
                      <w:spacing w:val="3"/>
                      <w:w w:val="110"/>
                      <w:sz w:val="14"/>
                    </w:rPr>
                    <w:t>y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ndida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8"/>
                      <w:sz w:val="14"/>
                    </w:rPr>
                    <w:t>es</w:t>
                  </w:r>
                  <w:r>
                    <w:rPr>
                      <w:rFonts w:ascii="Trebuchet MS" w:hAnsi="Trebuchet MS"/>
                      <w:spacing w:val="1"/>
                      <w:w w:val="11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-3"/>
                      <w:w w:val="97"/>
                      <w:sz w:val="14"/>
                    </w:rPr>
                    <w:t>f</w:t>
                  </w:r>
                </w:hyperlink>
                <w:r>
                  <w:rPr>
                    <w:rFonts w:ascii="Trebuchet MS" w:hAnsi="Trebuchet MS"/>
                    <w:spacing w:val="-6"/>
                    <w:w w:val="109"/>
                    <w:sz w:val="14"/>
                  </w:rPr>
                  <w:t>…</w:t>
                </w:r>
                <w:r>
                  <w:rPr>
                    <w:rFonts w:ascii="Trebuchet MS" w:hAnsi="Trebuchet MS"/>
                    <w:spacing w:val="-3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</w:t>
                </w:r>
                <w:r>
                  <w:rPr>
                    <w:rFonts w:ascii="Trebuchet MS" w:hAnsi="Trebuchet MS"/>
                    <w:spacing w:val="4"/>
                    <w:w w:val="116"/>
                    <w:sz w:val="14"/>
                  </w:rPr>
                  <w:t>v8</w:t>
                </w:r>
                <w:r>
                  <w:rPr>
                    <w:rFonts w:ascii="Trebuchet MS" w:hAnsi="Trebuchet MS"/>
                    <w:spacing w:val="4"/>
                    <w:w w:val="108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-3"/>
                    <w:w w:val="108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hX</w:t>
                </w:r>
                <w:r>
                  <w:rPr>
                    <w:rFonts w:ascii="Trebuchet MS" w:hAnsi="Trebuchet MS"/>
                    <w:spacing w:val="4"/>
                    <w:w w:val="118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eN0</w:t>
                </w:r>
                <w:r>
                  <w:rPr>
                    <w:rFonts w:ascii="Trebuchet MS" w:hAnsi="Trebuchet MS"/>
                    <w:spacing w:val="4"/>
                    <w:w w:val="85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HR</w:t>
                </w:r>
                <w:r>
                  <w:rPr>
                    <w:rFonts w:ascii="Trebuchet MS" w:hAnsi="Trebuchet MS"/>
                    <w:spacing w:val="1"/>
                    <w:w w:val="114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2"/>
                    <w:w w:val="114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2"/>
                    <w:w w:val="111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08"/>
                    <w:sz w:val="14"/>
                  </w:rPr>
                  <w:t>qmK</w:t>
                </w:r>
                <w:r>
                  <w:rPr>
                    <w:rFonts w:ascii="Trebuchet MS" w:hAnsi="Trebuchet MS"/>
                    <w:spacing w:val="-3"/>
                    <w:w w:val="113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BG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Sea</w:t>
                </w:r>
                <w:r>
                  <w:rPr>
                    <w:rFonts w:ascii="Trebuchet MS" w:hAnsi="Trebuchet MS"/>
                    <w:spacing w:val="2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h_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nc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ed_</w:t>
                </w:r>
                <w:r>
                  <w:rPr>
                    <w:rFonts w:ascii="Trebuchet MS" w:hAnsi="Trebuchet MS"/>
                    <w:spacing w:val="2"/>
                    <w:w w:val="109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07"/>
                    <w:sz w:val="14"/>
                  </w:rPr>
                  <w:t>esul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29"/>
                    <w:sz w:val="14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259277pt;margin-top:741.232422pt;width:41.55pt;height:10.25pt;mso-position-horizontal-relative:page;mso-position-vertical-relative:page;z-index:-15814656" type="#_x0000_t202" id="docshape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Page</w:t>
                </w:r>
                <w:r>
                  <w:rPr>
                    <w:rFonts w:ascii="Trebuchet MS"/>
                    <w:spacing w:val="5"/>
                    <w:w w:val="11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5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of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6.232422pt;width:356.85pt;height:10.2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105"/>
                    <w:sz w:val="14"/>
                  </w:rPr>
                  <w:t>In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Roxbury,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13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candidates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fight</w:t>
                </w:r>
                <w:r>
                  <w:rPr>
                    <w:rFonts w:ascii="Trebuchet MS" w:hAnsi="Trebuchet MS"/>
                    <w:spacing w:val="21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for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council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seat</w:t>
                </w:r>
                <w:r>
                  <w:rPr>
                    <w:rFonts w:ascii="Trebuchet MS" w:hAnsi="Trebuchet MS"/>
                    <w:spacing w:val="21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—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and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to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preserve</w:t>
                </w:r>
                <w:r>
                  <w:rPr>
                    <w:rFonts w:ascii="Trebuchet MS" w:hAnsi="Trebuchet MS"/>
                    <w:spacing w:val="21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community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-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The</w:t>
                </w:r>
                <w:r>
                  <w:rPr>
                    <w:rFonts w:ascii="Trebuchet MS" w:hAnsi="Trebuchet MS"/>
                    <w:spacing w:val="21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Boston</w:t>
                </w:r>
                <w:r>
                  <w:rPr>
                    <w:rFonts w:ascii="Trebuchet MS" w:hAnsi="Trebuchet MS"/>
                    <w:spacing w:val="20"/>
                    <w:w w:val="10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105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294922pt;margin-top:16.232422pt;width:61.75pt;height:10.2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6/16/21,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8:40</w:t>
                </w:r>
                <w:r>
                  <w:rPr>
                    <w:rFonts w:ascii="Trebuchet MS"/>
                    <w:spacing w:val="12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9"/>
      <w:szCs w:val="29"/>
    </w:rPr>
  </w:style>
  <w:style w:styleId="Title" w:type="paragraph">
    <w:name w:val="Title"/>
    <w:basedOn w:val="Normal"/>
    <w:uiPriority w:val="1"/>
    <w:qFormat/>
    <w:pPr>
      <w:spacing w:before="2" w:line="832" w:lineRule="exact"/>
      <w:ind w:left="116" w:right="1158"/>
    </w:pPr>
    <w:rPr>
      <w:rFonts w:ascii="Times New Roman" w:hAnsi="Times New Roman" w:eastAsia="Times New Roman" w:cs="Times New Roman"/>
      <w:b/>
      <w:bCs/>
      <w:sz w:val="73"/>
      <w:szCs w:val="7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claire.parker@globe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7/07/10/roxbury-candidates-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Kepner</dc:creator>
  <dc:title>In Roxbury, 13 candidates fight for a council seat — and to preserve a community - The Boston Globe</dc:title>
  <dcterms:created xsi:type="dcterms:W3CDTF">2021-06-21T19:33:41Z</dcterms:created>
  <dcterms:modified xsi:type="dcterms:W3CDTF">2021-06-21T19:33:41Z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Safari</vt:lpwstr>
  </property>
  <property fmtid="{D5CDD505-2E9C-101B-9397-08002B2CF9AE}" pid="4" name="LastSaved">
    <vt:filetime>2021-06-21T00:00:00Z</vt:filetime>
  </property>
</Properties>
</file>