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14AA8" w14:textId="7A360AC9" w:rsidR="00213B46" w:rsidRPr="00213B46" w:rsidRDefault="00213B46" w:rsidP="00213B46">
      <w:pPr>
        <w:pStyle w:val="1"/>
      </w:pPr>
      <w:bookmarkStart w:id="0" w:name="_GoBack"/>
      <w:r>
        <w:rPr>
          <w:rFonts w:hint="eastAsia"/>
        </w:rPr>
        <w:t>第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章习题参考答案</w:t>
      </w:r>
    </w:p>
    <w:bookmarkEnd w:id="0"/>
    <w:p w14:paraId="3489CFC5" w14:textId="77777777" w:rsidR="00213B46" w:rsidRPr="00213B46" w:rsidRDefault="00213B46" w:rsidP="00213B46">
      <w:pPr>
        <w:pStyle w:val="a4"/>
        <w:numPr>
          <w:ilvl w:val="0"/>
          <w:numId w:val="1"/>
        </w:numPr>
        <w:ind w:firstLineChars="0"/>
      </w:pPr>
      <w:r w:rsidRPr="00213B46">
        <w:rPr>
          <w:rFonts w:hint="eastAsia"/>
        </w:rPr>
        <w:t>阐述交通数据常用的可视化方法。</w:t>
      </w:r>
    </w:p>
    <w:p w14:paraId="25F49002" w14:textId="77777777" w:rsidR="00213B46" w:rsidRPr="00213B46" w:rsidRDefault="00213B46" w:rsidP="00213B46">
      <w:pPr>
        <w:pStyle w:val="a4"/>
        <w:ind w:firstLine="480"/>
      </w:pPr>
      <w:r w:rsidRPr="00213B46">
        <w:rPr>
          <w:rFonts w:hint="eastAsia"/>
        </w:rPr>
        <w:t>地图，地图将包含有各种信息的点、线、面地理信息数据转化为了可视化的二维平面连续形式。可视化交通数据，可以</w:t>
      </w:r>
      <w:proofErr w:type="gramStart"/>
      <w:r w:rsidRPr="00213B46">
        <w:rPr>
          <w:rFonts w:hint="eastAsia"/>
        </w:rPr>
        <w:t>看做</w:t>
      </w:r>
      <w:proofErr w:type="gramEnd"/>
      <w:r w:rsidRPr="00213B46">
        <w:rPr>
          <w:rFonts w:hint="eastAsia"/>
        </w:rPr>
        <w:t>一个向已有的“地图”可视化空间中添加额外信息的过程，添加新数据新信息后的“地图”便成为了我们的交通数据可视化</w:t>
      </w:r>
    </w:p>
    <w:p w14:paraId="32457598" w14:textId="77777777" w:rsidR="00213B46" w:rsidRPr="00213B46" w:rsidRDefault="00213B46" w:rsidP="00213B46">
      <w:pPr>
        <w:pStyle w:val="a4"/>
        <w:ind w:firstLine="480"/>
      </w:pPr>
      <w:r w:rsidRPr="00213B46">
        <w:rPr>
          <w:rFonts w:hint="eastAsia"/>
        </w:rPr>
        <w:t>时空图，时空图也是一种二维平面连续的数据可视化方式，但是相较于地图，通常“时空图”的横轴为时间——我们选择了一个时刻作为原点，横轴的数值为该点对应时刻与原点时刻的差值；纵轴为距离——同样我们选择空间中的一个点作为原点，同时选择了一个固定的方向，纵轴数值为沿着这个方向的点距离原点的距离。“时空图”可以形象的表达一条道路上车辆或行人的运动的时空间规律，同时可以和其他信息的可视化形</w:t>
      </w:r>
      <w:proofErr w:type="gramStart"/>
      <w:r w:rsidRPr="00213B46">
        <w:rPr>
          <w:rFonts w:hint="eastAsia"/>
        </w:rPr>
        <w:t>式很好</w:t>
      </w:r>
      <w:proofErr w:type="gramEnd"/>
      <w:r w:rsidRPr="00213B46">
        <w:rPr>
          <w:rFonts w:hint="eastAsia"/>
        </w:rPr>
        <w:t>的结合。</w:t>
      </w:r>
    </w:p>
    <w:p w14:paraId="2DBD0C08" w14:textId="77777777" w:rsidR="00213B46" w:rsidRPr="00213B46" w:rsidRDefault="00213B46" w:rsidP="00213B46">
      <w:pPr>
        <w:pStyle w:val="a4"/>
        <w:ind w:firstLine="480"/>
      </w:pPr>
    </w:p>
    <w:p w14:paraId="48835125" w14:textId="77777777" w:rsidR="00213B46" w:rsidRPr="00213B46" w:rsidRDefault="00213B46" w:rsidP="00213B46">
      <w:pPr>
        <w:pStyle w:val="a4"/>
        <w:numPr>
          <w:ilvl w:val="0"/>
          <w:numId w:val="1"/>
        </w:numPr>
        <w:ind w:firstLineChars="0"/>
      </w:pPr>
      <w:r w:rsidRPr="00213B46">
        <w:rPr>
          <w:rFonts w:hint="eastAsia"/>
        </w:rPr>
        <w:t>使用</w:t>
      </w:r>
      <w:r w:rsidRPr="00213B46">
        <w:t>R shiny</w:t>
      </w:r>
      <w:r w:rsidRPr="00213B46">
        <w:rPr>
          <w:rFonts w:hint="eastAsia"/>
        </w:rPr>
        <w:t>创建一个可视化平台，动态展示学习工作中遇到的数据。</w:t>
      </w:r>
    </w:p>
    <w:p w14:paraId="70CCC1CB" w14:textId="77777777" w:rsidR="00213B46" w:rsidRPr="00213B46" w:rsidRDefault="00213B46" w:rsidP="00213B46">
      <w:pPr>
        <w:pStyle w:val="a4"/>
        <w:ind w:left="360" w:firstLineChars="0" w:firstLine="0"/>
      </w:pPr>
      <w:r w:rsidRPr="00213B46">
        <w:rPr>
          <w:rFonts w:hint="eastAsia"/>
        </w:rPr>
        <w:t>略</w:t>
      </w:r>
    </w:p>
    <w:p w14:paraId="7A338247" w14:textId="77777777" w:rsidR="00213B46" w:rsidRPr="00213B46" w:rsidRDefault="00213B46" w:rsidP="00213B46">
      <w:pPr>
        <w:pStyle w:val="a4"/>
        <w:ind w:left="360" w:firstLineChars="0" w:firstLine="0"/>
      </w:pPr>
    </w:p>
    <w:p w14:paraId="2519CF9C" w14:textId="77777777" w:rsidR="00213B46" w:rsidRPr="00213B46" w:rsidRDefault="00213B46" w:rsidP="00213B46">
      <w:pPr>
        <w:pStyle w:val="a4"/>
        <w:ind w:firstLineChars="0" w:firstLine="0"/>
      </w:pPr>
      <w:r w:rsidRPr="00213B46">
        <w:t>3</w:t>
      </w:r>
      <w:r w:rsidRPr="00213B46">
        <w:rPr>
          <w:rFonts w:hint="eastAsia"/>
        </w:rPr>
        <w:t>、在本章节轨迹数据可视化平台的基础上，添加一个可以调节条数的直方图，用于展示轨迹中车辆速度的分布。</w:t>
      </w:r>
    </w:p>
    <w:p w14:paraId="6A3E6A36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proofErr w:type="spell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ui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fluidPage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</w:t>
      </w:r>
    </w:p>
    <w:p w14:paraId="777D91F3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sidebarLayout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7550C8B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sidebarPanel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CEEE51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sliderInput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inputId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= "bins",  </w:t>
      </w:r>
    </w:p>
    <w:p w14:paraId="11994749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label = "Number of bins:",  </w:t>
      </w:r>
    </w:p>
    <w:p w14:paraId="4050754A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min = 1,  </w:t>
      </w:r>
    </w:p>
    <w:p w14:paraId="69B07371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max = 50,  </w:t>
      </w:r>
    </w:p>
    <w:p w14:paraId="3149B4E8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value = 30)  </w:t>
      </w:r>
    </w:p>
    <w:p w14:paraId="73ADEF9C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2CE30E0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),  </w:t>
      </w:r>
    </w:p>
    <w:p w14:paraId="6B35EF4B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mainPanel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F29FC12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plotOutput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outputId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= "</w:t>
      </w:r>
      <w:proofErr w:type="spell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distPlot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")  </w:t>
      </w:r>
    </w:p>
    <w:p w14:paraId="58B800B3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)  </w:t>
      </w:r>
    </w:p>
    <w:p w14:paraId="25FFBBC7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)  </w:t>
      </w:r>
    </w:p>
    <w:p w14:paraId="5ED39895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76917D6B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6856449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server &lt;- </w:t>
      </w:r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input, output) {  </w:t>
      </w:r>
    </w:p>
    <w:p w14:paraId="06652C73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output$distPlot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renderPlot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7266E8C7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x    &lt;- </w:t>
      </w:r>
      <w:proofErr w:type="spell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faithful$waiting</w:t>
      </w:r>
      <w:proofErr w:type="spell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0FD128D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bins &lt;- seq(min(x), max(x), length.out = input$bins + 1)  </w:t>
      </w:r>
    </w:p>
    <w:p w14:paraId="37BD9998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</w:t>
      </w:r>
    </w:p>
    <w:p w14:paraId="7FBA251F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hist(</w:t>
      </w:r>
      <w:proofErr w:type="gramEnd"/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x, breaks = bins, col = "#75AADB", border = "white",)  </w:t>
      </w:r>
    </w:p>
    <w:p w14:paraId="232F0C5A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    </w:t>
      </w:r>
    </w:p>
    <w:p w14:paraId="5EF9965C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})  </w:t>
      </w:r>
    </w:p>
    <w:p w14:paraId="280A3412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      </w:t>
      </w:r>
    </w:p>
    <w:p w14:paraId="2A7C588D" w14:textId="77777777" w:rsidR="00213B46" w:rsidRPr="00213B46" w:rsidRDefault="00213B46" w:rsidP="00213B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hAnsi="Consolas" w:cs="宋体"/>
          <w:kern w:val="0"/>
          <w:sz w:val="18"/>
          <w:szCs w:val="18"/>
        </w:rPr>
      </w:pPr>
      <w:r w:rsidRPr="00213B46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626CAB3C" w14:textId="77777777" w:rsidR="008A27F3" w:rsidRPr="00213B46" w:rsidRDefault="008A27F3">
      <w:pPr>
        <w:rPr>
          <w:rFonts w:hint="eastAsia"/>
        </w:rPr>
      </w:pPr>
    </w:p>
    <w:sectPr w:rsidR="008A27F3" w:rsidRPr="0021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22BA"/>
    <w:multiLevelType w:val="multilevel"/>
    <w:tmpl w:val="FA74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E3CAE"/>
    <w:multiLevelType w:val="hybridMultilevel"/>
    <w:tmpl w:val="0F70B350"/>
    <w:lvl w:ilvl="0" w:tplc="D46248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C4"/>
    <w:rsid w:val="000A66B6"/>
    <w:rsid w:val="00170C3E"/>
    <w:rsid w:val="00213B46"/>
    <w:rsid w:val="008A27F3"/>
    <w:rsid w:val="0092649C"/>
    <w:rsid w:val="0096225C"/>
    <w:rsid w:val="00B34402"/>
    <w:rsid w:val="00F1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CCD"/>
  <w15:chartTrackingRefBased/>
  <w15:docId w15:val="{2AF73002-FD03-4E91-90E8-6B559AD6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3B46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3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缩进两格 字符"/>
    <w:basedOn w:val="a0"/>
    <w:link w:val="a4"/>
    <w:locked/>
    <w:rsid w:val="00213B46"/>
    <w:rPr>
      <w:rFonts w:ascii="Times New Roman" w:eastAsia="宋体" w:hAnsi="Times New Roman" w:cs="Times New Roman"/>
      <w:sz w:val="24"/>
      <w:szCs w:val="21"/>
    </w:rPr>
  </w:style>
  <w:style w:type="paragraph" w:customStyle="1" w:styleId="a4">
    <w:name w:val="正文缩进两格"/>
    <w:link w:val="a3"/>
    <w:qFormat/>
    <w:rsid w:val="00213B46"/>
    <w:pPr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character" w:styleId="a5">
    <w:name w:val="Subtle Reference"/>
    <w:basedOn w:val="a0"/>
    <w:uiPriority w:val="31"/>
    <w:qFormat/>
    <w:rsid w:val="00213B46"/>
    <w:rPr>
      <w:smallCaps/>
      <w:color w:val="5A5A5A" w:themeColor="text1" w:themeTint="A5"/>
    </w:rPr>
  </w:style>
  <w:style w:type="character" w:customStyle="1" w:styleId="10">
    <w:name w:val="标题 1 字符"/>
    <w:basedOn w:val="a0"/>
    <w:link w:val="1"/>
    <w:uiPriority w:val="9"/>
    <w:rsid w:val="00213B46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2</cp:revision>
  <dcterms:created xsi:type="dcterms:W3CDTF">2021-11-29T02:21:00Z</dcterms:created>
  <dcterms:modified xsi:type="dcterms:W3CDTF">2021-11-29T02:21:00Z</dcterms:modified>
</cp:coreProperties>
</file>