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20B5" w14:textId="56A57088" w:rsidR="00D54552" w:rsidRDefault="00D54552">
      <w:pPr>
        <w:jc w:val="center"/>
        <w:rPr>
          <w:rFonts w:ascii="黑体" w:eastAsia="黑体"/>
          <w:b/>
          <w:bCs/>
          <w:color w:val="000000"/>
          <w:sz w:val="21"/>
        </w:rPr>
      </w:pPr>
    </w:p>
    <w:p w14:paraId="23DAF4C4" w14:textId="77777777" w:rsidR="00D54552" w:rsidRDefault="00D54552">
      <w:pPr>
        <w:jc w:val="center"/>
        <w:rPr>
          <w:rFonts w:ascii="黑体" w:eastAsia="黑体" w:hint="eastAsia"/>
          <w:b/>
          <w:bCs/>
          <w:color w:val="000000"/>
          <w:sz w:val="21"/>
        </w:rPr>
      </w:pPr>
    </w:p>
    <w:p w14:paraId="22902798" w14:textId="09544EA7" w:rsidR="005860D6" w:rsidRDefault="00FE3F17">
      <w:pPr>
        <w:jc w:val="center"/>
        <w:rPr>
          <w:rFonts w:ascii="黑体" w:eastAsia="黑体"/>
          <w:b/>
          <w:bCs/>
          <w:color w:val="000000"/>
          <w:sz w:val="21"/>
        </w:rPr>
      </w:pPr>
      <w:r>
        <w:rPr>
          <w:noProof/>
          <w:color w:val="000000"/>
        </w:rPr>
        <w:drawing>
          <wp:inline distT="0" distB="0" distL="114300" distR="114300" wp14:anchorId="03E7DDBB" wp14:editId="71320F72">
            <wp:extent cx="1143635" cy="114363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A3F9" w14:textId="77777777" w:rsidR="005860D6" w:rsidRDefault="00FE3F17">
      <w:pPr>
        <w:jc w:val="center"/>
        <w:rPr>
          <w:rFonts w:ascii="黑体" w:eastAsia="黑体"/>
          <w:b/>
          <w:bCs/>
          <w:color w:val="000000"/>
          <w:sz w:val="28"/>
        </w:rPr>
      </w:pPr>
      <w:r>
        <w:rPr>
          <w:rFonts w:ascii="黑体" w:eastAsia="黑体"/>
          <w:b/>
          <w:noProof/>
          <w:color w:val="000000"/>
          <w:sz w:val="28"/>
        </w:rPr>
        <w:drawing>
          <wp:inline distT="0" distB="0" distL="0" distR="0" wp14:anchorId="28877151" wp14:editId="6F12EF4A">
            <wp:extent cx="4599305" cy="8121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524F" w14:textId="77777777" w:rsidR="005860D6" w:rsidRDefault="005860D6">
      <w:pPr>
        <w:rPr>
          <w:rFonts w:ascii="黑体" w:eastAsia="黑体"/>
          <w:b/>
          <w:bCs/>
          <w:color w:val="000000"/>
          <w:sz w:val="21"/>
        </w:rPr>
      </w:pPr>
    </w:p>
    <w:p w14:paraId="63088C25" w14:textId="77777777" w:rsidR="005860D6" w:rsidRDefault="005860D6">
      <w:pPr>
        <w:rPr>
          <w:rFonts w:ascii="黑体" w:eastAsia="黑体"/>
          <w:b/>
          <w:bCs/>
          <w:color w:val="000000"/>
          <w:sz w:val="21"/>
        </w:rPr>
      </w:pPr>
    </w:p>
    <w:p w14:paraId="59F55369" w14:textId="77777777" w:rsidR="005860D6" w:rsidRDefault="00FE3F17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自然语言处理实验一</w:t>
      </w:r>
    </w:p>
    <w:p w14:paraId="63DF0FF2" w14:textId="77777777" w:rsidR="005860D6" w:rsidRDefault="005860D6">
      <w:pPr>
        <w:rPr>
          <w:rFonts w:ascii="楷体" w:eastAsia="楷体" w:hAnsi="楷体" w:cs="楷体" w:hint="eastAsia"/>
          <w:sz w:val="36"/>
          <w:szCs w:val="36"/>
        </w:rPr>
      </w:pPr>
    </w:p>
    <w:p w14:paraId="7F739313" w14:textId="77777777" w:rsidR="005860D6" w:rsidRPr="00D54552" w:rsidRDefault="00FE3F17">
      <w:pPr>
        <w:jc w:val="center"/>
        <w:rPr>
          <w:rFonts w:ascii="宋体" w:hAnsi="宋体" w:cs="宋体"/>
          <w:color w:val="000000"/>
          <w:sz w:val="28"/>
          <w:szCs w:val="44"/>
        </w:rPr>
      </w:pPr>
      <w:r w:rsidRPr="00D54552">
        <w:rPr>
          <w:rFonts w:hint="eastAsia"/>
          <w:sz w:val="52"/>
          <w:szCs w:val="40"/>
        </w:rPr>
        <w:t>基于</w:t>
      </w:r>
      <w:r w:rsidRPr="00D54552">
        <w:rPr>
          <w:rFonts w:hint="eastAsia"/>
          <w:sz w:val="52"/>
          <w:szCs w:val="40"/>
        </w:rPr>
        <w:t>HMM</w:t>
      </w:r>
      <w:r w:rsidRPr="00D54552">
        <w:rPr>
          <w:rFonts w:hint="eastAsia"/>
          <w:sz w:val="52"/>
          <w:szCs w:val="40"/>
        </w:rPr>
        <w:t>的命名实体识别</w:t>
      </w:r>
    </w:p>
    <w:p w14:paraId="0FDE29C7" w14:textId="77777777" w:rsidR="005860D6" w:rsidRDefault="005860D6">
      <w:pPr>
        <w:rPr>
          <w:rFonts w:ascii="Arial" w:hAnsi="Arial" w:cs="Arial"/>
          <w:b/>
          <w:color w:val="000000"/>
          <w:sz w:val="28"/>
          <w:szCs w:val="28"/>
        </w:rPr>
      </w:pPr>
    </w:p>
    <w:p w14:paraId="58F58418" w14:textId="77777777" w:rsidR="005860D6" w:rsidRDefault="005860D6">
      <w:pPr>
        <w:rPr>
          <w:rFonts w:ascii="Arial" w:hAnsi="Arial" w:cs="Arial"/>
          <w:b/>
          <w:color w:val="000000"/>
          <w:sz w:val="28"/>
          <w:szCs w:val="28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5860D6" w14:paraId="65831DFB" w14:textId="77777777">
        <w:trPr>
          <w:trHeight w:val="616"/>
        </w:trPr>
        <w:tc>
          <w:tcPr>
            <w:tcW w:w="2448" w:type="dxa"/>
          </w:tcPr>
          <w:p w14:paraId="5DD96D86" w14:textId="77777777" w:rsidR="005860D6" w:rsidRDefault="00FE3F17">
            <w:pPr>
              <w:jc w:val="distribute"/>
              <w:rPr>
                <w:rFonts w:eastAsia="黑体"/>
                <w:color w:val="000000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院系</w:t>
            </w: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94BA197" w14:textId="77777777" w:rsidR="005860D6" w:rsidRDefault="00FE3F17">
            <w:pPr>
              <w:jc w:val="center"/>
              <w:rPr>
                <w:rFonts w:eastAsia="黑体"/>
                <w:color w:val="000000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XXX</w:t>
            </w: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院</w:t>
            </w:r>
          </w:p>
        </w:tc>
      </w:tr>
      <w:tr w:rsidR="005860D6" w14:paraId="14D60DA0" w14:textId="77777777">
        <w:trPr>
          <w:trHeight w:val="616"/>
        </w:trPr>
        <w:tc>
          <w:tcPr>
            <w:tcW w:w="2448" w:type="dxa"/>
          </w:tcPr>
          <w:p w14:paraId="72221766" w14:textId="77777777" w:rsidR="005860D6" w:rsidRDefault="00FE3F17">
            <w:pPr>
              <w:jc w:val="distribute"/>
              <w:rPr>
                <w:rFonts w:eastAsia="黑体"/>
                <w:color w:val="000000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任课老师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88F81" w14:textId="77777777" w:rsidR="005860D6" w:rsidRDefault="00FE3F17">
            <w:pPr>
              <w:jc w:val="center"/>
              <w:rPr>
                <w:rFonts w:ascii="黑体" w:eastAsia="黑体"/>
                <w:color w:val="000000"/>
                <w:spacing w:val="30"/>
                <w:kern w:val="10"/>
                <w:sz w:val="30"/>
              </w:rPr>
            </w:pPr>
            <w:r>
              <w:rPr>
                <w:rFonts w:ascii="黑体" w:eastAsia="黑体" w:hint="eastAsia"/>
                <w:color w:val="000000"/>
                <w:spacing w:val="30"/>
                <w:kern w:val="10"/>
                <w:sz w:val="30"/>
              </w:rPr>
              <w:t>丁嵘</w:t>
            </w:r>
          </w:p>
        </w:tc>
      </w:tr>
      <w:tr w:rsidR="005860D6" w14:paraId="4C288DD9" w14:textId="77777777">
        <w:trPr>
          <w:trHeight w:val="601"/>
        </w:trPr>
        <w:tc>
          <w:tcPr>
            <w:tcW w:w="2448" w:type="dxa"/>
          </w:tcPr>
          <w:p w14:paraId="72D56AB8" w14:textId="77777777" w:rsidR="005860D6" w:rsidRDefault="00FE3F17">
            <w:pPr>
              <w:jc w:val="distribute"/>
              <w:rPr>
                <w:rFonts w:eastAsia="黑体"/>
                <w:color w:val="000000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C0C82" w14:textId="77777777" w:rsidR="005860D6" w:rsidRDefault="00FE3F17">
            <w:pPr>
              <w:jc w:val="center"/>
              <w:rPr>
                <w:rFonts w:eastAsia="黑体"/>
                <w:color w:val="000000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XXX</w:t>
            </w:r>
          </w:p>
        </w:tc>
      </w:tr>
      <w:tr w:rsidR="005860D6" w14:paraId="4DED85D8" w14:textId="77777777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4AD6A7A2" w14:textId="77777777" w:rsidR="005860D6" w:rsidRDefault="00FE3F17">
            <w:pPr>
              <w:jc w:val="distribute"/>
              <w:rPr>
                <w:rFonts w:eastAsia="黑体"/>
                <w:color w:val="000000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学生学号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9C313" w14:textId="77777777" w:rsidR="005860D6" w:rsidRDefault="00FE3F17">
            <w:pPr>
              <w:jc w:val="center"/>
              <w:rPr>
                <w:rFonts w:eastAsia="黑体"/>
                <w:color w:val="000000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color w:val="000000"/>
                <w:spacing w:val="30"/>
                <w:kern w:val="10"/>
                <w:sz w:val="30"/>
              </w:rPr>
              <w:t>XXXXXX</w:t>
            </w:r>
          </w:p>
        </w:tc>
      </w:tr>
    </w:tbl>
    <w:p w14:paraId="2C34966C" w14:textId="77777777" w:rsidR="005860D6" w:rsidRDefault="005860D6">
      <w:pPr>
        <w:rPr>
          <w:rFonts w:eastAsia="黑体"/>
          <w:color w:val="000000"/>
          <w:spacing w:val="22"/>
          <w:kern w:val="10"/>
          <w:sz w:val="30"/>
        </w:rPr>
      </w:pPr>
    </w:p>
    <w:p w14:paraId="787B76BC" w14:textId="77777777" w:rsidR="005860D6" w:rsidRDefault="00FE3F17">
      <w:pPr>
        <w:jc w:val="center"/>
        <w:rPr>
          <w:rFonts w:eastAsia="黑体"/>
          <w:b/>
          <w:color w:val="000000"/>
          <w:spacing w:val="22"/>
          <w:kern w:val="10"/>
          <w:sz w:val="30"/>
        </w:rPr>
      </w:pPr>
      <w:r>
        <w:rPr>
          <w:rFonts w:eastAsia="黑体" w:hint="eastAsia"/>
          <w:b/>
          <w:color w:val="000000"/>
          <w:spacing w:val="30"/>
          <w:kern w:val="10"/>
          <w:sz w:val="30"/>
        </w:rPr>
        <w:t>20</w:t>
      </w:r>
      <w:r>
        <w:rPr>
          <w:rFonts w:eastAsia="黑体" w:hint="eastAsia"/>
          <w:b/>
          <w:color w:val="000000"/>
          <w:spacing w:val="30"/>
          <w:kern w:val="10"/>
          <w:sz w:val="30"/>
        </w:rPr>
        <w:t>21</w:t>
      </w:r>
      <w:r>
        <w:rPr>
          <w:rFonts w:eastAsia="黑体" w:hint="eastAsia"/>
          <w:b/>
          <w:color w:val="000000"/>
          <w:spacing w:val="22"/>
          <w:kern w:val="10"/>
          <w:sz w:val="30"/>
        </w:rPr>
        <w:t>年</w:t>
      </w:r>
      <w:r>
        <w:rPr>
          <w:rFonts w:eastAsia="黑体" w:hint="eastAsia"/>
          <w:b/>
          <w:color w:val="000000"/>
          <w:spacing w:val="22"/>
          <w:kern w:val="10"/>
          <w:sz w:val="30"/>
        </w:rPr>
        <w:t>10</w:t>
      </w:r>
      <w:r>
        <w:rPr>
          <w:rFonts w:eastAsia="黑体" w:hint="eastAsia"/>
          <w:b/>
          <w:color w:val="000000"/>
          <w:spacing w:val="22"/>
          <w:kern w:val="10"/>
          <w:sz w:val="30"/>
        </w:rPr>
        <w:t>月</w:t>
      </w:r>
      <w:r>
        <w:rPr>
          <w:rFonts w:eastAsia="黑体" w:hint="eastAsia"/>
          <w:b/>
          <w:color w:val="000000"/>
          <w:spacing w:val="22"/>
          <w:kern w:val="10"/>
          <w:sz w:val="30"/>
        </w:rPr>
        <w:t>XX</w:t>
      </w:r>
      <w:r>
        <w:rPr>
          <w:rFonts w:eastAsia="黑体" w:hint="eastAsia"/>
          <w:b/>
          <w:color w:val="000000"/>
          <w:spacing w:val="22"/>
          <w:kern w:val="10"/>
          <w:sz w:val="30"/>
        </w:rPr>
        <w:t>日</w:t>
      </w:r>
    </w:p>
    <w:p w14:paraId="338711C5" w14:textId="77777777" w:rsidR="005860D6" w:rsidRDefault="00FE3F17">
      <w:pPr>
        <w:widowControl/>
        <w:spacing w:line="240" w:lineRule="auto"/>
        <w:jc w:val="left"/>
        <w:rPr>
          <w:rFonts w:eastAsia="黑体"/>
          <w:color w:val="000000"/>
          <w:spacing w:val="22"/>
          <w:kern w:val="10"/>
          <w:sz w:val="30"/>
        </w:rPr>
      </w:pPr>
      <w:r>
        <w:rPr>
          <w:rFonts w:eastAsia="黑体"/>
          <w:color w:val="000000"/>
          <w:spacing w:val="22"/>
          <w:kern w:val="10"/>
          <w:sz w:val="30"/>
        </w:rPr>
        <w:br w:type="page"/>
      </w:r>
    </w:p>
    <w:p w14:paraId="5FC175A0" w14:textId="77777777" w:rsidR="005860D6" w:rsidRPr="00D54552" w:rsidRDefault="00FE3F17">
      <w:pPr>
        <w:rPr>
          <w:highlight w:val="yellow"/>
        </w:rPr>
      </w:pPr>
      <w:r w:rsidRPr="00D54552">
        <w:rPr>
          <w:rFonts w:hint="eastAsia"/>
          <w:highlight w:val="yellow"/>
        </w:rPr>
        <w:lastRenderedPageBreak/>
        <w:t>报告内容包括两部分：</w:t>
      </w:r>
    </w:p>
    <w:p w14:paraId="1BCA6AC5" w14:textId="77777777" w:rsidR="005860D6" w:rsidRPr="00D54552" w:rsidRDefault="00FE3F17">
      <w:pPr>
        <w:numPr>
          <w:ilvl w:val="0"/>
          <w:numId w:val="1"/>
        </w:numPr>
        <w:rPr>
          <w:highlight w:val="yellow"/>
        </w:rPr>
      </w:pPr>
      <w:r w:rsidRPr="00D54552">
        <w:rPr>
          <w:rFonts w:hint="eastAsia"/>
          <w:highlight w:val="yellow"/>
        </w:rPr>
        <w:t>模型原理介绍</w:t>
      </w:r>
    </w:p>
    <w:p w14:paraId="3F6ED3C5" w14:textId="77777777" w:rsidR="005860D6" w:rsidRPr="00D54552" w:rsidRDefault="00FE3F17">
      <w:pPr>
        <w:ind w:firstLine="420"/>
        <w:rPr>
          <w:highlight w:val="yellow"/>
        </w:rPr>
      </w:pPr>
      <w:r w:rsidRPr="00D54552">
        <w:rPr>
          <w:rFonts w:hint="eastAsia"/>
          <w:highlight w:val="yellow"/>
        </w:rPr>
        <w:t>包括但不限于：</w:t>
      </w:r>
      <w:r w:rsidRPr="00D54552">
        <w:rPr>
          <w:rFonts w:hint="eastAsia"/>
          <w:highlight w:val="yellow"/>
        </w:rPr>
        <w:t>HMM</w:t>
      </w:r>
      <w:r w:rsidRPr="00D54552">
        <w:rPr>
          <w:rFonts w:hint="eastAsia"/>
          <w:highlight w:val="yellow"/>
        </w:rPr>
        <w:t>原理等</w:t>
      </w:r>
    </w:p>
    <w:p w14:paraId="19BEFBFE" w14:textId="77777777" w:rsidR="005860D6" w:rsidRPr="00D54552" w:rsidRDefault="00FE3F17">
      <w:pPr>
        <w:numPr>
          <w:ilvl w:val="0"/>
          <w:numId w:val="1"/>
        </w:numPr>
        <w:rPr>
          <w:highlight w:val="yellow"/>
        </w:rPr>
      </w:pPr>
      <w:r w:rsidRPr="00D54552">
        <w:rPr>
          <w:rFonts w:hint="eastAsia"/>
          <w:highlight w:val="yellow"/>
        </w:rPr>
        <w:t>实验步骤与结果介绍</w:t>
      </w:r>
    </w:p>
    <w:p w14:paraId="4ED6076E" w14:textId="13C6C4C1" w:rsidR="005860D6" w:rsidRDefault="00FE3F17">
      <w:pPr>
        <w:ind w:firstLine="420"/>
      </w:pPr>
      <w:r w:rsidRPr="00D54552">
        <w:rPr>
          <w:rFonts w:hint="eastAsia"/>
          <w:highlight w:val="yellow"/>
        </w:rPr>
        <w:t>包括但不限于：数据预处理、模型构造步骤、实验结果等</w:t>
      </w:r>
      <w:r w:rsidR="00D54552">
        <w:br/>
      </w:r>
    </w:p>
    <w:p w14:paraId="4B76D204" w14:textId="77777777" w:rsidR="00D54552" w:rsidRDefault="00D54552">
      <w:pPr>
        <w:ind w:firstLine="420"/>
        <w:rPr>
          <w:rFonts w:hint="eastAsia"/>
        </w:rPr>
      </w:pPr>
    </w:p>
    <w:sectPr w:rsidR="00D54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2161" w14:textId="77777777" w:rsidR="00FE3F17" w:rsidRDefault="00FE3F17">
      <w:pPr>
        <w:spacing w:line="240" w:lineRule="auto"/>
      </w:pPr>
      <w:r>
        <w:separator/>
      </w:r>
    </w:p>
  </w:endnote>
  <w:endnote w:type="continuationSeparator" w:id="0">
    <w:p w14:paraId="473F6CBA" w14:textId="77777777" w:rsidR="00FE3F17" w:rsidRDefault="00FE3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F269" w14:textId="77777777" w:rsidR="00FE3F17" w:rsidRDefault="00FE3F17">
      <w:r>
        <w:separator/>
      </w:r>
    </w:p>
  </w:footnote>
  <w:footnote w:type="continuationSeparator" w:id="0">
    <w:p w14:paraId="0B7A876D" w14:textId="77777777" w:rsidR="00FE3F17" w:rsidRDefault="00FE3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6FB1"/>
    <w:multiLevelType w:val="singleLevel"/>
    <w:tmpl w:val="23146FB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836F41"/>
    <w:rsid w:val="005860D6"/>
    <w:rsid w:val="00D54552"/>
    <w:rsid w:val="00FE3F17"/>
    <w:rsid w:val="04836F41"/>
    <w:rsid w:val="05BF08F1"/>
    <w:rsid w:val="1674304C"/>
    <w:rsid w:val="1B3226A0"/>
    <w:rsid w:val="2FA74C8A"/>
    <w:rsid w:val="30F945B4"/>
    <w:rsid w:val="37E22DB7"/>
    <w:rsid w:val="3DDD6FC3"/>
    <w:rsid w:val="5D12707F"/>
    <w:rsid w:val="5D3B21E3"/>
    <w:rsid w:val="74D65E9C"/>
    <w:rsid w:val="78845534"/>
    <w:rsid w:val="7F5C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5DFA52"/>
  <w15:docId w15:val="{9F20DF5C-4E3D-9C4F-98A9-E7B2E29B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G615-WiseBoy</dc:creator>
  <cp:lastModifiedBy>孟 影</cp:lastModifiedBy>
  <cp:revision>2</cp:revision>
  <dcterms:created xsi:type="dcterms:W3CDTF">2020-12-01T13:19:00Z</dcterms:created>
  <dcterms:modified xsi:type="dcterms:W3CDTF">2021-10-21T03:13:00Z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2A576BFA4BA44C9FB636A8453327F27F</vt:lpwstr>
  </property>
</Properties>
</file>