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小标宋" w:hAnsi="小标宋" w:eastAsia="小标宋" w:cs="小标宋"/>
          <w:sz w:val="32"/>
          <w:szCs w:val="32"/>
          <w:lang w:val="en-US" w:eastAsia="zh-CN"/>
        </w:rPr>
      </w:pPr>
      <w:r>
        <w:rPr>
          <w:rFonts w:hint="eastAsia" w:ascii="小标宋" w:hAnsi="小标宋" w:eastAsia="小标宋" w:cs="小标宋"/>
          <w:sz w:val="32"/>
          <w:szCs w:val="32"/>
          <w:lang w:val="en-US" w:eastAsia="zh-CN"/>
        </w:rPr>
        <w:t>马克思主义原理概论2022春期末线上考试试卷（回忆版）</w:t>
      </w:r>
    </w:p>
    <w:p>
      <w:pPr>
        <w:numPr>
          <w:ilvl w:val="0"/>
          <w:numId w:val="0"/>
        </w:numPr>
        <w:jc w:val="center"/>
        <w:rPr>
          <w:rFonts w:hint="eastAsia"/>
          <w:b/>
          <w:bCs/>
          <w:lang w:val="en-US" w:eastAsia="zh-CN"/>
        </w:rPr>
      </w:pPr>
      <w:r>
        <w:rPr>
          <w:rFonts w:hint="eastAsia"/>
          <w:b/>
          <w:bCs/>
          <w:lang w:val="en-US" w:eastAsia="zh-CN"/>
        </w:rPr>
        <w:t>回忆人：幻梦</w:t>
      </w:r>
    </w:p>
    <w:p>
      <w:pPr>
        <w:numPr>
          <w:ilvl w:val="0"/>
          <w:numId w:val="0"/>
        </w:numPr>
        <w:jc w:val="center"/>
        <w:rPr>
          <w:rFonts w:hint="eastAsia"/>
          <w:b/>
          <w:bCs/>
          <w:lang w:val="en-US" w:eastAsia="zh-CN"/>
        </w:rPr>
      </w:pPr>
      <w:r>
        <w:rPr>
          <w:rFonts w:hint="eastAsia"/>
          <w:b/>
          <w:bCs/>
          <w:lang w:val="en-US" w:eastAsia="zh-CN"/>
        </w:rPr>
        <w:t>满分：50分</w:t>
      </w:r>
    </w:p>
    <w:p>
      <w:pPr>
        <w:numPr>
          <w:ilvl w:val="0"/>
          <w:numId w:val="0"/>
        </w:numPr>
        <w:jc w:val="center"/>
        <w:rPr>
          <w:rFonts w:hint="eastAsia"/>
          <w:b/>
          <w:bCs/>
          <w:lang w:val="en-US" w:eastAsia="zh-CN"/>
        </w:rPr>
      </w:pPr>
    </w:p>
    <w:p>
      <w:pPr>
        <w:numPr>
          <w:ilvl w:val="0"/>
          <w:numId w:val="1"/>
        </w:numPr>
        <w:rPr>
          <w:rFonts w:hint="eastAsia"/>
          <w:b/>
          <w:bCs/>
          <w:sz w:val="21"/>
          <w:szCs w:val="21"/>
          <w:lang w:val="en-US" w:eastAsia="zh-CN"/>
        </w:rPr>
      </w:pPr>
      <w:r>
        <w:rPr>
          <w:rFonts w:hint="eastAsia"/>
          <w:b/>
          <w:bCs/>
          <w:sz w:val="21"/>
          <w:szCs w:val="21"/>
          <w:lang w:val="en-US" w:eastAsia="zh-CN"/>
        </w:rPr>
        <w:t>实践是马克思主义的基本观点，请论述其在马克思主义自然观、认识观、历史观中的体现。（20分）</w:t>
      </w:r>
    </w:p>
    <w:p>
      <w:pPr>
        <w:numPr>
          <w:ilvl w:val="0"/>
          <w:numId w:val="1"/>
        </w:numPr>
        <w:rPr>
          <w:rFonts w:hint="default"/>
          <w:b/>
          <w:bCs/>
          <w:sz w:val="21"/>
          <w:szCs w:val="21"/>
          <w:lang w:val="en-US" w:eastAsia="zh-CN"/>
        </w:rPr>
      </w:pPr>
      <w:r>
        <w:rPr>
          <w:rFonts w:hint="eastAsia"/>
          <w:b/>
          <w:bCs/>
          <w:sz w:val="21"/>
          <w:szCs w:val="21"/>
          <w:lang w:val="en-US" w:eastAsia="zh-CN"/>
        </w:rPr>
        <w:t>“任何成功的实践都是真理性和目的性的统一”，请结合科学社会主义基本原理和新时代中国特色社会主义建设的伟大实践谈谈你对这句话的理解。（15分）</w:t>
      </w:r>
    </w:p>
    <w:p>
      <w:pPr>
        <w:numPr>
          <w:ilvl w:val="0"/>
          <w:numId w:val="1"/>
        </w:numPr>
        <w:rPr>
          <w:rFonts w:hint="default"/>
          <w:b/>
          <w:bCs/>
          <w:sz w:val="21"/>
          <w:szCs w:val="21"/>
          <w:lang w:val="en-US" w:eastAsia="zh-CN"/>
        </w:rPr>
      </w:pPr>
      <w:r>
        <w:rPr>
          <w:rFonts w:hint="eastAsia"/>
          <w:b/>
          <w:bCs/>
          <w:sz w:val="21"/>
          <w:szCs w:val="21"/>
          <w:lang w:val="en-US" w:eastAsia="zh-CN"/>
        </w:rPr>
        <w:t>（田真）“自由王国必须建立在必然王国之上”，请谈谈对这</w:t>
      </w:r>
      <w:bookmarkStart w:id="0" w:name="_GoBack"/>
      <w:bookmarkEnd w:id="0"/>
      <w:r>
        <w:rPr>
          <w:rFonts w:hint="eastAsia"/>
          <w:b/>
          <w:bCs/>
          <w:sz w:val="21"/>
          <w:szCs w:val="21"/>
          <w:lang w:val="en-US" w:eastAsia="zh-CN"/>
        </w:rPr>
        <w:t>句话的理解。（15分）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小标宋">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2A1E41"/>
    <w:multiLevelType w:val="singleLevel"/>
    <w:tmpl w:val="B12A1E4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C43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2022-06-30T13:26:47Z</dcterms:created>
  <dc:creator>lenovo</dc:creator>
  <cp:lastModifiedBy>20377337</cp:lastModifiedBy>
  <dcterms:modified xsi:type="dcterms:W3CDTF">2022-06-30T13:35:04Z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5B32643A20B742DFB927E23E48F07874</vt:lpwstr>
  </property>
</Properties>
</file>