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对于项目计划书与项目计划的问题清单</w:t>
      </w:r>
    </w:p>
    <w:p>
      <w:pPr>
        <w:pStyle w:val="2"/>
      </w:pPr>
      <w:r>
        <w:rPr>
          <w:rFonts w:hint="eastAsia"/>
        </w:rPr>
        <w:t>基本信息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  <w:vAlign w:val="center"/>
          </w:tcPr>
          <w:p>
            <w:pPr>
              <w:pStyle w:val="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7138" w:type="dxa"/>
            <w:shd w:val="clear" w:color="auto" w:fill="auto"/>
          </w:tcPr>
          <w:p>
            <w:pPr>
              <w:pStyle w:val="3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基于Apache Spark的分布式数据处理研究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  <w:vAlign w:val="center"/>
          </w:tcPr>
          <w:p>
            <w:pPr>
              <w:pStyle w:val="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项目组成员</w:t>
            </w:r>
          </w:p>
        </w:tc>
        <w:tc>
          <w:tcPr>
            <w:tcW w:w="7138" w:type="dxa"/>
            <w:shd w:val="clear" w:color="auto" w:fill="auto"/>
          </w:tcPr>
          <w:p>
            <w:pPr>
              <w:pStyle w:val="3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孟翰、苏若、李璇、孙敏芳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  <w:vAlign w:val="center"/>
          </w:tcPr>
          <w:p>
            <w:pPr>
              <w:pStyle w:val="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项目简介</w:t>
            </w:r>
          </w:p>
        </w:tc>
        <w:tc>
          <w:tcPr>
            <w:tcW w:w="7138" w:type="dxa"/>
            <w:shd w:val="clear" w:color="auto" w:fill="auto"/>
          </w:tcPr>
          <w:p>
            <w:pPr>
              <w:pStyle w:val="3"/>
            </w:pPr>
            <w:r>
              <w:rPr>
                <w:rFonts w:ascii="Arial" w:hAnsi="Arial" w:cs="Arial"/>
                <w:sz w:val="21"/>
                <w:szCs w:val="21"/>
              </w:rPr>
              <w:t>Spark是UC Berkeley AMP lab所开源的类Hadoop MapReduce的通用的并行计算框架，Spark基于map reduce算法实现的分布式计算，拥有Hadoop MapReduce所具有的优点；但不同于MapReduce的是Job</w:t>
            </w:r>
            <w:r>
              <w:rPr>
                <w:rStyle w:val="6"/>
                <w:rFonts w:ascii="Arial" w:hAnsi="Arial" w:cs="Arial"/>
                <w:sz w:val="21"/>
                <w:szCs w:val="21"/>
              </w:rPr>
              <w:fldChar w:fldCharType="begin"/>
            </w:r>
            <w:r>
              <w:rPr>
                <w:rStyle w:val="6"/>
                <w:rFonts w:ascii="Arial" w:hAnsi="Arial" w:cs="Arial"/>
                <w:sz w:val="21"/>
                <w:szCs w:val="21"/>
              </w:rPr>
              <w:instrText xml:space="preserve">INCLUDEPICTURE \d "http://img.baidu.com/img/iknow/qb/select-search.png" \* MERGEFORMATINET </w:instrText>
            </w:r>
            <w:r>
              <w:rPr>
                <w:rStyle w:val="6"/>
                <w:rFonts w:ascii="Arial" w:hAnsi="Arial" w:cs="Arial"/>
                <w:sz w:val="21"/>
                <w:szCs w:val="21"/>
              </w:rPr>
              <w:fldChar w:fldCharType="separate"/>
            </w:r>
            <w:r>
              <w:rPr>
                <w:rStyle w:val="6"/>
                <w:rFonts w:ascii="Arial" w:hAnsi="Arial" w:cs="Arial"/>
                <w:sz w:val="21"/>
                <w:szCs w:val="21"/>
              </w:rPr>
              <w:drawing>
                <wp:inline distT="0" distB="0" distL="114300" distR="114300">
                  <wp:extent cx="619125" cy="295275"/>
                  <wp:effectExtent l="0" t="0" r="9525" b="9525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 r:link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6"/>
                <w:rFonts w:ascii="Arial" w:hAnsi="Arial" w:cs="Arial"/>
                <w:sz w:val="21"/>
                <w:szCs w:val="21"/>
              </w:rPr>
              <w:fldChar w:fldCharType="end"/>
            </w:r>
            <w:r>
              <w:rPr>
                <w:rFonts w:ascii="Arial" w:hAnsi="Arial" w:cs="Arial"/>
                <w:sz w:val="21"/>
                <w:szCs w:val="21"/>
              </w:rPr>
              <w:t>中间输出和结果可以保存在内存中，从而不再需要读写HDFS，因此Spark能更好地适用于数据挖掘与机器学习等需要迭代的map reduce的算法。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  <w:vAlign w:val="center"/>
          </w:tcPr>
          <w:p>
            <w:pPr>
              <w:pStyle w:val="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评审对象</w:t>
            </w:r>
          </w:p>
        </w:tc>
        <w:tc>
          <w:tcPr>
            <w:tcW w:w="7138" w:type="dxa"/>
            <w:shd w:val="clear" w:color="auto" w:fill="auto"/>
          </w:tcPr>
          <w:p>
            <w:pPr>
              <w:pStyle w:val="3"/>
            </w:pPr>
            <w:r>
              <w:rPr>
                <w:rFonts w:hint="eastAsia"/>
              </w:rPr>
              <w:t>《软件</w:t>
            </w:r>
            <w:r>
              <w:rPr>
                <w:rFonts w:hint="eastAsia"/>
                <w:lang w:val="en-US" w:eastAsia="zh-CN"/>
              </w:rPr>
              <w:t>开发计划书</w:t>
            </w:r>
            <w:r>
              <w:rPr>
                <w:rFonts w:hint="eastAsia"/>
              </w:rPr>
              <w:t>》</w:t>
            </w:r>
            <w:r>
              <w:rPr>
                <w:rFonts w:hint="eastAsia"/>
                <w:lang w:val="en-US" w:eastAsia="zh-CN"/>
              </w:rPr>
              <w:t xml:space="preserve"> 《项目计划》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  <w:vAlign w:val="center"/>
          </w:tcPr>
          <w:p>
            <w:pPr>
              <w:pStyle w:val="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评审方式</w:t>
            </w:r>
          </w:p>
        </w:tc>
        <w:tc>
          <w:tcPr>
            <w:tcW w:w="7138" w:type="dxa"/>
            <w:shd w:val="clear" w:color="auto" w:fill="auto"/>
          </w:tcPr>
          <w:p>
            <w:pPr>
              <w:pStyle w:val="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组间评审、老师评审、组内讨论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  <w:vAlign w:val="center"/>
          </w:tcPr>
          <w:p>
            <w:pPr>
              <w:pStyle w:val="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评审员</w:t>
            </w:r>
          </w:p>
        </w:tc>
        <w:tc>
          <w:tcPr>
            <w:tcW w:w="7138" w:type="dxa"/>
            <w:shd w:val="clear" w:color="auto" w:fill="auto"/>
          </w:tcPr>
          <w:p>
            <w:pPr>
              <w:pStyle w:val="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刘超老师、任健老师、全体同学</w:t>
            </w:r>
          </w:p>
        </w:tc>
      </w:tr>
    </w:tbl>
    <w:p>
      <w:pPr>
        <w:pStyle w:val="2"/>
      </w:pPr>
      <w:r>
        <w:rPr>
          <w:rFonts w:hint="eastAsia"/>
        </w:rPr>
        <w:t>评审问题及其处理</w:t>
      </w:r>
    </w:p>
    <w:tbl>
      <w:tblPr>
        <w:tblStyle w:val="5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701"/>
        <w:gridCol w:w="1985"/>
        <w:gridCol w:w="1984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3"/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  <w:shd w:val="clear" w:color="auto" w:fill="auto"/>
          </w:tcPr>
          <w:p>
            <w:pPr>
              <w:pStyle w:val="3"/>
            </w:pPr>
            <w:r>
              <w:rPr>
                <w:rFonts w:hint="eastAsia"/>
              </w:rPr>
              <w:t>评审对象</w:t>
            </w:r>
          </w:p>
        </w:tc>
        <w:tc>
          <w:tcPr>
            <w:tcW w:w="1985" w:type="dxa"/>
            <w:shd w:val="clear" w:color="auto" w:fill="auto"/>
          </w:tcPr>
          <w:p>
            <w:pPr>
              <w:pStyle w:val="3"/>
            </w:pPr>
            <w:r>
              <w:rPr>
                <w:rFonts w:hint="eastAsia"/>
              </w:rPr>
              <w:t>评审意见</w:t>
            </w:r>
          </w:p>
        </w:tc>
        <w:tc>
          <w:tcPr>
            <w:tcW w:w="1984" w:type="dxa"/>
            <w:shd w:val="clear" w:color="auto" w:fill="auto"/>
          </w:tcPr>
          <w:p>
            <w:pPr>
              <w:pStyle w:val="3"/>
            </w:pPr>
            <w:r>
              <w:rPr>
                <w:rFonts w:hint="eastAsia"/>
              </w:rPr>
              <w:t>处理建议</w:t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3"/>
            </w:pPr>
            <w:r>
              <w:rPr>
                <w:rFonts w:hint="eastAsia"/>
              </w:rPr>
              <w:t>小组意见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3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>
            <w:pPr>
              <w:pStyle w:val="3"/>
              <w:ind w:left="210" w:hanging="210" w:hangingChars="10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软件开发计划书——项目模块</w:t>
            </w:r>
          </w:p>
        </w:tc>
        <w:tc>
          <w:tcPr>
            <w:tcW w:w="1985" w:type="dxa"/>
            <w:shd w:val="clear" w:color="auto" w:fill="auto"/>
          </w:tcPr>
          <w:p>
            <w:pPr>
              <w:pStyle w:val="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类似”分析spark的优势与不足“等内容不应出现在模块中。</w:t>
            </w:r>
          </w:p>
        </w:tc>
        <w:tc>
          <w:tcPr>
            <w:tcW w:w="1984" w:type="dxa"/>
            <w:shd w:val="clear" w:color="auto" w:fill="auto"/>
          </w:tcPr>
          <w:p>
            <w:pPr>
              <w:pStyle w:val="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对模块重新定义，找出研究的主要模块内容。</w:t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3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3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>
            <w:pPr>
              <w:pStyle w:val="3"/>
            </w:pPr>
            <w:r>
              <w:rPr>
                <w:rFonts w:hint="eastAsia"/>
                <w:lang w:val="en-US" w:eastAsia="zh-CN"/>
              </w:rPr>
              <w:t>软件开发计划书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  <w:lang w:val="en-US" w:eastAsia="zh-CN"/>
              </w:rPr>
              <w:t>项目初衷</w:t>
            </w:r>
          </w:p>
        </w:tc>
        <w:tc>
          <w:tcPr>
            <w:tcW w:w="1985" w:type="dxa"/>
            <w:shd w:val="clear" w:color="auto" w:fill="auto"/>
          </w:tcPr>
          <w:p>
            <w:pPr>
              <w:pStyle w:val="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分析项目缺陷中存在前后矛盾的情况，可能是查阅资料不一致造成。</w:t>
            </w:r>
          </w:p>
        </w:tc>
        <w:tc>
          <w:tcPr>
            <w:tcW w:w="1984" w:type="dxa"/>
            <w:shd w:val="clear" w:color="auto" w:fill="auto"/>
          </w:tcPr>
          <w:p>
            <w:pPr>
              <w:pStyle w:val="3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统一规范，重新修正。</w:t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3"/>
            </w:pPr>
            <w:r>
              <w:rPr>
                <w:rFonts w:hint="eastAsia"/>
              </w:rPr>
              <w:t>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3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>
            <w:pPr>
              <w:pStyle w:val="3"/>
            </w:pPr>
            <w:r>
              <w:rPr>
                <w:rFonts w:hint="eastAsia"/>
                <w:lang w:val="en-US" w:eastAsia="zh-CN"/>
              </w:rPr>
              <w:t>软件开发计划书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  <w:lang w:val="en-US" w:eastAsia="zh-CN"/>
              </w:rPr>
              <w:t>工作内容</w:t>
            </w:r>
          </w:p>
        </w:tc>
        <w:tc>
          <w:tcPr>
            <w:tcW w:w="1985" w:type="dxa"/>
            <w:shd w:val="clear" w:color="auto" w:fill="auto"/>
          </w:tcPr>
          <w:p>
            <w:pPr>
              <w:pStyle w:val="3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工作内容中没有涉及到课程的八次实验</w:t>
            </w:r>
          </w:p>
        </w:tc>
        <w:tc>
          <w:tcPr>
            <w:tcW w:w="1984" w:type="dxa"/>
            <w:shd w:val="clear" w:color="auto" w:fill="auto"/>
          </w:tcPr>
          <w:p>
            <w:pPr>
              <w:pStyle w:val="3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加入实验内容作为工作内容。</w:t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3"/>
            </w:pPr>
            <w:r>
              <w:t>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3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>
            <w:pPr>
              <w:pStyle w:val="3"/>
            </w:pPr>
            <w:r>
              <w:rPr>
                <w:rFonts w:hint="eastAsia"/>
                <w:lang w:val="en-US" w:eastAsia="zh-CN"/>
              </w:rPr>
              <w:t>软件开发计划书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  <w:lang w:val="en-US" w:eastAsia="zh-CN"/>
              </w:rPr>
              <w:t>标准、条约与规定</w:t>
            </w:r>
          </w:p>
        </w:tc>
        <w:tc>
          <w:tcPr>
            <w:tcW w:w="1985" w:type="dxa"/>
            <w:shd w:val="clear" w:color="auto" w:fill="auto"/>
          </w:tcPr>
          <w:p>
            <w:pPr>
              <w:pStyle w:val="3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涉及所有标准都是必须的么？</w:t>
            </w:r>
          </w:p>
        </w:tc>
        <w:tc>
          <w:tcPr>
            <w:tcW w:w="1984" w:type="dxa"/>
            <w:shd w:val="clear" w:color="auto" w:fill="auto"/>
          </w:tcPr>
          <w:p>
            <w:pPr>
              <w:pStyle w:val="3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删除计划书中不涉及的标准。</w:t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  <w:p>
            <w:pPr>
              <w:pStyle w:val="3"/>
              <w:rPr>
                <w:rFonts w:hint="eastAsia"/>
              </w:rPr>
            </w:pPr>
          </w:p>
          <w:p>
            <w:pPr>
              <w:pStyle w:val="3"/>
              <w:rPr>
                <w:rFonts w:hint="eastAsia"/>
              </w:rPr>
            </w:pPr>
          </w:p>
          <w:p>
            <w:pPr>
              <w:pStyle w:val="3"/>
              <w:rPr>
                <w:rFonts w:hint="eastAsia"/>
              </w:rPr>
            </w:pPr>
          </w:p>
          <w:p>
            <w:pPr>
              <w:pStyle w:val="3"/>
              <w:rPr>
                <w:rFonts w:hint="eastAsia"/>
              </w:rPr>
            </w:pPr>
          </w:p>
          <w:p>
            <w:pPr>
              <w:pStyle w:val="3"/>
              <w:rPr>
                <w:rFonts w:hint="eastAsia"/>
              </w:rPr>
            </w:pPr>
          </w:p>
          <w:p>
            <w:pPr>
              <w:pStyle w:val="3"/>
              <w:rPr>
                <w:rFonts w:hint="eastAsia"/>
              </w:rPr>
            </w:pPr>
          </w:p>
          <w:p>
            <w:pPr>
              <w:pStyle w:val="3"/>
              <w:rPr>
                <w:rFonts w:hint="eastAsia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pStyle w:val="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项目计划</w:t>
            </w:r>
          </w:p>
        </w:tc>
        <w:tc>
          <w:tcPr>
            <w:tcW w:w="1985" w:type="dxa"/>
            <w:shd w:val="clear" w:color="auto" w:fill="auto"/>
          </w:tcPr>
          <w:p>
            <w:pPr>
              <w:pStyle w:val="3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计划中存在“资源”分配出错的问题</w:t>
            </w:r>
          </w:p>
        </w:tc>
        <w:tc>
          <w:tcPr>
            <w:tcW w:w="1984" w:type="dxa"/>
            <w:shd w:val="clear" w:color="auto" w:fill="auto"/>
          </w:tcPr>
          <w:p>
            <w:pPr>
              <w:pStyle w:val="3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这是project的共性问题，如果一个任务有子任务，需要删去主任务中的资源，否则程序会报错。</w:t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3"/>
            </w:pPr>
            <w:r>
              <w:rPr>
                <w:rFonts w:hint="eastAsia"/>
              </w:rPr>
              <w:t>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3"/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  <w:shd w:val="clear" w:color="auto" w:fill="auto"/>
          </w:tcPr>
          <w:p>
            <w:pPr>
              <w:pStyle w:val="3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项目计划</w:t>
            </w:r>
          </w:p>
        </w:tc>
        <w:tc>
          <w:tcPr>
            <w:tcW w:w="1985" w:type="dxa"/>
            <w:shd w:val="clear" w:color="auto" w:fill="auto"/>
          </w:tcPr>
          <w:p>
            <w:pPr>
              <w:pStyle w:val="3"/>
            </w:pPr>
            <w:r>
              <w:rPr>
                <w:rFonts w:hint="eastAsia"/>
                <w:lang w:val="en-US" w:eastAsia="zh-CN"/>
              </w:rPr>
              <w:t>计划中似乎只有学习spark内容，是否会对spark进行适当改进？</w:t>
            </w:r>
          </w:p>
        </w:tc>
        <w:tc>
          <w:tcPr>
            <w:tcW w:w="1984" w:type="dxa"/>
            <w:shd w:val="clear" w:color="auto" w:fill="auto"/>
          </w:tcPr>
          <w:p>
            <w:pPr>
              <w:pStyle w:val="3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明确项目计划</w:t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接受但不修改。</w:t>
            </w:r>
          </w:p>
          <w:p>
            <w:pPr>
              <w:pStyle w:val="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我们目前还处于初期阶段，对于是否能对spark进行适当 改进尚无法确定，但这是我们的一个目标。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3"/>
            </w:pPr>
            <w:r>
              <w:rPr>
                <w:rFonts w:hint="eastAsia"/>
              </w:rPr>
              <w:t>7</w:t>
            </w:r>
          </w:p>
        </w:tc>
        <w:tc>
          <w:tcPr>
            <w:tcW w:w="1701" w:type="dxa"/>
            <w:shd w:val="clear" w:color="auto" w:fill="auto"/>
          </w:tcPr>
          <w:p>
            <w:pPr>
              <w:pStyle w:val="3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项目计划</w:t>
            </w:r>
          </w:p>
        </w:tc>
        <w:tc>
          <w:tcPr>
            <w:tcW w:w="1985" w:type="dxa"/>
            <w:shd w:val="clear" w:color="auto" w:fill="auto"/>
          </w:tcPr>
          <w:p>
            <w:pPr>
              <w:pStyle w:val="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Spark的运行效率如何评判？应有相应的基准测试</w:t>
            </w:r>
          </w:p>
        </w:tc>
        <w:tc>
          <w:tcPr>
            <w:tcW w:w="1984" w:type="dxa"/>
            <w:shd w:val="clear" w:color="auto" w:fill="auto"/>
          </w:tcPr>
          <w:p>
            <w:pPr>
              <w:pStyle w:val="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加入基准测试功能，计算spark处理数据的速率</w:t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接受。</w:t>
            </w:r>
          </w:p>
          <w:p>
            <w:pPr>
              <w:pStyle w:val="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目前市面上有许多数据处理效率计算的benchmark，这是一个比较容易解决的问题。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3"/>
            </w:pP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  <w:shd w:val="clear" w:color="auto" w:fill="auto"/>
          </w:tcPr>
          <w:p>
            <w:pPr>
              <w:pStyle w:val="3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项目计划</w:t>
            </w:r>
          </w:p>
        </w:tc>
        <w:tc>
          <w:tcPr>
            <w:tcW w:w="1985" w:type="dxa"/>
            <w:shd w:val="clear" w:color="auto" w:fill="auto"/>
          </w:tcPr>
          <w:p>
            <w:pPr>
              <w:pStyle w:val="3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对于模块的分解不够明确。</w:t>
            </w:r>
          </w:p>
        </w:tc>
        <w:tc>
          <w:tcPr>
            <w:tcW w:w="1984" w:type="dxa"/>
            <w:shd w:val="clear" w:color="auto" w:fill="auto"/>
          </w:tcPr>
          <w:p>
            <w:pPr>
              <w:pStyle w:val="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对spark的框架理解不够深入，应确定具体的研究内容和相应方案。</w:t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接受。</w:t>
            </w:r>
          </w:p>
          <w:p>
            <w:pPr>
              <w:pStyle w:val="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目前我们对spark的理解尚处于初级阶段，因此对其结构认识不够深刻，经过我们小组讨论重新确立了研究内容。</w:t>
            </w:r>
          </w:p>
        </w:tc>
      </w:tr>
    </w:tbl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34082368">
    <w:nsid w:val="2BC13540"/>
    <w:multiLevelType w:val="multilevel"/>
    <w:tmpl w:val="2BC13540"/>
    <w:lvl w:ilvl="0" w:tentative="1">
      <w:start w:val="1"/>
      <w:numFmt w:val="decimal"/>
      <w:pStyle w:val="2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7340823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46983"/>
    <w:rsid w:val="57C4698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无间隔1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6">
    <w:name w:val="selectsearch-hide1"/>
    <w:basedOn w:val="4"/>
    <w:qFormat/>
    <w:uiPriority w:val="0"/>
    <w:rPr>
      <w:vanish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http://img.baidu.com/img/iknow/qb/select-search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2016-03-23T06:08:00Z</dcterms:created>
  <dc:creator>JJBOOM</dc:creator>
  <cp:lastModifiedBy>JJBOOM</cp:lastModifiedBy>
  <dcterms:modified xsi:type="dcterms:W3CDTF">2016-03-23T07:28:20Z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