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A0" w:rsidRDefault="00A517CE" w:rsidP="000850A2">
      <w:pPr>
        <w:pStyle w:val="1"/>
      </w:pPr>
      <w:r>
        <w:rPr>
          <w:rFonts w:hint="eastAsia"/>
        </w:rPr>
        <w:t>10</w:t>
      </w:r>
      <w:r w:rsidR="004939E7">
        <w:rPr>
          <w:rFonts w:hint="eastAsia"/>
        </w:rPr>
        <w:t>61</w:t>
      </w:r>
    </w:p>
    <w:p w:rsidR="00667ADC" w:rsidRDefault="0093100A" w:rsidP="00AF772E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93100A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 xml:space="preserve">1060312 </w:t>
      </w:r>
      <w:r w:rsidRPr="0093100A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共轭法测量凸透镜焦距</w:t>
      </w:r>
    </w:p>
    <w:p w:rsidR="000850A2" w:rsidRDefault="000850A2" w:rsidP="000850A2">
      <w:pPr>
        <w:pStyle w:val="2"/>
      </w:pPr>
      <w:r>
        <w:rPr>
          <w:rFonts w:hint="eastAsia"/>
        </w:rPr>
        <w:t>预习要点</w:t>
      </w:r>
    </w:p>
    <w:p w:rsidR="004939E7" w:rsidRDefault="004939E7" w:rsidP="004939E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什么是薄透镜？什么是近轴光线？透镜成像公式的使用条件是什么？</w:t>
      </w:r>
    </w:p>
    <w:p w:rsidR="004939E7" w:rsidRDefault="004939E7" w:rsidP="004939E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什么是自准直法？利用自准直法测透镜焦距时，如何消除透镜中心与支架刻线位置不重合造成的系统误差？</w:t>
      </w:r>
    </w:p>
    <w:p w:rsidR="004939E7" w:rsidRDefault="004939E7" w:rsidP="004939E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什么是共轭法？用共轭法测透镜焦距有何优点？</w:t>
      </w:r>
    </w:p>
    <w:p w:rsidR="004939E7" w:rsidRDefault="004939E7" w:rsidP="004939E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什么叫等高共轴调节？为什么要进行等高共轴调节？如何进行调节？</w:t>
      </w:r>
    </w:p>
    <w:p w:rsidR="004939E7" w:rsidRDefault="004939E7" w:rsidP="004939E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什么是测读法？何处使用测读法？其目的是消除什么误差？</w:t>
      </w:r>
    </w:p>
    <w:p w:rsidR="004939E7" w:rsidRDefault="004939E7" w:rsidP="004939E7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什么是平行光管法？利用平行光管法测量透镜焦距最突出的优点是什么？</w:t>
      </w:r>
    </w:p>
    <w:p w:rsidR="004939E7" w:rsidRDefault="004939E7" w:rsidP="004939E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利用平行光管法测量凸透镜焦距时，透镜与平行光管间的距离对结果有无影响？</w:t>
      </w:r>
    </w:p>
    <w:p w:rsidR="00AF772E" w:rsidRDefault="004939E7" w:rsidP="004939E7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什么是球面镜？球面镜的曲率半径与其焦距的关系是什么？</w:t>
      </w:r>
    </w:p>
    <w:p w:rsidR="000850A2" w:rsidRDefault="00AF772E" w:rsidP="00667ADC">
      <w:pPr>
        <w:pStyle w:val="2"/>
      </w:pPr>
      <w:r>
        <w:rPr>
          <w:rFonts w:hint="eastAsia"/>
        </w:rPr>
        <w:t>实验原理</w:t>
      </w:r>
    </w:p>
    <w:p w:rsidR="007D2D46" w:rsidRDefault="0093100A" w:rsidP="0093100A">
      <w:pPr>
        <w:rPr>
          <w:rFonts w:hint="eastAsia"/>
        </w:rPr>
      </w:pPr>
      <w:r>
        <w:rPr>
          <w:rFonts w:hint="eastAsia"/>
        </w:rPr>
        <w:t>设凸透镜的焦距为ｆ，使物与屏的距离Ｌ＞４ｆ并保持不变，如图４．９．４所示。移动透镜至ｘ１</w:t>
      </w:r>
      <w:r>
        <w:rPr>
          <w:rFonts w:hint="eastAsia"/>
        </w:rPr>
        <w:t xml:space="preserve"> </w:t>
      </w:r>
      <w:r>
        <w:rPr>
          <w:rFonts w:hint="eastAsia"/>
        </w:rPr>
        <w:t>处，在屏上成放大实像，再移至</w:t>
      </w:r>
      <w:r>
        <w:rPr>
          <w:rFonts w:hint="eastAsia"/>
        </w:rPr>
        <w:lastRenderedPageBreak/>
        <w:t>ｘ２</w:t>
      </w:r>
      <w:r>
        <w:rPr>
          <w:rFonts w:hint="eastAsia"/>
        </w:rPr>
        <w:t xml:space="preserve"> </w:t>
      </w:r>
      <w:r>
        <w:rPr>
          <w:rFonts w:hint="eastAsia"/>
        </w:rPr>
        <w:t>处，成缩小实像。令ｘ１</w:t>
      </w:r>
      <w:r>
        <w:rPr>
          <w:rFonts w:hint="eastAsia"/>
        </w:rPr>
        <w:t xml:space="preserve"> </w:t>
      </w:r>
      <w:r>
        <w:rPr>
          <w:rFonts w:hint="eastAsia"/>
        </w:rPr>
        <w:t>和ｘ２</w:t>
      </w:r>
      <w:r>
        <w:rPr>
          <w:rFonts w:hint="eastAsia"/>
        </w:rPr>
        <w:t xml:space="preserve"> </w:t>
      </w:r>
      <w:r>
        <w:rPr>
          <w:rFonts w:hint="eastAsia"/>
        </w:rPr>
        <w:t>间的距离为ａ，物到像屏的距离为ｂ，根据共轭关系有ｕ２＝ν１，ν２＝ｕ１。由式（４．９．１）和图４．９．４所给出的几何关系，可导出</w:t>
      </w:r>
    </w:p>
    <w:p w:rsidR="007D2D46" w:rsidRPr="007D2D46" w:rsidRDefault="007D2D46" w:rsidP="0093100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B1D37FB" wp14:editId="6C573C72">
            <wp:extent cx="5274310" cy="35772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0A" w:rsidRDefault="0093100A" w:rsidP="0093100A">
      <w:r>
        <w:rPr>
          <w:rFonts w:hint="eastAsia"/>
        </w:rPr>
        <w:t>实验测出ａ和ｂ，就可求出焦距ｆ。此方法的优点是不必测物距ｕ和像距ν，从而避开了ｕ、ν因透镜中心不易确定而难以测准的问题。</w:t>
      </w:r>
    </w:p>
    <w:p w:rsidR="00D86C4E" w:rsidRDefault="007D2D46" w:rsidP="0093100A">
      <w:r>
        <w:rPr>
          <w:noProof/>
        </w:rPr>
        <w:drawing>
          <wp:inline distT="0" distB="0" distL="0" distR="0" wp14:anchorId="13182A75" wp14:editId="1E5227B1">
            <wp:extent cx="5274310" cy="167141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2E" w:rsidRDefault="00AF772E" w:rsidP="000850A2">
      <w:pPr>
        <w:pStyle w:val="2"/>
      </w:pPr>
      <w:r>
        <w:rPr>
          <w:rFonts w:hint="eastAsia"/>
        </w:rPr>
        <w:t>实验仪器</w:t>
      </w:r>
      <w:bookmarkStart w:id="0" w:name="_GoBack"/>
      <w:bookmarkEnd w:id="0"/>
    </w:p>
    <w:p w:rsidR="00AF772E" w:rsidRPr="00AF772E" w:rsidRDefault="00D86C4E" w:rsidP="00D86C4E">
      <w:r>
        <w:rPr>
          <w:rFonts w:hint="eastAsia"/>
        </w:rPr>
        <w:t>光具座、凸透镜、凹透镜、光源、屏、</w:t>
      </w:r>
      <w:proofErr w:type="gramStart"/>
      <w:r>
        <w:rPr>
          <w:rFonts w:hint="eastAsia"/>
        </w:rPr>
        <w:t>箭状孔</w:t>
      </w:r>
      <w:proofErr w:type="gramEnd"/>
      <w:r>
        <w:rPr>
          <w:rFonts w:hint="eastAsia"/>
        </w:rPr>
        <w:t>、小孔、</w:t>
      </w:r>
      <w:proofErr w:type="gramStart"/>
      <w:r>
        <w:rPr>
          <w:rFonts w:hint="eastAsia"/>
        </w:rPr>
        <w:t>叉丝分划</w:t>
      </w:r>
      <w:proofErr w:type="gramEnd"/>
      <w:r>
        <w:rPr>
          <w:rFonts w:hint="eastAsia"/>
        </w:rPr>
        <w:t>板、平行光管（含十字叉丝、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罗分划板）、测微目镜、半导体激光器、凸面镜、凹面镜、平面反射镜。</w:t>
      </w:r>
    </w:p>
    <w:p w:rsidR="000850A2" w:rsidRDefault="000850A2" w:rsidP="000850A2">
      <w:pPr>
        <w:pStyle w:val="2"/>
      </w:pPr>
      <w:r>
        <w:rPr>
          <w:rFonts w:hint="eastAsia"/>
        </w:rPr>
        <w:t>实验内容</w:t>
      </w:r>
    </w:p>
    <w:p w:rsidR="00CB3BAB" w:rsidRDefault="0093100A" w:rsidP="00D86C4E">
      <w:r w:rsidRPr="0093100A">
        <w:rPr>
          <w:rFonts w:hint="eastAsia"/>
        </w:rPr>
        <w:t>①</w:t>
      </w:r>
      <w:r w:rsidRPr="0093100A">
        <w:rPr>
          <w:rFonts w:hint="eastAsia"/>
        </w:rPr>
        <w:t xml:space="preserve"> </w:t>
      </w:r>
      <w:r w:rsidRPr="0093100A">
        <w:rPr>
          <w:rFonts w:hint="eastAsia"/>
        </w:rPr>
        <w:t>用箭状孔作为物，并将物调至与透镜等高共轴。</w:t>
      </w:r>
    </w:p>
    <w:p w:rsidR="0093100A" w:rsidRDefault="0093100A" w:rsidP="0093100A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将像屏放至与物屏间距略大于４倍凸透镜焦距的位置。</w:t>
      </w:r>
    </w:p>
    <w:p w:rsidR="0093100A" w:rsidRDefault="0093100A" w:rsidP="0093100A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参照图４．９．４，分别测出成放大像和成缩小像时透镜的位置，从而求得放大像与缩小像之间的距离ａ。</w:t>
      </w:r>
    </w:p>
    <w:p w:rsidR="0093100A" w:rsidRDefault="0093100A" w:rsidP="0093100A">
      <w:r>
        <w:rPr>
          <w:rFonts w:hint="eastAsia"/>
        </w:rPr>
        <w:t>提示：由于透镜成像的清晰程度有一个范围，不易精确定位，故可将</w:t>
      </w:r>
      <w:r>
        <w:rPr>
          <w:rFonts w:hint="eastAsia"/>
        </w:rPr>
        <w:lastRenderedPageBreak/>
        <w:t>透镜自左向右移动找到清晰像，记下位置ｘ，再将透镜自右向左移动找到清晰像，</w:t>
      </w:r>
      <w:proofErr w:type="gramStart"/>
      <w:r>
        <w:rPr>
          <w:rFonts w:hint="eastAsia"/>
        </w:rPr>
        <w:t>记位置</w:t>
      </w:r>
      <w:proofErr w:type="gramEnd"/>
      <w:r>
        <w:rPr>
          <w:rFonts w:hint="eastAsia"/>
        </w:rPr>
        <w:t>ｘ′，取两位置的中心ｘ＝ｘ＋ｘ′２</w:t>
      </w:r>
    </w:p>
    <w:p w:rsidR="0093100A" w:rsidRDefault="0093100A" w:rsidP="0093100A">
      <w:r>
        <w:rPr>
          <w:rFonts w:hint="eastAsia"/>
        </w:rPr>
        <w:t>作为透镜成像位置。此方法</w:t>
      </w:r>
      <w:proofErr w:type="gramStart"/>
      <w:r>
        <w:rPr>
          <w:rFonts w:hint="eastAsia"/>
        </w:rPr>
        <w:t>又称测读法</w:t>
      </w:r>
      <w:proofErr w:type="gramEnd"/>
      <w:r>
        <w:rPr>
          <w:rFonts w:hint="eastAsia"/>
        </w:rPr>
        <w:t>。</w:t>
      </w:r>
    </w:p>
    <w:p w:rsidR="0093100A" w:rsidRDefault="0093100A" w:rsidP="0093100A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记录物、屏位置，求出物屏间距ｂ。</w:t>
      </w:r>
    </w:p>
    <w:p w:rsidR="0093100A" w:rsidRDefault="0093100A" w:rsidP="0093100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重复测量，求出平均值，带入式（４．９．１０）即可求出待测透镜的焦距。在同一平面时，关键是要两眼分别看其中的一个像。</w:t>
      </w:r>
    </w:p>
    <w:p w:rsidR="0093100A" w:rsidRDefault="0093100A" w:rsidP="0093100A">
      <w:r>
        <w:rPr>
          <w:rFonts w:hint="eastAsia"/>
        </w:rPr>
        <w:t>数据处理</w:t>
      </w:r>
    </w:p>
    <w:p w:rsidR="0093100A" w:rsidRDefault="0093100A" w:rsidP="0093100A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自行设计表格，记录各测量数据。</w:t>
      </w:r>
    </w:p>
    <w:p w:rsidR="0093100A" w:rsidRPr="00D35C7E" w:rsidRDefault="0093100A" w:rsidP="0093100A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计算各透镜及单球面镜的焦距及其不确定度，并写出各焦距最后结果的规范表述。</w:t>
      </w:r>
    </w:p>
    <w:p w:rsidR="002C59CA" w:rsidRDefault="000850A2" w:rsidP="002C59CA">
      <w:pPr>
        <w:pStyle w:val="2"/>
      </w:pPr>
      <w:r>
        <w:rPr>
          <w:rFonts w:hint="eastAsia"/>
        </w:rPr>
        <w:t>思考题</w:t>
      </w:r>
    </w:p>
    <w:p w:rsidR="00D86C4E" w:rsidRDefault="00D86C4E" w:rsidP="00D86C4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如图４．９．１３所示，一物ＡＢ，其中心已调在透镜的光轴上，并且已完成“自准直”的调节。试用作图法求出此时像的位置与大小。</w:t>
      </w:r>
    </w:p>
    <w:p w:rsidR="00D86C4E" w:rsidRDefault="00D86C4E" w:rsidP="00D86C4E">
      <w:r>
        <w:rPr>
          <w:rFonts w:hint="eastAsia"/>
        </w:rPr>
        <w:t>图４．９．１３</w:t>
      </w:r>
      <w:r>
        <w:rPr>
          <w:rFonts w:hint="eastAsia"/>
        </w:rPr>
        <w:t xml:space="preserve"> </w:t>
      </w:r>
      <w:r>
        <w:rPr>
          <w:rFonts w:hint="eastAsia"/>
        </w:rPr>
        <w:t>思考题①图</w:t>
      </w:r>
    </w:p>
    <w:p w:rsidR="00D86C4E" w:rsidRDefault="00D86C4E" w:rsidP="00D86C4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用自准直法测量凸透镜焦距时，平面镜与凸透镜之间的距离对成像位置和清晰度有什么影响？平面镜法线与光轴的夹角对成像位置有什么影响？（通过实验观察后，画出光路图进行分析说明。）</w:t>
      </w:r>
    </w:p>
    <w:p w:rsidR="00D86C4E" w:rsidRDefault="00D86C4E" w:rsidP="00D86C4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在自准直法测量凸透镜焦距过程中，可能会发现有两个像，但只有其中一个才是我们需要的，如何判别？并分析另一个像的成因。</w:t>
      </w:r>
    </w:p>
    <w:p w:rsidR="00D86C4E" w:rsidRDefault="00D86C4E" w:rsidP="00D86C4E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用共轭法测量凸透镜焦距时，未作透镜反转１８０°的测量，那么透镜中心与支架刻线位置不重合是否会给实验结果带来误差？为</w:t>
      </w:r>
      <w:r>
        <w:rPr>
          <w:rFonts w:hint="eastAsia"/>
        </w:rPr>
        <w:lastRenderedPageBreak/>
        <w:t>什么？</w:t>
      </w:r>
    </w:p>
    <w:p w:rsidR="00D86C4E" w:rsidRDefault="00D86C4E" w:rsidP="00D86C4E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用实验中观察到的现象说明在用共轭法测量凸透镜焦距时，为什么取物屏距离要稍大于４ｆ，而不是甚大于４ｆ，更不能小于４ｆ？</w:t>
      </w:r>
    </w:p>
    <w:p w:rsidR="00C54C1B" w:rsidRDefault="00D86C4E" w:rsidP="00D86C4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凹面镜和凸透镜都对光起会聚作用，那么奥运圣火的采集用的是前者还是后者？试举几个单球面镜在日常生活中的典型应用，并解释其原理。</w:t>
      </w:r>
    </w:p>
    <w:sectPr w:rsidR="00C5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769" w:rsidRDefault="00C45769" w:rsidP="00A517CE">
      <w:r>
        <w:separator/>
      </w:r>
    </w:p>
  </w:endnote>
  <w:endnote w:type="continuationSeparator" w:id="0">
    <w:p w:rsidR="00C45769" w:rsidRDefault="00C45769" w:rsidP="00A5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769" w:rsidRDefault="00C45769" w:rsidP="00A517CE">
      <w:r>
        <w:separator/>
      </w:r>
    </w:p>
  </w:footnote>
  <w:footnote w:type="continuationSeparator" w:id="0">
    <w:p w:rsidR="00C45769" w:rsidRDefault="00C45769" w:rsidP="00A5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92E"/>
    <w:multiLevelType w:val="hybridMultilevel"/>
    <w:tmpl w:val="80500628"/>
    <w:lvl w:ilvl="0" w:tplc="1982EF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3D"/>
    <w:rsid w:val="00076167"/>
    <w:rsid w:val="000850A2"/>
    <w:rsid w:val="00086AA0"/>
    <w:rsid w:val="000B2D4F"/>
    <w:rsid w:val="000E1ECC"/>
    <w:rsid w:val="00231676"/>
    <w:rsid w:val="00237C97"/>
    <w:rsid w:val="002A3BAA"/>
    <w:rsid w:val="002C59CA"/>
    <w:rsid w:val="003213C3"/>
    <w:rsid w:val="003B709A"/>
    <w:rsid w:val="00413979"/>
    <w:rsid w:val="00466594"/>
    <w:rsid w:val="004939E7"/>
    <w:rsid w:val="00541B5F"/>
    <w:rsid w:val="00606097"/>
    <w:rsid w:val="00665292"/>
    <w:rsid w:val="00667ADC"/>
    <w:rsid w:val="006C3E3D"/>
    <w:rsid w:val="007A1E24"/>
    <w:rsid w:val="007D12C7"/>
    <w:rsid w:val="007D2D46"/>
    <w:rsid w:val="00823B00"/>
    <w:rsid w:val="00921A81"/>
    <w:rsid w:val="0093100A"/>
    <w:rsid w:val="00986EDD"/>
    <w:rsid w:val="009E0199"/>
    <w:rsid w:val="00A517CE"/>
    <w:rsid w:val="00AF772E"/>
    <w:rsid w:val="00BC00D0"/>
    <w:rsid w:val="00C348F2"/>
    <w:rsid w:val="00C45769"/>
    <w:rsid w:val="00C54C1B"/>
    <w:rsid w:val="00C97AF7"/>
    <w:rsid w:val="00CB3BAB"/>
    <w:rsid w:val="00D35C7E"/>
    <w:rsid w:val="00D60AD1"/>
    <w:rsid w:val="00D86C4E"/>
    <w:rsid w:val="00E74180"/>
    <w:rsid w:val="00E82D91"/>
    <w:rsid w:val="00E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D2D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2D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D2D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2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CC6E2-C7F6-4592-A424-5E612784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2015-10-19T12:25:00Z</dcterms:created>
  <dcterms:modified xsi:type="dcterms:W3CDTF">2015-10-20T08:53:00Z</dcterms:modified>
</cp:coreProperties>
</file>