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i/>
          <w:iCs/>
          <w:color w:val="999999"/>
          <w:sz w:val="20"/>
          <w:szCs w:val="20"/>
        </w:rPr>
        <w:t xml:space="preserve">[LOGO INSTITUCIÓN]</w:t>
      </w:r>
    </w:p>
    <w:p>
      <w:pPr>
        <w:spacing w:after="100" w:before="600"/>
        <w:jc w:val="center"/>
      </w:pPr>
      <w:r>
        <w:rPr>
          <w:b/>
          <w:bCs/>
          <w:color w:val="7F7F7F"/>
          <w:sz w:val="26"/>
          <w:szCs w:val="26"/>
        </w:rPr>
        <w:t xml:space="preserve">PROYECTO FINAL — PASAJE DE GRADO</w:t>
      </w:r>
    </w:p>
    <w:p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 xml:space="preserve">Paquete de Evaluación: Presentación, Defensa Técnica y Documentación</w:t>
      </w:r>
    </w:p>
    <w:p>
      <w:pPr>
        <w:spacing w:after="500"/>
        <w:jc w:val="center"/>
      </w:pPr>
      <w:r>
        <w:rPr>
          <w:i/>
          <w:iCs/>
          <w:color w:val="44546A"/>
          <w:sz w:val="22"/>
          <w:szCs w:val="22"/>
        </w:rPr>
        <w:t xml:space="preserve">Uso exclusivo del Tribunal / Comité de IT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Grupo / Proyecto evaluado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Integrantes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[Nombre 1, Nombre 2, Nombre 3]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Fecha de defensa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[dd/mm/aaaa]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Tribunal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[Nombres de los evaluadores]</w:t>
            </w:r>
          </w:p>
        </w:tc>
      </w:tr>
    </w:tbl>
    <w:p>
      <w:r>
        <w:br w:type="page"/>
      </w:r>
    </w:p>
    <w:p>
      <w:pPr>
        <w:pBdr>
          <w:left w:val="single" w:color="8EA9DB" w:sz="12" w:space="6"/>
        </w:pBdr>
        <w:shd w:fill="F2F2F2" w:val="clear"/>
        <w:spacing w:after="160"/>
        <w:ind w:left="120"/>
      </w:pPr>
      <w:r>
        <w:rPr>
          <w:i/>
          <w:iCs/>
          <w:color w:val="44546A"/>
          <w:sz w:val="20"/>
          <w:szCs w:val="20"/>
        </w:rPr>
        <w:t xml:space="preserve">Marco normativo de referencia: ISO/IEC 25010:2023 (modelo de calidad, 2ª edición, 9 características); ISO/IEC 2503n, ej. 25030 (especificación y validación de requisitos de calidad, aplicada por los alumnos en el Cap. 2.1 de su documentación); ISO/IEC 2504n, ej. 25040 y 25041 (proceso de evaluación de la calidad, aplicado por el tribunal en la Sección 3.1 de este paquete); ISO/IEC 27001 como estándar accesorio de seguridad.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Estructura Exigida para la Presentación (“Pitch”)</w:t>
      </w:r>
    </w:p>
    <w:p>
      <w:pPr>
        <w:spacing w:after="140"/>
      </w:pPr>
      <w:r>
        <w:rPr>
          <w:sz w:val="21"/>
          <w:szCs w:val="21"/>
        </w:rPr>
        <w:t xml:space="preserve">Tiempo sugerido: 20-30 minutos. El equipo debe estructurar su presentación de la siguiente manera: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El Problema y la Viabilidad (Business Case): presentación del cliente/empresa ficticia, el problema a resolver y por qué la solución es viable (costos, tiempos, recursos).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Arquitectura de la Solución (High-Level Design): explicación a nivel gerencial de cómo interactúan la red, los servidores, la base de datos y el software (Diagrama de Despliegue y Topología de Red).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Demostración del Producto (Live Demo / PoC): demostración en vivo de los flujos críticos, desde la perspectiva del usuario final — no se debe mostrar código en esta instancia.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Madurez Técnica y Seguridad: cómo el sistema maneja fallos (fiabilidad), cómo se asegura la información (seguridad y GPOs) y cómo se asegura la calidad (testing).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Matriz de Evaluación de la Presentación (Enfoque Preventa)</w:t>
      </w:r>
    </w:p>
    <w:p>
      <w:pPr>
        <w:pBdr>
          <w:left w:val="single" w:color="8EA9DB" w:sz="12" w:space="6"/>
        </w:pBdr>
        <w:shd w:fill="F2F2F2" w:val="clear"/>
        <w:spacing w:after="160"/>
        <w:ind w:left="120"/>
      </w:pPr>
      <w:r>
        <w:rPr>
          <w:i/>
          <w:iCs/>
          <w:color w:val="44546A"/>
          <w:sz w:val="20"/>
          <w:szCs w:val="20"/>
        </w:rPr>
        <w:t xml:space="preserve">Puntaje de 1 a 10 por criterio. Completar observaciones durante la exposición.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2800"/>
      </w:tblGrid>
      <w:tr>
        <w:trPr>
          <w:tblHeader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Puntaje (1-10)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Observaciones del Tribunal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Viabilidad y Contexto de Negocio: ¿el equipo entiende el valor de negocio de lo que construyó? ¿Justifican la inversión tecnológica?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Solidez Arquitectónica: ¿los diagramas presentados son coherentes con lo implementado? ¿tienen sentido las decisiones tecnológicas (Windows vs Linux, BD relacional, framework elegido)?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Calidad de la Demostración (PoC): ¿el sistema funciona de forma fluida durante la demo? ¿cómo manejan errores o imprevistos “en vivo”?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Comunicación Profesional: ¿utilizan vocabulario técnico adecuado? ¿la presentación visual es limpia, profesional y no está saturada de texto?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Evaluación Documental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 Marco de Evaluación (ISO/IEC 2504n)</w:t>
      </w:r>
    </w:p>
    <w:p>
      <w:pPr>
        <w:spacing w:after="140"/>
      </w:pPr>
      <w:r>
        <w:rPr>
          <w:sz w:val="21"/>
          <w:szCs w:val="21"/>
        </w:rPr>
        <w:t xml:space="preserve">La serie ISO/IEC 2504n (ISO/IEC 25040 — proceso de evaluación, e ISO/IEC 25041 — guía para desarrolladores, adquirentes y evaluadores independientes) da el marco práctico para que el tribunal, en su rol de evaluador independiente, ejecute esta instancia de forma sistemática: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Establecer los requisitos de evaluación: qué características de ISO/IEC 25010 se van a auditar en esta defensa (columna “Área de Evaluación” de la matriz).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Especificar y diseñar la evaluación: los criterios de esta matriz y la batería de preguntas de la Sección 4 cumplen ese rol — ya están definidos, no hace falta improvisarlos durante la defensa.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Ejecutar la evaluación: revisar la sección del documento indicada, contrastarla con la demo/código/repositorio, y asignar puntaje.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Concluir la evaluación: volcar el resultado y las observaciones en la matriz, y consolidar todo en el veredicto final (Sección 5).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3.2 Matriz de Evaluación Documental</w:t>
      </w:r>
    </w:p>
    <w:p>
      <w:pPr>
        <w:pBdr>
          <w:left w:val="single" w:color="8EA9DB" w:sz="12" w:space="6"/>
        </w:pBdr>
        <w:shd w:fill="F2F2F2" w:val="clear"/>
        <w:spacing w:after="160"/>
        <w:ind w:left="120"/>
      </w:pPr>
      <w:r>
        <w:rPr>
          <w:i/>
          <w:iCs/>
          <w:color w:val="44546A"/>
          <w:sz w:val="20"/>
          <w:szCs w:val="20"/>
        </w:rPr>
        <w:t xml:space="preserve">Corresponde a la evaluación de la documentación escrita del proyecto (informe técnico), a completar por la materia principal evaluadora de cada fila. La columna “Sección” remite a los capítulos de la Plantilla de Documentación entregada a los alumnos.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400"/>
        <w:gridCol w:w="1200"/>
        <w:gridCol w:w="10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 de Evaluación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(Adaptación Terciaria y Ágil)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 Evaluadora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 del Documento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Puntaje (1-10)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Observaciones del Docente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Gestión de Proyectos (Metodología Ágil)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¿El equipo demuestra el uso de metodologías ágiles (Sprints, roles claros)? ¿Se evidencia el uso correcto de GitHub (gestión de Issues, Projects, control de versiones iterativo)?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Gestión de Proyectos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Capítulos 4.1, 4.3 y 4.4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Ingeniería de Software (UML)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¿Están correctamente elaborados los diagramas UML requeridos (Casos de Uso, Clases, Entidad-Relación, Despliegue)? ¿Tienen coherencia con el sistema desarrollado?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Gestión Documental, Ing. de Software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Capítulos 3.1 y 3.2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Funcionalidad (ISO 25010:2023 — Adecuación Funcional)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¿El sistema cumple con los RF definidos y codificados por área? ¿La Base de Datos guarda y recupera la información correctamente?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Programación, Bases de Datos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Capítulos 2.2, 2.3 y 4.5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Fiabilidad (ISO 25010:2023 — Confiabilidad)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¿Se plantearon y documentaron esquemas de respaldos (backups) en BD, POSIX y/o Microsoft? ¿Existe un plan básico de contingencia ante caídas?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POSIX, Redes Microsoft, Bases de Datos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Capítulos 3.3, 3.4 y 4.5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Seguridad y Seguridad Operacional (ISO 25010:2023 — Security y Safety)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¿Se implementaron los RNF de seguridad (hash de contraseñas, HTTPS, mitigación CSRF/XSS)? ¿El sistema evita causar daño ante un mal uso previsible (Safety)?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POSIX, Redes Microsoft, Programación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Capítulos 2.3, 3.3 y 3.4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Usabilidad y Rendimiento (ISO 25010:2023 — Capacidad de Interacción y Rendimiento)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¿La interfaz es intuitiva (validado con pruebas)? ¿El diseño de red y las consultas SQL no presentan cuellos de botella groseros?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Programación, Testing, Redes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Capítulos 3.5 y 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Mantenibilidad y Flexibilidad (ISO 25010:2023)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¿El documento unificado es trazable y claro? ¿Código y GPOs comentados? ¿Se documentó el despliegue de forma que otro técnico pueda replicarlo?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Gestión Documental, Todas las materias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 el documento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Guía de Preguntas Individuales (Defensa Técnica)</w:t>
      </w:r>
    </w:p>
    <w:p>
      <w:pPr>
        <w:spacing w:after="140"/>
      </w:pPr>
      <w:r>
        <w:rPr>
          <w:sz w:val="21"/>
          <w:szCs w:val="21"/>
        </w:rPr>
        <w:t xml:space="preserve">Instancia de 15-20 minutos, exclusiva para validar la autoría del trabajo e identificar el aporte real de cada integrante. Se interroga a cada alumno según su rol asignado en la metodología ágil.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4.1 Criterios de Validación de Autoría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Trazabilidad en el Repositorio: se puede solicitar ver el historial de commits en GitHub. Si un alumno afirma haber desarrollado el Backend, su usuario debe figurar en el historial de ese módulo.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Justificación de Decisiones: no basta con que algo funcione — el alumno debe explicar por qué lo configuró así y qué alternativas descartó.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4.2 Batería de Preguntas Sugeridas por Área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 / Rol del Alumno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Ejemplos de Preguntas para el Tribunal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Gestión y Metodología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(Scrum Master / Analista)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Mostrame el tablero de GitHub Projects. ¿Cómo gestionaron los cuellos de botella en el Sprint 2?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¿Cuál fue el requerimiento que más cambió desde la toma de requisitos hasta la entrega?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Programación / Arquitectura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Explicame el flujo de este método crítico en el código. ¿Por qué usaste esta estructura de datos?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Si la empresa crece a 10.000 usuarios mañana, ¿cuál es el primer componente que va a fallar (cuello de botella)?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Infraestructura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(Redes y Microsoft/POSIX)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Explicame la regla de Firewall que permite que el servidor web se conecte a la Base de Datos pero bloquea el resto.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Mostrame la GPO aplicada a esta Unidad Organizativa. ¿Qué pasa si un usuario intenta saltarse esta restricción?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Bases de Datos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Mostrame el script de creación del esquema. ¿Por qué decidiste no normalizar esta tabla específica?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Ejecutá el procedimiento de backup ahora mismo y mostrame dónde quedó el archivo físico.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Testing y Calidad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De los casos de prueba ejecutados, mostrame uno que haya fallado en la primera iteración y cómo se documentó el defecto.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¿Cómo probaron la seguridad/rendimiento de la aplicación web?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Conclusión y Veredicto Final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5.1 Resumen de Puntajes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80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Puntaje obtenido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Ponderación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Presentación (Sección 2)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Documentación (Sección 3)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Defensa Técnica Individual (Sección 4)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5.2 Observaciones Generales del Tribunal</w:t>
      </w:r>
    </w:p>
    <w:p>
      <w:pPr>
        <w:spacing w:after="140"/>
      </w:pPr>
      <w:r>
        <w:rPr>
          <w:sz w:val="21"/>
          <w:szCs w:val="21"/>
        </w:rPr>
        <w:t xml:space="preserve">[Espacio para comentarios finales]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5.3 Veredicto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 Final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Aprobado / No Aprobado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 Tribunal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Proyecto Final CTT — Paquete de Evaluación (Tribunal)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2026-08-12T04:35:25.293Z</dcterms:created>
  <dcterms:modified xsi:type="dcterms:W3CDTF">2026-08-12T04:35:25.293Z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