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3B2B" w14:textId="41BBBBC2" w:rsidR="004C319B" w:rsidRDefault="004C319B" w:rsidP="004C319B">
      <w:pPr>
        <w:rPr>
          <w:b/>
          <w:bCs/>
          <w:i/>
          <w:iCs/>
        </w:rPr>
      </w:pPr>
      <w:r>
        <w:rPr>
          <w:b/>
          <w:bCs/>
          <w:i/>
          <w:iCs/>
        </w:rPr>
        <w:t>Specification of use case “</w:t>
      </w:r>
      <w:r w:rsidR="00EF5AE3">
        <w:rPr>
          <w:b/>
          <w:bCs/>
          <w:i/>
          <w:iCs/>
        </w:rPr>
        <w:t>Login</w:t>
      </w:r>
      <w:r>
        <w:rPr>
          <w:b/>
          <w:bCs/>
          <w:i/>
          <w:iCs/>
        </w:rPr>
        <w:t>”</w:t>
      </w:r>
    </w:p>
    <w:tbl>
      <w:tblPr>
        <w:tblW w:w="10260" w:type="dxa"/>
        <w:jc w:val="center"/>
        <w:tblLayout w:type="fixed"/>
        <w:tblLook w:val="04A0" w:firstRow="1" w:lastRow="0" w:firstColumn="1" w:lastColumn="0" w:noHBand="0" w:noVBand="1"/>
      </w:tblPr>
      <w:tblGrid>
        <w:gridCol w:w="2431"/>
        <w:gridCol w:w="1436"/>
        <w:gridCol w:w="2251"/>
        <w:gridCol w:w="4142"/>
      </w:tblGrid>
      <w:tr w:rsidR="004C319B" w14:paraId="5202E49A" w14:textId="77777777" w:rsidTr="004C319B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75E3E22B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Use case code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688DFF" w14:textId="6A776D52" w:rsidR="004C319B" w:rsidRDefault="004C319B">
            <w:pPr>
              <w:pStyle w:val="TableCaption"/>
              <w:spacing w:line="256" w:lineRule="auto"/>
              <w:jc w:val="both"/>
              <w:rPr>
                <w:rFonts w:ascii="Arial" w:hAnsi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/>
                <w:b w:val="0"/>
                <w:bCs w:val="0"/>
                <w:sz w:val="28"/>
                <w:szCs w:val="28"/>
              </w:rPr>
              <w:t>UC00</w:t>
            </w:r>
            <w:r w:rsidR="00EF5AE3">
              <w:rPr>
                <w:rFonts w:ascii="Arial" w:hAnsi="Arial"/>
                <w:b w:val="0"/>
                <w:bCs w:val="0"/>
                <w:sz w:val="28"/>
                <w:szCs w:val="28"/>
              </w:rPr>
              <w:t>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01C4B93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Use case name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1B60" w14:textId="39BF051C" w:rsidR="004C319B" w:rsidRDefault="00EF5AE3">
            <w:pPr>
              <w:pStyle w:val="TableCaption"/>
              <w:spacing w:line="256" w:lineRule="auto"/>
              <w:jc w:val="both"/>
              <w:rPr>
                <w:rFonts w:ascii="Arial" w:hAnsi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/>
                <w:b w:val="0"/>
                <w:bCs w:val="0"/>
                <w:sz w:val="28"/>
                <w:szCs w:val="28"/>
              </w:rPr>
              <w:t>Login</w:t>
            </w:r>
          </w:p>
        </w:tc>
      </w:tr>
      <w:tr w:rsidR="004C319B" w14:paraId="539CE454" w14:textId="77777777" w:rsidTr="004C319B">
        <w:trPr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5408C0A9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Agent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3EFA1" w14:textId="77777777" w:rsidR="004C319B" w:rsidRDefault="004C319B">
            <w:pPr>
              <w:pStyle w:val="Bang"/>
              <w:widowControl w:val="0"/>
              <w:spacing w:line="256" w:lineRule="auto"/>
            </w:pPr>
            <w:r>
              <w:rPr>
                <w:rFonts w:ascii="Arial" w:hAnsi="Arial" w:cs="Arial"/>
                <w:sz w:val="28"/>
                <w:szCs w:val="28"/>
              </w:rPr>
              <w:t>User</w:t>
            </w:r>
          </w:p>
        </w:tc>
      </w:tr>
      <w:tr w:rsidR="004C319B" w14:paraId="75F3E045" w14:textId="77777777" w:rsidTr="004C319B">
        <w:trPr>
          <w:trHeight w:val="15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44F059A2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Prerequisite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8400" w14:textId="3501374F" w:rsidR="003C7628" w:rsidRDefault="00EF5AE3" w:rsidP="00EF5AE3">
            <w:pPr>
              <w:pStyle w:val="Bang"/>
              <w:widowControl w:val="0"/>
              <w:spacing w:line="256" w:lineRule="auto"/>
            </w:pPr>
            <w:r>
              <w:rPr>
                <w:rFonts w:ascii="Arial" w:hAnsi="Arial" w:cs="Arial"/>
                <w:sz w:val="28"/>
                <w:szCs w:val="28"/>
              </w:rPr>
              <w:t>No</w:t>
            </w:r>
          </w:p>
        </w:tc>
      </w:tr>
      <w:tr w:rsidR="004C319B" w14:paraId="3207D866" w14:textId="77777777" w:rsidTr="00EF5AE3">
        <w:trPr>
          <w:trHeight w:val="5309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27EFA2F7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Main flow of event</w:t>
            </w:r>
          </w:p>
          <w:p w14:paraId="2F4BA6C9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(Success</w:t>
            </w:r>
            <w:r>
              <w:t>)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800" w:type="dxa"/>
              <w:tblLayout w:type="fixed"/>
              <w:tblLook w:val="04A0" w:firstRow="1" w:lastRow="0" w:firstColumn="1" w:lastColumn="0" w:noHBand="0" w:noVBand="1"/>
            </w:tblPr>
            <w:tblGrid>
              <w:gridCol w:w="781"/>
              <w:gridCol w:w="1712"/>
              <w:gridCol w:w="5307"/>
            </w:tblGrid>
            <w:tr w:rsidR="004C319B" w14:paraId="5284783D" w14:textId="77777777" w:rsidTr="006240FE">
              <w:tc>
                <w:tcPr>
                  <w:tcW w:w="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044A4AAF" w14:textId="77777777" w:rsidR="004C319B" w:rsidRDefault="004C319B">
                  <w:pPr>
                    <w:pStyle w:val="TableCaptionSmall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No.</w:t>
                  </w:r>
                </w:p>
              </w:tc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311FD100" w14:textId="77777777" w:rsidR="004C319B" w:rsidRDefault="004C319B">
                  <w:pPr>
                    <w:pStyle w:val="TableCaptionSmall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Performed by</w:t>
                  </w:r>
                </w:p>
              </w:tc>
              <w:tc>
                <w:tcPr>
                  <w:tcW w:w="5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2CA1B409" w14:textId="77777777" w:rsidR="004C319B" w:rsidRDefault="004C319B">
                  <w:pPr>
                    <w:pStyle w:val="TableCaptionSmall"/>
                    <w:ind w:left="547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Action</w:t>
                  </w:r>
                </w:p>
              </w:tc>
            </w:tr>
            <w:tr w:rsidR="004C319B" w14:paraId="2ED45311" w14:textId="77777777" w:rsidTr="006240FE">
              <w:tc>
                <w:tcPr>
                  <w:tcW w:w="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7A52135E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BDEAFE" w14:textId="77777777" w:rsidR="004C319B" w:rsidRDefault="004C319B">
                  <w:pPr>
                    <w:widowControl w:val="0"/>
                    <w:spacing w:before="120" w:after="40"/>
                    <w:ind w:left="105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User</w:t>
                  </w:r>
                </w:p>
              </w:tc>
              <w:tc>
                <w:tcPr>
                  <w:tcW w:w="5307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ECF734" w14:textId="1732AD8C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Access Login Function</w:t>
                  </w:r>
                </w:p>
              </w:tc>
            </w:tr>
            <w:tr w:rsidR="004C319B" w14:paraId="4AEC8601" w14:textId="77777777" w:rsidTr="006240FE">
              <w:trPr>
                <w:trHeight w:val="242"/>
              </w:trPr>
              <w:tc>
                <w:tcPr>
                  <w:tcW w:w="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22839077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49DE2D" w14:textId="77777777" w:rsidR="004C319B" w:rsidRDefault="004C319B">
                  <w:pPr>
                    <w:widowControl w:val="0"/>
                    <w:spacing w:before="120" w:after="40"/>
                    <w:ind w:left="105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307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DD3FFD" w14:textId="2CEF3E57" w:rsidR="004C319B" w:rsidRDefault="0082633E">
                  <w:pPr>
                    <w:widowControl w:val="0"/>
                    <w:spacing w:before="120" w:after="40"/>
                    <w:ind w:left="105" w:right="144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Shows </w:t>
                  </w:r>
                  <w:r w:rsidR="00EF5AE3">
                    <w:rPr>
                      <w:rFonts w:ascii="Arial" w:hAnsi="Arial" w:cs="Arial"/>
                      <w:sz w:val="28"/>
                      <w:szCs w:val="28"/>
                    </w:rPr>
                    <w:t>login screen</w:t>
                  </w:r>
                </w:p>
              </w:tc>
            </w:tr>
            <w:tr w:rsidR="004C319B" w14:paraId="6A100D32" w14:textId="77777777" w:rsidTr="006240FE">
              <w:trPr>
                <w:trHeight w:val="242"/>
              </w:trPr>
              <w:tc>
                <w:tcPr>
                  <w:tcW w:w="781" w:type="dxa"/>
                  <w:tcBorders>
                    <w:top w:val="nil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6EDDBDEF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CC7767" w14:textId="6A57A3E2" w:rsidR="004C319B" w:rsidRDefault="0082633E">
                  <w:pPr>
                    <w:widowControl w:val="0"/>
                    <w:spacing w:before="120" w:after="40"/>
                    <w:ind w:left="105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User</w:t>
                  </w:r>
                </w:p>
              </w:tc>
              <w:tc>
                <w:tcPr>
                  <w:tcW w:w="530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7E0D94BD" w14:textId="086AC990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Enter email and password</w:t>
                  </w:r>
                </w:p>
              </w:tc>
            </w:tr>
            <w:tr w:rsidR="004C319B" w14:paraId="6255FDED" w14:textId="77777777" w:rsidTr="006240FE">
              <w:trPr>
                <w:trHeight w:val="242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D71ECB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C50D3D" w14:textId="0EEC46E1" w:rsidR="004C319B" w:rsidRDefault="00EF5AE3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User</w:t>
                  </w:r>
                </w:p>
              </w:tc>
              <w:tc>
                <w:tcPr>
                  <w:tcW w:w="5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9BF8A" w14:textId="64F90760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Click Login Button or Enter</w:t>
                  </w:r>
                </w:p>
              </w:tc>
            </w:tr>
            <w:tr w:rsidR="004C319B" w14:paraId="3A982B57" w14:textId="77777777" w:rsidTr="006240FE">
              <w:trPr>
                <w:trHeight w:val="242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17FB636A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2185B8" w14:textId="556D1AB4" w:rsidR="004C319B" w:rsidRDefault="0021702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hideMark/>
                </w:tcPr>
                <w:p w14:paraId="7B139DC3" w14:textId="548287F4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Check if user enter all necessary field of information</w:t>
                  </w:r>
                </w:p>
              </w:tc>
            </w:tr>
            <w:tr w:rsidR="004C319B" w14:paraId="2FBB7D9E" w14:textId="77777777" w:rsidTr="006240FE">
              <w:trPr>
                <w:trHeight w:val="242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C378DA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0031A4" w14:textId="18CE4FBF" w:rsidR="004C319B" w:rsidRDefault="00EF5AE3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7D3086" w14:textId="1DDCE636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Check if user’s information is correct</w:t>
                  </w:r>
                </w:p>
              </w:tc>
            </w:tr>
            <w:tr w:rsidR="004C319B" w14:paraId="4BC9BED1" w14:textId="77777777" w:rsidTr="006240FE">
              <w:trPr>
                <w:trHeight w:val="539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ED078" w14:textId="77777777" w:rsidR="004C319B" w:rsidRDefault="004C319B" w:rsidP="004571FA">
                  <w:pPr>
                    <w:numPr>
                      <w:ilvl w:val="0"/>
                      <w:numId w:val="1"/>
                    </w:numPr>
                    <w:suppressAutoHyphens/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05CAC" w14:textId="77777777" w:rsidR="004C319B" w:rsidRDefault="004C319B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3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8FD420" w14:textId="78BF17C2" w:rsidR="004C319B" w:rsidRDefault="00EF5AE3">
                  <w:pPr>
                    <w:widowControl w:val="0"/>
                    <w:spacing w:before="120" w:after="40"/>
                    <w:ind w:left="105"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Get back place calling login function or show main screen</w:t>
                  </w:r>
                </w:p>
              </w:tc>
            </w:tr>
          </w:tbl>
          <w:p w14:paraId="38445F46" w14:textId="77777777" w:rsidR="004C319B" w:rsidRDefault="004C319B">
            <w:pPr>
              <w:pStyle w:val="Bang"/>
              <w:widowControl w:val="0"/>
              <w:spacing w:line="256" w:lineRule="auto"/>
            </w:pPr>
          </w:p>
        </w:tc>
      </w:tr>
      <w:tr w:rsidR="004C319B" w14:paraId="7D0A37E5" w14:textId="77777777" w:rsidTr="00C54CCB">
        <w:trPr>
          <w:trHeight w:val="4229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72057DF8" w14:textId="77777777" w:rsidR="004C319B" w:rsidRDefault="004C319B">
            <w:pPr>
              <w:pStyle w:val="TableCaption"/>
              <w:spacing w:line="256" w:lineRule="auto"/>
              <w:jc w:val="both"/>
            </w:pPr>
            <w:r>
              <w:rPr>
                <w:rFonts w:ascii="Arial" w:hAnsi="Arial"/>
                <w:sz w:val="28"/>
                <w:szCs w:val="28"/>
              </w:rPr>
              <w:t>Alternate flow of event</w:t>
            </w:r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781"/>
              <w:gridCol w:w="1712"/>
              <w:gridCol w:w="5217"/>
            </w:tblGrid>
            <w:tr w:rsidR="004C319B" w14:paraId="40D52A39" w14:textId="77777777" w:rsidTr="0079567A">
              <w:tc>
                <w:tcPr>
                  <w:tcW w:w="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FCC99"/>
                  <w:hideMark/>
                </w:tcPr>
                <w:p w14:paraId="57BE86C8" w14:textId="77777777" w:rsidR="004C319B" w:rsidRDefault="004C319B">
                  <w:pPr>
                    <w:pStyle w:val="TableCaptionSmall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No.</w:t>
                  </w:r>
                </w:p>
              </w:tc>
              <w:tc>
                <w:tcPr>
                  <w:tcW w:w="17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nil"/>
                  </w:tcBorders>
                  <w:shd w:val="clear" w:color="auto" w:fill="FFCC99"/>
                  <w:hideMark/>
                </w:tcPr>
                <w:p w14:paraId="434591E1" w14:textId="77777777" w:rsidR="004C319B" w:rsidRDefault="004C319B">
                  <w:pPr>
                    <w:pStyle w:val="TableCaptionSmall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Performed by</w:t>
                  </w:r>
                </w:p>
              </w:tc>
              <w:tc>
                <w:tcPr>
                  <w:tcW w:w="5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hideMark/>
                </w:tcPr>
                <w:p w14:paraId="5EFA3BCE" w14:textId="77777777" w:rsidR="004C319B" w:rsidRDefault="004C319B">
                  <w:pPr>
                    <w:pStyle w:val="TableCaptionSmall"/>
                    <w:ind w:left="547"/>
                    <w:jc w:val="both"/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Action</w:t>
                  </w:r>
                </w:p>
              </w:tc>
            </w:tr>
            <w:tr w:rsidR="00250831" w14:paraId="0332DC3E" w14:textId="77777777" w:rsidTr="0079567A">
              <w:trPr>
                <w:trHeight w:val="121"/>
              </w:trPr>
              <w:tc>
                <w:tcPr>
                  <w:tcW w:w="7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</w:tcPr>
                <w:p w14:paraId="5A0344DF" w14:textId="271730E1" w:rsidR="00250831" w:rsidRDefault="002348B9">
                  <w:pPr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6</w:t>
                  </w:r>
                  <w:r w:rsidR="00EF5AE3">
                    <w:rPr>
                      <w:rFonts w:ascii="Arial" w:hAnsi="Arial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75F33B" w14:textId="3A8495DE" w:rsidR="00250831" w:rsidRDefault="00EF5AE3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217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2A00FE91" w14:textId="381A3473" w:rsidR="00250831" w:rsidRDefault="00EF5AE3" w:rsidP="00250831">
                  <w:pPr>
                    <w:widowControl w:val="0"/>
                    <w:spacing w:before="120" w:after="40"/>
                    <w:ind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Display error if user does not enter all necessary filed</w:t>
                  </w:r>
                </w:p>
              </w:tc>
            </w:tr>
            <w:tr w:rsidR="003C7628" w14:paraId="7D70E072" w14:textId="77777777" w:rsidTr="0079567A">
              <w:trPr>
                <w:trHeight w:val="60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61E2FE9A" w14:textId="31B32EC4" w:rsidR="003C7628" w:rsidRDefault="002348B9">
                  <w:pPr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7b</w:t>
                  </w:r>
                  <w:r w:rsidR="00C54CCB">
                    <w:rPr>
                      <w:rFonts w:ascii="Arial" w:hAnsi="Arial" w:cs="Arial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4E45C4" w14:textId="7DD220EE" w:rsidR="003C7628" w:rsidRDefault="003C7628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41D758A7" w14:textId="1A69049B" w:rsidR="003C7628" w:rsidRPr="00EF5AE3" w:rsidRDefault="00EF5AE3" w:rsidP="00EF5AE3">
                  <w:pPr>
                    <w:widowControl w:val="0"/>
                    <w:spacing w:before="120" w:after="40"/>
                    <w:ind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Display error if information from user is not exist in database</w:t>
                  </w:r>
                </w:p>
              </w:tc>
            </w:tr>
            <w:tr w:rsidR="00C54CCB" w14:paraId="44B7047C" w14:textId="77777777" w:rsidTr="0079567A">
              <w:trPr>
                <w:trHeight w:val="60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4A6FB00F" w14:textId="5AEB53EC" w:rsidR="00C54CCB" w:rsidRDefault="002348B9" w:rsidP="00C54CCB">
                  <w:pPr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7b</w:t>
                  </w:r>
                  <w:r w:rsidR="00C54CCB">
                    <w:rPr>
                      <w:rFonts w:ascii="Arial" w:hAnsi="Arial" w:cs="Arial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1FDFA" w14:textId="4AD7807E" w:rsidR="00C54CCB" w:rsidRDefault="00C54CCB" w:rsidP="00C54CCB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62392115" w14:textId="48693205" w:rsidR="00C54CCB" w:rsidRDefault="00C54CCB" w:rsidP="00C54CCB">
                  <w:pPr>
                    <w:widowControl w:val="0"/>
                    <w:spacing w:before="120" w:after="40"/>
                    <w:ind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Call Use case “forget password”</w:t>
                  </w:r>
                </w:p>
              </w:tc>
            </w:tr>
            <w:tr w:rsidR="00C54CCB" w14:paraId="6265EF63" w14:textId="77777777" w:rsidTr="0079567A">
              <w:trPr>
                <w:trHeight w:val="60"/>
              </w:trPr>
              <w:tc>
                <w:tcPr>
                  <w:tcW w:w="781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auto"/>
                    <w:right w:val="single" w:sz="4" w:space="0" w:color="auto"/>
                  </w:tcBorders>
                </w:tcPr>
                <w:p w14:paraId="783C3078" w14:textId="4A78B3D7" w:rsidR="00C54CCB" w:rsidRDefault="002348B9" w:rsidP="00C54CCB">
                  <w:pPr>
                    <w:snapToGrid w:val="0"/>
                    <w:spacing w:before="120" w:after="0" w:line="240" w:lineRule="auto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7c</w:t>
                  </w:r>
                </w:p>
              </w:tc>
              <w:tc>
                <w:tcPr>
                  <w:tcW w:w="17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C71A4" w14:textId="560BAD47" w:rsidR="00C54CCB" w:rsidRDefault="00C54CCB" w:rsidP="00C54CCB">
                  <w:pPr>
                    <w:widowControl w:val="0"/>
                    <w:spacing w:before="120" w:after="40"/>
                    <w:ind w:left="105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System</w:t>
                  </w:r>
                </w:p>
              </w:tc>
              <w:tc>
                <w:tcPr>
                  <w:tcW w:w="5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364078C5" w14:textId="4663680B" w:rsidR="00C54CCB" w:rsidRPr="003C7628" w:rsidRDefault="00C54CCB" w:rsidP="00C54CCB">
                  <w:pPr>
                    <w:widowControl w:val="0"/>
                    <w:spacing w:before="120" w:after="40"/>
                    <w:ind w:right="144"/>
                    <w:jc w:val="both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Display error if account is locked by admin</w:t>
                  </w:r>
                </w:p>
              </w:tc>
            </w:tr>
          </w:tbl>
          <w:p w14:paraId="31469D38" w14:textId="77777777" w:rsidR="004C319B" w:rsidRDefault="004C319B">
            <w:pPr>
              <w:pStyle w:val="Bang"/>
              <w:widowControl w:val="0"/>
              <w:spacing w:before="0" w:after="0" w:line="25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C319B" w14:paraId="0DF02DE6" w14:textId="77777777" w:rsidTr="004C319B">
        <w:trPr>
          <w:trHeight w:val="794"/>
          <w:jc w:val="center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5F1E3"/>
            <w:hideMark/>
          </w:tcPr>
          <w:p w14:paraId="0C0F4222" w14:textId="77777777" w:rsidR="004C319B" w:rsidRDefault="004C319B">
            <w:pPr>
              <w:pStyle w:val="TableCaption"/>
              <w:spacing w:line="256" w:lineRule="auto"/>
              <w:jc w:val="both"/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Postrequisite</w:t>
            </w:r>
            <w:proofErr w:type="spellEnd"/>
          </w:p>
        </w:tc>
        <w:tc>
          <w:tcPr>
            <w:tcW w:w="78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CA0F7" w14:textId="6E497EEA" w:rsidR="00B37C06" w:rsidRDefault="00B37C06" w:rsidP="00B37C06">
            <w:pPr>
              <w:jc w:val="both"/>
            </w:pPr>
          </w:p>
          <w:p w14:paraId="4068C23B" w14:textId="117A9DEC" w:rsidR="004C319B" w:rsidRDefault="004C319B" w:rsidP="00EC4B73">
            <w:pPr>
              <w:jc w:val="both"/>
            </w:pPr>
          </w:p>
        </w:tc>
      </w:tr>
    </w:tbl>
    <w:p w14:paraId="521D8993" w14:textId="77777777" w:rsidR="004C319B" w:rsidRDefault="004C319B" w:rsidP="004C319B">
      <w:pPr>
        <w:rPr>
          <w:b/>
          <w:bCs/>
        </w:rPr>
      </w:pPr>
    </w:p>
    <w:p w14:paraId="65FFA95F" w14:textId="09ED7A4C" w:rsidR="00A949EF" w:rsidRDefault="00A949EF" w:rsidP="00A949EF">
      <w:pPr>
        <w:rPr>
          <w:sz w:val="28"/>
          <w:szCs w:val="28"/>
        </w:rPr>
      </w:pPr>
      <w:r>
        <w:t xml:space="preserve">*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76795A65" w14:textId="77777777" w:rsidR="00CB6FDC" w:rsidRPr="00A949EF" w:rsidRDefault="00CB6FDC" w:rsidP="00A949EF">
      <w:pPr>
        <w:rPr>
          <w:sz w:val="24"/>
          <w:szCs w:val="24"/>
        </w:rPr>
      </w:pPr>
    </w:p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648"/>
        <w:gridCol w:w="1511"/>
        <w:gridCol w:w="1047"/>
        <w:gridCol w:w="2242"/>
        <w:gridCol w:w="2490"/>
      </w:tblGrid>
      <w:tr w:rsidR="00A949EF" w14:paraId="384DEE1F" w14:textId="77777777" w:rsidTr="00152E01">
        <w:trPr>
          <w:trHeight w:val="665"/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C11919B" w14:textId="77777777" w:rsidR="00A949EF" w:rsidRDefault="00A949EF">
            <w:pPr>
              <w:widowControl w:val="0"/>
              <w:ind w:left="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STT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90BB6F5" w14:textId="77777777" w:rsidR="00A949EF" w:rsidRDefault="00A949EF">
            <w:pPr>
              <w:widowControl w:val="0"/>
              <w:ind w:firstLine="1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Trường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dữ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0176B212" w14:textId="77777777" w:rsidR="00A949EF" w:rsidRDefault="00A949EF">
            <w:pPr>
              <w:widowControl w:val="0"/>
              <w:ind w:firstLine="1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19A0094" w14:textId="77777777" w:rsidR="00A949EF" w:rsidRDefault="00A949EF">
            <w:pPr>
              <w:widowControl w:val="0"/>
              <w:ind w:firstLine="1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Bắt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buộc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C1515C4" w14:textId="77777777" w:rsidR="00A949EF" w:rsidRDefault="00A949EF">
            <w:pPr>
              <w:widowControl w:val="0"/>
              <w:ind w:firstLine="1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Điều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lệ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FF0EA00" w14:textId="77777777" w:rsidR="00A949EF" w:rsidRDefault="00A949EF">
            <w:pPr>
              <w:widowControl w:val="0"/>
              <w:ind w:firstLine="12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dụ</w:t>
            </w:r>
            <w:proofErr w:type="spellEnd"/>
          </w:p>
        </w:tc>
      </w:tr>
      <w:tr w:rsidR="00A949EF" w14:paraId="649B6047" w14:textId="77777777" w:rsidTr="00152E01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4F939" w14:textId="77777777" w:rsidR="00A949EF" w:rsidRDefault="00A949EF">
            <w:pPr>
              <w:widowControl w:val="0"/>
              <w:spacing w:line="288" w:lineRule="auto"/>
              <w:ind w:left="340"/>
              <w:jc w:val="both"/>
            </w:pPr>
            <w:r>
              <w:rPr>
                <w:rFonts w:cs="Arial"/>
                <w:color w:val="000000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D101" w14:textId="1A7F78A1" w:rsidR="00A949EF" w:rsidRDefault="00152E01">
            <w:pPr>
              <w:widowControl w:val="0"/>
              <w:ind w:firstLine="12"/>
            </w:pPr>
            <w:r>
              <w:rPr>
                <w:rFonts w:cs="Arial"/>
                <w:color w:val="000000"/>
              </w:rPr>
              <w:t>Email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3F047" w14:textId="77777777" w:rsidR="00A949EF" w:rsidRDefault="00A949EF">
            <w:pPr>
              <w:widowControl w:val="0"/>
              <w:ind w:firstLine="12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59042" w14:textId="77777777" w:rsidR="00A949EF" w:rsidRDefault="00A949EF">
            <w:pPr>
              <w:widowControl w:val="0"/>
              <w:ind w:firstLine="12"/>
            </w:pPr>
            <w:r>
              <w:rPr>
                <w:rFonts w:cs="Arial"/>
                <w:color w:val="000000"/>
              </w:rPr>
              <w:t>yes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2438" w14:textId="27437BC7" w:rsidR="00A949EF" w:rsidRDefault="00A949EF">
            <w:pPr>
              <w:widowControl w:val="0"/>
              <w:ind w:firstLine="12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655EE" w14:textId="72A98689" w:rsidR="00A949EF" w:rsidRDefault="00152E01">
            <w:pPr>
              <w:widowControl w:val="0"/>
              <w:ind w:right="-51" w:firstLine="12"/>
            </w:pPr>
            <w:r>
              <w:rPr>
                <w:rFonts w:cs="Arial"/>
                <w:color w:val="000000"/>
              </w:rPr>
              <w:t>haitq@gmail.com</w:t>
            </w:r>
          </w:p>
        </w:tc>
      </w:tr>
      <w:tr w:rsidR="00A949EF" w14:paraId="6557FDDF" w14:textId="77777777" w:rsidTr="00152E01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9754F" w14:textId="77777777" w:rsidR="00A949EF" w:rsidRDefault="00A949EF">
            <w:pPr>
              <w:widowControl w:val="0"/>
              <w:spacing w:line="288" w:lineRule="auto"/>
              <w:ind w:left="340"/>
              <w:jc w:val="both"/>
            </w:pPr>
            <w:r>
              <w:rPr>
                <w:rFonts w:cs="Arial"/>
                <w:color w:val="000000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638A8" w14:textId="59BF6571" w:rsidR="00A949EF" w:rsidRDefault="00152E01">
            <w:pPr>
              <w:widowControl w:val="0"/>
              <w:ind w:firstLine="12"/>
            </w:pPr>
            <w:r>
              <w:rPr>
                <w:rFonts w:cs="Arial"/>
                <w:color w:val="000000"/>
              </w:rPr>
              <w:t>Password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86084" w14:textId="77777777" w:rsidR="00A949EF" w:rsidRDefault="00A949EF">
            <w:pPr>
              <w:widowControl w:val="0"/>
              <w:ind w:firstLine="12"/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B9FD7" w14:textId="77777777" w:rsidR="00A949EF" w:rsidRDefault="00A949EF">
            <w:pPr>
              <w:widowControl w:val="0"/>
              <w:ind w:firstLine="12"/>
            </w:pPr>
            <w:r>
              <w:rPr>
                <w:rFonts w:cs="Arial"/>
                <w:color w:val="000000"/>
              </w:rPr>
              <w:t>yes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FC690" w14:textId="6C9B3838" w:rsidR="00A949EF" w:rsidRDefault="00A949EF">
            <w:pPr>
              <w:widowControl w:val="0"/>
              <w:ind w:firstLine="12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1326C" w14:textId="77777777" w:rsidR="00A949EF" w:rsidRDefault="00A949EF">
            <w:pPr>
              <w:widowControl w:val="0"/>
            </w:pPr>
          </w:p>
        </w:tc>
      </w:tr>
    </w:tbl>
    <w:p w14:paraId="1C83F0C5" w14:textId="057AB326" w:rsidR="00433FC3" w:rsidRDefault="00CB6FDC"/>
    <w:p w14:paraId="4F377DD0" w14:textId="1EE27991" w:rsidR="00171478" w:rsidRDefault="00171478"/>
    <w:p w14:paraId="1380E4F1" w14:textId="77777777" w:rsidR="00171478" w:rsidRDefault="00171478" w:rsidP="00171478">
      <w:pPr>
        <w:pStyle w:val="Heading1"/>
      </w:pPr>
      <w:bookmarkStart w:id="0" w:name="_Toc366943738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bookmarkEnd w:id="0"/>
      <w:proofErr w:type="spellEnd"/>
    </w:p>
    <w:p w14:paraId="52DBBB94" w14:textId="77777777" w:rsidR="00171478" w:rsidRDefault="00171478" w:rsidP="00171478">
      <w:r>
        <w:t>&lt;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;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CSDL,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…&gt;</w:t>
      </w:r>
    </w:p>
    <w:p w14:paraId="52B80849" w14:textId="77777777" w:rsidR="00171478" w:rsidRDefault="00171478" w:rsidP="00171478">
      <w:pPr>
        <w:pStyle w:val="Heading2"/>
      </w:pPr>
      <w:bookmarkStart w:id="1" w:name="_Toc366943739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(Functionality)</w:t>
      </w:r>
      <w:bookmarkEnd w:id="1"/>
    </w:p>
    <w:p w14:paraId="7922CB75" w14:textId="77777777" w:rsidR="00171478" w:rsidRDefault="00171478" w:rsidP="00171478">
      <w:r>
        <w:t>&lt;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use case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>&gt;</w:t>
      </w:r>
    </w:p>
    <w:p w14:paraId="46E439C5" w14:textId="77777777" w:rsidR="00171478" w:rsidRDefault="00171478" w:rsidP="00171478">
      <w:pPr>
        <w:numPr>
          <w:ilvl w:val="0"/>
          <w:numId w:val="6"/>
        </w:numPr>
        <w:spacing w:before="120" w:after="0" w:line="288" w:lineRule="auto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CSDL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C89148E" w14:textId="77777777" w:rsidR="00171478" w:rsidRDefault="00171478" w:rsidP="00171478">
      <w:pPr>
        <w:numPr>
          <w:ilvl w:val="0"/>
          <w:numId w:val="6"/>
        </w:numPr>
        <w:spacing w:before="120" w:after="0" w:line="288" w:lineRule="auto"/>
        <w:jc w:val="both"/>
      </w:pPr>
      <w:proofErr w:type="spellStart"/>
      <w:r>
        <w:t>Các</w:t>
      </w:r>
      <w:proofErr w:type="spellEnd"/>
      <w:r>
        <w:t xml:space="preserve"> use case do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1E66B31" w14:textId="77777777" w:rsidR="00171478" w:rsidRDefault="00171478" w:rsidP="00171478">
      <w:pPr>
        <w:numPr>
          <w:ilvl w:val="0"/>
          <w:numId w:val="6"/>
        </w:numPr>
        <w:spacing w:before="120" w:after="0" w:line="288" w:lineRule="auto"/>
        <w:jc w:val="both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AB2E50" w14:textId="77777777" w:rsidR="00171478" w:rsidRDefault="00171478" w:rsidP="00171478">
      <w:pPr>
        <w:numPr>
          <w:ilvl w:val="1"/>
          <w:numId w:val="6"/>
        </w:numPr>
        <w:spacing w:before="120" w:after="0" w:line="288" w:lineRule="auto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551C821C" w14:textId="77777777" w:rsidR="00171478" w:rsidRDefault="00171478" w:rsidP="00171478">
      <w:pPr>
        <w:numPr>
          <w:ilvl w:val="1"/>
          <w:numId w:val="6"/>
        </w:numPr>
        <w:spacing w:before="120" w:after="0" w:line="288" w:lineRule="auto"/>
        <w:jc w:val="both"/>
      </w:pPr>
      <w:proofErr w:type="spellStart"/>
      <w:r>
        <w:t>Chữ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41B85E37" w14:textId="77777777" w:rsidR="00171478" w:rsidRDefault="00171478" w:rsidP="00171478">
      <w:pPr>
        <w:numPr>
          <w:ilvl w:val="1"/>
          <w:numId w:val="6"/>
        </w:numPr>
        <w:spacing w:before="120" w:after="0" w:line="288" w:lineRule="auto"/>
        <w:jc w:val="both"/>
      </w:pPr>
      <w:r>
        <w:t xml:space="preserve">Font: Arial 14,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</w:p>
    <w:p w14:paraId="590328FD" w14:textId="77777777" w:rsidR="00171478" w:rsidRDefault="00171478" w:rsidP="00171478">
      <w:pPr>
        <w:numPr>
          <w:ilvl w:val="1"/>
          <w:numId w:val="6"/>
        </w:numPr>
        <w:spacing w:before="120" w:after="0" w:line="288" w:lineRule="auto"/>
        <w:jc w:val="both"/>
      </w:pP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694856E9" w14:textId="77777777" w:rsidR="00171478" w:rsidRDefault="00171478" w:rsidP="00171478">
      <w:pPr>
        <w:pStyle w:val="Heading2"/>
      </w:pPr>
      <w:bookmarkStart w:id="2" w:name="_Toc366943740"/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(Usability)</w:t>
      </w:r>
      <w:bookmarkEnd w:id="2"/>
    </w:p>
    <w:p w14:paraId="173B2328" w14:textId="77777777" w:rsidR="00171478" w:rsidRDefault="00171478" w:rsidP="00171478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52C06855" w14:textId="77777777" w:rsidR="00171478" w:rsidRDefault="00171478" w:rsidP="00171478">
      <w:pPr>
        <w:pStyle w:val="Heading2"/>
      </w:pPr>
      <w:bookmarkStart w:id="3" w:name="_Toc366943741"/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bookmarkEnd w:id="3"/>
      <w:proofErr w:type="spellEnd"/>
    </w:p>
    <w:p w14:paraId="3A6F6490" w14:textId="77777777" w:rsidR="00171478" w:rsidRDefault="00171478" w:rsidP="00171478">
      <w:r>
        <w:t>&lt;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– Efficiency/Performance, </w:t>
      </w:r>
      <w:proofErr w:type="spellStart"/>
      <w:r>
        <w:t>Tính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– Reliability,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– Maintainability,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– Portability&gt;</w:t>
      </w:r>
    </w:p>
    <w:p w14:paraId="715E83D1" w14:textId="77777777" w:rsidR="00171478" w:rsidRDefault="00171478"/>
    <w:sectPr w:rsidR="00171478" w:rsidSect="004C319B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8A699A"/>
    <w:multiLevelType w:val="hybridMultilevel"/>
    <w:tmpl w:val="FFAAD6B6"/>
    <w:lvl w:ilvl="0" w:tplc="71B83A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072808"/>
    <w:multiLevelType w:val="hybridMultilevel"/>
    <w:tmpl w:val="48100B70"/>
    <w:lvl w:ilvl="0" w:tplc="92D68F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9279A"/>
    <w:multiLevelType w:val="hybridMultilevel"/>
    <w:tmpl w:val="EBE20600"/>
    <w:lvl w:ilvl="0" w:tplc="AE2A2342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9B"/>
    <w:rsid w:val="000B5481"/>
    <w:rsid w:val="00152E01"/>
    <w:rsid w:val="00171478"/>
    <w:rsid w:val="00217028"/>
    <w:rsid w:val="002348B9"/>
    <w:rsid w:val="00250831"/>
    <w:rsid w:val="003661F4"/>
    <w:rsid w:val="003C7628"/>
    <w:rsid w:val="003D7239"/>
    <w:rsid w:val="0046486B"/>
    <w:rsid w:val="004C319B"/>
    <w:rsid w:val="005F04DF"/>
    <w:rsid w:val="006240FE"/>
    <w:rsid w:val="00754DF9"/>
    <w:rsid w:val="0079567A"/>
    <w:rsid w:val="0082633E"/>
    <w:rsid w:val="00A77D06"/>
    <w:rsid w:val="00A949EF"/>
    <w:rsid w:val="00B37C06"/>
    <w:rsid w:val="00B852F3"/>
    <w:rsid w:val="00C54CCB"/>
    <w:rsid w:val="00CB6FDC"/>
    <w:rsid w:val="00EC4B73"/>
    <w:rsid w:val="00EF5AE3"/>
    <w:rsid w:val="00F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8C2C"/>
  <w15:chartTrackingRefBased/>
  <w15:docId w15:val="{4BFECEEB-368F-4B4C-A92A-ACB635400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19B"/>
    <w:pPr>
      <w:spacing w:line="256" w:lineRule="auto"/>
    </w:pPr>
    <w:rPr>
      <w:rFonts w:ascii="Times New Roman" w:hAnsi="Times New Roman" w:cs="Times New Roman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171478"/>
    <w:pPr>
      <w:keepNext/>
      <w:pageBreakBefore/>
      <w:numPr>
        <w:numId w:val="5"/>
      </w:numPr>
      <w:spacing w:before="120" w:after="0" w:line="288" w:lineRule="auto"/>
      <w:ind w:left="431" w:hanging="431"/>
      <w:jc w:val="both"/>
      <w:outlineLvl w:val="0"/>
    </w:pPr>
    <w:rPr>
      <w:rFonts w:ascii="Arial" w:eastAsia="Times New Roman" w:hAnsi="Arial"/>
      <w:b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1478"/>
    <w:pPr>
      <w:keepNext/>
      <w:numPr>
        <w:ilvl w:val="1"/>
        <w:numId w:val="5"/>
      </w:numPr>
      <w:spacing w:before="240" w:after="60" w:line="288" w:lineRule="auto"/>
      <w:jc w:val="both"/>
      <w:outlineLvl w:val="1"/>
    </w:pPr>
    <w:rPr>
      <w:rFonts w:ascii="Arial" w:eastAsia="Times New Roman" w:hAnsi="Arial"/>
      <w:b/>
      <w:i/>
      <w:sz w:val="26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71478"/>
    <w:pPr>
      <w:keepNext/>
      <w:numPr>
        <w:ilvl w:val="2"/>
        <w:numId w:val="5"/>
      </w:numPr>
      <w:spacing w:before="120" w:after="0" w:line="288" w:lineRule="auto"/>
      <w:jc w:val="both"/>
      <w:outlineLvl w:val="2"/>
    </w:pPr>
    <w:rPr>
      <w:rFonts w:eastAsia="Times New Roman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71478"/>
    <w:pPr>
      <w:keepNext/>
      <w:numPr>
        <w:ilvl w:val="3"/>
        <w:numId w:val="5"/>
      </w:numPr>
      <w:spacing w:before="120" w:after="0" w:line="288" w:lineRule="auto"/>
      <w:jc w:val="both"/>
      <w:outlineLvl w:val="3"/>
    </w:pPr>
    <w:rPr>
      <w:rFonts w:eastAsia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71478"/>
    <w:pPr>
      <w:keepNext/>
      <w:numPr>
        <w:ilvl w:val="4"/>
        <w:numId w:val="5"/>
      </w:numPr>
      <w:spacing w:before="120" w:after="0" w:line="288" w:lineRule="auto"/>
      <w:jc w:val="both"/>
      <w:outlineLvl w:val="4"/>
    </w:pPr>
    <w:rPr>
      <w:rFonts w:eastAsia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478"/>
    <w:pPr>
      <w:numPr>
        <w:ilvl w:val="5"/>
        <w:numId w:val="5"/>
      </w:numPr>
      <w:spacing w:before="240" w:after="60" w:line="288" w:lineRule="auto"/>
      <w:jc w:val="both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478"/>
    <w:pPr>
      <w:numPr>
        <w:ilvl w:val="6"/>
        <w:numId w:val="5"/>
      </w:numPr>
      <w:spacing w:before="240" w:after="60" w:line="288" w:lineRule="auto"/>
      <w:jc w:val="both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478"/>
    <w:pPr>
      <w:numPr>
        <w:ilvl w:val="7"/>
        <w:numId w:val="5"/>
      </w:numPr>
      <w:spacing w:before="240" w:after="60" w:line="288" w:lineRule="auto"/>
      <w:jc w:val="both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478"/>
    <w:pPr>
      <w:numPr>
        <w:ilvl w:val="8"/>
        <w:numId w:val="5"/>
      </w:numPr>
      <w:spacing w:before="240" w:after="60" w:line="288" w:lineRule="auto"/>
      <w:jc w:val="both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">
    <w:name w:val="Bang"/>
    <w:basedOn w:val="Normal"/>
    <w:rsid w:val="004C319B"/>
    <w:pPr>
      <w:suppressAutoHyphens/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eastAsia="zh-CN"/>
    </w:rPr>
  </w:style>
  <w:style w:type="paragraph" w:customStyle="1" w:styleId="TableCaption">
    <w:name w:val="TableCaption"/>
    <w:basedOn w:val="NormalIndent"/>
    <w:rsid w:val="004C319B"/>
    <w:pPr>
      <w:widowControl w:val="0"/>
      <w:suppressAutoHyphens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eastAsia="zh-CN"/>
    </w:rPr>
  </w:style>
  <w:style w:type="paragraph" w:customStyle="1" w:styleId="TableCaptionSmall">
    <w:name w:val="TableCaptionSmall"/>
    <w:basedOn w:val="Normal"/>
    <w:rsid w:val="004C319B"/>
    <w:pPr>
      <w:widowControl w:val="0"/>
      <w:suppressAutoHyphens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eastAsia="zh-CN"/>
    </w:rPr>
  </w:style>
  <w:style w:type="paragraph" w:styleId="NormalIndent">
    <w:name w:val="Normal Indent"/>
    <w:basedOn w:val="Normal"/>
    <w:uiPriority w:val="99"/>
    <w:semiHidden/>
    <w:unhideWhenUsed/>
    <w:rsid w:val="004C319B"/>
    <w:pPr>
      <w:ind w:left="720"/>
    </w:pPr>
  </w:style>
  <w:style w:type="paragraph" w:styleId="ListParagraph">
    <w:name w:val="List Paragraph"/>
    <w:basedOn w:val="Normal"/>
    <w:uiPriority w:val="34"/>
    <w:qFormat/>
    <w:rsid w:val="003C76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71478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171478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171478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17147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17147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478"/>
    <w:rPr>
      <w:rFonts w:ascii="Cambria" w:eastAsia="MS Mincho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478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478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478"/>
    <w:rPr>
      <w:rFonts w:ascii="Calibri" w:eastAsia="MS Gothic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VU 20190100</dc:creator>
  <cp:keywords/>
  <dc:description/>
  <cp:lastModifiedBy>NGUYEN HOANG VU 20190100</cp:lastModifiedBy>
  <cp:revision>24</cp:revision>
  <dcterms:created xsi:type="dcterms:W3CDTF">2021-10-16T15:13:00Z</dcterms:created>
  <dcterms:modified xsi:type="dcterms:W3CDTF">2021-10-25T13:23:00Z</dcterms:modified>
</cp:coreProperties>
</file>