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B663CA" w14:textId="77777777" w:rsidR="00A22268" w:rsidRDefault="00A22268" w:rsidP="004452DC">
      <w:pPr>
        <w:shd w:val="clear" w:color="auto" w:fill="FFFFFF"/>
        <w:ind w:firstLine="709"/>
        <w:jc w:val="both"/>
        <w:outlineLvl w:val="1"/>
        <w:rPr>
          <w:rFonts w:eastAsia="Times New Roman"/>
          <w:bCs/>
          <w:color w:val="0F1115"/>
          <w:kern w:val="0"/>
          <w:lang w:eastAsia="ru-RU"/>
          <w14:ligatures w14:val="none"/>
        </w:rPr>
      </w:pPr>
      <w:r w:rsidRPr="001D3A74">
        <w:rPr>
          <w:rFonts w:eastAsia="Times New Roman"/>
          <w:bCs/>
          <w:color w:val="0F1115"/>
          <w:kern w:val="0"/>
          <w:lang w:eastAsia="ru-RU"/>
          <w14:ligatures w14:val="none"/>
        </w:rPr>
        <w:t>ВВЕДЕНИЕ</w:t>
      </w:r>
    </w:p>
    <w:p w14:paraId="449A846D" w14:textId="77777777" w:rsidR="006276D4" w:rsidRPr="001D3A74" w:rsidRDefault="006276D4" w:rsidP="004452DC">
      <w:pPr>
        <w:shd w:val="clear" w:color="auto" w:fill="FFFFFF"/>
        <w:ind w:firstLine="709"/>
        <w:jc w:val="both"/>
        <w:outlineLvl w:val="1"/>
        <w:rPr>
          <w:rFonts w:eastAsia="Times New Roman"/>
          <w:bCs/>
          <w:color w:val="0F1115"/>
          <w:kern w:val="0"/>
          <w:lang w:eastAsia="ru-RU"/>
          <w14:ligatures w14:val="none"/>
        </w:rPr>
      </w:pPr>
    </w:p>
    <w:p w14:paraId="74F1AD2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Современное промышленное предприятие представляет собой сложную производственную систему, где бесперебойная работа оборудования является критическим фактором, определяющим выполнение производственных планов, себестоимость выпускаемой продукции и, в конечном счёте, конкурентоспособность компании на рынке. Любой незапланированный простой оборудования оборачивается для предприятия прямыми финансовыми потерями: невыполненные заказы, штрафные санкции со стороны заказчиков, простой персонала, срыв производственных цепочек смежных цехов. По оценкам отраслевых экспертов, потери от простоев оборудования на российских промышленных предприятиях составляют от 5 до 20% годового производственного времени, что в денежном выражении может достигать сотен миллионов рублей для крупных заводов.</w:t>
      </w:r>
    </w:p>
    <w:p w14:paraId="768C96B1"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Ключевой причиной таких потерь является несовершенство систем управления техническим обслуживанием и ремонтом (ТОиР), которые на многих предприятиях до сих пор функционируют по устаревшим схемам. Основные проблемы, с которыми сталкиваются промышленные компании, можно систематизировать следующим образом:</w:t>
      </w:r>
    </w:p>
    <w:p w14:paraId="0A7E094D" w14:textId="5A5C02F4"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Бумажный документооборот и разрозненность данных</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учёт оборудования ведётся в бумажных журналах и паспортах, графики ТО составляются вручную и хранятся в виде распечаток на стенах цехов, а информация о ремонтах фиксируется в произвольной форме в тетрадях мастеров. Это приводит к потере данных, невозможности оперативного поиска информации по конкретному оборудованию, отсутствию единой картины состояния всего парка машин и механизмов.</w:t>
      </w:r>
    </w:p>
    <w:p w14:paraId="20379256" w14:textId="301BCDA2"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Фрагментарность цифрового учёта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даже на тех предприятиях, где используются электронные таблицы (Excel), данные оказываются разбросанными по множеству файлов, каждый из которых ведётся отдельным специалистом. В результате возникает проблема версионности: никто не знает, какая версия файла является актуальной, данные в разных файлах противоречат друг другу, а сводная аналитика становится невозможной без длительной ручной сверки.</w:t>
      </w:r>
    </w:p>
    <w:p w14:paraId="0EF5AC09" w14:textId="3621548C"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Отсутствие системного планирования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во многих цехах техническое обслуживание выполняется по принципу «когда вспомнили» или «когда появилось свободное время». Плановые ТО пропускаются из-за производственной загрузки, а аварийные ремонты выполняются в пожарном порядке, что приводит к ещё большим потерям времени и ресурсов. Отсутствие чёткого графика не позволяет эффективно распределять нагрузку на ремонтные бригады и своевременно заказывать необходимые запасные части.</w:t>
      </w:r>
    </w:p>
    <w:p w14:paraId="01D590FE" w14:textId="4249A603"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Нерациональное использование ресурсов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ремонтные бригады часто простаивают из-за отсутствия заявок или, наоборот, перегружаются в периоды аварий. Материалы и запасные части заказываются «на глаз»: либо с избытком (замораживание оборотных средств), либо с недостатком (простой из-за ожидания поставки). Отсутствие прозрачного учёта списаний приводит к перерасходу и злоупотреблениям.</w:t>
      </w:r>
    </w:p>
    <w:p w14:paraId="79280AD4" w14:textId="2C164080" w:rsidR="00A22268" w:rsidRPr="001D3A74" w:rsidRDefault="00A22268" w:rsidP="004452DC">
      <w:pPr>
        <w:numPr>
          <w:ilvl w:val="0"/>
          <w:numId w:val="1"/>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Недостаток прозрачности для руководства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главный инженер и руководители служб не имеют оперативной и достоверной информации о состоянии оборудования, эффективности работы ремонтных бригад, реальных причинах простоев и затратах на обслуживание. Управленческие решения принимаются на основе устаревших или неполных данных, что снижает их обоснованность и эффективность.</w:t>
      </w:r>
    </w:p>
    <w:p w14:paraId="10346DD1" w14:textId="7FA5011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Целевое решение</w:t>
      </w:r>
    </w:p>
    <w:p w14:paraId="4665ACA3" w14:textId="7D49B574"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Информационная система </w:t>
      </w:r>
      <w:r w:rsidRPr="001D3A74">
        <w:rPr>
          <w:rFonts w:eastAsia="Times New Roman"/>
          <w:bCs/>
          <w:color w:val="0F1115"/>
          <w:kern w:val="0"/>
          <w:lang w:eastAsia="ru-RU"/>
          <w14:ligatures w14:val="none"/>
        </w:rPr>
        <w:t>«</w:t>
      </w:r>
      <w:proofErr w:type="spellStart"/>
      <w:r w:rsidRPr="001D3A74">
        <w:rPr>
          <w:rFonts w:eastAsia="Times New Roman"/>
          <w:bCs/>
          <w:color w:val="0F1115"/>
          <w:kern w:val="0"/>
          <w:lang w:eastAsia="ru-RU"/>
          <w14:ligatures w14:val="none"/>
        </w:rPr>
        <w:t>ТОиР-Проф</w:t>
      </w:r>
      <w:proofErr w:type="spellEnd"/>
      <w:r w:rsidRPr="001D3A74">
        <w:rPr>
          <w:rFonts w:eastAsia="Times New Roman"/>
          <w:bCs/>
          <w:color w:val="0F1115"/>
          <w:kern w:val="0"/>
          <w:lang w:eastAsia="ru-RU"/>
          <w14:ligatures w14:val="none"/>
        </w:rPr>
        <w:t>»</w:t>
      </w:r>
      <w:r w:rsidRPr="001D3A74">
        <w:rPr>
          <w:rFonts w:eastAsia="Times New Roman"/>
          <w:b w:val="0"/>
          <w:color w:val="0F1115"/>
          <w:kern w:val="0"/>
          <w:lang w:eastAsia="ru-RU"/>
          <w14:ligatures w14:val="none"/>
        </w:rPr>
        <w:t xml:space="preserve"> создана для комплексного решения перечисленных проблем путём внедрения единой цифровой платформы управления всеми процессами технического обслуживания и ремонта на промышленном предприятии. Система представляет собой интегрированное программное решение, которое объединяет </w:t>
      </w:r>
      <w:r w:rsidRPr="001D3A74">
        <w:rPr>
          <w:rFonts w:eastAsia="Times New Roman"/>
          <w:b w:val="0"/>
          <w:color w:val="0F1115"/>
          <w:kern w:val="0"/>
          <w:lang w:eastAsia="ru-RU"/>
          <w14:ligatures w14:val="none"/>
        </w:rPr>
        <w:lastRenderedPageBreak/>
        <w:t xml:space="preserve">в себе три ключевых функциональных контура, покрывающих все этапы жизненного цикла ТОиР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 учёта оборудования до аналитики эффективности.</w:t>
      </w:r>
    </w:p>
    <w:p w14:paraId="459CCE85" w14:textId="17BAD3BE"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Первый контур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w:t>
      </w:r>
      <w:r w:rsidRPr="001D3A74">
        <w:rPr>
          <w:rFonts w:eastAsia="Times New Roman"/>
          <w:bCs/>
          <w:color w:val="0F1115"/>
          <w:kern w:val="0"/>
          <w:lang w:eastAsia="ru-RU"/>
          <w14:ligatures w14:val="none"/>
        </w:rPr>
        <w:t>учётно-справочный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обеспечивает создание и ведение единого цифрового реестра всего оборудования предприятия с полными техническими характеристиками, актуальными статусами, историей обслуживания и привязкой к производственной структуре (цеха, участки). Здесь же хранятся нормативы ТО, справочники материалов и запасных частей, а также информация о ремонтных бригадах и персонале. Этот контур является фундаментом, на котором строится вся остальная функциональность системы.</w:t>
      </w:r>
    </w:p>
    <w:p w14:paraId="2BAB8DF9" w14:textId="1380B6C0"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Второй контур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w:t>
      </w:r>
      <w:r w:rsidRPr="001D3A74">
        <w:rPr>
          <w:rFonts w:eastAsia="Times New Roman"/>
          <w:bCs/>
          <w:color w:val="0F1115"/>
          <w:kern w:val="0"/>
          <w:lang w:eastAsia="ru-RU"/>
          <w14:ligatures w14:val="none"/>
        </w:rPr>
        <w:t>операционный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отвечает за планирование, создание, назначение, выполнение и закрытие заявок на техническое обслуживание и ремонт. Он включает в себя автоматическое формирование графиков ТО на основе нормативов, систему напоминаний о приближающихся сроках обслуживания, гибкий механизм создания заявок (как плановых, так и аварийных), инструменты для назначения бригад и контроля выполнения, а также учёт списания материалов в рамках каждой заявки. Этот контур является «сердцем» системы, обеспечивающим непосредственное управление ремонтными процессами.</w:t>
      </w:r>
    </w:p>
    <w:p w14:paraId="6F725223" w14:textId="5A4237E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Третий контур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w:t>
      </w:r>
      <w:r w:rsidRPr="001D3A74">
        <w:rPr>
          <w:rFonts w:eastAsia="Times New Roman"/>
          <w:bCs/>
          <w:color w:val="0F1115"/>
          <w:kern w:val="0"/>
          <w:lang w:eastAsia="ru-RU"/>
          <w14:ligatures w14:val="none"/>
        </w:rPr>
        <w:t>аналитический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предназначен для руководства предприятия и предоставляет инструменты для мониторинга ключевых показателей эффективности ТОиР, формирования дашбордов и отчётов, анализа простоев, затрат и загруженности ресурсов. Этот контур превращает накопленные данные в информацию для принятия управленческих решений: какие единицы оборудования требуют замены или модернизации, какие бригады работают наиболее эффективно, какие цеха допускают наибольшие простои и по каким причинам.</w:t>
      </w:r>
    </w:p>
    <w:p w14:paraId="0FC5E9E6" w14:textId="7828A28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Архитектура системы</w:t>
      </w:r>
    </w:p>
    <w:p w14:paraId="36AAE6A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обеспечения гибкости, масштабируемости и удобства использования разными категориями пользователей система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строится по трёхзвенной архитектуре с выделением трёх типов клиентских приложений, каждое из которых оптимизировано под конкретные задачи и сценарии использования.</w:t>
      </w:r>
    </w:p>
    <w:p w14:paraId="555FAD8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Базой системы является </w:t>
      </w:r>
      <w:r w:rsidRPr="001D3A74">
        <w:rPr>
          <w:rFonts w:eastAsia="Times New Roman"/>
          <w:bCs/>
          <w:color w:val="0F1115"/>
          <w:kern w:val="0"/>
          <w:lang w:eastAsia="ru-RU"/>
          <w14:ligatures w14:val="none"/>
        </w:rPr>
        <w:t>единая реляционная база данных</w:t>
      </w:r>
      <w:r w:rsidRPr="001D3A74">
        <w:rPr>
          <w:rFonts w:eastAsia="Times New Roman"/>
          <w:b w:val="0"/>
          <w:color w:val="0F1115"/>
          <w:kern w:val="0"/>
          <w:lang w:eastAsia="ru-RU"/>
          <w14:ligatures w14:val="none"/>
        </w:rPr>
        <w:t xml:space="preserve">, которая хранит всю информацию об оборудовании, нормативах, заявках, материалах, бригадах и пользователях. База данных обеспечивает целостность и консистентность данных на уровне СУБД, поддерживает </w:t>
      </w:r>
      <w:proofErr w:type="spellStart"/>
      <w:r w:rsidRPr="001D3A74">
        <w:rPr>
          <w:rFonts w:eastAsia="Times New Roman"/>
          <w:b w:val="0"/>
          <w:color w:val="0F1115"/>
          <w:kern w:val="0"/>
          <w:lang w:eastAsia="ru-RU"/>
          <w14:ligatures w14:val="none"/>
        </w:rPr>
        <w:t>транзакционность</w:t>
      </w:r>
      <w:proofErr w:type="spellEnd"/>
      <w:r w:rsidRPr="001D3A74">
        <w:rPr>
          <w:rFonts w:eastAsia="Times New Roman"/>
          <w:b w:val="0"/>
          <w:color w:val="0F1115"/>
          <w:kern w:val="0"/>
          <w:lang w:eastAsia="ru-RU"/>
          <w14:ligatures w14:val="none"/>
        </w:rPr>
        <w:t xml:space="preserve"> и предоставляет механизмы для автоматической проверки бизнес-логики (триггеры, хранимые процедуры). Все клиенты обращаются к базе данных исключительно через единый REST API, что гарантирует единые правила доступа, валидации и безопасности.</w:t>
      </w:r>
    </w:p>
    <w:p w14:paraId="5290B622" w14:textId="6B6C39F6"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Desktop-клиент</w:t>
      </w:r>
      <w:r w:rsidRPr="001D3A74">
        <w:rPr>
          <w:rFonts w:eastAsia="Times New Roman"/>
          <w:b w:val="0"/>
          <w:color w:val="0F1115"/>
          <w:kern w:val="0"/>
          <w:lang w:eastAsia="ru-RU"/>
          <w14:ligatures w14:val="none"/>
        </w:rPr>
        <w:t xml:space="preserve"> предназначен для мастера цеха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ключевого исполнителя в системе ТОиР. Это нативное настольное приложение, которое работает на рабочей станции мастера в цехе и предоставляет ему все необходимые инструменты для управления оборудованием своего цеха, создания и контроля заявок, учёта материалов и формирования отчётности. Desktop-клиент оптимизирован для работы с большими объёмами данных, обеспечивает высокую производительность и стабильность, а также позволяет работать в условиях ограниченной сетевой доступности (кеширование критических данных).</w:t>
      </w:r>
    </w:p>
    <w:p w14:paraId="14A828FF" w14:textId="281E9C95"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Веб-клиент</w:t>
      </w:r>
      <w:r w:rsidRPr="001D3A74">
        <w:rPr>
          <w:rFonts w:eastAsia="Times New Roman"/>
          <w:b w:val="0"/>
          <w:color w:val="0F1115"/>
          <w:kern w:val="0"/>
          <w:lang w:eastAsia="ru-RU"/>
          <w14:ligatures w14:val="none"/>
        </w:rPr>
        <w:t xml:space="preserve"> ориентирован на руководителей ТОиР-службы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главного инженера, начальника РМС, планово-экономический отдел. Это полнофункциональное веб-приложение, доступное через любой современный браузер, которое предоставляет стратегический обзор состояния ТОиР на предприятии, дашборды с ключевыми показателями, инструменты глубинной аналитики, формирование отчётов и управление справочниками. Веб-клиент обеспечивает доступ к системе из любой точки предприятия (и за его пределами при необходимости) без установки дополнительного ПО.</w:t>
      </w:r>
    </w:p>
    <w:p w14:paraId="12396EAB" w14:textId="2C2C78A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Мобильный клиент</w:t>
      </w:r>
      <w:r w:rsidRPr="001D3A74">
        <w:rPr>
          <w:rFonts w:eastAsia="Times New Roman"/>
          <w:b w:val="0"/>
          <w:color w:val="0F1115"/>
          <w:kern w:val="0"/>
          <w:lang w:eastAsia="ru-RU"/>
          <w14:ligatures w14:val="none"/>
        </w:rPr>
        <w:t xml:space="preserve"> предназначен для членов ремонтных бригад, которые выполняют работы непосредственно на оборудовании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 станков, на объектах, в цехах. Это </w:t>
      </w:r>
      <w:r w:rsidRPr="001D3A74">
        <w:rPr>
          <w:rFonts w:eastAsia="Times New Roman"/>
          <w:b w:val="0"/>
          <w:color w:val="0F1115"/>
          <w:kern w:val="0"/>
          <w:lang w:eastAsia="ru-RU"/>
          <w14:ligatures w14:val="none"/>
        </w:rPr>
        <w:lastRenderedPageBreak/>
        <w:t xml:space="preserve">лёгкое мобильное приложение для смартфонов и планшетов на базе </w:t>
      </w:r>
      <w:proofErr w:type="spellStart"/>
      <w:r w:rsidRPr="001D3A74">
        <w:rPr>
          <w:rFonts w:eastAsia="Times New Roman"/>
          <w:b w:val="0"/>
          <w:color w:val="0F1115"/>
          <w:kern w:val="0"/>
          <w:lang w:eastAsia="ru-RU"/>
          <w14:ligatures w14:val="none"/>
        </w:rPr>
        <w:t>Android</w:t>
      </w:r>
      <w:proofErr w:type="spellEnd"/>
      <w:r w:rsidRPr="001D3A74">
        <w:rPr>
          <w:rFonts w:eastAsia="Times New Roman"/>
          <w:b w:val="0"/>
          <w:color w:val="0F1115"/>
          <w:kern w:val="0"/>
          <w:lang w:eastAsia="ru-RU"/>
          <w14:ligatures w14:val="none"/>
        </w:rPr>
        <w:t>, которое позволяет бригадиру и членам бригады оперативно получать заявки, отмечать начало и завершение работ, фиксировать дефекты через камеру, просматривать инструкции и получать уведомления. Мобильный клиент поддерживает частичный офлайн-режим, что критически важно для работы в условиях нестабильной сети.</w:t>
      </w:r>
    </w:p>
    <w:p w14:paraId="40575A2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три клиента взаимодействуют с единым REST API, который обеспечивает аутентификацию и авторизацию пользователей на основе ролей (RBAC), валидацию всех входных данных, стандартизированный формат ответов и логирование всех операций. Это гарантирует согласованность данных между клиентами, единые правила безопасности и упрощает дальнейшее развитие системы.</w:t>
      </w:r>
    </w:p>
    <w:p w14:paraId="722A87AC" w14:textId="64EEFDD7"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64A3B4D6" w14:textId="49F10684" w:rsidR="00A22268" w:rsidRPr="001D3A74" w:rsidRDefault="00A22268" w:rsidP="004452DC">
      <w:pPr>
        <w:shd w:val="clear" w:color="auto" w:fill="FFFFFF"/>
        <w:ind w:firstLine="709"/>
        <w:jc w:val="both"/>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ДЛЯ КОГО СИСТЕМА</w:t>
      </w:r>
    </w:p>
    <w:p w14:paraId="775D706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Информационная система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разработана с учётом потребностей трёх ключевых групп пользователей, каждая из которых решает свой набор задач и имеет свои требования к функциональности, интерфейсу и сценариям использования. Глубокое понимание потребностей каждой группы является критическим для успешного проектирования и разработки системы.</w:t>
      </w:r>
    </w:p>
    <w:p w14:paraId="56ADE028" w14:textId="3E93C33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Мастер цеха (Desktop-клиент)</w:t>
      </w:r>
    </w:p>
    <w:p w14:paraId="677D35F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цеха является центральной фигурой в операционном управлении ТОиР. Это руководитель среднего звена, который отвечает за техническое состояние оборудования своего цеха, организацию ремонтных работ и взаимодействие с ремонтными бригадами. В его зоне ответственности находится от 5 до 20 единиц оборудования, 2-3 бригады (или одна профильная), а также материальные ресурсы, закреплённые за цехом. Мастер работает непосредственно в цехе, его рабочее место обычно находится на территории производства, рядом с обслуживаемым оборудованием.</w:t>
      </w:r>
    </w:p>
    <w:p w14:paraId="498C6A5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Что даёт система мастеру цеха:</w:t>
      </w:r>
    </w:p>
    <w:p w14:paraId="2AD7B5F7" w14:textId="25C12114"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Единый реестр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видит полный перечень оборудования своего цеха с актуальными статусами (в работе / в ремонте / в простое), техническими характеристиками, датами ввода в эксплуатацию и последнего обслуживания. Это позволяет ему оперативно оценивать состояние парка и принимать решения о приоритетах ремонтов.</w:t>
      </w:r>
    </w:p>
    <w:p w14:paraId="306C86F8" w14:textId="1E9EEE4F"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Инструменты оперативного создания заявок</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может в несколько кликов создать заявку на ремонт, выбрав оборудование, указав тип (плановая / аварийная / текущая), приоритет и описание работ. Для плановых заявок система автоматически подставляет данные из графика ТО, что сокращает время оформления и исключает ошибки.</w:t>
      </w:r>
    </w:p>
    <w:p w14:paraId="4E82A173" w14:textId="0B294251"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Управление назначением и контролем выполнения заявок</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назначает заявки на ремонтные бригады, контролирует их выполнение, при необходимости корректирует сроки и приоритеты. Он видит, какие заявки находятся в работе, какие просрочены, какие требуют дополнительных материалов. Это даёт ему полный контроль над ситуацией в цехе.</w:t>
      </w:r>
    </w:p>
    <w:p w14:paraId="04788BF4" w14:textId="17CD99FA"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Учёт материалов и запасных частей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управляет списанием материалов в рамках заявок, контролирует остатки на складе своего цеха, инициирует заказ недостающих материалов при снижении остатка ниже минимального уровня. Это позволяет избегать простоев из-за отсутствия необходимых комплектующих.</w:t>
      </w:r>
    </w:p>
    <w:p w14:paraId="1F9DB495" w14:textId="0F5FDEC0"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Просмотр графика ТО и автоматические напоминания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видит график плановых ТО на своём оборудовании, получает автоматические уведомления о приближающихся датах обслуживания, что позволяет ему заблаговременно подготовить бригады и материалы.</w:t>
      </w:r>
    </w:p>
    <w:p w14:paraId="002580AA" w14:textId="1E58ADF3" w:rsidR="00A22268" w:rsidRPr="001D3A74" w:rsidRDefault="00A22268" w:rsidP="004452DC">
      <w:pPr>
        <w:numPr>
          <w:ilvl w:val="0"/>
          <w:numId w:val="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Формирование отчётности по цеху</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может сформировать отчёты по своему цеху: по выполненным заявкам, по простоям оборудования, по использованным </w:t>
      </w:r>
      <w:r w:rsidRPr="001D3A74">
        <w:rPr>
          <w:rFonts w:eastAsia="Times New Roman"/>
          <w:b w:val="0"/>
          <w:color w:val="0F1115"/>
          <w:kern w:val="0"/>
          <w:lang w:eastAsia="ru-RU"/>
          <w14:ligatures w14:val="none"/>
        </w:rPr>
        <w:lastRenderedPageBreak/>
        <w:t>материалам, по соблюдению графика ТО. Эти отчёты он направляет руководству для сводной аналитики.</w:t>
      </w:r>
    </w:p>
    <w:p w14:paraId="39C5A6A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Ключевые потребности мастера, которые система удовлетворяет:</w:t>
      </w:r>
    </w:p>
    <w:p w14:paraId="6E96B3D9" w14:textId="25EFCD0B"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Быстрота и минимизация действий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не имеет времени на сложные многошаговые процедуры. Каждая операция должна выполняться за 1-2 клика, интерфейс должен быть интуитивно понятным и не требовать длительного обучения.</w:t>
      </w:r>
    </w:p>
    <w:p w14:paraId="267E84FE" w14:textId="5B708C7C"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Наглядность и единая картина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должен видеть всё оборудование и все заявки в одном интерфейсе, с возможностью быстрой фильтрации и сортировки. Ему нужны цветовые индикаторы статусов, выделение просроченных задач, визуальные подсказки.</w:t>
      </w:r>
    </w:p>
    <w:p w14:paraId="5EC0D32C" w14:textId="779EED03"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Прозрачность работы бригад</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должен понимать, что делает каждая бригада, сколько времени осталось до завершения текущих заявок, кто из членов бригады свободен для новых назначений. Это позволяет ему эффективно распределять нагрузку.</w:t>
      </w:r>
    </w:p>
    <w:p w14:paraId="26722317" w14:textId="005DFB8D" w:rsidR="00A22268" w:rsidRPr="001D3A74" w:rsidRDefault="00A22268" w:rsidP="004452DC">
      <w:pPr>
        <w:numPr>
          <w:ilvl w:val="0"/>
          <w:numId w:val="3"/>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Надёжность и стабильность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должна работать без сбоев даже при высоких нагрузках, так как мастер полагается на неё в критических производственных ситуациях. Любой сбой может привести к простою оборудования.</w:t>
      </w:r>
    </w:p>
    <w:p w14:paraId="03B8F69C" w14:textId="45B48625"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Руководитель ТОиР-службы (Веб-клиент)</w:t>
      </w:r>
    </w:p>
    <w:p w14:paraId="69D97C8F" w14:textId="773134F3"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Руководители ТОиР-службы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стратегические пользователи системы, которые не участвуют в операционных процессах напрямую, но несут ответственность за эффективность всей системы управления ТОиР на предприятии. К этой группе относятся главный инженер, начальник Ремонтно-механической службы (РМС), инженеры по ТОиР, руководители планово-экономического отдела. Их основная задача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принимать обоснованные управленческие решения на основе достоверных и агрегированных данных.</w:t>
      </w:r>
    </w:p>
    <w:p w14:paraId="578C7B8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Что даёт система руководителю ТОиР-службы:</w:t>
      </w:r>
    </w:p>
    <w:p w14:paraId="436AB983" w14:textId="05872570"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Стратегические дашборды с ключевыми KPI</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видит сводную информацию по всему предприятию: общее количество оборудования и его распределение по статусам, количество и динамику заявок, общие простои (в часах), соблюдение графика ТО (в процентах), затраты на материалы и ремонты. Дашборды обновляются автоматически и позволяют оперативно оценивать ситуацию.</w:t>
      </w:r>
    </w:p>
    <w:p w14:paraId="705BB286" w14:textId="0B7EEE60"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Глубокая аналитика по цехам, бригадам и видам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может детализировать любой показатель до уровня цеха, бригады или конкретной единицы оборудования. Он видит, какой цех даёт наибольшие простои, какая бригада работает наиболее эффективно, какое оборудование требует наибольших затрат на ремонт. Это позволяет выявлять проблемные зоны и принимать точечные управленческие решения.</w:t>
      </w:r>
    </w:p>
    <w:p w14:paraId="08DCBA04" w14:textId="49407719"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Инструменты для отчётности перед вышестоящим руководством</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автоматически генерирует отчёты по заданным шаблонам: сводный отчёт по ТОиР за период, отчёт по простоям, отчёт по затратам, отчёт по эффективности бригад. Руководитель может выгрузить отчёт в PDF или Excel для передачи вышестоящему руководству или в контролирующие органы.</w:t>
      </w:r>
    </w:p>
    <w:p w14:paraId="16D8DE2F" w14:textId="4B25F792"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Управление справочниками и нормативами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(или уполномоченный специалист) управляет справочной информацией, которая является основой для планирования: добавляет новые виды ТО, изменяет периодичность обслуживания, корректирует список материалов, управляет бригадами и пользователями. Это обеспечивает актуальность нормативной базы.</w:t>
      </w:r>
    </w:p>
    <w:p w14:paraId="18D0636E" w14:textId="6F4FED62" w:rsidR="00A22268" w:rsidRPr="001D3A74" w:rsidRDefault="00A22268" w:rsidP="004452DC">
      <w:pPr>
        <w:numPr>
          <w:ilvl w:val="0"/>
          <w:numId w:val="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Контроль бюджета и затрат</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агрегирует затраты на материалы, ремонты, оплату труда бригад и позволяет руководителю отслеживать исполнение бюджета ТОиР, анализировать отклонения и прогнозировать будущие расходы.</w:t>
      </w:r>
    </w:p>
    <w:p w14:paraId="0D8328D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Ключевые потребности руководителя, которые система удовлетворяет:</w:t>
      </w:r>
    </w:p>
    <w:p w14:paraId="7BC26438" w14:textId="47D21C55"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Объективность и достоверность данных</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должен быть уверен, что данные, на основе которых он принимает решения, являются полными, </w:t>
      </w:r>
      <w:r w:rsidRPr="001D3A74">
        <w:rPr>
          <w:rFonts w:eastAsia="Times New Roman"/>
          <w:b w:val="0"/>
          <w:color w:val="0F1115"/>
          <w:kern w:val="0"/>
          <w:lang w:eastAsia="ru-RU"/>
          <w14:ligatures w14:val="none"/>
        </w:rPr>
        <w:lastRenderedPageBreak/>
        <w:t>актуальными и объективными. Система исключает возможность «причёсывания» данных или их ручной подгонки.</w:t>
      </w:r>
    </w:p>
    <w:p w14:paraId="6B8BA74F" w14:textId="24E34F76"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Сравнимость и бенчмаркинг</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должен иметь возможность сравнивать показатели разных цехов, бригад, видов оборудования в динамике. Это позволяет оценивать эффективность подразделений и выявлять лучшие практики.</w:t>
      </w:r>
    </w:p>
    <w:p w14:paraId="679E8259" w14:textId="30D4BEA2"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Гибкость и адаптивность аналитики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руководитель должен иметь возможность формировать произвольные выборки, группировки, строить графики и диаграммы по различным срезам данных без помощи разработчиков. Интерфейс аналитики должен быть удобным и интуитивным.</w:t>
      </w:r>
    </w:p>
    <w:p w14:paraId="46FB8BE4" w14:textId="21BC1C9B" w:rsidR="00A22268" w:rsidRPr="001D3A74" w:rsidRDefault="00A22268" w:rsidP="004452DC">
      <w:pPr>
        <w:numPr>
          <w:ilvl w:val="0"/>
          <w:numId w:val="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Своевременность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информация должна предоставляться в режиме реального времени (или с минимальной задержкой), чтобы руководитель мог реагировать на изменения ситуации оперативно, а не постфактум.</w:t>
      </w:r>
    </w:p>
    <w:p w14:paraId="3B327176" w14:textId="398B14A1"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Член ремонтной бригады (Мобильный клиент)</w:t>
      </w:r>
    </w:p>
    <w:p w14:paraId="19378839" w14:textId="775D0649"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Члены ремонтных бригад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непосредственные исполнители работ по техническому обслуживанию и ремонту оборудования. Это рабочие-ремонтники, электрики, механики, сварщики, наладчики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специалисты, которые проводят большую часть рабочего времени непосредственно у оборудования, в цехах, на объектах. Их главная задача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качественно и в срок выполнять назначенные работы, фиксируя результаты и затраченные ресурсы.</w:t>
      </w:r>
    </w:p>
    <w:p w14:paraId="0271A9B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Что даёт система члену ремонтной бригады:</w:t>
      </w:r>
    </w:p>
    <w:p w14:paraId="5D8844AB" w14:textId="5F6E36E7"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Просмотр заявок, назначенных на их бригаду</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бригадир и члены бригады видят список всех заявок, которые назначены на их бригаду, с указанием приоритета, статуса, сроков выполнения. Это позволяет планировать свою работу и понимать, какие задачи требуют первоочередного внимания.</w:t>
      </w:r>
    </w:p>
    <w:p w14:paraId="4FBF2BA4" w14:textId="7D4213F2"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Отметка о начале и завершении работ</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бригадир может в один клик отметить, что бригада приступила к выполнению заявки (статус меняется на «в работе»), а после завершения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закрыть заявку, указав фактическое время выполнения и оставив краткий отчёт о проделанной работе.</w:t>
      </w:r>
    </w:p>
    <w:p w14:paraId="73FA030C" w14:textId="16847747"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Фотофиксация дефектов и результатов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мобильное приложение позволяет сделать фотографию дефекта оборудования (до ремонта) или результата выполненных работ (после ремонта) и прикрепить её к заявке. Это даёт мастеру и руководителю наглядное подтверждение выполненных работ и помогает в анализе причин отказов.</w:t>
      </w:r>
    </w:p>
    <w:p w14:paraId="5953E6B5" w14:textId="2C2A34CF"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Просмотр инструкций и справочной информации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содержит справочную информацию по ремонту: типовые инструкции, технические паспорта оборудования, перечень типовых неисправностей и способов их устранения. Бригада может обратиться к этой информации в процессе работы, что ускоряет ремонт и повышает его качество.</w:t>
      </w:r>
    </w:p>
    <w:p w14:paraId="02C697A2" w14:textId="1CEFFBB5" w:rsidR="00A22268" w:rsidRPr="001D3A74" w:rsidRDefault="00A22268" w:rsidP="004452DC">
      <w:pPr>
        <w:numPr>
          <w:ilvl w:val="0"/>
          <w:numId w:val="6"/>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Получение уведомлений о новых заявках и изменениях</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мобильное приложение получает </w:t>
      </w:r>
      <w:proofErr w:type="spellStart"/>
      <w:r w:rsidRPr="001D3A74">
        <w:rPr>
          <w:rFonts w:eastAsia="Times New Roman"/>
          <w:b w:val="0"/>
          <w:color w:val="0F1115"/>
          <w:kern w:val="0"/>
          <w:lang w:eastAsia="ru-RU"/>
          <w14:ligatures w14:val="none"/>
        </w:rPr>
        <w:t>push</w:t>
      </w:r>
      <w:proofErr w:type="spellEnd"/>
      <w:r w:rsidRPr="001D3A74">
        <w:rPr>
          <w:rFonts w:eastAsia="Times New Roman"/>
          <w:b w:val="0"/>
          <w:color w:val="0F1115"/>
          <w:kern w:val="0"/>
          <w:lang w:eastAsia="ru-RU"/>
          <w14:ligatures w14:val="none"/>
        </w:rPr>
        <w:t>-уведомления о новых назначенных заявках, об изменениях статуса заявок, о приближающихся сроках выполнения. Это позволяет бригаде оперативно реагировать на новые задачи и не пропускать важные события.</w:t>
      </w:r>
    </w:p>
    <w:p w14:paraId="17B3C83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Ключевые потребности членов бригады, которые система удовлетворяет:</w:t>
      </w:r>
    </w:p>
    <w:p w14:paraId="6714BFD2" w14:textId="0C2FDC62"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Мобильность и доступность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приложение должно работать на смартфонах и планшетах, иметь удобный мобильный интерфейс с крупными кнопками и минимальным количеством действий. Бригада должна иметь доступ к заявкам в любой точке цеха, без необходимости возвращаться к стационарному компьютеру.</w:t>
      </w:r>
    </w:p>
    <w:p w14:paraId="220FC3F7" w14:textId="1204A94D"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Простота использования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интерфейс должен быть максимально простым и интуитивным, так как члены бригады могут иметь разный уровень компьютерной грамотности. Операции должны выполняться за 1-2 касания экрана.</w:t>
      </w:r>
    </w:p>
    <w:p w14:paraId="51DDAB0E" w14:textId="3898F0C3"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Автономность и работа офлайн</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цехах часто нестабильная сеть </w:t>
      </w:r>
      <w:proofErr w:type="spellStart"/>
      <w:r w:rsidRPr="001D3A74">
        <w:rPr>
          <w:rFonts w:eastAsia="Times New Roman"/>
          <w:b w:val="0"/>
          <w:color w:val="0F1115"/>
          <w:kern w:val="0"/>
          <w:lang w:eastAsia="ru-RU"/>
          <w14:ligatures w14:val="none"/>
        </w:rPr>
        <w:t>Wi-Fi</w:t>
      </w:r>
      <w:proofErr w:type="spellEnd"/>
      <w:r w:rsidRPr="001D3A74">
        <w:rPr>
          <w:rFonts w:eastAsia="Times New Roman"/>
          <w:b w:val="0"/>
          <w:color w:val="0F1115"/>
          <w:kern w:val="0"/>
          <w:lang w:eastAsia="ru-RU"/>
          <w14:ligatures w14:val="none"/>
        </w:rPr>
        <w:t xml:space="preserve"> или она отсутствует. Приложение должно кэшировать критическую информацию (текущие </w:t>
      </w:r>
      <w:r w:rsidRPr="001D3A74">
        <w:rPr>
          <w:rFonts w:eastAsia="Times New Roman"/>
          <w:b w:val="0"/>
          <w:color w:val="0F1115"/>
          <w:kern w:val="0"/>
          <w:lang w:eastAsia="ru-RU"/>
          <w14:ligatures w14:val="none"/>
        </w:rPr>
        <w:lastRenderedPageBreak/>
        <w:t>заявки, инструкции) и позволять работать офлайн, синхронизируя данные при восстановлении соединения.</w:t>
      </w:r>
    </w:p>
    <w:p w14:paraId="3FF80723" w14:textId="1FC7B140" w:rsidR="00A22268" w:rsidRPr="001D3A74" w:rsidRDefault="00A22268" w:rsidP="004452DC">
      <w:pPr>
        <w:numPr>
          <w:ilvl w:val="0"/>
          <w:numId w:val="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Быстрота уведомлений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уведомления должны приходить оперативно, чтобы бригада могла сразу приступить к выполнению новых заявок, особенно аварийных, где важна скорость реакции.</w:t>
      </w:r>
    </w:p>
    <w:p w14:paraId="29369565" w14:textId="3F8D1D0A"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2E0E08B4" w14:textId="27A34081" w:rsidR="00A22268" w:rsidRPr="001D3A74" w:rsidRDefault="00A22268" w:rsidP="004452DC">
      <w:pPr>
        <w:shd w:val="clear" w:color="auto" w:fill="FFFFFF"/>
        <w:ind w:firstLine="709"/>
        <w:jc w:val="both"/>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ЧЕМ СИСТЕМА ПОЛЕЗНА КОМПАНИИ</w:t>
      </w:r>
    </w:p>
    <w:p w14:paraId="6B70A00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Внедрение информационной системы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приносит промышленному предприятию измеримые бизнес-эффекты, которые выражаются как в прямом экономическом эффекте (снижение затрат и потерь), так и в улучшении управляемости и прозрачности процессов. Перечень ключевых эффектов с оценкой их значимости представлен ниже:</w:t>
      </w:r>
    </w:p>
    <w:p w14:paraId="5AB8270D" w14:textId="1A815B61"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Снижение простоев оборудования на 15-25%</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своевременное проведение планового ТО, оперативное реагирование на аварии, сокращение времени диагностики и назначения ремонтов, оптимизация загрузки бригад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всё это в совокупности позволяет существенно сократить время простоев и увеличить доступность оборудования для производства. Дополнительный выпуск продукции за счёт сокращения простоев напрямую увеличивает выручку предприятия.</w:t>
      </w:r>
    </w:p>
    <w:p w14:paraId="65BEF6F6" w14:textId="35246C99"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Увеличение межремонтного ресурса и срока службы оборудования на 10-15%</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регулярное и качественное обслуживание, строгое соблюдение графиков ТО, своевременная замена расходных материалов и быстроизнашивающихся деталей позволяют эксплуатировать оборудование дольше без капитальных ремонтов. Отсрочка инвестиций в замену оборудования даёт значительный экономический эффект.</w:t>
      </w:r>
    </w:p>
    <w:p w14:paraId="6A152204" w14:textId="7959C820"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Снижение затрат на ремонты на 20-30%</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переход от аварийно-восстановительной модели обслуживания (ремонт «по факту отказа») к планово-предупредительной (ремонт «по графику») позволяет сократить затраты на материалы и запасные части, так как плановые ремонты требуют меньшего объёма ресурсов, чем восстановление после аварии. Кроме того, система оптимизирует запасы материалов, снижая замороженные оборотные средства.</w:t>
      </w:r>
    </w:p>
    <w:p w14:paraId="47C6EDD0" w14:textId="5C3EE585"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Повышение прозрачности и управляемости ТОиР</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единая система учёта и отчётности исключает «бумажные» искажения, даёт руководству объективную картину состояния оборудования и эффективности ремонтных служб. Это позволяет принимать обоснованные управленческие решения, а не действовать «на ощупь» или на основе недостоверных данных.</w:t>
      </w:r>
    </w:p>
    <w:p w14:paraId="359E0FCB" w14:textId="0EA7BC78"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Эффективное использование персонала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система обеспечивает равномерную загрузку ремонтных бригад, исключая периоды простоя и перегрузки. Мастер видит загруженность каждой бригады и может распределять заявки оптимальным образом. Члены бригад тратят меньше времени на ожидание и поиск информации, так как все данные доступны в мобильном приложении.</w:t>
      </w:r>
    </w:p>
    <w:p w14:paraId="0BD0A050" w14:textId="6F37A2C4"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Снижение риска человеческой ошибки</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автоматические напоминания о приближающихся ТО, </w:t>
      </w:r>
      <w:proofErr w:type="spellStart"/>
      <w:r w:rsidRPr="001D3A74">
        <w:rPr>
          <w:rFonts w:eastAsia="Times New Roman"/>
          <w:b w:val="0"/>
          <w:color w:val="0F1115"/>
          <w:kern w:val="0"/>
          <w:lang w:eastAsia="ru-RU"/>
          <w14:ligatures w14:val="none"/>
        </w:rPr>
        <w:t>автогенерация</w:t>
      </w:r>
      <w:proofErr w:type="spellEnd"/>
      <w:r w:rsidRPr="001D3A74">
        <w:rPr>
          <w:rFonts w:eastAsia="Times New Roman"/>
          <w:b w:val="0"/>
          <w:color w:val="0F1115"/>
          <w:kern w:val="0"/>
          <w:lang w:eastAsia="ru-RU"/>
          <w14:ligatures w14:val="none"/>
        </w:rPr>
        <w:t xml:space="preserve"> заявок из графика, контроль наличия материалов при списании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всё это минимизирует вероятность пропуска обслуживания или ошибок в учёте, вызванных человеческим фактором. Система не «забывает» и не «путает».</w:t>
      </w:r>
    </w:p>
    <w:p w14:paraId="5DA2CE10" w14:textId="03DAFF73" w:rsidR="00A22268" w:rsidRPr="001D3A74" w:rsidRDefault="00A22268" w:rsidP="004452DC">
      <w:pPr>
        <w:numPr>
          <w:ilvl w:val="0"/>
          <w:numId w:val="8"/>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Ускорение принятия управленческих решений</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дашборды и отчёты предоставляют руководству актуальные агрегированные данные в режиме реального времени, позволяя быстро выявлять проблемные зоны и принимать точечные меры. Время от возникновения проблемы до принятия решения сокращается с недель до минут.</w:t>
      </w:r>
    </w:p>
    <w:p w14:paraId="49C83412" w14:textId="239FCCBF"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208284D6" w14:textId="77777777" w:rsidR="00A22268" w:rsidRPr="001D3A74" w:rsidRDefault="00A22268" w:rsidP="0043510C">
      <w:pPr>
        <w:shd w:val="clear" w:color="auto" w:fill="FFFFFF"/>
        <w:ind w:firstLine="709"/>
        <w:jc w:val="center"/>
        <w:outlineLvl w:val="1"/>
        <w:rPr>
          <w:rFonts w:eastAsia="Times New Roman"/>
          <w:bCs/>
          <w:color w:val="0F1115"/>
          <w:kern w:val="0"/>
          <w:lang w:eastAsia="ru-RU"/>
          <w14:ligatures w14:val="none"/>
        </w:rPr>
      </w:pPr>
      <w:r w:rsidRPr="001D3A74">
        <w:rPr>
          <w:rFonts w:eastAsia="Times New Roman"/>
          <w:bCs/>
          <w:color w:val="0F1115"/>
          <w:kern w:val="0"/>
          <w:lang w:eastAsia="ru-RU"/>
          <w14:ligatures w14:val="none"/>
        </w:rPr>
        <w:t>ЗАДАНИЕ НА РАЗРАБОТКУ БАЗЫ ДАННЫХ</w:t>
      </w:r>
    </w:p>
    <w:p w14:paraId="4A2EC79B" w14:textId="6B66E979" w:rsidR="00A22268" w:rsidRPr="001D3A74" w:rsidRDefault="00A22268" w:rsidP="004452DC">
      <w:pPr>
        <w:shd w:val="clear" w:color="auto" w:fill="FFFFFF"/>
        <w:jc w:val="both"/>
        <w:outlineLvl w:val="2"/>
        <w:rPr>
          <w:rFonts w:eastAsia="Times New Roman"/>
          <w:bCs/>
          <w:color w:val="0F1115"/>
          <w:kern w:val="0"/>
          <w:lang w:eastAsia="ru-RU"/>
          <w14:ligatures w14:val="none"/>
        </w:rPr>
      </w:pPr>
    </w:p>
    <w:p w14:paraId="7FAC522E" w14:textId="0CA13E03"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 xml:space="preserve">На основе предоставленного в Приложении </w:t>
      </w:r>
      <w:r w:rsidR="004452DC">
        <w:rPr>
          <w:rFonts w:eastAsia="Times New Roman"/>
          <w:b w:val="0"/>
          <w:color w:val="0F1115"/>
          <w:kern w:val="0"/>
          <w:lang w:eastAsia="ru-RU"/>
          <w14:ligatures w14:val="none"/>
        </w:rPr>
        <w:t>6</w:t>
      </w:r>
      <w:r w:rsidRPr="001D3A74">
        <w:rPr>
          <w:rFonts w:eastAsia="Times New Roman"/>
          <w:b w:val="0"/>
          <w:color w:val="0F1115"/>
          <w:kern w:val="0"/>
          <w:lang w:eastAsia="ru-RU"/>
          <w14:ligatures w14:val="none"/>
        </w:rPr>
        <w:t xml:space="preserve"> описания предметной области вам предстоит спроектировать и реализовать реляционную базу данных, которая станет фундаментом всей информационной системы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xml:space="preserve">». База данных должна обеспечивать полное, непротиворечивое и производительное хранение всей информации, необходимой для функционирования системы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 учёта оборудования и нормативов до заявок, материалов и журналов операций.</w:t>
      </w:r>
    </w:p>
    <w:p w14:paraId="10D9BCDA"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проектировании базы данных вы должны руководствоваться принципами реляционной модели данных и требованиями к целостности, изложенными в задании. Это означает, что структура базы данных должна быть приведена к третьей нормальной форме (3НФ), все таблицы должны иметь первичные ключи, а связи между таблицами должны быть реализованы через внешние ключи с явно определёнными правилами каскадного обновления и удаления.</w:t>
      </w:r>
    </w:p>
    <w:p w14:paraId="0C2EC0B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 уровне СУБД должны быть реализованы не только структурные ограничения (NOT NULL, UNIQUE, CHECK), но и бизнес-правила, обеспечивающие корректность данных в соответствии с предметной областью. Для этого вам потребуется разработать триггеры, которые будут автоматически проверять и поддерживать бизнес-логику при любых изменениях данных, а также хранимые процедуры и функции для выполнения расчётов, которые часто используются в приложении.</w:t>
      </w:r>
    </w:p>
    <w:p w14:paraId="78A3742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Важно:</w:t>
      </w:r>
      <w:r w:rsidRPr="001D3A74">
        <w:rPr>
          <w:rFonts w:eastAsia="Times New Roman"/>
          <w:b w:val="0"/>
          <w:color w:val="0F1115"/>
          <w:kern w:val="0"/>
          <w:lang w:eastAsia="ru-RU"/>
          <w14:ligatures w14:val="none"/>
        </w:rPr>
        <w:t> в данном задании не указаны конкретные типы данных, имена полей и таблиц, структура связей. Всё это вы определяете самостоятельно на основе анализа предметной области и требований к системе. Решения, которые вы примете, должны быть логически обоснованными и соответствовать лучшим практикам проектирования баз данных. Основной акцент делается на вашу способность анализировать требования, выделять сущности и их атрибуты, устанавливать правильные связи и реализовывать бизнес-логику на стороне базы данных, а не в коде приложения.</w:t>
      </w:r>
    </w:p>
    <w:p w14:paraId="0DD50CA7" w14:textId="17D6606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На основе детального анализа предметной области, описанной в Приложении </w:t>
      </w:r>
      <w:r w:rsidR="004452DC">
        <w:rPr>
          <w:rFonts w:eastAsia="Times New Roman"/>
          <w:b w:val="0"/>
          <w:color w:val="0F1115"/>
          <w:kern w:val="0"/>
          <w:lang w:eastAsia="ru-RU"/>
          <w14:ligatures w14:val="none"/>
        </w:rPr>
        <w:t>6</w:t>
      </w:r>
      <w:r w:rsidRPr="001D3A74">
        <w:rPr>
          <w:rFonts w:eastAsia="Times New Roman"/>
          <w:b w:val="0"/>
          <w:color w:val="0F1115"/>
          <w:kern w:val="0"/>
          <w:lang w:eastAsia="ru-RU"/>
          <w14:ligatures w14:val="none"/>
        </w:rPr>
        <w:t>, выделите следующие основные сущности, которые должны быть представлены в базе данных. Для каждой сущности ниже приведено содержательное описание того, какую информацию она должна хранить и какие бизнес-правила к ней применяются. Конкретные имена таблиц, полей и типы данных вы определяете самостоятельно.</w:t>
      </w:r>
    </w:p>
    <w:p w14:paraId="41530F7A" w14:textId="730F15AD" w:rsidR="00A22268" w:rsidRPr="00224EE1" w:rsidRDefault="00A22268" w:rsidP="004452DC">
      <w:pPr>
        <w:shd w:val="clear" w:color="auto" w:fill="FFFFFF"/>
        <w:ind w:firstLine="709"/>
        <w:jc w:val="both"/>
        <w:outlineLvl w:val="3"/>
        <w:rPr>
          <w:rFonts w:eastAsia="Times New Roman"/>
          <w:bCs/>
          <w:color w:val="70AD47" w:themeColor="accent6"/>
          <w:kern w:val="0"/>
          <w:lang w:eastAsia="ru-RU"/>
          <w14:ligatures w14:val="none"/>
        </w:rPr>
      </w:pPr>
      <w:r w:rsidRPr="00224EE1">
        <w:rPr>
          <w:rFonts w:eastAsia="Times New Roman"/>
          <w:bCs/>
          <w:color w:val="70AD47" w:themeColor="accent6"/>
          <w:kern w:val="0"/>
          <w:lang w:eastAsia="ru-RU"/>
          <w14:ligatures w14:val="none"/>
        </w:rPr>
        <w:t>Пользователи и роли</w:t>
      </w:r>
    </w:p>
    <w:p w14:paraId="2A8586A0" w14:textId="472BC0EA"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Система должна различать пользователей по их функциональным ролям, так как от роли зависят права доступа к данным и операциям. В системе должны быть предусмотрены </w:t>
      </w:r>
      <w:r w:rsidRPr="00224EE1">
        <w:rPr>
          <w:rFonts w:eastAsia="Times New Roman"/>
          <w:b w:val="0"/>
          <w:color w:val="70AD47" w:themeColor="accent6"/>
          <w:kern w:val="0"/>
          <w:lang w:eastAsia="ru-RU"/>
          <w14:ligatures w14:val="none"/>
        </w:rPr>
        <w:t xml:space="preserve">следующие роли: администратор (полный доступ к системе), инженер по ТОиР (управление нормативами, планирование, аналитика без права списания материалов), мастер цеха (управление оборудованием и заявками в своём цехе), член ремонтной бригады (выполнение заявок, назначенных на его бригаду), руководитель (стратегический доступ ко всей аналитике и отчётам). Каждый пользователь имеет базовую контактную информацию для идентификации и связи: уникальный идентификатор, адрес электронной почты, номер телефона, фамилию, имя, отчество. Система также хранит дату регистрации пользователя </w:t>
      </w:r>
      <w:r w:rsidRPr="001D3A74">
        <w:rPr>
          <w:rFonts w:eastAsia="Times New Roman"/>
          <w:b w:val="0"/>
          <w:color w:val="0F1115"/>
          <w:kern w:val="0"/>
          <w:lang w:eastAsia="ru-RU"/>
          <w14:ligatures w14:val="none"/>
        </w:rPr>
        <w:t xml:space="preserve">и </w:t>
      </w:r>
      <w:r w:rsidRPr="00224EE1">
        <w:rPr>
          <w:rFonts w:eastAsia="Times New Roman"/>
          <w:b w:val="0"/>
          <w:color w:val="70AD47" w:themeColor="accent6"/>
          <w:kern w:val="0"/>
          <w:lang w:eastAsia="ru-RU"/>
          <w14:ligatures w14:val="none"/>
        </w:rPr>
        <w:t xml:space="preserve">статус его активности (активен / заблокирован). Для мастеров требуется привязка к цеху, который они обслуживают, а для членов бригад </w:t>
      </w:r>
      <w:r w:rsidR="006276D4" w:rsidRPr="00224EE1">
        <w:rPr>
          <w:rFonts w:eastAsia="Times New Roman"/>
          <w:b w:val="0"/>
          <w:color w:val="70AD47" w:themeColor="accent6"/>
          <w:kern w:val="0"/>
          <w:lang w:eastAsia="ru-RU"/>
          <w14:ligatures w14:val="none"/>
        </w:rPr>
        <w:t>-</w:t>
      </w:r>
      <w:r w:rsidRPr="00224EE1">
        <w:rPr>
          <w:rFonts w:eastAsia="Times New Roman"/>
          <w:b w:val="0"/>
          <w:color w:val="70AD47" w:themeColor="accent6"/>
          <w:kern w:val="0"/>
          <w:lang w:eastAsia="ru-RU"/>
          <w14:ligatures w14:val="none"/>
        </w:rPr>
        <w:t xml:space="preserve"> привязка к ремонтной бригаде</w:t>
      </w:r>
      <w:r w:rsidRPr="001D3A74">
        <w:rPr>
          <w:rFonts w:eastAsia="Times New Roman"/>
          <w:b w:val="0"/>
          <w:color w:val="0F1115"/>
          <w:kern w:val="0"/>
          <w:lang w:eastAsia="ru-RU"/>
          <w14:ligatures w14:val="none"/>
        </w:rPr>
        <w:t>, в состав которой они входят</w:t>
      </w:r>
      <w:r w:rsidRPr="00224EE1">
        <w:rPr>
          <w:rFonts w:eastAsia="Times New Roman"/>
          <w:b w:val="0"/>
          <w:color w:val="70AD47" w:themeColor="accent6"/>
          <w:kern w:val="0"/>
          <w:lang w:eastAsia="ru-RU"/>
          <w14:ligatures w14:val="none"/>
        </w:rPr>
        <w:t xml:space="preserve">. Безопасность хранения паролей обеспечивается хешированием: </w:t>
      </w:r>
      <w:r w:rsidRPr="001D3A74">
        <w:rPr>
          <w:rFonts w:eastAsia="Times New Roman"/>
          <w:b w:val="0"/>
          <w:color w:val="0F1115"/>
          <w:kern w:val="0"/>
          <w:lang w:eastAsia="ru-RU"/>
          <w14:ligatures w14:val="none"/>
        </w:rPr>
        <w:t xml:space="preserve">система не хранит пароли в открытом виде, а сохраняет только их </w:t>
      </w:r>
      <w:proofErr w:type="spellStart"/>
      <w:r w:rsidRPr="001D3A74">
        <w:rPr>
          <w:rFonts w:eastAsia="Times New Roman"/>
          <w:b w:val="0"/>
          <w:color w:val="0F1115"/>
          <w:kern w:val="0"/>
          <w:lang w:eastAsia="ru-RU"/>
          <w14:ligatures w14:val="none"/>
        </w:rPr>
        <w:t>хеши</w:t>
      </w:r>
      <w:proofErr w:type="spellEnd"/>
      <w:r w:rsidRPr="001D3A74">
        <w:rPr>
          <w:rFonts w:eastAsia="Times New Roman"/>
          <w:b w:val="0"/>
          <w:color w:val="0F1115"/>
          <w:kern w:val="0"/>
          <w:lang w:eastAsia="ru-RU"/>
          <w14:ligatures w14:val="none"/>
        </w:rPr>
        <w:t>.</w:t>
      </w:r>
    </w:p>
    <w:p w14:paraId="5F8A70A7" w14:textId="100109F2" w:rsidR="00A22268" w:rsidRPr="00224EE1" w:rsidRDefault="00A22268" w:rsidP="004452DC">
      <w:pPr>
        <w:shd w:val="clear" w:color="auto" w:fill="FFFFFF"/>
        <w:ind w:firstLine="709"/>
        <w:jc w:val="both"/>
        <w:outlineLvl w:val="3"/>
        <w:rPr>
          <w:rFonts w:eastAsia="Times New Roman"/>
          <w:bCs/>
          <w:color w:val="70AD47" w:themeColor="accent6"/>
          <w:kern w:val="0"/>
          <w:lang w:eastAsia="ru-RU"/>
          <w14:ligatures w14:val="none"/>
        </w:rPr>
      </w:pPr>
      <w:r w:rsidRPr="00224EE1">
        <w:rPr>
          <w:rFonts w:eastAsia="Times New Roman"/>
          <w:bCs/>
          <w:color w:val="70AD47" w:themeColor="accent6"/>
          <w:kern w:val="0"/>
          <w:lang w:eastAsia="ru-RU"/>
          <w14:ligatures w14:val="none"/>
        </w:rPr>
        <w:t>Оборудование</w:t>
      </w:r>
    </w:p>
    <w:p w14:paraId="5D10B046" w14:textId="091459D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Каждая единица оборудования на предприятии должна быть уникально идентифицирована в системе. Основными атрибутами оборудования являются его </w:t>
      </w:r>
      <w:r w:rsidRPr="00B07B3F">
        <w:rPr>
          <w:rFonts w:eastAsia="Times New Roman"/>
          <w:b w:val="0"/>
          <w:color w:val="70AD47" w:themeColor="accent6"/>
          <w:kern w:val="0"/>
          <w:lang w:eastAsia="ru-RU"/>
          <w14:ligatures w14:val="none"/>
        </w:rPr>
        <w:t xml:space="preserve">инвентарный номер </w:t>
      </w:r>
      <w:r w:rsidRPr="001D3A74">
        <w:rPr>
          <w:rFonts w:eastAsia="Times New Roman"/>
          <w:b w:val="0"/>
          <w:color w:val="0F1115"/>
          <w:kern w:val="0"/>
          <w:lang w:eastAsia="ru-RU"/>
          <w14:ligatures w14:val="none"/>
        </w:rPr>
        <w:t xml:space="preserve">(уникальный в рамках предприятия), </w:t>
      </w:r>
      <w:r w:rsidRPr="00B07B3F">
        <w:rPr>
          <w:rFonts w:eastAsia="Times New Roman"/>
          <w:b w:val="0"/>
          <w:color w:val="70AD47" w:themeColor="accent6"/>
          <w:kern w:val="0"/>
          <w:lang w:eastAsia="ru-RU"/>
          <w14:ligatures w14:val="none"/>
        </w:rPr>
        <w:t>наименование, модель, заводской номер, дата ввода в эксплуатацию и дата ввода в работу (момент, когда оборудование фактически начало использоваться в производственном процессе)</w:t>
      </w:r>
      <w:r w:rsidRPr="001D3A74">
        <w:rPr>
          <w:rFonts w:eastAsia="Times New Roman"/>
          <w:b w:val="0"/>
          <w:color w:val="0F1115"/>
          <w:kern w:val="0"/>
          <w:lang w:eastAsia="ru-RU"/>
          <w14:ligatures w14:val="none"/>
        </w:rPr>
        <w:t xml:space="preserve">. </w:t>
      </w:r>
      <w:r w:rsidRPr="00B07B3F">
        <w:rPr>
          <w:rFonts w:eastAsia="Times New Roman"/>
          <w:b w:val="0"/>
          <w:color w:val="70AD47" w:themeColor="accent6"/>
          <w:kern w:val="0"/>
          <w:lang w:eastAsia="ru-RU"/>
          <w14:ligatures w14:val="none"/>
        </w:rPr>
        <w:t xml:space="preserve">Для каждого оборудования фиксируется его текущее местоположение </w:t>
      </w:r>
      <w:r w:rsidR="006276D4" w:rsidRPr="00B07B3F">
        <w:rPr>
          <w:rFonts w:eastAsia="Times New Roman"/>
          <w:b w:val="0"/>
          <w:color w:val="70AD47" w:themeColor="accent6"/>
          <w:kern w:val="0"/>
          <w:lang w:eastAsia="ru-RU"/>
          <w14:ligatures w14:val="none"/>
        </w:rPr>
        <w:t>-</w:t>
      </w:r>
      <w:r w:rsidRPr="00B07B3F">
        <w:rPr>
          <w:rFonts w:eastAsia="Times New Roman"/>
          <w:b w:val="0"/>
          <w:color w:val="70AD47" w:themeColor="accent6"/>
          <w:kern w:val="0"/>
          <w:lang w:eastAsia="ru-RU"/>
          <w14:ligatures w14:val="none"/>
        </w:rPr>
        <w:t xml:space="preserve"> цех, в котором оно находится</w:t>
      </w:r>
      <w:r w:rsidRPr="001D3A74">
        <w:rPr>
          <w:rFonts w:eastAsia="Times New Roman"/>
          <w:b w:val="0"/>
          <w:color w:val="0F1115"/>
          <w:kern w:val="0"/>
          <w:lang w:eastAsia="ru-RU"/>
          <w14:ligatures w14:val="none"/>
        </w:rPr>
        <w:t xml:space="preserve">, </w:t>
      </w:r>
      <w:r w:rsidRPr="00B07B3F">
        <w:rPr>
          <w:rFonts w:eastAsia="Times New Roman"/>
          <w:b w:val="0"/>
          <w:color w:val="70AD47" w:themeColor="accent6"/>
          <w:kern w:val="0"/>
          <w:lang w:eastAsia="ru-RU"/>
          <w14:ligatures w14:val="none"/>
        </w:rPr>
        <w:t xml:space="preserve">и </w:t>
      </w:r>
      <w:r w:rsidRPr="00B07B3F">
        <w:rPr>
          <w:rFonts w:eastAsia="Times New Roman"/>
          <w:b w:val="0"/>
          <w:color w:val="70AD47" w:themeColor="accent6"/>
          <w:kern w:val="0"/>
          <w:lang w:eastAsia="ru-RU"/>
          <w14:ligatures w14:val="none"/>
        </w:rPr>
        <w:lastRenderedPageBreak/>
        <w:t xml:space="preserve">статус, который отражает его текущее техническое состояние: в работе </w:t>
      </w:r>
      <w:r w:rsidRPr="00F5431E">
        <w:rPr>
          <w:rFonts w:eastAsia="Times New Roman"/>
          <w:b w:val="0"/>
          <w:color w:val="70AD47" w:themeColor="accent6"/>
          <w:kern w:val="0"/>
          <w:lang w:eastAsia="ru-RU"/>
          <w14:ligatures w14:val="none"/>
        </w:rPr>
        <w:t xml:space="preserve">(исправно и эксплуатируется), в ремонте (находится на плановом или аварийном ремонте), в простое (не используется по техническим или организационным причинам) или выведено из эксплуатации (списано или законсервировано). </w:t>
      </w:r>
      <w:r w:rsidRPr="001D3A74">
        <w:rPr>
          <w:rFonts w:eastAsia="Times New Roman"/>
          <w:b w:val="0"/>
          <w:color w:val="0F1115"/>
          <w:kern w:val="0"/>
          <w:lang w:eastAsia="ru-RU"/>
          <w14:ligatures w14:val="none"/>
        </w:rPr>
        <w:t xml:space="preserve">Кроме того, система должна хранить дополнительные технические характеристики: </w:t>
      </w:r>
      <w:r w:rsidRPr="00F5431E">
        <w:rPr>
          <w:rFonts w:eastAsia="Times New Roman"/>
          <w:b w:val="0"/>
          <w:color w:val="70AD47" w:themeColor="accent6"/>
          <w:kern w:val="0"/>
          <w:lang w:eastAsia="ru-RU"/>
          <w14:ligatures w14:val="none"/>
        </w:rPr>
        <w:t>производитель</w:t>
      </w:r>
      <w:r w:rsidRPr="001D3A74">
        <w:rPr>
          <w:rFonts w:eastAsia="Times New Roman"/>
          <w:b w:val="0"/>
          <w:color w:val="0F1115"/>
          <w:kern w:val="0"/>
          <w:lang w:eastAsia="ru-RU"/>
          <w14:ligatures w14:val="none"/>
        </w:rPr>
        <w:t xml:space="preserve">, </w:t>
      </w:r>
      <w:r w:rsidRPr="00F5431E">
        <w:rPr>
          <w:rFonts w:eastAsia="Times New Roman"/>
          <w:b w:val="0"/>
          <w:color w:val="70AD47" w:themeColor="accent6"/>
          <w:kern w:val="0"/>
          <w:lang w:eastAsia="ru-RU"/>
          <w14:ligatures w14:val="none"/>
        </w:rPr>
        <w:t>срок гарантии</w:t>
      </w:r>
      <w:r w:rsidRPr="001D3A74">
        <w:rPr>
          <w:rFonts w:eastAsia="Times New Roman"/>
          <w:b w:val="0"/>
          <w:color w:val="0F1115"/>
          <w:kern w:val="0"/>
          <w:lang w:eastAsia="ru-RU"/>
          <w14:ligatures w14:val="none"/>
        </w:rPr>
        <w:t xml:space="preserve">, </w:t>
      </w:r>
      <w:r w:rsidRPr="00F5431E">
        <w:rPr>
          <w:rFonts w:eastAsia="Times New Roman"/>
          <w:b w:val="0"/>
          <w:color w:val="70AD47" w:themeColor="accent6"/>
          <w:kern w:val="0"/>
          <w:lang w:eastAsia="ru-RU"/>
          <w14:ligatures w14:val="none"/>
        </w:rPr>
        <w:t>ссылку на технический паспорт (электронный документ)</w:t>
      </w:r>
      <w:r w:rsidRPr="001D3A74">
        <w:rPr>
          <w:rFonts w:eastAsia="Times New Roman"/>
          <w:b w:val="0"/>
          <w:color w:val="0F1115"/>
          <w:kern w:val="0"/>
          <w:lang w:eastAsia="ru-RU"/>
          <w14:ligatures w14:val="none"/>
        </w:rPr>
        <w:t xml:space="preserve">, а также </w:t>
      </w:r>
      <w:r w:rsidRPr="00F5431E">
        <w:rPr>
          <w:rFonts w:eastAsia="Times New Roman"/>
          <w:b w:val="0"/>
          <w:color w:val="70AD47" w:themeColor="accent6"/>
          <w:kern w:val="0"/>
          <w:lang w:eastAsia="ru-RU"/>
          <w14:ligatures w14:val="none"/>
        </w:rPr>
        <w:t>даты создания</w:t>
      </w:r>
      <w:r w:rsidRPr="001D3A74">
        <w:rPr>
          <w:rFonts w:eastAsia="Times New Roman"/>
          <w:b w:val="0"/>
          <w:color w:val="0F1115"/>
          <w:kern w:val="0"/>
          <w:lang w:eastAsia="ru-RU"/>
          <w14:ligatures w14:val="none"/>
        </w:rPr>
        <w:t xml:space="preserve"> </w:t>
      </w:r>
      <w:r w:rsidRPr="001543C1">
        <w:rPr>
          <w:rFonts w:eastAsia="Times New Roman"/>
          <w:b w:val="0"/>
          <w:color w:val="70AD47" w:themeColor="accent6"/>
          <w:kern w:val="0"/>
          <w:lang w:eastAsia="ru-RU"/>
          <w14:ligatures w14:val="none"/>
        </w:rPr>
        <w:t>и последнего обновления записи в системе с указанием того, кто создал и кто внёс последние изменения. Критически важно, чтобы система хранила историю изменений статуса оборудования, так как это необходимо для расчёта времени простоев и анализа причин отказов.</w:t>
      </w:r>
    </w:p>
    <w:p w14:paraId="64476610" w14:textId="5D7F775E" w:rsidR="00A22268" w:rsidRPr="00681FBB" w:rsidRDefault="00A22268" w:rsidP="004452DC">
      <w:pPr>
        <w:shd w:val="clear" w:color="auto" w:fill="FFFFFF"/>
        <w:ind w:firstLine="709"/>
        <w:jc w:val="both"/>
        <w:outlineLvl w:val="3"/>
        <w:rPr>
          <w:rFonts w:eastAsia="Times New Roman"/>
          <w:bCs/>
          <w:color w:val="70AD47" w:themeColor="accent6"/>
          <w:kern w:val="0"/>
          <w:lang w:eastAsia="ru-RU"/>
          <w14:ligatures w14:val="none"/>
        </w:rPr>
      </w:pPr>
      <w:r w:rsidRPr="00681FBB">
        <w:rPr>
          <w:rFonts w:eastAsia="Times New Roman"/>
          <w:bCs/>
          <w:color w:val="70AD47" w:themeColor="accent6"/>
          <w:kern w:val="0"/>
          <w:lang w:eastAsia="ru-RU"/>
          <w14:ligatures w14:val="none"/>
        </w:rPr>
        <w:t>Виды технического обслуживания (ТО)</w:t>
      </w:r>
    </w:p>
    <w:p w14:paraId="22235E96" w14:textId="4D1239C4"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Система должна содержать справочник видов технического обслуживания, который используется для планирования и учёта работ по ТО. Для каждого вида </w:t>
      </w:r>
      <w:r w:rsidRPr="001F4B41">
        <w:rPr>
          <w:rFonts w:eastAsia="Times New Roman"/>
          <w:b w:val="0"/>
          <w:color w:val="70AD47" w:themeColor="accent6"/>
          <w:kern w:val="0"/>
          <w:lang w:eastAsia="ru-RU"/>
          <w14:ligatures w14:val="none"/>
        </w:rPr>
        <w:t>ТО должны быть определены следующие характеристики: уникальный код (например, «TO-1», «TO-2», «TP», «KR»)</w:t>
      </w:r>
      <w:r w:rsidRPr="001D3A74">
        <w:rPr>
          <w:rFonts w:eastAsia="Times New Roman"/>
          <w:b w:val="0"/>
          <w:color w:val="0F1115"/>
          <w:kern w:val="0"/>
          <w:lang w:eastAsia="ru-RU"/>
          <w14:ligatures w14:val="none"/>
        </w:rPr>
        <w:t xml:space="preserve">, </w:t>
      </w:r>
      <w:r w:rsidRPr="001F4B41">
        <w:rPr>
          <w:rFonts w:eastAsia="Times New Roman"/>
          <w:b w:val="0"/>
          <w:color w:val="70AD47" w:themeColor="accent6"/>
          <w:kern w:val="0"/>
          <w:lang w:eastAsia="ru-RU"/>
          <w14:ligatures w14:val="none"/>
        </w:rPr>
        <w:t>наименование и описание выполняемых работ</w:t>
      </w:r>
      <w:r w:rsidRPr="001D3A74">
        <w:rPr>
          <w:rFonts w:eastAsia="Times New Roman"/>
          <w:b w:val="0"/>
          <w:color w:val="0F1115"/>
          <w:kern w:val="0"/>
          <w:lang w:eastAsia="ru-RU"/>
          <w14:ligatures w14:val="none"/>
        </w:rPr>
        <w:t xml:space="preserve">. Важнейшей характеристикой вида ТО является его </w:t>
      </w:r>
      <w:r w:rsidRPr="00370A63">
        <w:rPr>
          <w:rFonts w:eastAsia="Times New Roman"/>
          <w:b w:val="0"/>
          <w:color w:val="70AD47" w:themeColor="accent6"/>
          <w:kern w:val="0"/>
          <w:lang w:eastAsia="ru-RU"/>
          <w14:ligatures w14:val="none"/>
        </w:rPr>
        <w:t xml:space="preserve">периодичность </w:t>
      </w:r>
      <w:r w:rsidR="006276D4" w:rsidRPr="00370A63">
        <w:rPr>
          <w:rFonts w:eastAsia="Times New Roman"/>
          <w:b w:val="0"/>
          <w:color w:val="70AD47" w:themeColor="accent6"/>
          <w:kern w:val="0"/>
          <w:lang w:eastAsia="ru-RU"/>
          <w14:ligatures w14:val="none"/>
        </w:rPr>
        <w:t>-</w:t>
      </w:r>
      <w:r w:rsidRPr="00370A63">
        <w:rPr>
          <w:rFonts w:eastAsia="Times New Roman"/>
          <w:b w:val="0"/>
          <w:color w:val="70AD47" w:themeColor="accent6"/>
          <w:kern w:val="0"/>
          <w:lang w:eastAsia="ru-RU"/>
          <w14:ligatures w14:val="none"/>
        </w:rPr>
        <w:t xml:space="preserve"> интервал времени или наработки, через который должно выполняться данное обслуживание</w:t>
      </w:r>
      <w:r w:rsidRPr="001D3A74">
        <w:rPr>
          <w:rFonts w:eastAsia="Times New Roman"/>
          <w:b w:val="0"/>
          <w:color w:val="0F1115"/>
          <w:kern w:val="0"/>
          <w:lang w:eastAsia="ru-RU"/>
          <w14:ligatures w14:val="none"/>
        </w:rPr>
        <w:t xml:space="preserve">. Периодичность может быть выражена как в днях (например, 30 дней для ежемесячного ТО), так и в моточасах или других единицах наработки (для оборудования с интенсивным использованием). </w:t>
      </w:r>
      <w:r w:rsidRPr="00370A63">
        <w:rPr>
          <w:rFonts w:eastAsia="Times New Roman"/>
          <w:b w:val="0"/>
          <w:color w:val="70AD47" w:themeColor="accent6"/>
          <w:kern w:val="0"/>
          <w:lang w:eastAsia="ru-RU"/>
          <w14:ligatures w14:val="none"/>
        </w:rPr>
        <w:t>Также для каждого вида ТО фиксируется плановая длительность выполнения в часах</w:t>
      </w:r>
      <w:r w:rsidRPr="001D3A74">
        <w:rPr>
          <w:rFonts w:eastAsia="Times New Roman"/>
          <w:b w:val="0"/>
          <w:color w:val="0F1115"/>
          <w:kern w:val="0"/>
          <w:lang w:eastAsia="ru-RU"/>
          <w14:ligatures w14:val="none"/>
        </w:rPr>
        <w:t xml:space="preserve"> </w:t>
      </w:r>
      <w:r w:rsidRPr="00370A63">
        <w:rPr>
          <w:rFonts w:eastAsia="Times New Roman"/>
          <w:b w:val="0"/>
          <w:color w:val="70AD47" w:themeColor="accent6"/>
          <w:kern w:val="0"/>
          <w:lang w:eastAsia="ru-RU"/>
          <w14:ligatures w14:val="none"/>
        </w:rPr>
        <w:t>и признак того, требуется ли для выполнения данного ТО полная остановка оборудования</w:t>
      </w:r>
      <w:r w:rsidRPr="001D3A74">
        <w:rPr>
          <w:rFonts w:eastAsia="Times New Roman"/>
          <w:b w:val="0"/>
          <w:color w:val="0F1115"/>
          <w:kern w:val="0"/>
          <w:lang w:eastAsia="ru-RU"/>
          <w14:ligatures w14:val="none"/>
        </w:rPr>
        <w:t>. Все эти параметры используются для автоматического формирования графиков и расчёта ресурсов.</w:t>
      </w:r>
    </w:p>
    <w:p w14:paraId="41F0741D" w14:textId="1C3DD08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График планового ТО</w:t>
      </w:r>
    </w:p>
    <w:p w14:paraId="40A34B49" w14:textId="3AEBBCEE" w:rsidR="00A22268" w:rsidRPr="001C1E1D" w:rsidRDefault="00A22268" w:rsidP="004452DC">
      <w:pPr>
        <w:shd w:val="clear" w:color="auto" w:fill="FFFFFF"/>
        <w:ind w:firstLine="709"/>
        <w:jc w:val="both"/>
        <w:rPr>
          <w:rFonts w:eastAsia="Times New Roman"/>
          <w:b w:val="0"/>
          <w:color w:val="70AD47" w:themeColor="accent6"/>
          <w:kern w:val="0"/>
          <w:lang w:eastAsia="ru-RU"/>
          <w14:ligatures w14:val="none"/>
        </w:rPr>
      </w:pPr>
      <w:r w:rsidRPr="001D3A74">
        <w:rPr>
          <w:rFonts w:eastAsia="Times New Roman"/>
          <w:b w:val="0"/>
          <w:color w:val="0F1115"/>
          <w:kern w:val="0"/>
          <w:lang w:eastAsia="ru-RU"/>
          <w14:ligatures w14:val="none"/>
        </w:rPr>
        <w:t xml:space="preserve">График планового ТО представляет собой расписание, в котором для каждой единицы оборудования </w:t>
      </w:r>
      <w:r w:rsidRPr="000B3BE9">
        <w:rPr>
          <w:rFonts w:eastAsia="Times New Roman"/>
          <w:b w:val="0"/>
          <w:color w:val="70AD47" w:themeColor="accent6"/>
          <w:kern w:val="0"/>
          <w:lang w:eastAsia="ru-RU"/>
          <w14:ligatures w14:val="none"/>
        </w:rPr>
        <w:t xml:space="preserve">определены даты </w:t>
      </w:r>
      <w:r w:rsidRPr="001D3A74">
        <w:rPr>
          <w:rFonts w:eastAsia="Times New Roman"/>
          <w:b w:val="0"/>
          <w:color w:val="0F1115"/>
          <w:kern w:val="0"/>
          <w:lang w:eastAsia="ru-RU"/>
          <w14:ligatures w14:val="none"/>
        </w:rPr>
        <w:t xml:space="preserve">(или интервалы наработки) выполнения различных видов ТО. Записи графика могут формироваться автоматически на основе нормативов периодичности и даты последнего выполненного ТО, а также вручную корректироваться инженером или мастером при изменении производственных планов. Каждая запись графика содержит ссылку на конкретную единицу оборудования и вид ТО, а также плановую дату выполнения. </w:t>
      </w:r>
      <w:r w:rsidRPr="001C1E1D">
        <w:rPr>
          <w:rFonts w:eastAsia="Times New Roman"/>
          <w:b w:val="0"/>
          <w:color w:val="70AD47" w:themeColor="accent6"/>
          <w:kern w:val="0"/>
          <w:lang w:eastAsia="ru-RU"/>
          <w14:ligatures w14:val="none"/>
        </w:rPr>
        <w:t xml:space="preserve">Статус записи отражает степень готовности: запланировано (обслуживание внесено в график, но ещё не начато), назначено (назначена ответственная бригада), выполняется (работы ведутся), выполнено (работы завершены), отменено (обслуживание отменено по каким-либо причинам) или просрочено (плановая дата прошла, а обслуживание не выполнено). График тесно связан с заявками </w:t>
      </w:r>
      <w:r w:rsidR="006276D4" w:rsidRPr="001C1E1D">
        <w:rPr>
          <w:rFonts w:eastAsia="Times New Roman"/>
          <w:b w:val="0"/>
          <w:color w:val="70AD47" w:themeColor="accent6"/>
          <w:kern w:val="0"/>
          <w:lang w:eastAsia="ru-RU"/>
          <w14:ligatures w14:val="none"/>
        </w:rPr>
        <w:t>-</w:t>
      </w:r>
      <w:r w:rsidRPr="001C1E1D">
        <w:rPr>
          <w:rFonts w:eastAsia="Times New Roman"/>
          <w:b w:val="0"/>
          <w:color w:val="70AD47" w:themeColor="accent6"/>
          <w:kern w:val="0"/>
          <w:lang w:eastAsia="ru-RU"/>
          <w14:ligatures w14:val="none"/>
        </w:rPr>
        <w:t xml:space="preserve"> при наступлении плановой даты на основе записи графика автоматически или вручную создаётся заявка на выполнение работ.</w:t>
      </w:r>
    </w:p>
    <w:p w14:paraId="538C05B0" w14:textId="580CEAB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Заявки на ремонт и техническое обслуживание (</w:t>
      </w:r>
      <w:proofErr w:type="spellStart"/>
      <w:r w:rsidRPr="001D3A74">
        <w:rPr>
          <w:rFonts w:eastAsia="Times New Roman"/>
          <w:bCs/>
          <w:color w:val="0F1115"/>
          <w:kern w:val="0"/>
          <w:lang w:eastAsia="ru-RU"/>
          <w14:ligatures w14:val="none"/>
        </w:rPr>
        <w:t>Work</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Orders</w:t>
      </w:r>
      <w:proofErr w:type="spellEnd"/>
      <w:r w:rsidRPr="001D3A74">
        <w:rPr>
          <w:rFonts w:eastAsia="Times New Roman"/>
          <w:bCs/>
          <w:color w:val="0F1115"/>
          <w:kern w:val="0"/>
          <w:lang w:eastAsia="ru-RU"/>
          <w14:ligatures w14:val="none"/>
        </w:rPr>
        <w:t>)</w:t>
      </w:r>
    </w:p>
    <w:p w14:paraId="3DC3066E" w14:textId="3E4481E4"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Заявка является центральной операционной сущностью системы, вокруг которой строится весь процесс управления ремонтами. </w:t>
      </w:r>
      <w:r w:rsidRPr="000B367B">
        <w:rPr>
          <w:rFonts w:eastAsia="Times New Roman"/>
          <w:b w:val="0"/>
          <w:color w:val="70AD47" w:themeColor="accent6"/>
          <w:kern w:val="0"/>
          <w:lang w:eastAsia="ru-RU"/>
          <w14:ligatures w14:val="none"/>
        </w:rPr>
        <w:t>Заявка может быть создана по нескольким причинам: на основе планового графика ТО (плановая заявка), по факту внезапного отказа оборудования (аварийная заявка) или по инициативе персонала для устранения мелких неисправностей (текущая заявка)</w:t>
      </w:r>
      <w:r w:rsidRPr="001D3A74">
        <w:rPr>
          <w:rFonts w:eastAsia="Times New Roman"/>
          <w:b w:val="0"/>
          <w:color w:val="0F1115"/>
          <w:kern w:val="0"/>
          <w:lang w:eastAsia="ru-RU"/>
          <w14:ligatures w14:val="none"/>
        </w:rPr>
        <w:t xml:space="preserve">. </w:t>
      </w:r>
      <w:r w:rsidRPr="006C213D">
        <w:rPr>
          <w:rFonts w:eastAsia="Times New Roman"/>
          <w:b w:val="0"/>
          <w:color w:val="70AD47" w:themeColor="accent6"/>
          <w:kern w:val="0"/>
          <w:lang w:eastAsia="ru-RU"/>
          <w14:ligatures w14:val="none"/>
        </w:rPr>
        <w:t>Каждая заявка имеет уникальный номер, который формируется автоматически по единому правилу, включающему год и порядковый номер</w:t>
      </w:r>
      <w:r w:rsidRPr="001D3A74">
        <w:rPr>
          <w:rFonts w:eastAsia="Times New Roman"/>
          <w:b w:val="0"/>
          <w:color w:val="0F1115"/>
          <w:kern w:val="0"/>
          <w:lang w:eastAsia="ru-RU"/>
          <w14:ligatures w14:val="none"/>
        </w:rPr>
        <w:t xml:space="preserve">. Для </w:t>
      </w:r>
      <w:r w:rsidRPr="006C213D">
        <w:rPr>
          <w:rFonts w:eastAsia="Times New Roman"/>
          <w:b w:val="0"/>
          <w:color w:val="70AD47" w:themeColor="accent6"/>
          <w:kern w:val="0"/>
          <w:lang w:eastAsia="ru-RU"/>
          <w14:ligatures w14:val="none"/>
        </w:rPr>
        <w:t xml:space="preserve">заявки обязательно указываются тип, приоритет </w:t>
      </w:r>
      <w:r w:rsidRPr="001D3A74">
        <w:rPr>
          <w:rFonts w:eastAsia="Times New Roman"/>
          <w:b w:val="0"/>
          <w:color w:val="0F1115"/>
          <w:kern w:val="0"/>
          <w:lang w:eastAsia="ru-RU"/>
          <w14:ligatures w14:val="none"/>
        </w:rPr>
        <w:t xml:space="preserve">(низкий, средний, высокий, критический), описание работ и причина (для аварийных заявок). Заявка имеет жизненный цикл, состоящий из последовательных </w:t>
      </w:r>
      <w:r w:rsidRPr="006C213D">
        <w:rPr>
          <w:rFonts w:eastAsia="Times New Roman"/>
          <w:b w:val="0"/>
          <w:color w:val="70AD47" w:themeColor="accent6"/>
          <w:kern w:val="0"/>
          <w:lang w:eastAsia="ru-RU"/>
          <w14:ligatures w14:val="none"/>
        </w:rPr>
        <w:t>статусов</w:t>
      </w:r>
      <w:r w:rsidRPr="001D3A74">
        <w:rPr>
          <w:rFonts w:eastAsia="Times New Roman"/>
          <w:b w:val="0"/>
          <w:color w:val="0F1115"/>
          <w:kern w:val="0"/>
          <w:lang w:eastAsia="ru-RU"/>
          <w14:ligatures w14:val="none"/>
        </w:rPr>
        <w:t xml:space="preserve">: </w:t>
      </w:r>
      <w:r w:rsidRPr="00706D3C">
        <w:rPr>
          <w:rFonts w:eastAsia="Times New Roman"/>
          <w:b w:val="0"/>
          <w:color w:val="70AD47" w:themeColor="accent6"/>
          <w:kern w:val="0"/>
          <w:lang w:eastAsia="ru-RU"/>
          <w14:ligatures w14:val="none"/>
        </w:rPr>
        <w:t>создана (зарегистрирована в системе), назначена (определена бригада и мастер), в работе (бригада приступила к выполнению), ожидает материалов (приостановлена из-за нехватки материалов), выполнена (работы завершены, требуется проверка) и закрыта (подтверждена мастером) или отменена</w:t>
      </w:r>
      <w:r w:rsidRPr="001D3A74">
        <w:rPr>
          <w:rFonts w:eastAsia="Times New Roman"/>
          <w:b w:val="0"/>
          <w:color w:val="0F1115"/>
          <w:kern w:val="0"/>
          <w:lang w:eastAsia="ru-RU"/>
          <w14:ligatures w14:val="none"/>
        </w:rPr>
        <w:t xml:space="preserve">. Заявка обязательно привязывается к оборудованию, на котором выполняются работы, и к мастеру, который её создал или утвердил. Для каждой заявки фиксируются плановые и фактические </w:t>
      </w:r>
      <w:r w:rsidRPr="001D3A74">
        <w:rPr>
          <w:rFonts w:eastAsia="Times New Roman"/>
          <w:b w:val="0"/>
          <w:color w:val="0F1115"/>
          <w:kern w:val="0"/>
          <w:lang w:eastAsia="ru-RU"/>
          <w14:ligatures w14:val="none"/>
        </w:rPr>
        <w:lastRenderedPageBreak/>
        <w:t xml:space="preserve">даты начала и завершения работ, а по завершении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отчёт о выполненных работах и расчёт времени простоя оборудования.</w:t>
      </w:r>
    </w:p>
    <w:p w14:paraId="7DDA8D76" w14:textId="32E0C74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Ремонтные бригады</w:t>
      </w:r>
    </w:p>
    <w:p w14:paraId="4471F076" w14:textId="77777777" w:rsidR="00A22268" w:rsidRPr="00B07B3F" w:rsidRDefault="00A22268" w:rsidP="004452DC">
      <w:pPr>
        <w:shd w:val="clear" w:color="auto" w:fill="FFFFFF"/>
        <w:ind w:firstLine="709"/>
        <w:jc w:val="both"/>
        <w:rPr>
          <w:rFonts w:eastAsia="Times New Roman"/>
          <w:b w:val="0"/>
          <w:color w:val="FF0000"/>
          <w:kern w:val="0"/>
          <w:lang w:eastAsia="ru-RU"/>
          <w14:ligatures w14:val="none"/>
        </w:rPr>
      </w:pPr>
      <w:r w:rsidRPr="001D3A74">
        <w:rPr>
          <w:rFonts w:eastAsia="Times New Roman"/>
          <w:b w:val="0"/>
          <w:color w:val="0F1115"/>
          <w:kern w:val="0"/>
          <w:lang w:eastAsia="ru-RU"/>
          <w14:ligatures w14:val="none"/>
        </w:rPr>
        <w:t xml:space="preserve">Бригада представляет собой группу специалистов определённой квалификации, которые выполняют работы по техническому обслуживанию и ремонту оборудования. Каждая бригада имеет уникальное наименование и код, а также специализацию (например, механики, электрики, КИПиА, сварщики), которая определяет, для каких типов работ она подходит. Бригада может быть закреплена за конкретным цехом (для постоянного обслуживания) или быть мобильной и обслуживать несколько цехов. </w:t>
      </w:r>
      <w:r w:rsidRPr="00B07B3F">
        <w:rPr>
          <w:rFonts w:eastAsia="Times New Roman"/>
          <w:color w:val="FF0000"/>
          <w:kern w:val="0"/>
          <w:u w:val="single"/>
          <w:lang w:eastAsia="ru-RU"/>
          <w14:ligatures w14:val="none"/>
        </w:rPr>
        <w:t>В системе должно храниться назначение бригады на конкретные заявки, причём система должна контролировать, чтобы одна бригада не была назначена на две заявки с пересекающимися периодами выполнения (контроль загруженности).</w:t>
      </w:r>
    </w:p>
    <w:p w14:paraId="6222BDCD" w14:textId="4770DC19"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Материалы и запасные части</w:t>
      </w:r>
    </w:p>
    <w:p w14:paraId="7A9C8CEC" w14:textId="0E8A998A"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Справочник материалов содержит информацию обо всех расходных материалах, запасных частях и комплектующих, которые используются при проведении ремонтов. Для каждого материала в системе хранятся: уникальный артикул или код, наименование, единица измерения (штуки, килограммы, метры, литры), текущий остаток на скла</w:t>
      </w:r>
      <w:r w:rsidR="004452DC">
        <w:rPr>
          <w:rFonts w:eastAsia="Times New Roman"/>
          <w:b w:val="0"/>
          <w:color w:val="0F1115"/>
          <w:kern w:val="0"/>
          <w:lang w:eastAsia="ru-RU"/>
          <w14:ligatures w14:val="none"/>
        </w:rPr>
        <w:t xml:space="preserve">де </w:t>
      </w:r>
      <w:r w:rsidRPr="001D3A74">
        <w:rPr>
          <w:rFonts w:eastAsia="Times New Roman"/>
          <w:b w:val="0"/>
          <w:color w:val="0F1115"/>
          <w:kern w:val="0"/>
          <w:lang w:eastAsia="ru-RU"/>
          <w14:ligatures w14:val="none"/>
        </w:rPr>
        <w:t xml:space="preserve">и минимально допустимый остаток, при достижении которого система должна автоматически предупреждать о необходимости заказа. Также для каждого материала фиксируется место его хранения на складе (стеллаж, ячейка), цена за единицу (для расчёта стоимости ремонта) и поставщик (для организации закупок). Списание материалов производится строго в рамках заявки на ремонт: при добавлении материала в заявку система проверяет наличие достаточного количества на складе, а при списании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уменьшает остаток и фиксирует историческую цену списания, чтобы можно было анализировать динамику закупочных цен и оценивать затраты на ремонты ретроспективно.</w:t>
      </w:r>
    </w:p>
    <w:p w14:paraId="62D7228F" w14:textId="7631096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Журнал операций (Аудит и история изменений)</w:t>
      </w:r>
    </w:p>
    <w:p w14:paraId="084824C1" w14:textId="21FF1B9F" w:rsidR="00A22268" w:rsidRPr="004452DC"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Для обеспечения прозрачности всех процессов и возможности восстановления хронологии событий система должна вести подробный журнал всех изменений ключевых сущностей. В журнал записываются все операции по </w:t>
      </w:r>
      <w:r w:rsidRPr="00F73049">
        <w:rPr>
          <w:rFonts w:eastAsia="Times New Roman"/>
          <w:b w:val="0"/>
          <w:color w:val="70AD47" w:themeColor="accent6"/>
          <w:kern w:val="0"/>
          <w:lang w:eastAsia="ru-RU"/>
          <w14:ligatures w14:val="none"/>
        </w:rPr>
        <w:t xml:space="preserve">созданию, обновлению и удалению </w:t>
      </w:r>
      <w:r w:rsidRPr="001D3A74">
        <w:rPr>
          <w:rFonts w:eastAsia="Times New Roman"/>
          <w:b w:val="0"/>
          <w:color w:val="0F1115"/>
          <w:kern w:val="0"/>
          <w:lang w:eastAsia="ru-RU"/>
          <w14:ligatures w14:val="none"/>
        </w:rPr>
        <w:t xml:space="preserve">сущностей, а также все </w:t>
      </w:r>
      <w:r w:rsidRPr="00F73049">
        <w:rPr>
          <w:rFonts w:eastAsia="Times New Roman"/>
          <w:b w:val="0"/>
          <w:color w:val="70AD47" w:themeColor="accent6"/>
          <w:kern w:val="0"/>
          <w:lang w:eastAsia="ru-RU"/>
          <w14:ligatures w14:val="none"/>
        </w:rPr>
        <w:t xml:space="preserve">изменения статусов </w:t>
      </w:r>
      <w:r w:rsidRPr="001D3A74">
        <w:rPr>
          <w:rFonts w:eastAsia="Times New Roman"/>
          <w:b w:val="0"/>
          <w:color w:val="0F1115"/>
          <w:kern w:val="0"/>
          <w:lang w:eastAsia="ru-RU"/>
          <w14:ligatures w14:val="none"/>
        </w:rPr>
        <w:t xml:space="preserve">заявок и оборудования. Для каждой записи фиксируются: </w:t>
      </w:r>
      <w:r w:rsidRPr="00F73049">
        <w:rPr>
          <w:rFonts w:eastAsia="Times New Roman"/>
          <w:b w:val="0"/>
          <w:color w:val="70AD47" w:themeColor="accent6"/>
          <w:kern w:val="0"/>
          <w:lang w:eastAsia="ru-RU"/>
          <w14:ligatures w14:val="none"/>
        </w:rPr>
        <w:t>идентификатор пользователя</w:t>
      </w:r>
      <w:r w:rsidRPr="001D3A74">
        <w:rPr>
          <w:rFonts w:eastAsia="Times New Roman"/>
          <w:b w:val="0"/>
          <w:color w:val="0F1115"/>
          <w:kern w:val="0"/>
          <w:lang w:eastAsia="ru-RU"/>
          <w14:ligatures w14:val="none"/>
        </w:rPr>
        <w:t xml:space="preserve">, выполнившего операцию, </w:t>
      </w:r>
      <w:r w:rsidRPr="00710600">
        <w:rPr>
          <w:rFonts w:eastAsia="Times New Roman"/>
          <w:b w:val="0"/>
          <w:color w:val="70AD47" w:themeColor="accent6"/>
          <w:kern w:val="0"/>
          <w:lang w:eastAsia="ru-RU"/>
          <w14:ligatures w14:val="none"/>
        </w:rPr>
        <w:t>тип сущности (например, «заявка», «оборудование»), идентификатор самой сущности</w:t>
      </w:r>
      <w:r w:rsidRPr="001D3A74">
        <w:rPr>
          <w:rFonts w:eastAsia="Times New Roman"/>
          <w:b w:val="0"/>
          <w:color w:val="0F1115"/>
          <w:kern w:val="0"/>
          <w:lang w:eastAsia="ru-RU"/>
          <w14:ligatures w14:val="none"/>
        </w:rPr>
        <w:t xml:space="preserve">, </w:t>
      </w:r>
      <w:r w:rsidRPr="00710600">
        <w:rPr>
          <w:rFonts w:eastAsia="Times New Roman"/>
          <w:b w:val="0"/>
          <w:color w:val="70AD47" w:themeColor="accent6"/>
          <w:kern w:val="0"/>
          <w:lang w:eastAsia="ru-RU"/>
          <w14:ligatures w14:val="none"/>
        </w:rPr>
        <w:t xml:space="preserve">тип действия (создание, обновление, удаление, изменение статуса), </w:t>
      </w:r>
      <w:r w:rsidRPr="001D3A74">
        <w:rPr>
          <w:rFonts w:eastAsia="Times New Roman"/>
          <w:b w:val="0"/>
          <w:color w:val="0F1115"/>
          <w:kern w:val="0"/>
          <w:lang w:eastAsia="ru-RU"/>
          <w14:ligatures w14:val="none"/>
        </w:rPr>
        <w:t>предыдущее и новое значение (для изменений статусов и критических полей), а также дата и время операции. Этот журнал является неотъемлемой частью системы, так как он позволяет проводить расследования причин простоев, анализировать последовательность событий при авариях и обеспечивать контроль со стороны руководства.</w:t>
      </w:r>
    </w:p>
    <w:p w14:paraId="13075829" w14:textId="77777777" w:rsidR="004452DC" w:rsidRDefault="004452DC" w:rsidP="004452DC">
      <w:pPr>
        <w:shd w:val="clear" w:color="auto" w:fill="FFFFFF"/>
        <w:ind w:firstLine="709"/>
        <w:jc w:val="both"/>
        <w:rPr>
          <w:rFonts w:eastAsia="Times New Roman"/>
          <w:b w:val="0"/>
          <w:color w:val="0F1115"/>
          <w:kern w:val="0"/>
          <w:lang w:eastAsia="ru-RU"/>
          <w14:ligatures w14:val="none"/>
        </w:rPr>
      </w:pPr>
    </w:p>
    <w:p w14:paraId="52B6C366" w14:textId="52D36645"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обеспечения корректности данных и недопущения ошибок, которые могли бы нарушить работу системы, на уровне базы данных должны быть реализованы перечисленные ниже ограничения и проверки. Эти правила представляют собой формализацию бизнес-требований, описанных в предметной области, и их реализация средствами СУБД гарантирует, что даже в случае ошибок в клиентском приложении данные останутся непротиворечивыми.</w:t>
      </w:r>
    </w:p>
    <w:p w14:paraId="4872FE3D" w14:textId="1BCDD05F"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Ограничения уникальности и логической связанности</w:t>
      </w:r>
    </w:p>
    <w:p w14:paraId="7E90505C"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каждой ключевой сущности должны быть обеспечены уникальные идентификаторы, исключающие дублирование записей:</w:t>
      </w:r>
    </w:p>
    <w:p w14:paraId="0167D056"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Каждая единица оборудования </w:t>
      </w:r>
      <w:r w:rsidRPr="007C4881">
        <w:rPr>
          <w:rFonts w:eastAsia="Times New Roman"/>
          <w:b w:val="0"/>
          <w:color w:val="70AD47" w:themeColor="accent6"/>
          <w:kern w:val="0"/>
          <w:lang w:eastAsia="ru-RU"/>
          <w14:ligatures w14:val="none"/>
        </w:rPr>
        <w:t>должна иметь уникальный инвентарный номер в пределах всего предприятия.</w:t>
      </w:r>
      <w:r w:rsidRPr="001D3A74">
        <w:rPr>
          <w:rFonts w:eastAsia="Times New Roman"/>
          <w:b w:val="0"/>
          <w:color w:val="0F1115"/>
          <w:kern w:val="0"/>
          <w:lang w:eastAsia="ru-RU"/>
          <w14:ligatures w14:val="none"/>
        </w:rPr>
        <w:t xml:space="preserve"> </w:t>
      </w:r>
      <w:r w:rsidRPr="007C4881">
        <w:rPr>
          <w:rFonts w:eastAsia="Times New Roman"/>
          <w:b w:val="0"/>
          <w:color w:val="70AD47" w:themeColor="accent6"/>
          <w:kern w:val="0"/>
          <w:lang w:eastAsia="ru-RU"/>
          <w14:ligatures w14:val="none"/>
        </w:rPr>
        <w:t>Недопустимо существование двух единиц оборудования с одинаковым инвентарным номером,</w:t>
      </w:r>
      <w:r w:rsidRPr="001D3A74">
        <w:rPr>
          <w:rFonts w:eastAsia="Times New Roman"/>
          <w:b w:val="0"/>
          <w:color w:val="0F1115"/>
          <w:kern w:val="0"/>
          <w:lang w:eastAsia="ru-RU"/>
          <w14:ligatures w14:val="none"/>
        </w:rPr>
        <w:t xml:space="preserve"> так как это приведёт к путанице в учёте и невозможности однозначной идентификации оборудования в заявках и отчётах.</w:t>
      </w:r>
    </w:p>
    <w:p w14:paraId="06B030E9" w14:textId="77777777" w:rsidR="00A22268" w:rsidRPr="00783CA5" w:rsidRDefault="00A22268" w:rsidP="004452DC">
      <w:pPr>
        <w:numPr>
          <w:ilvl w:val="0"/>
          <w:numId w:val="9"/>
        </w:numPr>
        <w:shd w:val="clear" w:color="auto" w:fill="FFFFFF"/>
        <w:ind w:left="0" w:firstLine="709"/>
        <w:jc w:val="both"/>
        <w:rPr>
          <w:rFonts w:eastAsia="Times New Roman"/>
          <w:b w:val="0"/>
          <w:color w:val="70AD47" w:themeColor="accent6"/>
          <w:kern w:val="0"/>
          <w:lang w:eastAsia="ru-RU"/>
          <w14:ligatures w14:val="none"/>
        </w:rPr>
      </w:pPr>
      <w:r w:rsidRPr="00783CA5">
        <w:rPr>
          <w:rFonts w:eastAsia="Times New Roman"/>
          <w:b w:val="0"/>
          <w:color w:val="70AD47" w:themeColor="accent6"/>
          <w:kern w:val="0"/>
          <w:lang w:eastAsia="ru-RU"/>
          <w14:ligatures w14:val="none"/>
        </w:rPr>
        <w:lastRenderedPageBreak/>
        <w:t>Каждая заявка должна иметь уникальный номер, который генерируется автоматически по единому правилу (например, Z-2026-0001). Этот номер используется для идентификации заявки во всех документах и коммуникациях, поэтому его уникальность критически важна.</w:t>
      </w:r>
    </w:p>
    <w:p w14:paraId="305120EE"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6E2F2C">
        <w:rPr>
          <w:rFonts w:eastAsia="Times New Roman"/>
          <w:b w:val="0"/>
          <w:color w:val="70AD47" w:themeColor="accent6"/>
          <w:kern w:val="0"/>
          <w:lang w:eastAsia="ru-RU"/>
          <w14:ligatures w14:val="none"/>
        </w:rPr>
        <w:t>Адреса электронной почты и номера телефонов пользователей должны быть уникальными в пределах системы. Это необходимо для однозначной идентификации пользователя, восстановления пароля и исключения создания дублирующихся учётных записей.</w:t>
      </w:r>
    </w:p>
    <w:p w14:paraId="336917FA"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При создании или обновлении записей об оборудовании система должна проверять логическую последовательность дат: </w:t>
      </w:r>
      <w:r w:rsidRPr="00A8633A">
        <w:rPr>
          <w:rFonts w:eastAsia="Times New Roman"/>
          <w:b w:val="0"/>
          <w:color w:val="70AD47" w:themeColor="accent6"/>
          <w:kern w:val="0"/>
          <w:lang w:eastAsia="ru-RU"/>
          <w14:ligatures w14:val="none"/>
        </w:rPr>
        <w:t>дата ввода в эксплуатацию не может быть позже даты ввода в работу</w:t>
      </w:r>
      <w:r w:rsidRPr="001D3A74">
        <w:rPr>
          <w:rFonts w:eastAsia="Times New Roman"/>
          <w:b w:val="0"/>
          <w:color w:val="0F1115"/>
          <w:kern w:val="0"/>
          <w:lang w:eastAsia="ru-RU"/>
          <w14:ligatures w14:val="none"/>
        </w:rPr>
        <w:t xml:space="preserve">, а дата </w:t>
      </w:r>
      <w:r w:rsidRPr="00A8633A">
        <w:rPr>
          <w:rFonts w:eastAsia="Times New Roman"/>
          <w:b w:val="0"/>
          <w:color w:val="70AD47" w:themeColor="accent6"/>
          <w:kern w:val="0"/>
          <w:lang w:eastAsia="ru-RU"/>
          <w14:ligatures w14:val="none"/>
        </w:rPr>
        <w:t>ввода в работу не может быть позже текущей даты</w:t>
      </w:r>
      <w:r w:rsidRPr="001D3A74">
        <w:rPr>
          <w:rFonts w:eastAsia="Times New Roman"/>
          <w:b w:val="0"/>
          <w:color w:val="0F1115"/>
          <w:kern w:val="0"/>
          <w:lang w:eastAsia="ru-RU"/>
          <w14:ligatures w14:val="none"/>
        </w:rPr>
        <w:t xml:space="preserve">. Также </w:t>
      </w:r>
      <w:r w:rsidRPr="00E01978">
        <w:rPr>
          <w:rFonts w:eastAsia="Times New Roman"/>
          <w:b w:val="0"/>
          <w:color w:val="70AD47" w:themeColor="accent6"/>
          <w:kern w:val="0"/>
          <w:lang w:eastAsia="ru-RU"/>
          <w14:ligatures w14:val="none"/>
        </w:rPr>
        <w:t>дата списания оборудования (если оно выведено из эксплуатации) должна быть позже даты ввода в эксплуатацию</w:t>
      </w:r>
      <w:r w:rsidRPr="001D3A74">
        <w:rPr>
          <w:rFonts w:eastAsia="Times New Roman"/>
          <w:b w:val="0"/>
          <w:color w:val="0F1115"/>
          <w:kern w:val="0"/>
          <w:lang w:eastAsia="ru-RU"/>
          <w14:ligatures w14:val="none"/>
        </w:rPr>
        <w:t>.</w:t>
      </w:r>
    </w:p>
    <w:p w14:paraId="61C994EB" w14:textId="77777777" w:rsidR="00A22268" w:rsidRPr="001D3A74" w:rsidRDefault="00A22268" w:rsidP="004452DC">
      <w:pPr>
        <w:numPr>
          <w:ilvl w:val="0"/>
          <w:numId w:val="9"/>
        </w:numPr>
        <w:shd w:val="clear" w:color="auto" w:fill="FFFFFF"/>
        <w:ind w:left="0" w:firstLine="709"/>
        <w:jc w:val="both"/>
        <w:rPr>
          <w:rFonts w:eastAsia="Times New Roman"/>
          <w:b w:val="0"/>
          <w:color w:val="0F1115"/>
          <w:kern w:val="0"/>
          <w:lang w:eastAsia="ru-RU"/>
          <w14:ligatures w14:val="none"/>
        </w:rPr>
      </w:pPr>
      <w:r w:rsidRPr="00E01978">
        <w:rPr>
          <w:rFonts w:eastAsia="Times New Roman"/>
          <w:b w:val="0"/>
          <w:color w:val="70AD47" w:themeColor="accent6"/>
          <w:kern w:val="0"/>
          <w:lang w:eastAsia="ru-RU"/>
          <w14:ligatures w14:val="none"/>
        </w:rPr>
        <w:t>Для заявок также должны проверяться логические связи дат: плановая дата начала не может быть раньше даты создания заявки, плановая дата окончания должна быть позже плановой даты начала, фактическая дата начала не может быть раньше даты создания заявки, а фактическая дата окончания должна быть позже фактической даты начала</w:t>
      </w:r>
      <w:r w:rsidRPr="001D3A74">
        <w:rPr>
          <w:rFonts w:eastAsia="Times New Roman"/>
          <w:b w:val="0"/>
          <w:color w:val="0F1115"/>
          <w:kern w:val="0"/>
          <w:lang w:eastAsia="ru-RU"/>
          <w14:ligatures w14:val="none"/>
        </w:rPr>
        <w:t>.</w:t>
      </w:r>
    </w:p>
    <w:p w14:paraId="0D62DB52" w14:textId="6F244A76"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Ограничения допустимых значений</w:t>
      </w:r>
    </w:p>
    <w:p w14:paraId="24848FCA"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Система должна контролировать, чтобы значения в полях соответствовали допустимым наборам и диапазонам, определённым бизнес-логикой:</w:t>
      </w:r>
    </w:p>
    <w:p w14:paraId="0C8CF84D" w14:textId="77777777" w:rsidR="00A22268" w:rsidRPr="001D3A74" w:rsidRDefault="00A22268" w:rsidP="004452DC">
      <w:pPr>
        <w:numPr>
          <w:ilvl w:val="0"/>
          <w:numId w:val="10"/>
        </w:numPr>
        <w:shd w:val="clear" w:color="auto" w:fill="FFFFFF"/>
        <w:ind w:left="0" w:firstLine="709"/>
        <w:jc w:val="both"/>
        <w:rPr>
          <w:rFonts w:eastAsia="Times New Roman"/>
          <w:b w:val="0"/>
          <w:color w:val="0F1115"/>
          <w:kern w:val="0"/>
          <w:lang w:eastAsia="ru-RU"/>
          <w14:ligatures w14:val="none"/>
        </w:rPr>
      </w:pPr>
      <w:r w:rsidRPr="00D24939">
        <w:rPr>
          <w:rFonts w:eastAsia="Times New Roman"/>
          <w:b w:val="0"/>
          <w:color w:val="70AD47" w:themeColor="accent6"/>
          <w:kern w:val="0"/>
          <w:lang w:eastAsia="ru-RU"/>
          <w14:ligatures w14:val="none"/>
        </w:rPr>
        <w:t>Статус оборудования должен быть строго одним из предопределённых значений: «в работе», «в ремонте», «в простое» или «выведено из эксплуатации». Недопустимо использование произвольных статусов, не предусмотренных системой</w:t>
      </w:r>
      <w:r w:rsidRPr="001D3A74">
        <w:rPr>
          <w:rFonts w:eastAsia="Times New Roman"/>
          <w:b w:val="0"/>
          <w:color w:val="0F1115"/>
          <w:kern w:val="0"/>
          <w:lang w:eastAsia="ru-RU"/>
          <w14:ligatures w14:val="none"/>
        </w:rPr>
        <w:t>.</w:t>
      </w:r>
    </w:p>
    <w:p w14:paraId="171E5321" w14:textId="5CEAADA7" w:rsidR="00A22268" w:rsidRPr="00C22DA4" w:rsidRDefault="00A22268" w:rsidP="004452DC">
      <w:pPr>
        <w:numPr>
          <w:ilvl w:val="0"/>
          <w:numId w:val="10"/>
        </w:numPr>
        <w:shd w:val="clear" w:color="auto" w:fill="FFFFFF"/>
        <w:ind w:left="0" w:firstLine="709"/>
        <w:jc w:val="both"/>
        <w:rPr>
          <w:rFonts w:eastAsia="Times New Roman"/>
          <w:b w:val="0"/>
          <w:color w:val="70AD47" w:themeColor="accent6"/>
          <w:kern w:val="0"/>
          <w:lang w:eastAsia="ru-RU"/>
          <w14:ligatures w14:val="none"/>
        </w:rPr>
      </w:pPr>
      <w:r w:rsidRPr="00C22DA4">
        <w:rPr>
          <w:rFonts w:eastAsia="Times New Roman"/>
          <w:b w:val="0"/>
          <w:color w:val="70AD47" w:themeColor="accent6"/>
          <w:kern w:val="0"/>
          <w:lang w:eastAsia="ru-RU"/>
          <w14:ligatures w14:val="none"/>
        </w:rPr>
        <w:t xml:space="preserve">Статусы заявки должны выбираться из фиксированного набора, описывающего жизненный цикл заявки: «создана», «назначена», «в работе», «ожидает материалов», «выполнена», «закрыта», «отменена». Переход между статусами должен быть логически обоснован </w:t>
      </w:r>
      <w:r w:rsidR="006276D4" w:rsidRPr="00C22DA4">
        <w:rPr>
          <w:rFonts w:eastAsia="Times New Roman"/>
          <w:b w:val="0"/>
          <w:color w:val="70AD47" w:themeColor="accent6"/>
          <w:kern w:val="0"/>
          <w:lang w:eastAsia="ru-RU"/>
          <w14:ligatures w14:val="none"/>
        </w:rPr>
        <w:t>-</w:t>
      </w:r>
      <w:r w:rsidRPr="00C22DA4">
        <w:rPr>
          <w:rFonts w:eastAsia="Times New Roman"/>
          <w:b w:val="0"/>
          <w:color w:val="70AD47" w:themeColor="accent6"/>
          <w:kern w:val="0"/>
          <w:lang w:eastAsia="ru-RU"/>
          <w14:ligatures w14:val="none"/>
        </w:rPr>
        <w:t xml:space="preserve"> например, нельзя перевести заявку из статуса «создана» сразу в «закрыта», минуя промежуточные стадии.</w:t>
      </w:r>
    </w:p>
    <w:p w14:paraId="0167D276" w14:textId="77777777" w:rsidR="00A22268" w:rsidRPr="00C22DA4" w:rsidRDefault="00A22268" w:rsidP="004452DC">
      <w:pPr>
        <w:numPr>
          <w:ilvl w:val="0"/>
          <w:numId w:val="10"/>
        </w:numPr>
        <w:shd w:val="clear" w:color="auto" w:fill="FFFFFF"/>
        <w:ind w:left="0" w:firstLine="709"/>
        <w:jc w:val="both"/>
        <w:rPr>
          <w:rFonts w:eastAsia="Times New Roman"/>
          <w:b w:val="0"/>
          <w:color w:val="70AD47" w:themeColor="accent6"/>
          <w:kern w:val="0"/>
          <w:lang w:eastAsia="ru-RU"/>
          <w14:ligatures w14:val="none"/>
        </w:rPr>
      </w:pPr>
      <w:r w:rsidRPr="00C22DA4">
        <w:rPr>
          <w:rFonts w:eastAsia="Times New Roman"/>
          <w:b w:val="0"/>
          <w:color w:val="70AD47" w:themeColor="accent6"/>
          <w:kern w:val="0"/>
          <w:lang w:eastAsia="ru-RU"/>
          <w14:ligatures w14:val="none"/>
        </w:rPr>
        <w:t>Приоритет заявки должен быть одним из значений: «низкий», «средний», «высокий», «критический». Это позволяет ранжировать заявки и определять очерёдность их выполнения.</w:t>
      </w:r>
    </w:p>
    <w:p w14:paraId="16DF4DA6" w14:textId="5E49857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Каскадные действия и защита от потери данных</w:t>
      </w:r>
    </w:p>
    <w:p w14:paraId="0FB2A68F"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удалении или изменении записей система должна корректно обрабатывать связанные данные, чтобы не допускать нарушения целостности:</w:t>
      </w:r>
    </w:p>
    <w:p w14:paraId="53AC79D7" w14:textId="77777777" w:rsidR="00A22268" w:rsidRPr="00C605C1" w:rsidRDefault="00A22268" w:rsidP="004452DC">
      <w:pPr>
        <w:numPr>
          <w:ilvl w:val="0"/>
          <w:numId w:val="11"/>
        </w:numPr>
        <w:shd w:val="clear" w:color="auto" w:fill="FFFFFF"/>
        <w:ind w:left="0" w:firstLine="709"/>
        <w:jc w:val="both"/>
        <w:rPr>
          <w:rFonts w:eastAsia="Times New Roman"/>
          <w:b w:val="0"/>
          <w:color w:val="70AD47" w:themeColor="accent6"/>
          <w:kern w:val="0"/>
          <w:lang w:eastAsia="ru-RU"/>
          <w14:ligatures w14:val="none"/>
        </w:rPr>
      </w:pPr>
      <w:r w:rsidRPr="00C605C1">
        <w:rPr>
          <w:rFonts w:eastAsia="Times New Roman"/>
          <w:b w:val="0"/>
          <w:color w:val="70AD47" w:themeColor="accent6"/>
          <w:kern w:val="0"/>
          <w:lang w:eastAsia="ru-RU"/>
          <w14:ligatures w14:val="none"/>
        </w:rPr>
        <w:t>При попытке удаления оборудования, на которое есть ссылки в заявках или графиках ТО, операция удаления должна быть запрещена (ON DELETE RESTRICT). Оборудование может быть удалено только после того, как все связанные с ним заявки будут закрыты и все записи графика будут отменены.</w:t>
      </w:r>
    </w:p>
    <w:p w14:paraId="1ACB084C" w14:textId="77777777" w:rsidR="00A22268" w:rsidRPr="00514F63" w:rsidRDefault="00A22268" w:rsidP="004452DC">
      <w:pPr>
        <w:numPr>
          <w:ilvl w:val="0"/>
          <w:numId w:val="11"/>
        </w:numPr>
        <w:shd w:val="clear" w:color="auto" w:fill="FFFFFF"/>
        <w:ind w:left="0" w:firstLine="709"/>
        <w:jc w:val="both"/>
        <w:rPr>
          <w:rFonts w:eastAsia="Times New Roman"/>
          <w:b w:val="0"/>
          <w:color w:val="70AD47" w:themeColor="accent6"/>
          <w:kern w:val="0"/>
          <w:lang w:eastAsia="ru-RU"/>
          <w14:ligatures w14:val="none"/>
        </w:rPr>
      </w:pPr>
      <w:r w:rsidRPr="00514F63">
        <w:rPr>
          <w:rFonts w:eastAsia="Times New Roman"/>
          <w:b w:val="0"/>
          <w:color w:val="70AD47" w:themeColor="accent6"/>
          <w:kern w:val="0"/>
          <w:lang w:eastAsia="ru-RU"/>
          <w14:ligatures w14:val="none"/>
        </w:rPr>
        <w:t>При удалении заявки все связанные с ней записи о списанных материалах должны быть автоматически удалены (ON DELETE CASCADE), так как без заявки эти записи теряют смысл.</w:t>
      </w:r>
    </w:p>
    <w:p w14:paraId="7A0A0141" w14:textId="77777777" w:rsidR="00A22268" w:rsidRPr="00930C20" w:rsidRDefault="00A22268" w:rsidP="004452DC">
      <w:pPr>
        <w:numPr>
          <w:ilvl w:val="0"/>
          <w:numId w:val="11"/>
        </w:numPr>
        <w:shd w:val="clear" w:color="auto" w:fill="FFFFFF"/>
        <w:ind w:left="0" w:firstLine="709"/>
        <w:jc w:val="both"/>
        <w:rPr>
          <w:rFonts w:eastAsia="Times New Roman"/>
          <w:b w:val="0"/>
          <w:color w:val="70AD47" w:themeColor="accent6"/>
          <w:kern w:val="0"/>
          <w:lang w:eastAsia="ru-RU"/>
          <w14:ligatures w14:val="none"/>
        </w:rPr>
      </w:pPr>
      <w:r w:rsidRPr="00930C20">
        <w:rPr>
          <w:rFonts w:eastAsia="Times New Roman"/>
          <w:b w:val="0"/>
          <w:color w:val="70AD47" w:themeColor="accent6"/>
          <w:kern w:val="0"/>
          <w:lang w:eastAsia="ru-RU"/>
          <w14:ligatures w14:val="none"/>
        </w:rPr>
        <w:t>При удалении пользователя из системы не следует физически удалять его записи из таблицы, чтобы не нарушить ссылочную целостность журнала операций и истории заявок. Вместо этого пользователь должен быть деактивирован (установлен признак «неактивен»), и система должна блокировать его вход, но сохранять все исторические данные.</w:t>
      </w:r>
    </w:p>
    <w:p w14:paraId="28D19542" w14:textId="77777777" w:rsidR="00F1557F" w:rsidRPr="00F1557F" w:rsidRDefault="00A22268" w:rsidP="004452DC">
      <w:pPr>
        <w:numPr>
          <w:ilvl w:val="0"/>
          <w:numId w:val="11"/>
        </w:numPr>
        <w:shd w:val="clear" w:color="auto" w:fill="FFFFFF"/>
        <w:ind w:left="0" w:firstLine="709"/>
        <w:jc w:val="both"/>
        <w:rPr>
          <w:rFonts w:eastAsia="Times New Roman"/>
          <w:b w:val="0"/>
          <w:color w:val="ED7D31" w:themeColor="accent2"/>
          <w:kern w:val="0"/>
          <w:lang w:eastAsia="ru-RU"/>
          <w14:ligatures w14:val="none"/>
        </w:rPr>
      </w:pPr>
      <w:r w:rsidRPr="00F1557F">
        <w:rPr>
          <w:rFonts w:eastAsia="Times New Roman"/>
          <w:b w:val="0"/>
          <w:color w:val="ED7D31" w:themeColor="accent2"/>
          <w:kern w:val="0"/>
          <w:lang w:eastAsia="ru-RU"/>
          <w14:ligatures w14:val="none"/>
        </w:rPr>
        <w:t>При изменении статуса заявки на «отменена» система должна проверять, что к моменту отмены заявки ещё не было фактического начала работ. Если работы уже начаты, отмена должна быть за</w:t>
      </w:r>
    </w:p>
    <w:p w14:paraId="6CDF1CE9" w14:textId="23E52538" w:rsidR="00A22268" w:rsidRPr="001D3A74" w:rsidRDefault="00A22268" w:rsidP="00F1557F">
      <w:pPr>
        <w:shd w:val="clear" w:color="auto" w:fill="FFFFFF"/>
        <w:ind w:left="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блокирована или требовать подтверждения с более высоким уровнем авторизации.</w:t>
      </w:r>
    </w:p>
    <w:p w14:paraId="4665120D" w14:textId="4591A542" w:rsidR="00A22268" w:rsidRPr="005D6175" w:rsidRDefault="00A22268" w:rsidP="004452DC">
      <w:pPr>
        <w:shd w:val="clear" w:color="auto" w:fill="FFFFFF"/>
        <w:ind w:firstLine="709"/>
        <w:jc w:val="both"/>
        <w:rPr>
          <w:rFonts w:eastAsia="Times New Roman"/>
          <w:b w:val="0"/>
          <w:color w:val="0F1115"/>
          <w:kern w:val="0"/>
          <w:lang w:val="en-US" w:eastAsia="ru-RU"/>
          <w14:ligatures w14:val="none"/>
        </w:rPr>
      </w:pPr>
      <w:bookmarkStart w:id="0" w:name="_GoBack"/>
      <w:bookmarkEnd w:id="0"/>
    </w:p>
    <w:p w14:paraId="7461191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Для автоматического поддержания бизнес-правил и снижения нагрузки на клиентское приложение в базе данных должны быть реализованы следующие триггеры. Триггеры выполняются автоматически при выполнении операций INSERT, UPDATE или DELETE на соответствующих таблицах и гарантируют, что бизнес-логика соблюдается всегда, независимо от того, через какой клиент вносятся изменения.</w:t>
      </w:r>
    </w:p>
    <w:p w14:paraId="4C0D92C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Триггер №1: Запрет изменения статуса оборудования с «выведено из эксплуатации» на любой другой статус</w:t>
      </w:r>
    </w:p>
    <w:p w14:paraId="3FC3BD8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триггер срабатывает при попытке обновления статуса оборудования и проверяет, не является ли текущий статус «выведено из эксплуатации». Если оборудование однажды было выведено из эксплуатации, его статус не может быть изменён на «в работе», «в ремонте» или «в простое» без административного вмешательства на уровне СУБД. Это правило защищает от случайной реактивации списанного оборудования, что могло бы привести к его повторному учёту в производственных планах.</w:t>
      </w:r>
    </w:p>
    <w:p w14:paraId="534A752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Триггер №2: Проверка корректности дат при создании и обновлении заявок</w:t>
      </w:r>
    </w:p>
    <w:p w14:paraId="6A7C365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 добавлении или изменении заявки триггер проверяет все даты, указанные в ней: дата создания должна быть не позже текущей даты, плановая дата начала не должна быть раньше даты создания, фактическая дата начала не должна быть раньше даты создания, а фактическая дата окончания должна быть позже фактической даты начала. Если какое-либо из этих условий нарушено, операция блокируется с выдачей понятного сообщения об ошибке.</w:t>
      </w:r>
    </w:p>
    <w:p w14:paraId="7F58A2DA" w14:textId="7F7DA0F3"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0DF8783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выполнения часто используемых расчётов и обеспечения единообразной логики во всех клиентах реализуйте следующие хранимые функции и процедуры на уровне базы данных:</w:t>
      </w:r>
    </w:p>
    <w:p w14:paraId="10280D7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Функция №1: Расчёт времени простоя оборудования за период</w:t>
      </w:r>
    </w:p>
    <w:p w14:paraId="6B98D53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Эта функция принимает на вход идентификатор оборудования и период времени (дата начала и дата окончания) и возвращает суммарное время простоев оборудования в часах. Расчёт производится путём суммирования длительностей заявок, связанных с данным оборудованием, которые были в статусе «в работе» или «выполнена» в указанный период. Это ключевой показатель для анализа эффективности использования оборудования.</w:t>
      </w:r>
    </w:p>
    <w:p w14:paraId="613849B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Функция №2: Расчёт следующей плановой даты ТО</w:t>
      </w:r>
    </w:p>
    <w:p w14:paraId="476FD34F"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Функция принимает на вход идентификатор оборудования и вид ТО и возвращает дату, когда должно быть выполнено следующее обслуживание данного вида. Расчёт производится на основе даты последнего выполненного ТО этого вида (хранится в истории заявок) и периодичности, заданной в справочнике видов ТО. Если </w:t>
      </w:r>
      <w:proofErr w:type="gramStart"/>
      <w:r w:rsidRPr="001D3A74">
        <w:rPr>
          <w:rFonts w:eastAsia="Times New Roman"/>
          <w:b w:val="0"/>
          <w:color w:val="0F1115"/>
          <w:kern w:val="0"/>
          <w:lang w:eastAsia="ru-RU"/>
          <w14:ligatures w14:val="none"/>
        </w:rPr>
        <w:t>последнее</w:t>
      </w:r>
      <w:proofErr w:type="gramEnd"/>
      <w:r w:rsidRPr="001D3A74">
        <w:rPr>
          <w:rFonts w:eastAsia="Times New Roman"/>
          <w:b w:val="0"/>
          <w:color w:val="0F1115"/>
          <w:kern w:val="0"/>
          <w:lang w:eastAsia="ru-RU"/>
          <w14:ligatures w14:val="none"/>
        </w:rPr>
        <w:t xml:space="preserve"> ТО никогда не выполнялось, используется дата ввода оборудования в эксплуатацию. Эта функция используется для автоматического формирования графика ТО и для проверки его актуальности.</w:t>
      </w:r>
    </w:p>
    <w:p w14:paraId="221A450C" w14:textId="0B9F964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Процедура №</w:t>
      </w:r>
      <w:r w:rsidR="004452DC">
        <w:rPr>
          <w:rFonts w:eastAsia="Times New Roman"/>
          <w:bCs/>
          <w:color w:val="0F1115"/>
          <w:kern w:val="0"/>
          <w:lang w:eastAsia="ru-RU"/>
          <w14:ligatures w14:val="none"/>
        </w:rPr>
        <w:t>3</w:t>
      </w:r>
      <w:r w:rsidRPr="001D3A74">
        <w:rPr>
          <w:rFonts w:eastAsia="Times New Roman"/>
          <w:bCs/>
          <w:color w:val="0F1115"/>
          <w:kern w:val="0"/>
          <w:lang w:eastAsia="ru-RU"/>
          <w14:ligatures w14:val="none"/>
        </w:rPr>
        <w:t>: Формирование сводного отчёта по цеху за период</w:t>
      </w:r>
    </w:p>
    <w:p w14:paraId="64D7A34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Хранимая процедура формирует сводный отчёт по указанному цеху за заданный период времени. Отчёт включает следующие показатели: общее количество оборудования в цехе, распределение оборудования по статусам, количество созданных, выполненных и просроченных заявок, общее время простоев, среднее время выполнения заявок, самые частые причины отказов, топ-5 материалов по расходу. Результат возвращается в виде таблицы, которую клиентское приложение может использовать для формирования PDF или Excel-отчёта.</w:t>
      </w:r>
    </w:p>
    <w:p w14:paraId="45F0E4F4" w14:textId="77777777" w:rsidR="004452DC" w:rsidRDefault="004452DC" w:rsidP="004452DC">
      <w:pPr>
        <w:shd w:val="clear" w:color="auto" w:fill="FFFFFF"/>
        <w:ind w:firstLine="709"/>
        <w:jc w:val="both"/>
        <w:outlineLvl w:val="1"/>
        <w:rPr>
          <w:rFonts w:eastAsia="Times New Roman"/>
          <w:bCs/>
          <w:color w:val="0F1115"/>
          <w:kern w:val="0"/>
          <w:lang w:eastAsia="ru-RU"/>
          <w14:ligatures w14:val="none"/>
        </w:rPr>
      </w:pPr>
    </w:p>
    <w:p w14:paraId="23E69C2F" w14:textId="0454D80C" w:rsidR="00A22268" w:rsidRPr="001D3A74" w:rsidRDefault="00A22268" w:rsidP="0043510C">
      <w:pPr>
        <w:shd w:val="clear" w:color="auto" w:fill="FFFFFF"/>
        <w:ind w:firstLine="709"/>
        <w:jc w:val="center"/>
        <w:outlineLvl w:val="1"/>
        <w:rPr>
          <w:rFonts w:eastAsia="Times New Roman"/>
          <w:bCs/>
          <w:color w:val="0F1115"/>
          <w:kern w:val="0"/>
          <w:lang w:eastAsia="ru-RU"/>
          <w14:ligatures w14:val="none"/>
        </w:rPr>
      </w:pPr>
      <w:r w:rsidRPr="001D3A74">
        <w:rPr>
          <w:rFonts w:eastAsia="Times New Roman"/>
          <w:bCs/>
          <w:color w:val="0F1115"/>
          <w:kern w:val="0"/>
          <w:lang w:eastAsia="ru-RU"/>
          <w14:ligatures w14:val="none"/>
        </w:rPr>
        <w:t>ЗАДАНИЕ НА РАЗРАБОТКУ API</w:t>
      </w:r>
    </w:p>
    <w:p w14:paraId="3059E574" w14:textId="77777777" w:rsidR="004452DC" w:rsidRDefault="004452DC" w:rsidP="004452DC">
      <w:pPr>
        <w:shd w:val="clear" w:color="auto" w:fill="FFFFFF"/>
        <w:ind w:firstLine="709"/>
        <w:jc w:val="both"/>
        <w:rPr>
          <w:rFonts w:eastAsia="Times New Roman"/>
          <w:bCs/>
          <w:color w:val="0F1115"/>
          <w:kern w:val="0"/>
          <w:lang w:eastAsia="ru-RU"/>
          <w14:ligatures w14:val="none"/>
        </w:rPr>
      </w:pPr>
    </w:p>
    <w:p w14:paraId="37ACB324" w14:textId="458C3F01"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API (</w:t>
      </w:r>
      <w:proofErr w:type="spellStart"/>
      <w:r w:rsidRPr="001D3A74">
        <w:rPr>
          <w:rFonts w:eastAsia="Times New Roman"/>
          <w:b w:val="0"/>
          <w:color w:val="0F1115"/>
          <w:kern w:val="0"/>
          <w:lang w:eastAsia="ru-RU"/>
          <w14:ligatures w14:val="none"/>
        </w:rPr>
        <w:t>Application</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Programming</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Interface</w:t>
      </w:r>
      <w:proofErr w:type="spellEnd"/>
      <w:r w:rsidRPr="001D3A74">
        <w:rPr>
          <w:rFonts w:eastAsia="Times New Roman"/>
          <w:b w:val="0"/>
          <w:color w:val="0F1115"/>
          <w:kern w:val="0"/>
          <w:lang w:eastAsia="ru-RU"/>
          <w14:ligatures w14:val="none"/>
        </w:rPr>
        <w:t>) является центральным звеном архитектуры системы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обеспечивающим единую, стандартизированную и безопасную точку доступа для всех трёх клиентских приложений (</w:t>
      </w:r>
      <w:proofErr w:type="spellStart"/>
      <w:r w:rsidRPr="001D3A74">
        <w:rPr>
          <w:rFonts w:eastAsia="Times New Roman"/>
          <w:b w:val="0"/>
          <w:color w:val="0F1115"/>
          <w:kern w:val="0"/>
          <w:lang w:eastAsia="ru-RU"/>
          <w14:ligatures w14:val="none"/>
        </w:rPr>
        <w:t>desktop</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web</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mobile</w:t>
      </w:r>
      <w:proofErr w:type="spellEnd"/>
      <w:r w:rsidRPr="001D3A74">
        <w:rPr>
          <w:rFonts w:eastAsia="Times New Roman"/>
          <w:b w:val="0"/>
          <w:color w:val="0F1115"/>
          <w:kern w:val="0"/>
          <w:lang w:eastAsia="ru-RU"/>
          <w14:ligatures w14:val="none"/>
        </w:rPr>
        <w:t>) к общей базе данных. Вам предстоит разработать REST API сервер, который будет принимать запросы от клиентов, обращаться к базе данных, выполнять бизнес-логику и возвращать результаты в стандартизированном формате.</w:t>
      </w:r>
    </w:p>
    <w:p w14:paraId="7BF33BFD" w14:textId="66E28550"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 запросы к API должны иметь чёткую структуру, а все ответы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единый унифицированный формат, включающий статус выполнения, данные (при успехе) или сообщение об ошибке (при неудаче). Это упрощает разработку клиентских приложений и обеспечивает предсказуемость поведения API.</w:t>
      </w:r>
    </w:p>
    <w:p w14:paraId="3D515238" w14:textId="1B2132FE"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входные данные, получаемые от клиентов, должны проходить тщательную проверку на корректность формата, типов, допустимых значений и бизнес-правил. При обнаружении ошибок API должен возвращать понятные сообщения, указывающие на конкретное поле и причину ошибки. Это гарантирует, что в базу данных не попадут некорректные или вредоносные данные, даже если клиентское приложение по какой-то причине не выполнило валидацию.</w:t>
      </w:r>
    </w:p>
    <w:p w14:paraId="2423386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 процессе проектирования API вам необходимо выделить логические группы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соответствующие функциональным блокам системы. Ниже приведено описание каждой группы и требования к предоставляемым операциям. Конкретные имена путей, HTTP-методы, структуры запросов и ответов вы определяете самостоятельно, руководствуясь принципами </w:t>
      </w:r>
      <w:proofErr w:type="spellStart"/>
      <w:r w:rsidRPr="001D3A74">
        <w:rPr>
          <w:rFonts w:eastAsia="Times New Roman"/>
          <w:b w:val="0"/>
          <w:color w:val="0F1115"/>
          <w:kern w:val="0"/>
          <w:lang w:eastAsia="ru-RU"/>
          <w14:ligatures w14:val="none"/>
        </w:rPr>
        <w:t>RESTful</w:t>
      </w:r>
      <w:proofErr w:type="spellEnd"/>
      <w:r w:rsidRPr="001D3A74">
        <w:rPr>
          <w:rFonts w:eastAsia="Times New Roman"/>
          <w:b w:val="0"/>
          <w:color w:val="0F1115"/>
          <w:kern w:val="0"/>
          <w:lang w:eastAsia="ru-RU"/>
          <w14:ligatures w14:val="none"/>
        </w:rPr>
        <w:t xml:space="preserve"> архитектуры и здравым смыслом.</w:t>
      </w:r>
    </w:p>
    <w:p w14:paraId="674BEECB" w14:textId="6B79F538"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оборудованием</w:t>
      </w:r>
    </w:p>
    <w:p w14:paraId="6714D84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этой группы обеспечивают полный цикл управления оборудованием на предприятии: просмотр списка оборудования с возможностью фильтрации по цеху, статусу, модели или поиску по инвентарному номеру, получение детальной карточки оборудования со всей его историей, добавление новых единиц оборудования, обновление их характеристик и удаление (мягкое удаление с проверкой наличия связанных заявок).</w:t>
      </w:r>
    </w:p>
    <w:p w14:paraId="25BA29A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Для мастера цеха доступ к оборудованию должен быть ограничен только его цехом, в то время как руководитель и инженер видят оборудование всех цехов. При просмотре детальной информации об оборудовании система должна возвращать не только его текущие характеристики, но и историю всех заявок, связанных с этим оборудованием, а также историю изменений статусов для анализа простоев. Кроме того, должен быть предусмотрен </w:t>
      </w:r>
      <w:proofErr w:type="spellStart"/>
      <w:r w:rsidRPr="001D3A74">
        <w:rPr>
          <w:rFonts w:eastAsia="Times New Roman"/>
          <w:b w:val="0"/>
          <w:color w:val="0F1115"/>
          <w:kern w:val="0"/>
          <w:lang w:eastAsia="ru-RU"/>
          <w14:ligatures w14:val="none"/>
        </w:rPr>
        <w:t>эндпоинт</w:t>
      </w:r>
      <w:proofErr w:type="spellEnd"/>
      <w:r w:rsidRPr="001D3A74">
        <w:rPr>
          <w:rFonts w:eastAsia="Times New Roman"/>
          <w:b w:val="0"/>
          <w:color w:val="0F1115"/>
          <w:kern w:val="0"/>
          <w:lang w:eastAsia="ru-RU"/>
          <w14:ligatures w14:val="none"/>
        </w:rPr>
        <w:t xml:space="preserve"> для получения сводной информации по статусам оборудования (например, сколько единиц в работе, сколько в ремонте, сколько в простое), который используется для дашбордов.</w:t>
      </w:r>
    </w:p>
    <w:p w14:paraId="71DBFFC5" w14:textId="40C15357"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видами ТО (справочник)</w:t>
      </w:r>
    </w:p>
    <w:p w14:paraId="1FF01331"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Эта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обеспечивает ведение справочника видов технического обслуживания, который является основой для планирования ТО. Здесь должны быть доступны операции просмотра списка всех видов ТО (активных и всех), получения детальной информации о конкретном виде ТО, добавления нового вида ТО, обновления его параметров (периодичность, плановая длительность, требования к остановке) и деактивации вида ТО (если он больше не используется).</w:t>
      </w:r>
    </w:p>
    <w:p w14:paraId="581D048F"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Данный справочник является нормативной базой системы, поэтому операции изменения должны быть доступны только инженеру по ТОиР или администратору. При деактивации вида ТО система должна проверять, нет ли активных записей в графике ТО, ссылающихся на этот вид, и при наличии таких записей блокировать деактивацию или предлагать их переназначить.</w:t>
      </w:r>
    </w:p>
    <w:p w14:paraId="6C44BFE8" w14:textId="53A6FCF5"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графиком планового ТО</w:t>
      </w:r>
    </w:p>
    <w:p w14:paraId="24831EF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данной группы позволяют планировать и контролировать выполнение плановых технических обслуживаний. Здесь необходимо реализовать операции получения списка записей графика с фильтрацией по оборудованию, цеху, дате или статусу, получения </w:t>
      </w:r>
      <w:r w:rsidRPr="001D3A74">
        <w:rPr>
          <w:rFonts w:eastAsia="Times New Roman"/>
          <w:b w:val="0"/>
          <w:color w:val="0F1115"/>
          <w:kern w:val="0"/>
          <w:lang w:eastAsia="ru-RU"/>
          <w14:ligatures w14:val="none"/>
        </w:rPr>
        <w:lastRenderedPageBreak/>
        <w:t>детальной информации о конкретной записи, добавления новой плановой записи в график, обновления данных записи и удаления записи (при наличии обоснованной причины).</w:t>
      </w:r>
    </w:p>
    <w:p w14:paraId="5546E089" w14:textId="1515EBC2"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Кроме того, должны быть предусмотрены специализированные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для получения предстоящих ТО (ближайшие N дней)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используется для системы уведомлений, и для получения просроченных ТО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для контроля и анализа причин задержек. Также реализуйте операцию автоматического создания заявки из записи графика, которая упрощает процесс перехода от планирования к выполнению. Назначение бригады на запись графика должно быть доступно мастеру или инженеру.</w:t>
      </w:r>
    </w:p>
    <w:p w14:paraId="1B20D192" w14:textId="4843205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Управление заявками (</w:t>
      </w:r>
      <w:proofErr w:type="spellStart"/>
      <w:r w:rsidRPr="001D3A74">
        <w:rPr>
          <w:rFonts w:eastAsia="Times New Roman"/>
          <w:bCs/>
          <w:color w:val="0F1115"/>
          <w:kern w:val="0"/>
          <w:lang w:eastAsia="ru-RU"/>
          <w14:ligatures w14:val="none"/>
        </w:rPr>
        <w:t>Work</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Orders</w:t>
      </w:r>
      <w:proofErr w:type="spellEnd"/>
      <w:r w:rsidRPr="001D3A74">
        <w:rPr>
          <w:rFonts w:eastAsia="Times New Roman"/>
          <w:bCs/>
          <w:color w:val="0F1115"/>
          <w:kern w:val="0"/>
          <w:lang w:eastAsia="ru-RU"/>
          <w14:ligatures w14:val="none"/>
        </w:rPr>
        <w:t>)</w:t>
      </w:r>
    </w:p>
    <w:p w14:paraId="551493CC" w14:textId="5471DA01"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Это наиболее объёмная и критически важная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так как заявки являются центральной операционной сущностью системы. В рамках этой группы вы должны реализовать полный жизненный цикл заявки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 создания до закрытия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 соответствующими проверками авторизации, валидации и бизнес-логики.</w:t>
      </w:r>
    </w:p>
    <w:p w14:paraId="1176D713"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Необходимо реализовать операцию получения списка заявок с расширенной фильтрацией: по статусу, приоритету, типу, оборудованию, бригаде, цеху, мастеру, а также по датам создания и завершения. Это позволяет пользователям быстро находить нужные заявки и анализировать их распределение. Получение детальной информации о заявке должно включать не только её основные атрибуты, но также таймлайн статусов (историю изменений), список списанных материалов, информацию об оборудовании и бригаде.</w:t>
      </w:r>
    </w:p>
    <w:p w14:paraId="17259ED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Создание новой заявки должно быть доступно мастеру (для своего цеха) и инженеру (для любого цеха). При создании заявки система должна автоматически генерировать уникальный номер, валидировать все обязательные поля и проверять, что выбранное оборудование существует и находится в активном статусе. Обновление </w:t>
      </w:r>
      <w:proofErr w:type="spellStart"/>
      <w:r w:rsidRPr="001D3A74">
        <w:rPr>
          <w:rFonts w:eastAsia="Times New Roman"/>
          <w:b w:val="0"/>
          <w:color w:val="0F1115"/>
          <w:kern w:val="0"/>
          <w:lang w:eastAsia="ru-RU"/>
          <w14:ligatures w14:val="none"/>
        </w:rPr>
        <w:t>нестатусных</w:t>
      </w:r>
      <w:proofErr w:type="spellEnd"/>
      <w:r w:rsidRPr="001D3A74">
        <w:rPr>
          <w:rFonts w:eastAsia="Times New Roman"/>
          <w:b w:val="0"/>
          <w:color w:val="0F1115"/>
          <w:kern w:val="0"/>
          <w:lang w:eastAsia="ru-RU"/>
          <w14:ligatures w14:val="none"/>
        </w:rPr>
        <w:t xml:space="preserve"> полей заявки (например, описание, плановые даты) должно быть доступно создателю заявки или мастеру. Удаление заявки должно быть разрешено только в статусе «создана» (ещё не начато выполнение).</w:t>
      </w:r>
    </w:p>
    <w:p w14:paraId="194B54A8" w14:textId="5C8EB16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Назначение заявки на бригаду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критическая операция, которая должна проверять загруженность бригады и не допускать пересечений. Начало работы над заявкой переводит её в статус «в работе» и фиксирует фактическую дату начала. Завершение заявки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самая сложная операция: она должна принимать отчёт о выполненных работах, фиксировать фактическое время завершения, проверять и списывать материалы, а также пересчитывать время простоя оборудования. После завершения заявка переходит в статус «выполнена» и ожидает проверки мастером. Закрытие заявки (перевод в статус «закрыта») подтверждает, что мастер проверил и принял работу.</w:t>
      </w:r>
    </w:p>
    <w:p w14:paraId="2B32D621" w14:textId="2F10455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Аналитика и дашборды (для веб-клиента)</w:t>
      </w:r>
    </w:p>
    <w:p w14:paraId="584D8B7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Эта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предназначена для предоставления агрегированных данных, используемых для формирования дашбордов и отчётов в веб-клиенте руководителей. В отличие от предыдущих групп, здесь данные не изменяются, а только читаются и агрегируются по различным срезам. Важно, чтобы эти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возвращали данные в формате, удобном для визуализации (графики, диаграммы, таблицы).</w:t>
      </w:r>
    </w:p>
    <w:p w14:paraId="31EC98D8"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Реализуйте </w:t>
      </w:r>
      <w:proofErr w:type="spellStart"/>
      <w:r w:rsidRPr="001D3A74">
        <w:rPr>
          <w:rFonts w:eastAsia="Times New Roman"/>
          <w:b w:val="0"/>
          <w:color w:val="0F1115"/>
          <w:kern w:val="0"/>
          <w:lang w:eastAsia="ru-RU"/>
          <w14:ligatures w14:val="none"/>
        </w:rPr>
        <w:t>эндпоинт</w:t>
      </w:r>
      <w:proofErr w:type="spellEnd"/>
      <w:r w:rsidRPr="001D3A74">
        <w:rPr>
          <w:rFonts w:eastAsia="Times New Roman"/>
          <w:b w:val="0"/>
          <w:color w:val="0F1115"/>
          <w:kern w:val="0"/>
          <w:lang w:eastAsia="ru-RU"/>
          <w14:ligatures w14:val="none"/>
        </w:rPr>
        <w:t xml:space="preserve"> для получения сводных показателей дашборда: общее количество оборудования, распределение по статусам, количество заявок по статусам, среднее время выполнения заявок, суммарное время простоев, топ-бригада по эффективности, распределение заявок по типам. Эти данные должны обновляться в реальном времени или с минимальной задержкой, чтобы руководитель видел актуальную картину.</w:t>
      </w:r>
    </w:p>
    <w:p w14:paraId="5CB061EC"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Кроме того, реализуйте специализированные аналитические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распределение оборудования по статусам (для круговой диаграммы), заявки по типам и по статусам (для столбчатых диаграмм), эффективность цехов (количество заявок, среднее время выполнения, простои), эффективность бригад (выполненные заявки, среднее время, загруженность). Для каждого аналитического </w:t>
      </w:r>
      <w:proofErr w:type="spellStart"/>
      <w:r w:rsidRPr="001D3A74">
        <w:rPr>
          <w:rFonts w:eastAsia="Times New Roman"/>
          <w:b w:val="0"/>
          <w:color w:val="0F1115"/>
          <w:kern w:val="0"/>
          <w:lang w:eastAsia="ru-RU"/>
          <w14:ligatures w14:val="none"/>
        </w:rPr>
        <w:t>эндпоинта</w:t>
      </w:r>
      <w:proofErr w:type="spellEnd"/>
      <w:r w:rsidRPr="001D3A74">
        <w:rPr>
          <w:rFonts w:eastAsia="Times New Roman"/>
          <w:b w:val="0"/>
          <w:color w:val="0F1115"/>
          <w:kern w:val="0"/>
          <w:lang w:eastAsia="ru-RU"/>
          <w14:ligatures w14:val="none"/>
        </w:rPr>
        <w:t xml:space="preserve"> предусмотрите параметры </w:t>
      </w:r>
      <w:r w:rsidRPr="001D3A74">
        <w:rPr>
          <w:rFonts w:eastAsia="Times New Roman"/>
          <w:b w:val="0"/>
          <w:color w:val="0F1115"/>
          <w:kern w:val="0"/>
          <w:lang w:eastAsia="ru-RU"/>
          <w14:ligatures w14:val="none"/>
        </w:rPr>
        <w:lastRenderedPageBreak/>
        <w:t>фильтрации: по цеху, по периоду (день/неделя/месяц/квартал), по типу заявок, чтобы руководитель мог детализировать аналитику по интересующим срезам.</w:t>
      </w:r>
    </w:p>
    <w:p w14:paraId="75A97133"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Динамика простоев должна возвращать данные в виде временных рядов (по дням или неделям) для построения линейных графиков. Расход материалов должен возвращать топ-10 материалов по объёму и стоимости, а также динамику расхода за период. Среднее время выполнения заявок должно быть доступно как по всему предприятию, так и в разрезе цехов и бригад для сравнительного анализа.</w:t>
      </w:r>
    </w:p>
    <w:p w14:paraId="0068A2E6" w14:textId="1E414D63"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Экспорт данных</w:t>
      </w:r>
    </w:p>
    <w:p w14:paraId="493DFE4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Последняя, но не менее важная группа </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обеспечивает экспорт данных в форматах, удобных для печати и дальнейшей обработки. Вам необходимо реализовать генерацию PDF-файлов для ключевых сущностей: карточка оборудования, детальная информация о заявке, отчёт по цеху за период, отчёт по материалам, отчёт по эффективности бригад. Все операции экспорта должны принимать параметры для формирования отчёта (идентификаторы сущностей, период, цех) и возвращать готовый файл для скачивания.</w:t>
      </w:r>
    </w:p>
    <w:p w14:paraId="5D7EE89C" w14:textId="72AF8E48" w:rsidR="004452DC"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Кроме того, должен быть предусмотрен механизм генерации временных ссылок для скачивания отчётов. Это позволяет пользователю сгенерировать отчёт и получить ссылку, которую можно отправить коллеге или открыть позже. Срок действия ссылки должен быть ограничен (например, 7 или 30 дней), а доступ по ссылке должен контролироваться (например, через токен в URL). Это обеспечивает безопасность и удобство работы с отчётам</w:t>
      </w:r>
      <w:r w:rsidR="004452DC">
        <w:rPr>
          <w:rFonts w:eastAsia="Times New Roman"/>
          <w:b w:val="0"/>
          <w:color w:val="0F1115"/>
          <w:kern w:val="0"/>
          <w:lang w:eastAsia="ru-RU"/>
          <w14:ligatures w14:val="none"/>
        </w:rPr>
        <w:t xml:space="preserve">и. </w:t>
      </w:r>
    </w:p>
    <w:p w14:paraId="1367A69B" w14:textId="5942F757" w:rsidR="004452DC" w:rsidRPr="001D3A74" w:rsidRDefault="004452DC" w:rsidP="004452DC">
      <w:pPr>
        <w:shd w:val="clear" w:color="auto" w:fill="FFFFFF"/>
        <w:ind w:firstLine="709"/>
        <w:jc w:val="both"/>
        <w:rPr>
          <w:rFonts w:eastAsia="Times New Roman"/>
          <w:b w:val="0"/>
          <w:color w:val="0F1115"/>
          <w:kern w:val="0"/>
          <w:lang w:eastAsia="ru-RU"/>
          <w14:ligatures w14:val="none"/>
        </w:rPr>
      </w:pPr>
      <w:r>
        <w:rPr>
          <w:rFonts w:eastAsia="Times New Roman"/>
          <w:b w:val="0"/>
          <w:color w:val="0F1115"/>
          <w:kern w:val="0"/>
          <w:lang w:eastAsia="ru-RU"/>
          <w14:ligatures w14:val="none"/>
        </w:rPr>
        <w:t>Для удобства проверки реализуйте срок действия ссылки 15 секунд.</w:t>
      </w:r>
    </w:p>
    <w:p w14:paraId="1D56A85C" w14:textId="77777777" w:rsidR="004452DC" w:rsidRDefault="004452DC" w:rsidP="004452DC">
      <w:pPr>
        <w:shd w:val="clear" w:color="auto" w:fill="FFFFFF"/>
        <w:ind w:firstLine="709"/>
        <w:jc w:val="both"/>
        <w:rPr>
          <w:rFonts w:eastAsia="Times New Roman"/>
          <w:bCs/>
          <w:color w:val="0F1115"/>
          <w:kern w:val="0"/>
          <w:lang w:eastAsia="ru-RU"/>
          <w14:ligatures w14:val="none"/>
        </w:rPr>
      </w:pPr>
    </w:p>
    <w:p w14:paraId="73DB0892" w14:textId="0AD055E7"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Валидация входных данных</w:t>
      </w:r>
    </w:p>
    <w:p w14:paraId="34E4C007" w14:textId="33CEDD1F"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данные, получаемые от клиентов через API, должны проходить тщательную валидацию перед сохранением в базу данных или выполнением бизнес-логики. Валидация должна включать проверку типов данных (например, дата должна быть в формате ISO 8601, числовые значения не должны содержать букв), ограничений диапазонов (приоритет заявки должен быть одним из допустимых значений), обязательности полей и форматов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xml:space="preserve"> должен соответствовать стандартному формату, телефон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допустимому формату).</w:t>
      </w:r>
    </w:p>
    <w:p w14:paraId="2660A411" w14:textId="77777777" w:rsidR="00951499" w:rsidRDefault="00951499" w:rsidP="004452DC">
      <w:pPr>
        <w:shd w:val="clear" w:color="auto" w:fill="FFFFFF"/>
        <w:ind w:firstLine="709"/>
        <w:jc w:val="both"/>
        <w:outlineLvl w:val="2"/>
        <w:rPr>
          <w:rFonts w:eastAsia="Times New Roman"/>
          <w:b w:val="0"/>
          <w:color w:val="0F1115"/>
          <w:kern w:val="0"/>
          <w:lang w:eastAsia="ru-RU"/>
          <w14:ligatures w14:val="none"/>
        </w:rPr>
      </w:pPr>
    </w:p>
    <w:p w14:paraId="00E0297A" w14:textId="63AE0773" w:rsidR="00A22268" w:rsidRPr="001D3A74" w:rsidRDefault="00A22268" w:rsidP="004452DC">
      <w:pPr>
        <w:shd w:val="clear" w:color="auto" w:fill="FFFFFF"/>
        <w:ind w:firstLine="709"/>
        <w:jc w:val="both"/>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ДОПОЛНИТЕЛЬНЫЕ ТРЕБОВАНИЯ К API</w:t>
      </w:r>
    </w:p>
    <w:p w14:paraId="32A3EB96" w14:textId="4D6E1691"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Унифицированный формат ответов</w:t>
      </w:r>
    </w:p>
    <w:p w14:paraId="5591B129" w14:textId="0B486B22"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ответы API должны иметь единую структуру, которая включает три основных поля: </w:t>
      </w:r>
      <w:proofErr w:type="spellStart"/>
      <w:r w:rsidRPr="001D3A74">
        <w:rPr>
          <w:rFonts w:eastAsia="Times New Roman"/>
          <w:b w:val="0"/>
          <w:color w:val="0F1115"/>
          <w:kern w:val="0"/>
          <w:shd w:val="clear" w:color="auto" w:fill="EBEEF2"/>
          <w:lang w:eastAsia="ru-RU"/>
          <w14:ligatures w14:val="none"/>
        </w:rPr>
        <w:t>success</w:t>
      </w:r>
      <w:proofErr w:type="spellEnd"/>
      <w:r w:rsidRPr="001D3A74">
        <w:rPr>
          <w:rFonts w:eastAsia="Times New Roman"/>
          <w:b w:val="0"/>
          <w:color w:val="0F1115"/>
          <w:kern w:val="0"/>
          <w:lang w:eastAsia="ru-RU"/>
          <w14:ligatures w14:val="none"/>
        </w:rPr>
        <w:t> (логическое значение, указывающее на успешность операции), </w:t>
      </w:r>
      <w:proofErr w:type="spellStart"/>
      <w:r w:rsidRPr="001D3A74">
        <w:rPr>
          <w:rFonts w:eastAsia="Times New Roman"/>
          <w:b w:val="0"/>
          <w:color w:val="0F1115"/>
          <w:kern w:val="0"/>
          <w:shd w:val="clear" w:color="auto" w:fill="EBEEF2"/>
          <w:lang w:eastAsia="ru-RU"/>
          <w14:ligatures w14:val="none"/>
        </w:rPr>
        <w:t>data</w:t>
      </w:r>
      <w:proofErr w:type="spellEnd"/>
      <w:r w:rsidRPr="001D3A74">
        <w:rPr>
          <w:rFonts w:eastAsia="Times New Roman"/>
          <w:b w:val="0"/>
          <w:color w:val="0F1115"/>
          <w:kern w:val="0"/>
          <w:lang w:eastAsia="ru-RU"/>
          <w14:ligatures w14:val="none"/>
        </w:rPr>
        <w:t xml:space="preserve"> (тело ответа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объект, массив или </w:t>
      </w:r>
      <w:proofErr w:type="spellStart"/>
      <w:r w:rsidRPr="001D3A74">
        <w:rPr>
          <w:rFonts w:eastAsia="Times New Roman"/>
          <w:b w:val="0"/>
          <w:color w:val="0F1115"/>
          <w:kern w:val="0"/>
          <w:lang w:eastAsia="ru-RU"/>
          <w14:ligatures w14:val="none"/>
        </w:rPr>
        <w:t>null</w:t>
      </w:r>
      <w:proofErr w:type="spellEnd"/>
      <w:r w:rsidRPr="001D3A74">
        <w:rPr>
          <w:rFonts w:eastAsia="Times New Roman"/>
          <w:b w:val="0"/>
          <w:color w:val="0F1115"/>
          <w:kern w:val="0"/>
          <w:lang w:eastAsia="ru-RU"/>
          <w14:ligatures w14:val="none"/>
        </w:rPr>
        <w:t xml:space="preserve"> в случае ошибки) и </w:t>
      </w:r>
      <w:proofErr w:type="spellStart"/>
      <w:r w:rsidRPr="001D3A74">
        <w:rPr>
          <w:rFonts w:eastAsia="Times New Roman"/>
          <w:b w:val="0"/>
          <w:color w:val="0F1115"/>
          <w:kern w:val="0"/>
          <w:shd w:val="clear" w:color="auto" w:fill="EBEEF2"/>
          <w:lang w:eastAsia="ru-RU"/>
          <w14:ligatures w14:val="none"/>
        </w:rPr>
        <w:t>message</w:t>
      </w:r>
      <w:proofErr w:type="spellEnd"/>
      <w:r w:rsidRPr="001D3A74">
        <w:rPr>
          <w:rFonts w:eastAsia="Times New Roman"/>
          <w:b w:val="0"/>
          <w:color w:val="0F1115"/>
          <w:kern w:val="0"/>
          <w:lang w:eastAsia="ru-RU"/>
          <w14:ligatures w14:val="none"/>
        </w:rPr>
        <w:t> (текстовое сообщение для пользователя, поясняющее результат операции). В случае ошибки также должно присутствовать поле </w:t>
      </w:r>
      <w:proofErr w:type="spellStart"/>
      <w:r w:rsidRPr="001D3A74">
        <w:rPr>
          <w:rFonts w:eastAsia="Times New Roman"/>
          <w:b w:val="0"/>
          <w:color w:val="0F1115"/>
          <w:kern w:val="0"/>
          <w:shd w:val="clear" w:color="auto" w:fill="EBEEF2"/>
          <w:lang w:eastAsia="ru-RU"/>
          <w14:ligatures w14:val="none"/>
        </w:rPr>
        <w:t>error_code</w:t>
      </w:r>
      <w:proofErr w:type="spellEnd"/>
      <w:r w:rsidRPr="001D3A74">
        <w:rPr>
          <w:rFonts w:eastAsia="Times New Roman"/>
          <w:b w:val="0"/>
          <w:color w:val="0F1115"/>
          <w:kern w:val="0"/>
          <w:lang w:eastAsia="ru-RU"/>
          <w14:ligatures w14:val="none"/>
        </w:rPr>
        <w:t> с кратким кодом ошибки для технической идентификации.</w:t>
      </w:r>
    </w:p>
    <w:p w14:paraId="514644C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Пример успешного ответа:</w:t>
      </w:r>
    </w:p>
    <w:p w14:paraId="0FCA58F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json</w:t>
      </w:r>
      <w:proofErr w:type="spellEnd"/>
    </w:p>
    <w:p w14:paraId="60C3FC88"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t>{</w:t>
      </w:r>
    </w:p>
    <w:p w14:paraId="59BBD076"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success</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B76B01"/>
          <w:kern w:val="0"/>
          <w:lang w:eastAsia="ru-RU"/>
          <w14:ligatures w14:val="none"/>
        </w:rPr>
        <w:t>true</w:t>
      </w:r>
      <w:proofErr w:type="spellEnd"/>
      <w:r w:rsidRPr="001D3A74">
        <w:rPr>
          <w:rFonts w:eastAsia="Times New Roman"/>
          <w:b w:val="0"/>
          <w:color w:val="383A42"/>
          <w:kern w:val="0"/>
          <w:lang w:eastAsia="ru-RU"/>
          <w14:ligatures w14:val="none"/>
        </w:rPr>
        <w:t>,</w:t>
      </w:r>
    </w:p>
    <w:p w14:paraId="15391DA8"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val="en-US"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val="en-US" w:eastAsia="ru-RU"/>
          <w14:ligatures w14:val="none"/>
        </w:rPr>
        <w:t>"data"</w:t>
      </w:r>
      <w:r w:rsidRPr="001D3A74">
        <w:rPr>
          <w:rFonts w:eastAsia="Times New Roman"/>
          <w:b w:val="0"/>
          <w:color w:val="4078F2"/>
          <w:kern w:val="0"/>
          <w:lang w:val="en-US" w:eastAsia="ru-RU"/>
          <w14:ligatures w14:val="none"/>
        </w:rPr>
        <w:t>:</w:t>
      </w:r>
      <w:r w:rsidRPr="001D3A74">
        <w:rPr>
          <w:rFonts w:eastAsia="Times New Roman"/>
          <w:b w:val="0"/>
          <w:color w:val="0F1115"/>
          <w:kern w:val="0"/>
          <w:lang w:val="en-US" w:eastAsia="ru-RU"/>
          <w14:ligatures w14:val="none"/>
        </w:rPr>
        <w:t xml:space="preserve"> </w:t>
      </w:r>
      <w:r w:rsidRPr="001D3A74">
        <w:rPr>
          <w:rFonts w:eastAsia="Times New Roman"/>
          <w:b w:val="0"/>
          <w:color w:val="383A42"/>
          <w:kern w:val="0"/>
          <w:lang w:val="en-US" w:eastAsia="ru-RU"/>
          <w14:ligatures w14:val="none"/>
        </w:rPr>
        <w:t>{</w:t>
      </w:r>
    </w:p>
    <w:p w14:paraId="4B3360E4"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val="en-US" w:eastAsia="ru-RU"/>
          <w14:ligatures w14:val="none"/>
        </w:rPr>
      </w:pPr>
      <w:r w:rsidRPr="001D3A74">
        <w:rPr>
          <w:rFonts w:eastAsia="Times New Roman"/>
          <w:b w:val="0"/>
          <w:color w:val="0F1115"/>
          <w:kern w:val="0"/>
          <w:lang w:val="en-US" w:eastAsia="ru-RU"/>
          <w14:ligatures w14:val="none"/>
        </w:rPr>
        <w:t xml:space="preserve">    </w:t>
      </w:r>
      <w:r w:rsidRPr="001D3A74">
        <w:rPr>
          <w:rFonts w:eastAsia="Times New Roman"/>
          <w:b w:val="0"/>
          <w:color w:val="E45649"/>
          <w:kern w:val="0"/>
          <w:lang w:val="en-US" w:eastAsia="ru-RU"/>
          <w14:ligatures w14:val="none"/>
        </w:rPr>
        <w:t>"id"</w:t>
      </w:r>
      <w:r w:rsidRPr="001D3A74">
        <w:rPr>
          <w:rFonts w:eastAsia="Times New Roman"/>
          <w:b w:val="0"/>
          <w:color w:val="4078F2"/>
          <w:kern w:val="0"/>
          <w:lang w:val="en-US" w:eastAsia="ru-RU"/>
          <w14:ligatures w14:val="none"/>
        </w:rPr>
        <w:t>:</w:t>
      </w:r>
      <w:r w:rsidRPr="001D3A74">
        <w:rPr>
          <w:rFonts w:eastAsia="Times New Roman"/>
          <w:b w:val="0"/>
          <w:color w:val="0F1115"/>
          <w:kern w:val="0"/>
          <w:lang w:val="en-US" w:eastAsia="ru-RU"/>
          <w14:ligatures w14:val="none"/>
        </w:rPr>
        <w:t xml:space="preserve"> </w:t>
      </w:r>
      <w:r w:rsidRPr="001D3A74">
        <w:rPr>
          <w:rFonts w:eastAsia="Times New Roman"/>
          <w:b w:val="0"/>
          <w:color w:val="50A14F"/>
          <w:kern w:val="0"/>
          <w:lang w:val="en-US" w:eastAsia="ru-RU"/>
          <w14:ligatures w14:val="none"/>
        </w:rPr>
        <w:t>"123e4567-e89b-12d3-a456-426614174000"</w:t>
      </w:r>
      <w:r w:rsidRPr="001D3A74">
        <w:rPr>
          <w:rFonts w:eastAsia="Times New Roman"/>
          <w:b w:val="0"/>
          <w:color w:val="383A42"/>
          <w:kern w:val="0"/>
          <w:lang w:val="en-US" w:eastAsia="ru-RU"/>
          <w14:ligatures w14:val="none"/>
        </w:rPr>
        <w:t>,</w:t>
      </w:r>
    </w:p>
    <w:p w14:paraId="0D18E0C6"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val="en-US"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name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"Токарный станок 16К20"</w:t>
      </w:r>
      <w:r w:rsidRPr="001D3A74">
        <w:rPr>
          <w:rFonts w:eastAsia="Times New Roman"/>
          <w:b w:val="0"/>
          <w:color w:val="383A42"/>
          <w:kern w:val="0"/>
          <w:lang w:eastAsia="ru-RU"/>
          <w14:ligatures w14:val="none"/>
        </w:rPr>
        <w:t>,</w:t>
      </w:r>
    </w:p>
    <w:p w14:paraId="0E73CC85"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status</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w:t>
      </w:r>
      <w:proofErr w:type="spellStart"/>
      <w:r w:rsidRPr="001D3A74">
        <w:rPr>
          <w:rFonts w:eastAsia="Times New Roman"/>
          <w:b w:val="0"/>
          <w:color w:val="50A14F"/>
          <w:kern w:val="0"/>
          <w:lang w:eastAsia="ru-RU"/>
          <w14:ligatures w14:val="none"/>
        </w:rPr>
        <w:t>active</w:t>
      </w:r>
      <w:proofErr w:type="spellEnd"/>
      <w:r w:rsidRPr="001D3A74">
        <w:rPr>
          <w:rFonts w:eastAsia="Times New Roman"/>
          <w:b w:val="0"/>
          <w:color w:val="50A14F"/>
          <w:kern w:val="0"/>
          <w:lang w:eastAsia="ru-RU"/>
          <w14:ligatures w14:val="none"/>
        </w:rPr>
        <w:t>"</w:t>
      </w:r>
    </w:p>
    <w:p w14:paraId="0B79D3D3"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383A42"/>
          <w:kern w:val="0"/>
          <w:lang w:eastAsia="ru-RU"/>
          <w14:ligatures w14:val="none"/>
        </w:rPr>
        <w:t>},</w:t>
      </w:r>
    </w:p>
    <w:p w14:paraId="5BC00065"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message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"Данные успешно загружены"</w:t>
      </w:r>
    </w:p>
    <w:p w14:paraId="6FDC0C1D"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t>}</w:t>
      </w:r>
    </w:p>
    <w:p w14:paraId="67C9A42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Пример ответа с ошибкой:</w:t>
      </w:r>
    </w:p>
    <w:p w14:paraId="3DAC44EA"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proofErr w:type="spellStart"/>
      <w:r w:rsidRPr="001D3A74">
        <w:rPr>
          <w:rFonts w:eastAsia="Times New Roman"/>
          <w:b w:val="0"/>
          <w:color w:val="0F1115"/>
          <w:kern w:val="0"/>
          <w:lang w:eastAsia="ru-RU"/>
          <w14:ligatures w14:val="none"/>
        </w:rPr>
        <w:t>json</w:t>
      </w:r>
      <w:proofErr w:type="spellEnd"/>
    </w:p>
    <w:p w14:paraId="14DC946F"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lastRenderedPageBreak/>
        <w:t>{</w:t>
      </w:r>
    </w:p>
    <w:p w14:paraId="6D372E7A"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success</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B76B01"/>
          <w:kern w:val="0"/>
          <w:lang w:eastAsia="ru-RU"/>
          <w14:ligatures w14:val="none"/>
        </w:rPr>
        <w:t>false</w:t>
      </w:r>
      <w:proofErr w:type="spellEnd"/>
      <w:r w:rsidRPr="001D3A74">
        <w:rPr>
          <w:rFonts w:eastAsia="Times New Roman"/>
          <w:b w:val="0"/>
          <w:color w:val="383A42"/>
          <w:kern w:val="0"/>
          <w:lang w:eastAsia="ru-RU"/>
          <w14:ligatures w14:val="none"/>
        </w:rPr>
        <w:t>,</w:t>
      </w:r>
    </w:p>
    <w:p w14:paraId="78FEFB73"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data</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A626A4"/>
          <w:kern w:val="0"/>
          <w:lang w:eastAsia="ru-RU"/>
          <w14:ligatures w14:val="none"/>
        </w:rPr>
        <w:t>null</w:t>
      </w:r>
      <w:proofErr w:type="spellEnd"/>
      <w:r w:rsidRPr="001D3A74">
        <w:rPr>
          <w:rFonts w:eastAsia="Times New Roman"/>
          <w:b w:val="0"/>
          <w:color w:val="383A42"/>
          <w:kern w:val="0"/>
          <w:lang w:eastAsia="ru-RU"/>
          <w14:ligatures w14:val="none"/>
        </w:rPr>
        <w:t>,</w:t>
      </w:r>
    </w:p>
    <w:p w14:paraId="690151A7"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message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"Недостаточно прав для выполнения операции"</w:t>
      </w:r>
      <w:r w:rsidRPr="001D3A74">
        <w:rPr>
          <w:rFonts w:eastAsia="Times New Roman"/>
          <w:b w:val="0"/>
          <w:color w:val="383A42"/>
          <w:kern w:val="0"/>
          <w:lang w:eastAsia="ru-RU"/>
          <w14:ligatures w14:val="none"/>
        </w:rPr>
        <w:t>,</w:t>
      </w:r>
    </w:p>
    <w:p w14:paraId="72A65CA4"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  </w:t>
      </w:r>
      <w:r w:rsidRPr="001D3A74">
        <w:rPr>
          <w:rFonts w:eastAsia="Times New Roman"/>
          <w:b w:val="0"/>
          <w:color w:val="E45649"/>
          <w:kern w:val="0"/>
          <w:lang w:eastAsia="ru-RU"/>
          <w14:ligatures w14:val="none"/>
        </w:rPr>
        <w:t>"</w:t>
      </w:r>
      <w:proofErr w:type="spellStart"/>
      <w:r w:rsidRPr="001D3A74">
        <w:rPr>
          <w:rFonts w:eastAsia="Times New Roman"/>
          <w:b w:val="0"/>
          <w:color w:val="E45649"/>
          <w:kern w:val="0"/>
          <w:lang w:eastAsia="ru-RU"/>
          <w14:ligatures w14:val="none"/>
        </w:rPr>
        <w:t>error_code</w:t>
      </w:r>
      <w:proofErr w:type="spellEnd"/>
      <w:r w:rsidRPr="001D3A74">
        <w:rPr>
          <w:rFonts w:eastAsia="Times New Roman"/>
          <w:b w:val="0"/>
          <w:color w:val="E45649"/>
          <w:kern w:val="0"/>
          <w:lang w:eastAsia="ru-RU"/>
          <w14:ligatures w14:val="none"/>
        </w:rPr>
        <w:t>"</w:t>
      </w:r>
      <w:r w:rsidRPr="001D3A74">
        <w:rPr>
          <w:rFonts w:eastAsia="Times New Roman"/>
          <w:b w:val="0"/>
          <w:color w:val="4078F2"/>
          <w:kern w:val="0"/>
          <w:lang w:eastAsia="ru-RU"/>
          <w14:ligatures w14:val="none"/>
        </w:rPr>
        <w:t>:</w:t>
      </w:r>
      <w:r w:rsidRPr="001D3A74">
        <w:rPr>
          <w:rFonts w:eastAsia="Times New Roman"/>
          <w:b w:val="0"/>
          <w:color w:val="0F1115"/>
          <w:kern w:val="0"/>
          <w:lang w:eastAsia="ru-RU"/>
          <w14:ligatures w14:val="none"/>
        </w:rPr>
        <w:t xml:space="preserve"> </w:t>
      </w:r>
      <w:r w:rsidRPr="001D3A74">
        <w:rPr>
          <w:rFonts w:eastAsia="Times New Roman"/>
          <w:b w:val="0"/>
          <w:color w:val="50A14F"/>
          <w:kern w:val="0"/>
          <w:lang w:eastAsia="ru-RU"/>
          <w14:ligatures w14:val="none"/>
        </w:rPr>
        <w:t>"FORBIDDEN"</w:t>
      </w:r>
    </w:p>
    <w:p w14:paraId="733CEBC6" w14:textId="77777777" w:rsidR="00A22268" w:rsidRPr="001D3A74" w:rsidRDefault="00A22268" w:rsidP="004452D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709"/>
        <w:jc w:val="both"/>
        <w:rPr>
          <w:rFonts w:eastAsia="Times New Roman"/>
          <w:b w:val="0"/>
          <w:color w:val="0F1115"/>
          <w:kern w:val="0"/>
          <w:lang w:eastAsia="ru-RU"/>
          <w14:ligatures w14:val="none"/>
        </w:rPr>
      </w:pPr>
      <w:r w:rsidRPr="001D3A74">
        <w:rPr>
          <w:rFonts w:eastAsia="Times New Roman"/>
          <w:b w:val="0"/>
          <w:color w:val="383A42"/>
          <w:kern w:val="0"/>
          <w:lang w:eastAsia="ru-RU"/>
          <w14:ligatures w14:val="none"/>
        </w:rPr>
        <w:t>}</w:t>
      </w:r>
    </w:p>
    <w:p w14:paraId="032DEFD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Такой формат обеспечивает единообразие обработки ответов на стороне клиента и упрощает отладку.</w:t>
      </w:r>
    </w:p>
    <w:p w14:paraId="1457982D" w14:textId="1364AA32"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Обработка HTTP-статусов</w:t>
      </w:r>
    </w:p>
    <w:p w14:paraId="7F75B43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API должно корректно использовать HTTP-статусы для обозначения результата запроса. Основные статусы, которые должны быть реализованы:</w:t>
      </w:r>
    </w:p>
    <w:p w14:paraId="61907A59" w14:textId="3F15DC5E"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200 OK</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запрос выполнен успешно, возвращены запрошенные данные (для GET, PUT, DELETE).</w:t>
      </w:r>
    </w:p>
    <w:p w14:paraId="7EB2A1A3" w14:textId="3FF7AE05"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201 </w:t>
      </w:r>
      <w:proofErr w:type="spellStart"/>
      <w:r w:rsidRPr="001D3A74">
        <w:rPr>
          <w:rFonts w:eastAsia="Times New Roman"/>
          <w:bCs/>
          <w:color w:val="0F1115"/>
          <w:kern w:val="0"/>
          <w:lang w:eastAsia="ru-RU"/>
          <w14:ligatures w14:val="none"/>
        </w:rPr>
        <w:t>Created</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новый ресурс успешно создан (для POST).</w:t>
      </w:r>
    </w:p>
    <w:p w14:paraId="25EFED57" w14:textId="576757FC"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204 No Content</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запрос выполнен успешно, но тело ответа пусто (для DELETE, если не требуется возвращать данные).</w:t>
      </w:r>
    </w:p>
    <w:p w14:paraId="0070F781" w14:textId="52EECDDD"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400 </w:t>
      </w:r>
      <w:proofErr w:type="spellStart"/>
      <w:r w:rsidRPr="001D3A74">
        <w:rPr>
          <w:rFonts w:eastAsia="Times New Roman"/>
          <w:bCs/>
          <w:color w:val="0F1115"/>
          <w:kern w:val="0"/>
          <w:lang w:eastAsia="ru-RU"/>
          <w14:ligatures w14:val="none"/>
        </w:rPr>
        <w:t>Bad</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Request</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ошибка валидации входных данных (неверный формат, отсутствие обязательного поля, недопустимое значение).</w:t>
      </w:r>
    </w:p>
    <w:p w14:paraId="08D3BBA0" w14:textId="2A4D373B"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401 </w:t>
      </w:r>
      <w:proofErr w:type="spellStart"/>
      <w:r w:rsidRPr="001D3A74">
        <w:rPr>
          <w:rFonts w:eastAsia="Times New Roman"/>
          <w:bCs/>
          <w:color w:val="0F1115"/>
          <w:kern w:val="0"/>
          <w:lang w:eastAsia="ru-RU"/>
          <w14:ligatures w14:val="none"/>
        </w:rPr>
        <w:t>Unauthorized</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отсутствует или недействительный JWT токен.</w:t>
      </w:r>
    </w:p>
    <w:p w14:paraId="3DD19F99" w14:textId="69ED1CF2"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403 </w:t>
      </w:r>
      <w:proofErr w:type="spellStart"/>
      <w:r w:rsidRPr="001D3A74">
        <w:rPr>
          <w:rFonts w:eastAsia="Times New Roman"/>
          <w:bCs/>
          <w:color w:val="0F1115"/>
          <w:kern w:val="0"/>
          <w:lang w:eastAsia="ru-RU"/>
          <w14:ligatures w14:val="none"/>
        </w:rPr>
        <w:t>Forbidden</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токен действителен, но у пользователя недостаточно прав для выполнения операции.</w:t>
      </w:r>
    </w:p>
    <w:p w14:paraId="2DE497F2" w14:textId="67D20CFC"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404 </w:t>
      </w:r>
      <w:proofErr w:type="spellStart"/>
      <w:r w:rsidRPr="001D3A74">
        <w:rPr>
          <w:rFonts w:eastAsia="Times New Roman"/>
          <w:bCs/>
          <w:color w:val="0F1115"/>
          <w:kern w:val="0"/>
          <w:lang w:eastAsia="ru-RU"/>
          <w14:ligatures w14:val="none"/>
        </w:rPr>
        <w:t>Not</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Found</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запрошенный ресурс не найден (например, оборудование с указанным ID не существует).</w:t>
      </w:r>
    </w:p>
    <w:p w14:paraId="35A5FB9A" w14:textId="0C4EC8B9"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409 </w:t>
      </w:r>
      <w:proofErr w:type="spellStart"/>
      <w:r w:rsidRPr="001D3A74">
        <w:rPr>
          <w:rFonts w:eastAsia="Times New Roman"/>
          <w:bCs/>
          <w:color w:val="0F1115"/>
          <w:kern w:val="0"/>
          <w:lang w:eastAsia="ru-RU"/>
          <w14:ligatures w14:val="none"/>
        </w:rPr>
        <w:t>Conflict</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конфликт данных (например, попытка создать запись с уже существующим уникальным значением).</w:t>
      </w:r>
    </w:p>
    <w:p w14:paraId="3BB210DF" w14:textId="06F0C024"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429 </w:t>
      </w:r>
      <w:proofErr w:type="spellStart"/>
      <w:r w:rsidRPr="001D3A74">
        <w:rPr>
          <w:rFonts w:eastAsia="Times New Roman"/>
          <w:bCs/>
          <w:color w:val="0F1115"/>
          <w:kern w:val="0"/>
          <w:lang w:eastAsia="ru-RU"/>
          <w14:ligatures w14:val="none"/>
        </w:rPr>
        <w:t>Too</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Many</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Requests</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превышен лимит запросов.</w:t>
      </w:r>
    </w:p>
    <w:p w14:paraId="393E1141" w14:textId="10E35312" w:rsidR="00A22268" w:rsidRPr="001D3A74" w:rsidRDefault="00A22268">
      <w:pPr>
        <w:numPr>
          <w:ilvl w:val="0"/>
          <w:numId w:val="12"/>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 xml:space="preserve">500 </w:t>
      </w:r>
      <w:proofErr w:type="spellStart"/>
      <w:r w:rsidRPr="001D3A74">
        <w:rPr>
          <w:rFonts w:eastAsia="Times New Roman"/>
          <w:bCs/>
          <w:color w:val="0F1115"/>
          <w:kern w:val="0"/>
          <w:lang w:eastAsia="ru-RU"/>
          <w14:ligatures w14:val="none"/>
        </w:rPr>
        <w:t>Internal</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Server</w:t>
      </w:r>
      <w:proofErr w:type="spellEnd"/>
      <w:r w:rsidRPr="001D3A74">
        <w:rPr>
          <w:rFonts w:eastAsia="Times New Roman"/>
          <w:bCs/>
          <w:color w:val="0F1115"/>
          <w:kern w:val="0"/>
          <w:lang w:eastAsia="ru-RU"/>
          <w14:ligatures w14:val="none"/>
        </w:rPr>
        <w:t xml:space="preserve"> </w:t>
      </w:r>
      <w:proofErr w:type="spellStart"/>
      <w:r w:rsidRPr="001D3A74">
        <w:rPr>
          <w:rFonts w:eastAsia="Times New Roman"/>
          <w:bCs/>
          <w:color w:val="0F1115"/>
          <w:kern w:val="0"/>
          <w:lang w:eastAsia="ru-RU"/>
          <w14:ligatures w14:val="none"/>
        </w:rPr>
        <w:t>Error</w:t>
      </w:r>
      <w:proofErr w:type="spellEnd"/>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внутренняя ошибка сервера (непредвиденное исключение, проблема с БД и т.п.).</w:t>
      </w:r>
    </w:p>
    <w:p w14:paraId="1D28C71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Каждый статус должен сопровождаться понятным сообщением в поле </w:t>
      </w:r>
      <w:proofErr w:type="spellStart"/>
      <w:r w:rsidRPr="001D3A74">
        <w:rPr>
          <w:rFonts w:eastAsia="Times New Roman"/>
          <w:b w:val="0"/>
          <w:color w:val="0F1115"/>
          <w:kern w:val="0"/>
          <w:shd w:val="clear" w:color="auto" w:fill="EBEEF2"/>
          <w:lang w:eastAsia="ru-RU"/>
          <w14:ligatures w14:val="none"/>
        </w:rPr>
        <w:t>message</w:t>
      </w:r>
      <w:proofErr w:type="spellEnd"/>
      <w:r w:rsidRPr="001D3A74">
        <w:rPr>
          <w:rFonts w:eastAsia="Times New Roman"/>
          <w:b w:val="0"/>
          <w:color w:val="0F1115"/>
          <w:kern w:val="0"/>
          <w:lang w:eastAsia="ru-RU"/>
          <w14:ligatures w14:val="none"/>
        </w:rPr>
        <w:t>, поясняющим причину ошибки на уровне, понятном пользователю.</w:t>
      </w:r>
    </w:p>
    <w:p w14:paraId="7E4ABC3B" w14:textId="77777777" w:rsidR="00BD38C0" w:rsidRDefault="00BD38C0" w:rsidP="0043510C">
      <w:pPr>
        <w:pStyle w:val="2"/>
        <w:shd w:val="clear" w:color="auto" w:fill="FFFFFF"/>
        <w:spacing w:before="0" w:after="0"/>
        <w:ind w:firstLine="709"/>
        <w:jc w:val="center"/>
        <w:rPr>
          <w:rFonts w:ascii="Times New Roman" w:hAnsi="Times New Roman" w:cs="Times New Roman"/>
          <w:color w:val="EE0000"/>
          <w:sz w:val="24"/>
          <w:szCs w:val="24"/>
        </w:rPr>
      </w:pPr>
    </w:p>
    <w:p w14:paraId="40818895" w14:textId="6157BF17" w:rsidR="00A22268" w:rsidRPr="001D3A74" w:rsidRDefault="00BD38C0" w:rsidP="0043510C">
      <w:pPr>
        <w:pStyle w:val="2"/>
        <w:shd w:val="clear" w:color="auto" w:fill="FFFFFF"/>
        <w:spacing w:before="0" w:after="0"/>
        <w:ind w:firstLine="709"/>
        <w:jc w:val="center"/>
        <w:rPr>
          <w:rFonts w:ascii="Times New Roman" w:eastAsia="Times New Roman" w:hAnsi="Times New Roman" w:cs="Times New Roman"/>
          <w:bCs/>
          <w:color w:val="0F1115"/>
          <w:kern w:val="0"/>
          <w:sz w:val="24"/>
          <w:szCs w:val="24"/>
          <w:lang w:eastAsia="ru-RU"/>
          <w14:ligatures w14:val="none"/>
        </w:rPr>
      </w:pPr>
      <w:r w:rsidRPr="00BD38C0">
        <w:rPr>
          <w:rFonts w:ascii="Times New Roman" w:hAnsi="Times New Roman" w:cs="Times New Roman"/>
          <w:color w:val="EE0000"/>
          <w:sz w:val="24"/>
          <w:szCs w:val="24"/>
        </w:rPr>
        <w:t xml:space="preserve">В ходе выполнения задания может потребоваться доработка методов </w:t>
      </w:r>
      <w:r w:rsidRPr="00BD38C0">
        <w:rPr>
          <w:rFonts w:ascii="Times New Roman" w:hAnsi="Times New Roman" w:cs="Times New Roman"/>
          <w:color w:val="EE0000"/>
          <w:sz w:val="24"/>
          <w:szCs w:val="24"/>
          <w:lang w:val="en-US"/>
        </w:rPr>
        <w:t>API</w:t>
      </w:r>
      <w:r w:rsidRPr="00BD38C0">
        <w:rPr>
          <w:rFonts w:ascii="Times New Roman" w:hAnsi="Times New Roman" w:cs="Times New Roman"/>
          <w:color w:val="EE0000"/>
          <w:sz w:val="24"/>
          <w:szCs w:val="24"/>
        </w:rPr>
        <w:t>.</w:t>
      </w:r>
      <w:r w:rsidR="00A22268" w:rsidRPr="00BD38C0">
        <w:rPr>
          <w:rFonts w:ascii="Times New Roman" w:hAnsi="Times New Roman" w:cs="Times New Roman"/>
          <w:color w:val="EE0000"/>
          <w:sz w:val="24"/>
          <w:szCs w:val="24"/>
        </w:rPr>
        <w:br/>
      </w:r>
      <w:r w:rsidR="00A22268" w:rsidRPr="001D3A74">
        <w:rPr>
          <w:rFonts w:ascii="Times New Roman" w:eastAsia="Times New Roman" w:hAnsi="Times New Roman" w:cs="Times New Roman"/>
          <w:bCs/>
          <w:color w:val="0F1115"/>
          <w:kern w:val="0"/>
          <w:sz w:val="24"/>
          <w:szCs w:val="24"/>
          <w:lang w:eastAsia="ru-RU"/>
          <w14:ligatures w14:val="none"/>
        </w:rPr>
        <w:t>ЗАДАНИЕ НА РАЗРАБОТКУ DESKTOP-КЛИЕНТА</w:t>
      </w:r>
    </w:p>
    <w:p w14:paraId="78D788B8" w14:textId="77777777" w:rsidR="0043510C" w:rsidRDefault="0043510C" w:rsidP="004452DC">
      <w:pPr>
        <w:shd w:val="clear" w:color="auto" w:fill="FFFFFF"/>
        <w:ind w:firstLine="709"/>
        <w:jc w:val="both"/>
        <w:rPr>
          <w:rFonts w:eastAsia="Times New Roman"/>
          <w:bCs/>
          <w:color w:val="0F1115"/>
          <w:kern w:val="0"/>
          <w:lang w:eastAsia="ru-RU"/>
          <w14:ligatures w14:val="none"/>
        </w:rPr>
      </w:pPr>
    </w:p>
    <w:p w14:paraId="6BBAFFAE" w14:textId="4FB549A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является одним из трёх типов клиентских приложений системы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и предназначен для </w:t>
      </w:r>
      <w:r w:rsidRPr="001D3A74">
        <w:rPr>
          <w:rFonts w:eastAsia="Times New Roman"/>
          <w:bCs/>
          <w:color w:val="0F1115"/>
          <w:kern w:val="0"/>
          <w:lang w:eastAsia="ru-RU"/>
          <w14:ligatures w14:val="none"/>
        </w:rPr>
        <w:t>мастера цеха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ключевого исполнителя и операционного руководителя на уровне производственного цеха. Именно мастер является тем пользователем, который ежедневно взаимодействует с системой наиболее интенсивно: он управляет оборудованием своего цеха, создаёт и распределяет заявки, контролирует выполнение работ бригадами, ведёт учёт материалов и формирует отчётность для руководства. Поэтому Desktop-клиент должен быть максимально функциональным, производительным, надёжным и удобным для повседневной работы в условиях реального производства.</w:t>
      </w:r>
    </w:p>
    <w:p w14:paraId="7FEFB61C" w14:textId="01D9D063"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Основное назначение и функциональная роль</w:t>
      </w:r>
    </w:p>
    <w:p w14:paraId="2A2A52C6" w14:textId="46F41C4F"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Desktop-клиент предоставляет мастеру цеха все необходимые инструменты для оперативного управления техническим обслуживанием и ремонтами в закреплённом за ним цехе. Его главная задача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обеспечить быстрый и удобный доступ к ключевым функциям системы без необходимости использования веб-браузера или мобильного устройства, что особенно важно в условиях, когда мастер работает на стационарном компьютере в цеховой мастерской или в офисе начальника цеха.</w:t>
      </w:r>
    </w:p>
    <w:p w14:paraId="34B6407C" w14:textId="6F44AF2A"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 xml:space="preserve">В отличие от веб-клиента, который ориентирован на стратегическое управление и аналитику, Desktop-клиент сфокусирован на операционной деятельности: он должен предоставлять мастеру возможность в реальном времени видеть состояние оборудования, оперативно создавать и назначать заявки, контролировать работу бригад, списывать материалы и закрывать выполненные работы. Интерфейс Desktop-клиента должен быть оптимизирован для высокой скорости работы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минимум кликов, максимум информации на одном экране, интуитивные действия, цветовые индикаторы статусов.</w:t>
      </w:r>
    </w:p>
    <w:p w14:paraId="4ED4A49F" w14:textId="3299944E"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Технические требования к платформе и реализации</w:t>
      </w:r>
    </w:p>
    <w:p w14:paraId="4EBC3DDB" w14:textId="70213519"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должен быть реализован как </w:t>
      </w:r>
      <w:r w:rsidRPr="001D3A74">
        <w:rPr>
          <w:rFonts w:eastAsia="Times New Roman"/>
          <w:bCs/>
          <w:color w:val="0F1115"/>
          <w:kern w:val="0"/>
          <w:lang w:eastAsia="ru-RU"/>
          <w14:ligatures w14:val="none"/>
        </w:rPr>
        <w:t>нативное настольное приложение</w:t>
      </w:r>
      <w:r w:rsidRPr="001D3A74">
        <w:rPr>
          <w:rFonts w:eastAsia="Times New Roman"/>
          <w:b w:val="0"/>
          <w:color w:val="0F1115"/>
          <w:kern w:val="0"/>
          <w:lang w:eastAsia="ru-RU"/>
          <w14:ligatures w14:val="none"/>
        </w:rPr>
        <w:t> </w:t>
      </w:r>
      <w:proofErr w:type="gramStart"/>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это</w:t>
      </w:r>
      <w:proofErr w:type="gramEnd"/>
      <w:r w:rsidRPr="001D3A74">
        <w:rPr>
          <w:rFonts w:eastAsia="Times New Roman"/>
          <w:b w:val="0"/>
          <w:color w:val="0F1115"/>
          <w:kern w:val="0"/>
          <w:lang w:eastAsia="ru-RU"/>
          <w14:ligatures w14:val="none"/>
        </w:rPr>
        <w:t xml:space="preserve"> означает, что он не должен использовать </w:t>
      </w:r>
      <w:proofErr w:type="spellStart"/>
      <w:r w:rsidRPr="001D3A74">
        <w:rPr>
          <w:rFonts w:eastAsia="Times New Roman"/>
          <w:b w:val="0"/>
          <w:color w:val="0F1115"/>
          <w:kern w:val="0"/>
          <w:lang w:eastAsia="ru-RU"/>
          <w14:ligatures w14:val="none"/>
        </w:rPr>
        <w:t>WebView</w:t>
      </w:r>
      <w:proofErr w:type="spellEnd"/>
      <w:r w:rsidRPr="001D3A74">
        <w:rPr>
          <w:rFonts w:eastAsia="Times New Roman"/>
          <w:b w:val="0"/>
          <w:color w:val="0F1115"/>
          <w:kern w:val="0"/>
          <w:lang w:eastAsia="ru-RU"/>
          <w14:ligatures w14:val="none"/>
        </w:rPr>
        <w:t xml:space="preserve">, встроенный браузер или другие гибридные технологии, которые по сути являются веб-страницей, упакованной в оболочку. Использование </w:t>
      </w:r>
      <w:proofErr w:type="spellStart"/>
      <w:r w:rsidRPr="001D3A74">
        <w:rPr>
          <w:rFonts w:eastAsia="Times New Roman"/>
          <w:b w:val="0"/>
          <w:color w:val="0F1115"/>
          <w:kern w:val="0"/>
          <w:lang w:eastAsia="ru-RU"/>
          <w14:ligatures w14:val="none"/>
        </w:rPr>
        <w:t>WebView</w:t>
      </w:r>
      <w:proofErr w:type="spellEnd"/>
      <w:r w:rsidRPr="001D3A74">
        <w:rPr>
          <w:rFonts w:eastAsia="Times New Roman"/>
          <w:b w:val="0"/>
          <w:color w:val="0F1115"/>
          <w:kern w:val="0"/>
          <w:lang w:eastAsia="ru-RU"/>
          <w14:ligatures w14:val="none"/>
        </w:rPr>
        <w:t xml:space="preserve"> и гибридных фреймворков (</w:t>
      </w:r>
      <w:proofErr w:type="spellStart"/>
      <w:r w:rsidRPr="001D3A74">
        <w:rPr>
          <w:rFonts w:eastAsia="Times New Roman"/>
          <w:b w:val="0"/>
          <w:color w:val="0F1115"/>
          <w:kern w:val="0"/>
          <w:lang w:eastAsia="ru-RU"/>
          <w14:ligatures w14:val="none"/>
        </w:rPr>
        <w:t>Electron</w:t>
      </w:r>
      <w:proofErr w:type="spellEnd"/>
      <w:r w:rsidRPr="001D3A74">
        <w:rPr>
          <w:rFonts w:eastAsia="Times New Roman"/>
          <w:b w:val="0"/>
          <w:color w:val="0F1115"/>
          <w:kern w:val="0"/>
          <w:lang w:eastAsia="ru-RU"/>
          <w14:ligatures w14:val="none"/>
        </w:rPr>
        <w:t xml:space="preserve">, NW.js, </w:t>
      </w:r>
      <w:proofErr w:type="spellStart"/>
      <w:r w:rsidRPr="001D3A74">
        <w:rPr>
          <w:rFonts w:eastAsia="Times New Roman"/>
          <w:b w:val="0"/>
          <w:color w:val="0F1115"/>
          <w:kern w:val="0"/>
          <w:lang w:eastAsia="ru-RU"/>
          <w14:ligatures w14:val="none"/>
        </w:rPr>
        <w:t>Tauri</w:t>
      </w:r>
      <w:proofErr w:type="spellEnd"/>
      <w:r w:rsidRPr="001D3A74">
        <w:rPr>
          <w:rFonts w:eastAsia="Times New Roman"/>
          <w:b w:val="0"/>
          <w:color w:val="0F1115"/>
          <w:kern w:val="0"/>
          <w:lang w:eastAsia="ru-RU"/>
          <w14:ligatures w14:val="none"/>
        </w:rPr>
        <w:t xml:space="preserve"> с рендерингом через браузерный движок) для Desktop-клиента в рамках данного конкурсного задания </w:t>
      </w:r>
      <w:r w:rsidRPr="001D3A74">
        <w:rPr>
          <w:rFonts w:eastAsia="Times New Roman"/>
          <w:bCs/>
          <w:color w:val="0F1115"/>
          <w:kern w:val="0"/>
          <w:lang w:eastAsia="ru-RU"/>
          <w14:ligatures w14:val="none"/>
        </w:rPr>
        <w:t>запрещено</w:t>
      </w:r>
      <w:r w:rsidRPr="001D3A74">
        <w:rPr>
          <w:rFonts w:eastAsia="Times New Roman"/>
          <w:b w:val="0"/>
          <w:color w:val="0F1115"/>
          <w:kern w:val="0"/>
          <w:lang w:eastAsia="ru-RU"/>
          <w14:ligatures w14:val="none"/>
        </w:rPr>
        <w:t>, так как это снижает производительность, увеличивает потребление ресурсов и не позволяет в полной мере использовать возможности операционной системы для нативных приложений.</w:t>
      </w:r>
    </w:p>
    <w:p w14:paraId="14770891"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Любое решение должно обеспечивать корректное отображение на экранах с разрешением от 1366x768 пикселей и выше (стандартное разрешение большинства офисных мониторов). Приложение должно корректно масштабироваться при изменении размера окна и корректно отображаться на мониторах с высокой плотностью пикселей (DPI </w:t>
      </w:r>
      <w:proofErr w:type="spellStart"/>
      <w:r w:rsidRPr="001D3A74">
        <w:rPr>
          <w:rFonts w:eastAsia="Times New Roman"/>
          <w:b w:val="0"/>
          <w:color w:val="0F1115"/>
          <w:kern w:val="0"/>
          <w:lang w:eastAsia="ru-RU"/>
          <w14:ligatures w14:val="none"/>
        </w:rPr>
        <w:t>Scaling</w:t>
      </w:r>
      <w:proofErr w:type="spellEnd"/>
      <w:r w:rsidRPr="001D3A74">
        <w:rPr>
          <w:rFonts w:eastAsia="Times New Roman"/>
          <w:b w:val="0"/>
          <w:color w:val="0F1115"/>
          <w:kern w:val="0"/>
          <w:lang w:eastAsia="ru-RU"/>
          <w14:ligatures w14:val="none"/>
        </w:rPr>
        <w:t>).</w:t>
      </w:r>
    </w:p>
    <w:p w14:paraId="35904EE2" w14:textId="48DB42DC"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Требования к архитектуре и взаимодействию с системой</w:t>
      </w:r>
    </w:p>
    <w:p w14:paraId="7C2F1462" w14:textId="1BC6B1B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является полноценным клиентским приложением, которое взаимодействует с системой исключительно через </w:t>
      </w:r>
      <w:r w:rsidRPr="001D3A74">
        <w:rPr>
          <w:rFonts w:eastAsia="Times New Roman"/>
          <w:bCs/>
          <w:color w:val="0F1115"/>
          <w:kern w:val="0"/>
          <w:lang w:eastAsia="ru-RU"/>
          <w14:ligatures w14:val="none"/>
        </w:rPr>
        <w:t>REST API</w:t>
      </w:r>
      <w:r w:rsidRPr="001D3A74">
        <w:rPr>
          <w:rFonts w:eastAsia="Times New Roman"/>
          <w:b w:val="0"/>
          <w:color w:val="0F1115"/>
          <w:kern w:val="0"/>
          <w:lang w:eastAsia="ru-RU"/>
          <w14:ligatures w14:val="none"/>
        </w:rPr>
        <w:t xml:space="preserve">. Прямой доступ к базе данных со стороны Desktop-клиента запрещён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все операции должны выполняться через API-запросы, что обеспечивает единые правила валидации, авторизации. Клиент не должен содержать никакой бизнес-логики, кроме логики отображения и навигации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вся проверка данных и выполнение операций происходит на стороне сервера.</w:t>
      </w:r>
    </w:p>
    <w:p w14:paraId="6B42BAB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Вся сетевая коммуникация между Desktop-клиентом и API должна осуществляться по протоколу HTTP/HTTPS (в реальной среде обязательно HTTPS, на локальной площадке допускается HTTP). Клиент должен корректно обрабатывать сетевые ошибки: таймауты, недоступность сервера, ошибки соединения. При возникновении сетевых проблем клиент должен отображать понятное пользователю сообщение и предоставлять возможность повтора запроса.</w:t>
      </w:r>
    </w:p>
    <w:p w14:paraId="7A03012F" w14:textId="4C34015F"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Требования к интерфейсу и пользовательскому опыту (UX/UI)</w:t>
      </w:r>
    </w:p>
    <w:p w14:paraId="60515325" w14:textId="5FFA837D"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Интерфейс Desktop-клиента должен быть интуитивно понятным для мастера цеха, который может иметь различный уровень компьютерной грамотности. Все элементы управления должны быть подписаны понятными терминами, без использования излишнего технического жаргона. Цветовая схема должна быть нейтральной и не утомляющей глаза при длительной работе, с использованием цветовых акцентов для обозначения статусов (зелёный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работе, жёлтый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ожидает, красный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просрочено/авария, синий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плановое).</w:t>
      </w:r>
    </w:p>
    <w:p w14:paraId="2AEFA203" w14:textId="2F569FDB"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Навигация в приложении должна быть организована через боковое меню (слева или сверху) с группировкой функций по логическим блокам: «Главная» (дашборд), «Оборудование», «Заявки», «График ТО», «Материалы», «Бригады» и «Отчёты». Верхняя панель должна содержать информацию о текущем пользователе (ФИО, роль, цех) и кнопку выхода из системы. На каждой странице должны присутствовать </w:t>
      </w:r>
      <w:r w:rsidR="008474A0">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хлебные крошки</w:t>
      </w:r>
      <w:r w:rsidR="008474A0">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breadcrumbs</w:t>
      </w:r>
      <w:proofErr w:type="spellEnd"/>
      <w:r w:rsidRPr="001D3A74">
        <w:rPr>
          <w:rFonts w:eastAsia="Times New Roman"/>
          <w:b w:val="0"/>
          <w:color w:val="0F1115"/>
          <w:kern w:val="0"/>
          <w:lang w:eastAsia="ru-RU"/>
          <w14:ligatures w14:val="none"/>
        </w:rPr>
        <w:t>) для навигации по иерархии.</w:t>
      </w:r>
    </w:p>
    <w:p w14:paraId="46271253" w14:textId="2A556BE8"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Каждое действие пользователя должно сопровождаться визуальной обратной связью: при наведении на кнопку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изменение цвета, при клике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индикация нажатия, при отправке запроса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индикатор загрузки (спиннер или прогресс-бар). После успешного выполнения операции должно отображаться краткое уведомление (</w:t>
      </w:r>
      <w:proofErr w:type="spellStart"/>
      <w:r w:rsidRPr="001D3A74">
        <w:rPr>
          <w:rFonts w:eastAsia="Times New Roman"/>
          <w:b w:val="0"/>
          <w:color w:val="0F1115"/>
          <w:kern w:val="0"/>
          <w:lang w:eastAsia="ru-RU"/>
          <w14:ligatures w14:val="none"/>
        </w:rPr>
        <w:t>toast</w:t>
      </w:r>
      <w:proofErr w:type="spellEnd"/>
      <w:r w:rsidRPr="001D3A74">
        <w:rPr>
          <w:rFonts w:eastAsia="Times New Roman"/>
          <w:b w:val="0"/>
          <w:color w:val="0F1115"/>
          <w:kern w:val="0"/>
          <w:lang w:eastAsia="ru-RU"/>
          <w14:ligatures w14:val="none"/>
        </w:rPr>
        <w:t xml:space="preserve">-сообщение) в </w:t>
      </w:r>
      <w:r w:rsidRPr="001D3A74">
        <w:rPr>
          <w:rFonts w:eastAsia="Times New Roman"/>
          <w:b w:val="0"/>
          <w:color w:val="0F1115"/>
          <w:kern w:val="0"/>
          <w:lang w:eastAsia="ru-RU"/>
          <w14:ligatures w14:val="none"/>
        </w:rPr>
        <w:lastRenderedPageBreak/>
        <w:t>правом верхнем или нижнем углу экрана на 2-3 секунды. При ошибках должно отображаться модальное окно с понятным описанием проблемы и предложением действия (например, «Повторить попытку», «Отмена»).</w:t>
      </w:r>
    </w:p>
    <w:p w14:paraId="63F6CDB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таблицы должны поддерживать сортировку по любому столбцу (по клику на заголовок) и пагинацию с выбором количества записей на странице (25, 50, 100). Во всех списках должен быть доступен поиск по ключевым полям (например, инвентарный номер, наименование, номер заявки). Фильтры должны быть реализованы с использованием выпадающих списков для полей с ограниченным набором значений (статус, тип, приоритет) и полей ввода для текстового поиска.</w:t>
      </w:r>
    </w:p>
    <w:p w14:paraId="7E8AC67C" w14:textId="293F5E11"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Все длительные операции (загрузка больших списков, формирование отчётов) должны выполняться асинхронно с отображением индикатора прогресса.</w:t>
      </w:r>
    </w:p>
    <w:p w14:paraId="2CED7E88" w14:textId="2CBFB882"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Приложение должно быть устойчивым к сбоям: не должно «падать» (завершаться </w:t>
      </w:r>
      <w:proofErr w:type="spellStart"/>
      <w:r w:rsidRPr="001D3A74">
        <w:rPr>
          <w:rFonts w:eastAsia="Times New Roman"/>
          <w:b w:val="0"/>
          <w:color w:val="0F1115"/>
          <w:kern w:val="0"/>
          <w:lang w:eastAsia="ru-RU"/>
          <w14:ligatures w14:val="none"/>
        </w:rPr>
        <w:t>аварийно</w:t>
      </w:r>
      <w:proofErr w:type="spellEnd"/>
      <w:r w:rsidRPr="001D3A74">
        <w:rPr>
          <w:rFonts w:eastAsia="Times New Roman"/>
          <w:b w:val="0"/>
          <w:color w:val="0F1115"/>
          <w:kern w:val="0"/>
          <w:lang w:eastAsia="ru-RU"/>
          <w14:ligatures w14:val="none"/>
        </w:rPr>
        <w:t xml:space="preserve">) при любых пользовательских действиях, даже если они вводятся некорректно. Все ошибки должны перехватываться и обрабатываться на уровне приложения, с записью в локальный лог-файл (для отладки) и отображением понятного сообщения пользователю. Клиент не должен зависать при длительных операциях или при потере сетевого соединения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он должен продолжать работать, показывая состояние «ожидание ответа сервера» и позволяя пользователю прервать операцию.</w:t>
      </w:r>
    </w:p>
    <w:p w14:paraId="2E1BE81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Приложение должно корректно работать в условиях нестабильного сетевого соединения: при обрыве связи во время выполнения операции клиент должен уведомить пользователя о потере соединения и предложить повторить операцию после восстановления связи. Если операция была критической (например, создание заявки), клиент должен сохранить введённые данные локально и предложить отправить их автоматически при восстановлении соединения.</w:t>
      </w:r>
    </w:p>
    <w:p w14:paraId="05F9E006" w14:textId="3FE5BD46" w:rsidR="00A22268" w:rsidRPr="001D3A74" w:rsidRDefault="00A22268" w:rsidP="008474A0">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Приложение должно автоматически блокироваться при бездействии пользователя в течение заданного времени (</w:t>
      </w:r>
      <w:r w:rsidR="008474A0">
        <w:rPr>
          <w:rFonts w:eastAsia="Times New Roman"/>
          <w:b w:val="0"/>
          <w:color w:val="0F1115"/>
          <w:kern w:val="0"/>
          <w:lang w:eastAsia="ru-RU"/>
          <w14:ligatures w14:val="none"/>
        </w:rPr>
        <w:t>для удобства проверки – 15 секунд</w:t>
      </w:r>
      <w:r w:rsidRPr="001D3A74">
        <w:rPr>
          <w:rFonts w:eastAsia="Times New Roman"/>
          <w:b w:val="0"/>
          <w:color w:val="0F1115"/>
          <w:kern w:val="0"/>
          <w:lang w:eastAsia="ru-RU"/>
          <w14:ligatures w14:val="none"/>
        </w:rPr>
        <w:t xml:space="preserve">) и запрашивать пароль для разблокировки. </w:t>
      </w:r>
    </w:p>
    <w:p w14:paraId="5E13F9A7" w14:textId="6B9AF1CE"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3F5D73B4" w14:textId="323B61B3" w:rsidR="00A22268" w:rsidRPr="001D3A74" w:rsidRDefault="00A22268" w:rsidP="008474A0">
      <w:pPr>
        <w:shd w:val="clear" w:color="auto" w:fill="FFFFFF"/>
        <w:ind w:firstLine="709"/>
        <w:jc w:val="center"/>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ФУНКЦИОНАЛЬНЫЕ ЭКРАНЫ И СЦЕНАРИИ ИСПОЛЬЗОВАНИЯ</w:t>
      </w:r>
    </w:p>
    <w:p w14:paraId="7F2C99C7"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Desktop-клиент состоит из восьми основных экранов, каждый из которых решает определённую группу задач мастера цеха. Ниже приведено детальное описание каждого экрана с указанием всех функциональных требований, сценариев использования и правил взаимодействия с API.</w:t>
      </w:r>
    </w:p>
    <w:p w14:paraId="6D145BE1" w14:textId="2B1FDF3A"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Экран 1: Авторизация</w:t>
      </w:r>
    </w:p>
    <w:p w14:paraId="4115B8DB"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является точкой входа в систему. Он должен быть реализован как отдельное окно (или централизованная карточка поверх основного окна) и не должен содержать никакой дополнительной функциональности, кроме аутентификации пользователя. После успешного входа пользователя окно авторизации закрывается, и открывается главный экран приложения.</w:t>
      </w:r>
    </w:p>
    <w:p w14:paraId="7961759C"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авторизации:</w:t>
      </w:r>
    </w:p>
    <w:p w14:paraId="2AE9C986" w14:textId="77777777"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Экран должен содержать поле ввода для адреса электронной почты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с валидацией формата на стороне клиента (проверка наличия символа «@» и точки в домене). Поле должно иметь ширину не менее 300 пикселей, быть подписано и содержать подсказку (</w:t>
      </w:r>
      <w:proofErr w:type="spellStart"/>
      <w:r w:rsidRPr="001D3A74">
        <w:rPr>
          <w:rFonts w:eastAsia="Times New Roman"/>
          <w:b w:val="0"/>
          <w:color w:val="0F1115"/>
          <w:kern w:val="0"/>
          <w:lang w:eastAsia="ru-RU"/>
          <w14:ligatures w14:val="none"/>
        </w:rPr>
        <w:t>placeholder</w:t>
      </w:r>
      <w:proofErr w:type="spellEnd"/>
      <w:r w:rsidRPr="001D3A74">
        <w:rPr>
          <w:rFonts w:eastAsia="Times New Roman"/>
          <w:b w:val="0"/>
          <w:color w:val="0F1115"/>
          <w:kern w:val="0"/>
          <w:lang w:eastAsia="ru-RU"/>
          <w14:ligatures w14:val="none"/>
        </w:rPr>
        <w:t xml:space="preserve">) «Введите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w:t>
      </w:r>
    </w:p>
    <w:p w14:paraId="65E4EA13" w14:textId="77777777"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Экран должен содержать поле ввода для пароля с возможностью скрытого ввода (по умолчанию пароль скрыт) и кнопкой «показать/скрыть» для отображения вводимого текста. Поле должно быть подписано и содержать подсказку «Введите пароль». Длина пароля должна быть не менее 8 символов (валидация на клиенте не является обязательной, но рекомендуется для улучшения пользовательского опыта).</w:t>
      </w:r>
    </w:p>
    <w:p w14:paraId="19F4D749" w14:textId="3D03E67B"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Кнопка «Войти»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основное действие на экране. При нажатии клиент отправляет POST-запрос на </w:t>
      </w:r>
      <w:proofErr w:type="spellStart"/>
      <w:r w:rsidRPr="001D3A74">
        <w:rPr>
          <w:rFonts w:eastAsia="Times New Roman"/>
          <w:b w:val="0"/>
          <w:color w:val="0F1115"/>
          <w:kern w:val="0"/>
          <w:lang w:eastAsia="ru-RU"/>
          <w14:ligatures w14:val="none"/>
        </w:rPr>
        <w:t>эндпоинт</w:t>
      </w:r>
      <w:proofErr w:type="spellEnd"/>
      <w:r w:rsidRPr="001D3A74">
        <w:rPr>
          <w:rFonts w:eastAsia="Times New Roman"/>
          <w:b w:val="0"/>
          <w:color w:val="0F1115"/>
          <w:kern w:val="0"/>
          <w:lang w:eastAsia="ru-RU"/>
          <w14:ligatures w14:val="none"/>
        </w:rPr>
        <w:t> </w:t>
      </w:r>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auth</w:t>
      </w:r>
      <w:proofErr w:type="spellEnd"/>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login</w:t>
      </w:r>
      <w:proofErr w:type="spellEnd"/>
      <w:r w:rsidRPr="001D3A74">
        <w:rPr>
          <w:rFonts w:eastAsia="Times New Roman"/>
          <w:b w:val="0"/>
          <w:color w:val="0F1115"/>
          <w:kern w:val="0"/>
          <w:lang w:eastAsia="ru-RU"/>
          <w14:ligatures w14:val="none"/>
        </w:rPr>
        <w:t xml:space="preserve"> с введёнными данными. Во время </w:t>
      </w:r>
      <w:r w:rsidRPr="001D3A74">
        <w:rPr>
          <w:rFonts w:eastAsia="Times New Roman"/>
          <w:b w:val="0"/>
          <w:color w:val="0F1115"/>
          <w:kern w:val="0"/>
          <w:lang w:eastAsia="ru-RU"/>
          <w14:ligatures w14:val="none"/>
        </w:rPr>
        <w:lastRenderedPageBreak/>
        <w:t>ожидания ответа сервера кнопка должна блокироваться, на ней отображаться индикатор загрузки (спиннер), а поля ввода должны быть заблокированы для предотвращения повторных отправок.</w:t>
      </w:r>
    </w:p>
    <w:p w14:paraId="60F3D313" w14:textId="54B28E0C"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Чекбокс «Запомнить меня». При следующем запуске приложения токен автоматически загружается и используется для входа без повторного ввода пароля. </w:t>
      </w:r>
    </w:p>
    <w:p w14:paraId="04F56BA7" w14:textId="604E128F"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Кнопка «Восстановить пароль»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заглушка, которая при нажатии открывает модальное окно с сообщением «Для восстановления пароля обратитесь к администратору системы» и кнопкой «Закрыть». В реальной системе здесь должен быть реализован механизм сброса пароля через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но в рамках конкурсного задания достаточно заглушки.</w:t>
      </w:r>
    </w:p>
    <w:p w14:paraId="562FA0C9" w14:textId="3D03D571" w:rsidR="00A22268" w:rsidRPr="001D3A74" w:rsidRDefault="00A22268">
      <w:pPr>
        <w:numPr>
          <w:ilvl w:val="0"/>
          <w:numId w:val="13"/>
        </w:numPr>
        <w:shd w:val="clear" w:color="auto" w:fill="FFFFFF"/>
        <w:tabs>
          <w:tab w:val="clear" w:pos="72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Обработка ошибок авторизации: при получении от API статуса 401 (</w:t>
      </w:r>
      <w:proofErr w:type="spellStart"/>
      <w:r w:rsidRPr="001D3A74">
        <w:rPr>
          <w:rFonts w:eastAsia="Times New Roman"/>
          <w:b w:val="0"/>
          <w:color w:val="0F1115"/>
          <w:kern w:val="0"/>
          <w:lang w:eastAsia="ru-RU"/>
          <w14:ligatures w14:val="none"/>
        </w:rPr>
        <w:t>Unauthorized</w:t>
      </w:r>
      <w:proofErr w:type="spellEnd"/>
      <w:r w:rsidRPr="001D3A74">
        <w:rPr>
          <w:rFonts w:eastAsia="Times New Roman"/>
          <w:b w:val="0"/>
          <w:color w:val="0F1115"/>
          <w:kern w:val="0"/>
          <w:lang w:eastAsia="ru-RU"/>
          <w14:ligatures w14:val="none"/>
        </w:rPr>
        <w:t xml:space="preserve">) клиент должен отображать сообщение «Неверный </w:t>
      </w:r>
      <w:proofErr w:type="spellStart"/>
      <w:r w:rsidRPr="001D3A74">
        <w:rPr>
          <w:rFonts w:eastAsia="Times New Roman"/>
          <w:b w:val="0"/>
          <w:color w:val="0F1115"/>
          <w:kern w:val="0"/>
          <w:lang w:eastAsia="ru-RU"/>
          <w14:ligatures w14:val="none"/>
        </w:rPr>
        <w:t>email</w:t>
      </w:r>
      <w:proofErr w:type="spellEnd"/>
      <w:r w:rsidRPr="001D3A74">
        <w:rPr>
          <w:rFonts w:eastAsia="Times New Roman"/>
          <w:b w:val="0"/>
          <w:color w:val="0F1115"/>
          <w:kern w:val="0"/>
          <w:lang w:eastAsia="ru-RU"/>
          <w14:ligatures w14:val="none"/>
        </w:rPr>
        <w:t xml:space="preserve"> или пароль» красным цветом под кнопкой входа. При статусе 500 (</w:t>
      </w:r>
      <w:proofErr w:type="spellStart"/>
      <w:r w:rsidRPr="001D3A74">
        <w:rPr>
          <w:rFonts w:eastAsia="Times New Roman"/>
          <w:b w:val="0"/>
          <w:color w:val="0F1115"/>
          <w:kern w:val="0"/>
          <w:lang w:eastAsia="ru-RU"/>
          <w14:ligatures w14:val="none"/>
        </w:rPr>
        <w:t>Internal</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Server</w:t>
      </w:r>
      <w:proofErr w:type="spellEnd"/>
      <w:r w:rsidRPr="001D3A74">
        <w:rPr>
          <w:rFonts w:eastAsia="Times New Roman"/>
          <w:b w:val="0"/>
          <w:color w:val="0F1115"/>
          <w:kern w:val="0"/>
          <w:lang w:eastAsia="ru-RU"/>
          <w14:ligatures w14:val="none"/>
        </w:rPr>
        <w:t xml:space="preserve"> </w:t>
      </w:r>
      <w:proofErr w:type="spellStart"/>
      <w:r w:rsidRPr="001D3A74">
        <w:rPr>
          <w:rFonts w:eastAsia="Times New Roman"/>
          <w:b w:val="0"/>
          <w:color w:val="0F1115"/>
          <w:kern w:val="0"/>
          <w:lang w:eastAsia="ru-RU"/>
          <w14:ligatures w14:val="none"/>
        </w:rPr>
        <w:t>Error</w:t>
      </w:r>
      <w:proofErr w:type="spellEnd"/>
      <w:r w:rsidRPr="001D3A74">
        <w:rPr>
          <w:rFonts w:eastAsia="Times New Roman"/>
          <w:b w:val="0"/>
          <w:color w:val="0F1115"/>
          <w:kern w:val="0"/>
          <w:lang w:eastAsia="ru-RU"/>
          <w14:ligatures w14:val="none"/>
        </w:rPr>
        <w:t xml:space="preserve">) должно отображаться сообщение «Сервер временно недоступен. Попробуйте позже». При любых других ошибках или проблемах с сетью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общее сообщение «Ошибка соединения с сервером. Проверьте доступность сети».</w:t>
      </w:r>
    </w:p>
    <w:p w14:paraId="10ED4CC7" w14:textId="6DC5BCB9"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Экран 2: Главная страница (Дашборд мастера)</w:t>
      </w:r>
    </w:p>
    <w:p w14:paraId="7AA71614"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Главная страница является стартовой точкой для мастера после входа в систему. Она должна предоставлять ему быстрый обзор ключевых показателей его цеха, список текущих задач и активных заявок, а также быстрый доступ к наиболее частым операциям. Дашборд должен автоматически обновляться каждые 60 секунд для отображения актуальных данных.</w:t>
      </w:r>
    </w:p>
    <w:p w14:paraId="7706E869"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главной странице:</w:t>
      </w:r>
    </w:p>
    <w:p w14:paraId="5F0EFA9B" w14:textId="07168B76"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Верхняя панель</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содержит логотип системы «</w:t>
      </w:r>
      <w:proofErr w:type="spellStart"/>
      <w:r w:rsidRPr="001D3A74">
        <w:rPr>
          <w:rFonts w:eastAsia="Times New Roman"/>
          <w:b w:val="0"/>
          <w:color w:val="0F1115"/>
          <w:kern w:val="0"/>
          <w:lang w:eastAsia="ru-RU"/>
          <w14:ligatures w14:val="none"/>
        </w:rPr>
        <w:t>ТОиР-Проф</w:t>
      </w:r>
      <w:proofErr w:type="spellEnd"/>
      <w:r w:rsidRPr="001D3A74">
        <w:rPr>
          <w:rFonts w:eastAsia="Times New Roman"/>
          <w:b w:val="0"/>
          <w:color w:val="0F1115"/>
          <w:kern w:val="0"/>
          <w:lang w:eastAsia="ru-RU"/>
          <w14:ligatures w14:val="none"/>
        </w:rPr>
        <w:t>», ФИО и роль текущего пользователя, название его цеха, аватар (инициалы пользователя в кружке). В правой части панели расположены: кнопка «Обновить» (принудительное обновление данных дашборда), иконка уведомлений (счётчик непрочитанных уведомлений), а также выпадающее меню (аватар пользователя) с пунктами: «Мой профиль», «Настройки приложения», «Выход».</w:t>
      </w:r>
    </w:p>
    <w:p w14:paraId="5CB0ECE4" w14:textId="63800D70"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Блок карточек KPI (4 шт.)</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ключевые показатели эффективности цеха в виде крупных карточек с цифрами и краткими подписями. Каждая карточка должна содержать числовое значение, название показателя, а также иконку и/или цветовую индикацию тренда (улучшение/ухудшение по сравнению с предыдущим периодом). Показатели:</w:t>
      </w:r>
    </w:p>
    <w:p w14:paraId="0A7CC5D7" w14:textId="3B1C0D4A"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«Всего оборудования»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общее количество единиц оборудования в цехе, из них отдельно выделено количество в ремонте (например, «25 / 3»).</w:t>
      </w:r>
    </w:p>
    <w:p w14:paraId="6FBE88DE" w14:textId="0461A867"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«Активные заявки»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общее количество заявок со статусами «назначена», «в работе», «ожидает материалов», из них просроченных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отдельным цветом.</w:t>
      </w:r>
    </w:p>
    <w:p w14:paraId="7B959C97" w14:textId="0181D7E1"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«Заявок на сегодня»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количество заявок, запланированных на текущую дату (из графика ТО), а также заявок, созданных сегодня.</w:t>
      </w:r>
    </w:p>
    <w:p w14:paraId="35A534EF" w14:textId="513BEC44" w:rsidR="00A22268" w:rsidRPr="001D3A74" w:rsidRDefault="00A22268">
      <w:pPr>
        <w:numPr>
          <w:ilvl w:val="1"/>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«Среднее время выполнения»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среднее количество дней от создания до закрытия заявок в текущем месяце, с индикацией изменения по сравнению с предыдущим месяцем (</w:t>
      </w:r>
      <w:r w:rsidRPr="001D3A74">
        <w:rPr>
          <w:rFonts w:ascii="Apple Color Emoji" w:eastAsia="Times New Roman" w:hAnsi="Apple Color Emoji" w:cs="Apple Color Emoji"/>
          <w:b w:val="0"/>
          <w:color w:val="0F1115"/>
          <w:kern w:val="0"/>
          <w:lang w:eastAsia="ru-RU"/>
          <w14:ligatures w14:val="none"/>
        </w:rPr>
        <w:t>📈</w:t>
      </w:r>
      <w:r w:rsidRPr="001D3A74">
        <w:rPr>
          <w:rFonts w:eastAsia="Times New Roman"/>
          <w:b w:val="0"/>
          <w:color w:val="0F1115"/>
          <w:kern w:val="0"/>
          <w:lang w:eastAsia="ru-RU"/>
          <w14:ligatures w14:val="none"/>
        </w:rPr>
        <w:t>/</w:t>
      </w:r>
      <w:r w:rsidRPr="001D3A74">
        <w:rPr>
          <w:rFonts w:ascii="Apple Color Emoji" w:eastAsia="Times New Roman" w:hAnsi="Apple Color Emoji" w:cs="Apple Color Emoji"/>
          <w:b w:val="0"/>
          <w:color w:val="0F1115"/>
          <w:kern w:val="0"/>
          <w:lang w:eastAsia="ru-RU"/>
          <w14:ligatures w14:val="none"/>
        </w:rPr>
        <w:t>📉</w:t>
      </w:r>
      <w:r w:rsidRPr="001D3A74">
        <w:rPr>
          <w:rFonts w:eastAsia="Times New Roman"/>
          <w:b w:val="0"/>
          <w:color w:val="0F1115"/>
          <w:kern w:val="0"/>
          <w:lang w:eastAsia="ru-RU"/>
          <w14:ligatures w14:val="none"/>
        </w:rPr>
        <w:t>).</w:t>
      </w:r>
    </w:p>
    <w:p w14:paraId="1DEC73D7" w14:textId="5B805D9A"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Таблица «Заявки в работе»</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последние 10 активных заявок, назначенных на бригады цеха или созданных мастером. Колонки таблицы: № заявки, Оборудование, Приоритет (цветовой индикатор: красный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критический, оранжевый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высокий, жёлтый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средний, зелёный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низкий), Статус (с цветовой индикацией), Бригада, Дата начала (плановая). Для каждой строки должна быть доступна кнопка «Подробнее», которая открывает карточку заявки. При клике на строку таблицы также должна открываться карточка заявки.</w:t>
      </w:r>
    </w:p>
    <w:p w14:paraId="1324CFBB" w14:textId="5075798A"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lastRenderedPageBreak/>
        <w:t>Блок «Предстоящие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ближайшие 5-7 записей графика ТО, срок которых наступает в ближайшие 7 дней. Для каждой записи указывается: оборудование, вид ТО, плановая дата, статус (запланировано / просрочено). Записи с просроченными датами должны быть выделены красным цветом. При клике на запись открывается карточка оборудования с историей ТО.</w:t>
      </w:r>
    </w:p>
    <w:p w14:paraId="0641FD7F" w14:textId="1D0C98DE"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Боковое меню</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располагается слева (или сверху в мобильной версии) и содержит пункты навигации по основным разделам приложения: «Главная» (текущий экран), «Оборудование», «Заявки», «График ТО», «Материалы», «Бригады» (только для мастера с соответствующими правами), «Отчёты». Активный пункт меню должен быть визуально выделен.</w:t>
      </w:r>
    </w:p>
    <w:p w14:paraId="2CA6AC55" w14:textId="5435703C" w:rsidR="00A22268" w:rsidRPr="001D3A74" w:rsidRDefault="00A22268">
      <w:pPr>
        <w:numPr>
          <w:ilvl w:val="0"/>
          <w:numId w:val="14"/>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 данные на дашборде загружаются с </w:t>
      </w:r>
      <w:proofErr w:type="gramStart"/>
      <w:r w:rsidRPr="001D3A74">
        <w:rPr>
          <w:rFonts w:eastAsia="Times New Roman"/>
          <w:b w:val="0"/>
          <w:color w:val="0F1115"/>
          <w:kern w:val="0"/>
          <w:lang w:eastAsia="ru-RU"/>
          <w14:ligatures w14:val="none"/>
        </w:rPr>
        <w:t>использованием  API</w:t>
      </w:r>
      <w:proofErr w:type="gramEnd"/>
      <w:r w:rsidRPr="001D3A74">
        <w:rPr>
          <w:rFonts w:eastAsia="Times New Roman"/>
          <w:b w:val="0"/>
          <w:color w:val="0F1115"/>
          <w:kern w:val="0"/>
          <w:lang w:eastAsia="ru-RU"/>
          <w14:ligatures w14:val="none"/>
        </w:rPr>
        <w:t>-</w:t>
      </w:r>
      <w:proofErr w:type="spellStart"/>
      <w:r w:rsidRPr="001D3A74">
        <w:rPr>
          <w:rFonts w:eastAsia="Times New Roman"/>
          <w:b w:val="0"/>
          <w:color w:val="0F1115"/>
          <w:kern w:val="0"/>
          <w:lang w:eastAsia="ru-RU"/>
          <w14:ligatures w14:val="none"/>
        </w:rPr>
        <w:t>эндпоинтов</w:t>
      </w:r>
      <w:proofErr w:type="spellEnd"/>
      <w:r w:rsidRPr="001D3A74">
        <w:rPr>
          <w:rFonts w:eastAsia="Times New Roman"/>
          <w:b w:val="0"/>
          <w:color w:val="0F1115"/>
          <w:kern w:val="0"/>
          <w:lang w:eastAsia="ru-RU"/>
          <w14:ligatures w14:val="none"/>
        </w:rPr>
        <w:t xml:space="preserve">. При нажатии кнопки «Обновить» все данные перезагружаются с сервера. </w:t>
      </w:r>
      <w:proofErr w:type="spellStart"/>
      <w:r w:rsidRPr="001D3A74">
        <w:rPr>
          <w:rFonts w:eastAsia="Times New Roman"/>
          <w:b w:val="0"/>
          <w:color w:val="0F1115"/>
          <w:kern w:val="0"/>
          <w:lang w:eastAsia="ru-RU"/>
          <w14:ligatures w14:val="none"/>
        </w:rPr>
        <w:t>Автообновление</w:t>
      </w:r>
      <w:proofErr w:type="spellEnd"/>
      <w:r w:rsidRPr="001D3A74">
        <w:rPr>
          <w:rFonts w:eastAsia="Times New Roman"/>
          <w:b w:val="0"/>
          <w:color w:val="0F1115"/>
          <w:kern w:val="0"/>
          <w:lang w:eastAsia="ru-RU"/>
          <w14:ligatures w14:val="none"/>
        </w:rPr>
        <w:t xml:space="preserve"> выполняется каждые 60 секунд в фоновом режиме.</w:t>
      </w:r>
    </w:p>
    <w:p w14:paraId="112DFF64" w14:textId="17D10065"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Экран 3: Оборудование цеха</w:t>
      </w:r>
    </w:p>
    <w:p w14:paraId="2CAB4FE2"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предоставляет мастеру полный доступ к управлению оборудованием его цеха: просмотр списка, добавление новых единиц, редактирование характеристик и просмотр детальной информации с историей.</w:t>
      </w:r>
    </w:p>
    <w:p w14:paraId="43245F8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«Оборудование»:</w:t>
      </w:r>
    </w:p>
    <w:p w14:paraId="657284E1" w14:textId="30AACB48"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Таблица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все единицы оборудования, закреплённые за цехом мастера. Колонки таблицы: № (инвентарный номер), Наименование, Модель, Статус (с цветовым индикатором: зелёный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работе, жёлтый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ремонте, оранжевый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простое, серый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выведено), Дата ввода, Действия (кнопки «Изменить», «Удалить»). Таблица должна поддерживать сортировку по любому столбцу и пагинацию (25/50/100 записей на страницу). Поиск по инвентарному номеру или наименованию должен быть доступен через поле ввода над таблицей.</w:t>
      </w:r>
    </w:p>
    <w:p w14:paraId="756091B6" w14:textId="37C2C482"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Фильтрация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над таблицей должны быть расположены фильтры: по статусу (выпадающий список со значениями: все, в работе, в ремонте, в простое, выведено), по модели (текстовый поиск), а также кнопка «Сбросить фильтры». Фильтры применяются к текущему запросу к API и возвращают только соответствующие записи.</w:t>
      </w:r>
    </w:p>
    <w:p w14:paraId="14C2FB7D" w14:textId="0FFB0F23"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«Добавить оборудование»</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модальное окно с формой для добавления новой единицы оборудования. Поля формы: инвентарный номер (обязательное, уникальное, текстовое поле), наименование (обязательное), модель, заводской номер, дата ввода в эксплуатацию (выбор даты), дата ввода в работу (выбор даты, должна быть позже даты ввода), производитель, срок гарантии (выбор даты), местоположение (текстовое поле, по умолчанию подставляется цех мастера), статус (выпадающий список, по умолчанию «в работе»). После заполнения формы и нажатия «Сохранить» клиент отправляет </w:t>
      </w:r>
      <w:r w:rsidRPr="001D3A74">
        <w:rPr>
          <w:rFonts w:eastAsia="Times New Roman"/>
          <w:b w:val="0"/>
          <w:color w:val="0F1115"/>
          <w:kern w:val="0"/>
          <w:shd w:val="clear" w:color="auto" w:fill="EBEEF2"/>
          <w:lang w:eastAsia="ru-RU"/>
          <w14:ligatures w14:val="none"/>
        </w:rPr>
        <w:t>POST /</w:t>
      </w:r>
      <w:proofErr w:type="spellStart"/>
      <w:r w:rsidRPr="001D3A74">
        <w:rPr>
          <w:rFonts w:eastAsia="Times New Roman"/>
          <w:b w:val="0"/>
          <w:color w:val="0F1115"/>
          <w:kern w:val="0"/>
          <w:shd w:val="clear" w:color="auto" w:fill="EBEEF2"/>
          <w:lang w:eastAsia="ru-RU"/>
          <w14:ligatures w14:val="none"/>
        </w:rPr>
        <w:t>equipment</w:t>
      </w:r>
      <w:proofErr w:type="spellEnd"/>
      <w:r w:rsidRPr="001D3A74">
        <w:rPr>
          <w:rFonts w:eastAsia="Times New Roman"/>
          <w:b w:val="0"/>
          <w:color w:val="0F1115"/>
          <w:kern w:val="0"/>
          <w:lang w:eastAsia="ru-RU"/>
          <w14:ligatures w14:val="none"/>
        </w:rPr>
        <w:t> и при успехе добавляет новую запись в таблицу.</w:t>
      </w:r>
    </w:p>
    <w:p w14:paraId="1736B45E" w14:textId="32D36DAC"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«Изменить»</w:t>
      </w:r>
      <w:r w:rsidRPr="001D3A74">
        <w:rPr>
          <w:rFonts w:eastAsia="Times New Roman"/>
          <w:b w:val="0"/>
          <w:color w:val="0F1115"/>
          <w:kern w:val="0"/>
          <w:lang w:eastAsia="ru-RU"/>
          <w14:ligatures w14:val="none"/>
        </w:rPr>
        <w:t xml:space="preserve"> в строке таблицы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модальное окно с той же формой, но </w:t>
      </w:r>
      <w:proofErr w:type="spellStart"/>
      <w:r w:rsidRPr="001D3A74">
        <w:rPr>
          <w:rFonts w:eastAsia="Times New Roman"/>
          <w:b w:val="0"/>
          <w:color w:val="0F1115"/>
          <w:kern w:val="0"/>
          <w:lang w:eastAsia="ru-RU"/>
          <w14:ligatures w14:val="none"/>
        </w:rPr>
        <w:t>предзаполненной</w:t>
      </w:r>
      <w:proofErr w:type="spellEnd"/>
      <w:r w:rsidRPr="001D3A74">
        <w:rPr>
          <w:rFonts w:eastAsia="Times New Roman"/>
          <w:b w:val="0"/>
          <w:color w:val="0F1115"/>
          <w:kern w:val="0"/>
          <w:lang w:eastAsia="ru-RU"/>
          <w14:ligatures w14:val="none"/>
        </w:rPr>
        <w:t xml:space="preserve"> текущими данными оборудования. Мастер может изменить любые поля, кроме инвентарного номера (если он используется как уникальный идентификатор). После сохранения клиент отправляет </w:t>
      </w:r>
      <w:r w:rsidRPr="001D3A74">
        <w:rPr>
          <w:rFonts w:eastAsia="Times New Roman"/>
          <w:b w:val="0"/>
          <w:color w:val="0F1115"/>
          <w:kern w:val="0"/>
          <w:shd w:val="clear" w:color="auto" w:fill="EBEEF2"/>
          <w:lang w:eastAsia="ru-RU"/>
          <w14:ligatures w14:val="none"/>
        </w:rPr>
        <w:t>PUT /</w:t>
      </w:r>
      <w:proofErr w:type="spellStart"/>
      <w:r w:rsidRPr="001D3A74">
        <w:rPr>
          <w:rFonts w:eastAsia="Times New Roman"/>
          <w:b w:val="0"/>
          <w:color w:val="0F1115"/>
          <w:kern w:val="0"/>
          <w:shd w:val="clear" w:color="auto" w:fill="EBEEF2"/>
          <w:lang w:eastAsia="ru-RU"/>
          <w14:ligatures w14:val="none"/>
        </w:rPr>
        <w:t>equipment</w:t>
      </w:r>
      <w:proofErr w:type="spellEnd"/>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id</w:t>
      </w:r>
      <w:proofErr w:type="spellEnd"/>
      <w:r w:rsidRPr="001D3A74">
        <w:rPr>
          <w:rFonts w:eastAsia="Times New Roman"/>
          <w:b w:val="0"/>
          <w:color w:val="0F1115"/>
          <w:kern w:val="0"/>
          <w:shd w:val="clear" w:color="auto" w:fill="EBEEF2"/>
          <w:lang w:eastAsia="ru-RU"/>
          <w14:ligatures w14:val="none"/>
        </w:rPr>
        <w:t>}</w:t>
      </w:r>
      <w:r w:rsidRPr="001D3A74">
        <w:rPr>
          <w:rFonts w:eastAsia="Times New Roman"/>
          <w:b w:val="0"/>
          <w:color w:val="0F1115"/>
          <w:kern w:val="0"/>
          <w:lang w:eastAsia="ru-RU"/>
          <w14:ligatures w14:val="none"/>
        </w:rPr>
        <w:t> и обновляет запись в таблице.</w:t>
      </w:r>
    </w:p>
    <w:p w14:paraId="28B23857" w14:textId="02A381A3"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«Удалить»</w:t>
      </w:r>
      <w:r w:rsidRPr="001D3A74">
        <w:rPr>
          <w:rFonts w:eastAsia="Times New Roman"/>
          <w:b w:val="0"/>
          <w:color w:val="0F1115"/>
          <w:kern w:val="0"/>
          <w:lang w:eastAsia="ru-RU"/>
          <w14:ligatures w14:val="none"/>
        </w:rPr>
        <w:t xml:space="preserve"> в строке таблицы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диалог подтверждения с текстом «Вы действительно хотите удалить оборудование? Это действие необратимо». При подтверждении клиент отправляет </w:t>
      </w:r>
      <w:r w:rsidRPr="001D3A74">
        <w:rPr>
          <w:rFonts w:eastAsia="Times New Roman"/>
          <w:b w:val="0"/>
          <w:color w:val="0F1115"/>
          <w:kern w:val="0"/>
          <w:shd w:val="clear" w:color="auto" w:fill="EBEEF2"/>
          <w:lang w:eastAsia="ru-RU"/>
          <w14:ligatures w14:val="none"/>
        </w:rPr>
        <w:t>DELETE /</w:t>
      </w:r>
      <w:proofErr w:type="spellStart"/>
      <w:r w:rsidRPr="001D3A74">
        <w:rPr>
          <w:rFonts w:eastAsia="Times New Roman"/>
          <w:b w:val="0"/>
          <w:color w:val="0F1115"/>
          <w:kern w:val="0"/>
          <w:shd w:val="clear" w:color="auto" w:fill="EBEEF2"/>
          <w:lang w:eastAsia="ru-RU"/>
          <w14:ligatures w14:val="none"/>
        </w:rPr>
        <w:t>equipment</w:t>
      </w:r>
      <w:proofErr w:type="spellEnd"/>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id</w:t>
      </w:r>
      <w:proofErr w:type="spellEnd"/>
      <w:r w:rsidRPr="001D3A74">
        <w:rPr>
          <w:rFonts w:eastAsia="Times New Roman"/>
          <w:b w:val="0"/>
          <w:color w:val="0F1115"/>
          <w:kern w:val="0"/>
          <w:shd w:val="clear" w:color="auto" w:fill="EBEEF2"/>
          <w:lang w:eastAsia="ru-RU"/>
          <w14:ligatures w14:val="none"/>
        </w:rPr>
        <w:t>}</w:t>
      </w:r>
      <w:r w:rsidRPr="001D3A74">
        <w:rPr>
          <w:rFonts w:eastAsia="Times New Roman"/>
          <w:b w:val="0"/>
          <w:color w:val="0F1115"/>
          <w:kern w:val="0"/>
          <w:lang w:eastAsia="ru-RU"/>
          <w14:ligatures w14:val="none"/>
        </w:rPr>
        <w:t xml:space="preserve"> и удаляет запись из таблицы. Если оборудование имеет связанные заявки, API должно вернуть ошибку 409 </w:t>
      </w:r>
      <w:proofErr w:type="spellStart"/>
      <w:r w:rsidRPr="001D3A74">
        <w:rPr>
          <w:rFonts w:eastAsia="Times New Roman"/>
          <w:b w:val="0"/>
          <w:color w:val="0F1115"/>
          <w:kern w:val="0"/>
          <w:lang w:eastAsia="ru-RU"/>
          <w14:ligatures w14:val="none"/>
        </w:rPr>
        <w:t>Conflict</w:t>
      </w:r>
      <w:proofErr w:type="spellEnd"/>
      <w:r w:rsidRPr="001D3A74">
        <w:rPr>
          <w:rFonts w:eastAsia="Times New Roman"/>
          <w:b w:val="0"/>
          <w:color w:val="0F1115"/>
          <w:kern w:val="0"/>
          <w:lang w:eastAsia="ru-RU"/>
          <w14:ligatures w14:val="none"/>
        </w:rPr>
        <w:t>, которая отображается пользователю с сообщением «Оборудование нельзя удалить, так как у него есть связанные заявки».</w:t>
      </w:r>
    </w:p>
    <w:p w14:paraId="5828324D" w14:textId="1FD87A6D"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Двойной клик по строке таблицы</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карточку оборудования в отдельном окне/экране с полной информацией об оборудовании и его историей. Карточка </w:t>
      </w:r>
      <w:r w:rsidRPr="001D3A74">
        <w:rPr>
          <w:rFonts w:eastAsia="Times New Roman"/>
          <w:b w:val="0"/>
          <w:color w:val="0F1115"/>
          <w:kern w:val="0"/>
          <w:lang w:eastAsia="ru-RU"/>
          <w14:ligatures w14:val="none"/>
        </w:rPr>
        <w:lastRenderedPageBreak/>
        <w:t xml:space="preserve">должна содержать все технические характеристики, а также три вкладки: «Основная информация» (все поля оборудования), «История заявок» (таблица всех заявок, связанных с оборудованием, с датами и статусами), «История ТО» (таблица всех записей а ТО по оборудованию). В карточке также должна быть кнопка «Создать заявку», которая открывает форму создания заявки с </w:t>
      </w:r>
      <w:proofErr w:type="spellStart"/>
      <w:r w:rsidRPr="001D3A74">
        <w:rPr>
          <w:rFonts w:eastAsia="Times New Roman"/>
          <w:b w:val="0"/>
          <w:color w:val="0F1115"/>
          <w:kern w:val="0"/>
          <w:lang w:eastAsia="ru-RU"/>
          <w14:ligatures w14:val="none"/>
        </w:rPr>
        <w:t>предзаполненным</w:t>
      </w:r>
      <w:proofErr w:type="spellEnd"/>
      <w:r w:rsidRPr="001D3A74">
        <w:rPr>
          <w:rFonts w:eastAsia="Times New Roman"/>
          <w:b w:val="0"/>
          <w:color w:val="0F1115"/>
          <w:kern w:val="0"/>
          <w:lang w:eastAsia="ru-RU"/>
          <w14:ligatures w14:val="none"/>
        </w:rPr>
        <w:t xml:space="preserve"> полем оборудования.</w:t>
      </w:r>
    </w:p>
    <w:p w14:paraId="191EA5DE" w14:textId="34014150" w:rsidR="00A22268" w:rsidRPr="001D3A74" w:rsidRDefault="00A22268">
      <w:pPr>
        <w:numPr>
          <w:ilvl w:val="0"/>
          <w:numId w:val="15"/>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«История ТО»</w:t>
      </w:r>
      <w:r w:rsidRPr="001D3A74">
        <w:rPr>
          <w:rFonts w:eastAsia="Times New Roman"/>
          <w:b w:val="0"/>
          <w:color w:val="0F1115"/>
          <w:kern w:val="0"/>
          <w:lang w:eastAsia="ru-RU"/>
          <w14:ligatures w14:val="none"/>
        </w:rPr>
        <w:t xml:space="preserve"> в строке таблицы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то же окно карточки оборудования, но сразу на вкладке «История ТО», что экономит время мастера при проверке соблюдения графиков обслуживания.</w:t>
      </w:r>
    </w:p>
    <w:p w14:paraId="4C7C659B" w14:textId="4D8D35DD"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 xml:space="preserve">Экран </w:t>
      </w:r>
      <w:r w:rsidR="00B45851">
        <w:rPr>
          <w:rFonts w:eastAsia="Times New Roman"/>
          <w:bCs/>
          <w:color w:val="0F1115"/>
          <w:kern w:val="0"/>
          <w:lang w:eastAsia="ru-RU"/>
          <w14:ligatures w14:val="none"/>
        </w:rPr>
        <w:t>4</w:t>
      </w:r>
      <w:r w:rsidRPr="001D3A74">
        <w:rPr>
          <w:rFonts w:eastAsia="Times New Roman"/>
          <w:bCs/>
          <w:color w:val="0F1115"/>
          <w:kern w:val="0"/>
          <w:lang w:eastAsia="ru-RU"/>
          <w14:ligatures w14:val="none"/>
        </w:rPr>
        <w:t>: График ТО</w:t>
      </w:r>
    </w:p>
    <w:p w14:paraId="5B52DA6D"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позволяет мастеру планировать и контролировать выполнение планового технического обслуживания оборудования своего цеха. Он отображает как текущий график, так и позволяет создавать новые записи и управлять существующими.</w:t>
      </w:r>
    </w:p>
    <w:p w14:paraId="14926FC0"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«График ТО»:</w:t>
      </w:r>
    </w:p>
    <w:p w14:paraId="50D5DEA8" w14:textId="63AF034A"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Календарное представление</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в верхней части экрана отображается календарь на текущий месяц (или неделю) с отметками дней, на которые запланированы ТО. Клик по дате фильтрует список записей на эту дату. Календарь должен иметь навигацию по месяцам (вперёд/назад) и кнопку «Сегодня» для возврата к текущей дате.</w:t>
      </w:r>
    </w:p>
    <w:p w14:paraId="37CBBEEE" w14:textId="380C8B04"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Таблица графика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отображает все записи графика ТО для оборудования цеха. Колонки таблицы: Оборудование, Вид ТО, Плановая дата, Статус (цветовой индикатор), Ответственная бригада, Действия (кнопки «Изменить», «Удалить», «Создать заявку»). Таблица поддерживает сортировку, пагинацию и поиск по оборудованию.</w:t>
      </w:r>
    </w:p>
    <w:p w14:paraId="1E687985" w14:textId="67513B3E"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Фильтрация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фильтры: по статусу (запланировано, просрочено, назначено, выполнено), по виду ТО (выпадающий список всех видов), по дате (период). Кнопка «Сбросить» сбрасывает все фильтры.</w:t>
      </w:r>
    </w:p>
    <w:p w14:paraId="290A9A9D" w14:textId="76967909"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«Добавить запись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открывает модальное окно с формой для добавления планового ТО. Поля формы: оборудование (выбор из списка с поиском), вид ТО (выпадающий список), плановая дата (выбор даты, должна быть не ранее текущей даты), бригада (опционально, выбор из списка). При сохранении клиент добавляет запись в график.</w:t>
      </w:r>
    </w:p>
    <w:p w14:paraId="16DA54D3" w14:textId="05AE39CC"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Кнопка «Создать заявку»</w:t>
      </w:r>
      <w:r w:rsidRPr="001D3A74">
        <w:rPr>
          <w:rFonts w:eastAsia="Times New Roman"/>
          <w:b w:val="0"/>
          <w:color w:val="0F1115"/>
          <w:kern w:val="0"/>
          <w:lang w:eastAsia="ru-RU"/>
          <w14:ligatures w14:val="none"/>
        </w:rPr>
        <w:t xml:space="preserve"> в строке записи графика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автоматически создаёт заявку на основе записи графика, заполняя все поля (оборудование, вид ТО, плановые даты, описание по умолчанию из шаблона). При успешном создании клиент открывает карточку созданной заявки.</w:t>
      </w:r>
    </w:p>
    <w:p w14:paraId="50F4E9AF" w14:textId="42300A04" w:rsidR="00A22268" w:rsidRPr="001D3A74" w:rsidRDefault="00A22268">
      <w:pPr>
        <w:numPr>
          <w:ilvl w:val="0"/>
          <w:numId w:val="17"/>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Цветовая индикация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записи графика, у которых плановая дата прошла, а статус не равен «выполнено», должны быть выделены красным цветом (просрочено). Записи, у которых плановая дата в ближайшие 3 дня, выделяются жёлтым.</w:t>
      </w:r>
    </w:p>
    <w:p w14:paraId="62D01EAA" w14:textId="10EAE028" w:rsidR="00946D9A" w:rsidRPr="00946D9A" w:rsidRDefault="00A22268">
      <w:pPr>
        <w:numPr>
          <w:ilvl w:val="0"/>
          <w:numId w:val="17"/>
        </w:numPr>
        <w:shd w:val="clear" w:color="auto" w:fill="FFFFFF"/>
        <w:ind w:left="0" w:firstLine="709"/>
        <w:jc w:val="both"/>
        <w:outlineLvl w:val="3"/>
        <w:rPr>
          <w:rFonts w:eastAsia="Times New Roman"/>
          <w:bCs/>
          <w:color w:val="0F1115"/>
          <w:kern w:val="0"/>
          <w:lang w:eastAsia="ru-RU"/>
          <w14:ligatures w14:val="none"/>
        </w:rPr>
      </w:pPr>
      <w:r w:rsidRPr="00946D9A">
        <w:rPr>
          <w:rFonts w:eastAsia="Times New Roman"/>
          <w:bCs/>
          <w:color w:val="0F1115"/>
          <w:kern w:val="0"/>
          <w:lang w:eastAsia="ru-RU"/>
          <w14:ligatures w14:val="none"/>
        </w:rPr>
        <w:t>Автоматическое обновление</w:t>
      </w:r>
      <w:r w:rsidRPr="00946D9A">
        <w:rPr>
          <w:rFonts w:eastAsia="Times New Roman"/>
          <w:b w:val="0"/>
          <w:color w:val="0F1115"/>
          <w:kern w:val="0"/>
          <w:lang w:eastAsia="ru-RU"/>
          <w14:ligatures w14:val="none"/>
        </w:rPr>
        <w:t> </w:t>
      </w:r>
      <w:r w:rsidR="006276D4" w:rsidRPr="00946D9A">
        <w:rPr>
          <w:rFonts w:eastAsia="Times New Roman"/>
          <w:b w:val="0"/>
          <w:color w:val="0F1115"/>
          <w:kern w:val="0"/>
          <w:lang w:eastAsia="ru-RU"/>
          <w14:ligatures w14:val="none"/>
        </w:rPr>
        <w:t>-</w:t>
      </w:r>
      <w:r w:rsidRPr="00946D9A">
        <w:rPr>
          <w:rFonts w:eastAsia="Times New Roman"/>
          <w:b w:val="0"/>
          <w:color w:val="0F1115"/>
          <w:kern w:val="0"/>
          <w:lang w:eastAsia="ru-RU"/>
          <w14:ligatures w14:val="none"/>
        </w:rPr>
        <w:t xml:space="preserve"> график обновляется каждые </w:t>
      </w:r>
      <w:r w:rsidR="00B45851">
        <w:rPr>
          <w:rFonts w:eastAsia="Times New Roman"/>
          <w:b w:val="0"/>
          <w:color w:val="0F1115"/>
          <w:kern w:val="0"/>
          <w:lang w:eastAsia="ru-RU"/>
          <w14:ligatures w14:val="none"/>
        </w:rPr>
        <w:t>60</w:t>
      </w:r>
      <w:r w:rsidRPr="00946D9A">
        <w:rPr>
          <w:rFonts w:eastAsia="Times New Roman"/>
          <w:b w:val="0"/>
          <w:color w:val="0F1115"/>
          <w:kern w:val="0"/>
          <w:lang w:eastAsia="ru-RU"/>
          <w14:ligatures w14:val="none"/>
        </w:rPr>
        <w:t xml:space="preserve"> </w:t>
      </w:r>
      <w:r w:rsidR="00946D9A">
        <w:rPr>
          <w:rFonts w:eastAsia="Times New Roman"/>
          <w:b w:val="0"/>
          <w:color w:val="0F1115"/>
          <w:kern w:val="0"/>
          <w:lang w:eastAsia="ru-RU"/>
          <w14:ligatures w14:val="none"/>
        </w:rPr>
        <w:t>секунд</w:t>
      </w:r>
      <w:r w:rsidRPr="00946D9A">
        <w:rPr>
          <w:rFonts w:eastAsia="Times New Roman"/>
          <w:b w:val="0"/>
          <w:color w:val="0F1115"/>
          <w:kern w:val="0"/>
          <w:lang w:eastAsia="ru-RU"/>
          <w14:ligatures w14:val="none"/>
        </w:rPr>
        <w:t xml:space="preserve">, чтобы отображать актуальные даты и статусы. </w:t>
      </w:r>
    </w:p>
    <w:p w14:paraId="41EF537A" w14:textId="4B161684" w:rsidR="00A22268" w:rsidRPr="001D3A74" w:rsidRDefault="00A22268" w:rsidP="004452DC">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 xml:space="preserve">Экран </w:t>
      </w:r>
      <w:r w:rsidR="00B45851">
        <w:rPr>
          <w:rFonts w:eastAsia="Times New Roman"/>
          <w:bCs/>
          <w:color w:val="0F1115"/>
          <w:kern w:val="0"/>
          <w:lang w:eastAsia="ru-RU"/>
          <w14:ligatures w14:val="none"/>
        </w:rPr>
        <w:t>5</w:t>
      </w:r>
      <w:r w:rsidRPr="001D3A74">
        <w:rPr>
          <w:rFonts w:eastAsia="Times New Roman"/>
          <w:bCs/>
          <w:color w:val="0F1115"/>
          <w:kern w:val="0"/>
          <w:lang w:eastAsia="ru-RU"/>
          <w14:ligatures w14:val="none"/>
        </w:rPr>
        <w:t>: Отчёты мастера</w:t>
      </w:r>
    </w:p>
    <w:p w14:paraId="1562436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Этот экран предназначен для формирования отчётности по цеху. Мастер может генерировать отчёты за различные периоды и экспортировать их в PDF или Excel для передачи руководству.</w:t>
      </w:r>
    </w:p>
    <w:p w14:paraId="75C02586"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Функциональные требования к экрану «Отчёты»:</w:t>
      </w:r>
    </w:p>
    <w:p w14:paraId="676C697B" w14:textId="2BB9D17A"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Панель выбора параметров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содержит поля для настройки отчёта: тип отчёта (выпадающий список), период (выбор дат: начало и конец), цех (по умолчанию цех мастера, недоступно для изменения), дополнительные фильтры (зависят от типа отчёта). Кнопка «Сформировать» запускает генерацию отчёта.</w:t>
      </w:r>
    </w:p>
    <w:p w14:paraId="451791CA" w14:textId="77777777"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Типы отчётов:</w:t>
      </w:r>
    </w:p>
    <w:p w14:paraId="3440C0C2" w14:textId="07BD2847"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Отчёт по выполненным заявкам</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количество созданных, выполненных и просроченных заявок за период, распределение по статусам, по типам, по приоритетам.</w:t>
      </w:r>
    </w:p>
    <w:p w14:paraId="332FAC2B" w14:textId="7B09B16D"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lastRenderedPageBreak/>
        <w:t>Отчёт по простоям оборудования</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общее время простоев по каждому оборудованию цеха с разбивкой по причинам (плановая / аварийная), а также топ-5 оборудования по простоям.</w:t>
      </w:r>
    </w:p>
    <w:p w14:paraId="46ECB15B" w14:textId="1F16B71A"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Отчёт по использованным материалам</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все списанные материалы за период с указанием количества, стоимости и заявок, в которых они были списаны.</w:t>
      </w:r>
    </w:p>
    <w:p w14:paraId="015CD1B2" w14:textId="22A03DE5" w:rsidR="00A22268" w:rsidRPr="001D3A74" w:rsidRDefault="00A22268">
      <w:pPr>
        <w:numPr>
          <w:ilvl w:val="1"/>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Отчёт по выполнению графика ТО</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показывает выполнение плановых ТО за период: запланировано, выполнено, просрочено, процент выполнения, а также сравнение с плановыми показателями.</w:t>
      </w:r>
    </w:p>
    <w:p w14:paraId="60E540C6" w14:textId="77BDAF8E"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Блок предпросмотра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после нажатия «Сформировать» клиент отправляет запрос на </w:t>
      </w:r>
      <w:proofErr w:type="gramStart"/>
      <w:r w:rsidRPr="001D3A74">
        <w:rPr>
          <w:rFonts w:eastAsia="Times New Roman"/>
          <w:b w:val="0"/>
          <w:color w:val="0F1115"/>
          <w:kern w:val="0"/>
          <w:lang w:eastAsia="ru-RU"/>
          <w14:ligatures w14:val="none"/>
        </w:rPr>
        <w:t>API  с</w:t>
      </w:r>
      <w:proofErr w:type="gramEnd"/>
      <w:r w:rsidRPr="001D3A74">
        <w:rPr>
          <w:rFonts w:eastAsia="Times New Roman"/>
          <w:b w:val="0"/>
          <w:color w:val="0F1115"/>
          <w:kern w:val="0"/>
          <w:lang w:eastAsia="ru-RU"/>
          <w14:ligatures w14:val="none"/>
        </w:rPr>
        <w:t xml:space="preserve"> параметрами и отображает результат в виде таблицы с возможностью сортировки и группировки. Для отчётов с графиками (простои, выполнение ТО) предпросмотр должен содержать простые диаграммы (столбчатые, круговые)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может быть реализовано с использованием встроенных графических элементов или библиотек, установленных на рабочей станции.</w:t>
      </w:r>
    </w:p>
    <w:p w14:paraId="55F2E517" w14:textId="05DCF5B8"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Экспорт отчёта</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после формирования отчёта доступны кнопки: «PDF» (формирует PDF-документ с профессиональным оформлением) и «Excel» (формирует XLSX-файл с табличными данными). </w:t>
      </w:r>
    </w:p>
    <w:p w14:paraId="624B7DA4" w14:textId="0C6A54F2" w:rsidR="00A22268" w:rsidRPr="001D3A74" w:rsidRDefault="00A22268">
      <w:pPr>
        <w:numPr>
          <w:ilvl w:val="0"/>
          <w:numId w:val="20"/>
        </w:numPr>
        <w:shd w:val="clear" w:color="auto" w:fill="FFFFFF"/>
        <w:ind w:left="0"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Сохранение отчётов</w:t>
      </w:r>
      <w:r w:rsidRPr="001D3A74">
        <w:rPr>
          <w:rFonts w:eastAsia="Times New Roman"/>
          <w:b w:val="0"/>
          <w:color w:val="0F1115"/>
          <w:kern w:val="0"/>
          <w:lang w:eastAsia="ru-RU"/>
          <w14:ligatures w14:val="none"/>
        </w:rPr>
        <w:t>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мастер может сохранить параметры отчёта для быстрого повторного использования (например, «Ежемесячный отчёт по цеху №3»). Сохранённые шаблоны отображаются в списке над панелью параметров. При клике на шаблон все параметры автоматически заполняются.</w:t>
      </w:r>
    </w:p>
    <w:p w14:paraId="367C3E7A" w14:textId="394A7029"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57759ECB" w14:textId="08CB54CF" w:rsidR="00A22268" w:rsidRPr="001D3A74" w:rsidRDefault="00A22268" w:rsidP="00946D9A">
      <w:pPr>
        <w:shd w:val="clear" w:color="auto" w:fill="FFFFFF"/>
        <w:ind w:firstLine="709"/>
        <w:jc w:val="center"/>
        <w:outlineLvl w:val="2"/>
        <w:rPr>
          <w:rFonts w:eastAsia="Times New Roman"/>
          <w:bCs/>
          <w:color w:val="0F1115"/>
          <w:kern w:val="0"/>
          <w:lang w:eastAsia="ru-RU"/>
          <w14:ligatures w14:val="none"/>
        </w:rPr>
      </w:pPr>
      <w:r w:rsidRPr="001D3A74">
        <w:rPr>
          <w:rFonts w:eastAsia="Times New Roman"/>
          <w:bCs/>
          <w:color w:val="0F1115"/>
          <w:kern w:val="0"/>
          <w:lang w:eastAsia="ru-RU"/>
          <w14:ligatures w14:val="none"/>
        </w:rPr>
        <w:t>СЦЕНАРИИ ИСПОЛЬЗОВАНИЯ (КЛЮЧЕВЫЕ ПОЛЬЗОВАТЕЛЬСКИЕ ИСТОРИИ)</w:t>
      </w:r>
    </w:p>
    <w:p w14:paraId="5659AEBB"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Для лучшего понимания требований к Desktop-клиенту ниже приведены типичные сценарии использования системы мастером цеха. Каждый сценарий описывает конкретную задачу, которую решает мастер, и шаги, которые он выполняет в интерфейсе. Эксперты при оценке будут проверять, что каждый из этих сценариев может быть выполнен в разработанном приложении корректно и в разумное время.</w:t>
      </w:r>
    </w:p>
    <w:p w14:paraId="499125BB"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Сценарий 1: Создание аварийной заявки и назначение бригады</w:t>
      </w:r>
    </w:p>
    <w:p w14:paraId="6061630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цеха замечает, что один из станков остановился из-за неисправности. Ему необходимо как можно быстрее создать заявку на ремонт и назначить на неё свободную бригаду.</w:t>
      </w:r>
    </w:p>
    <w:p w14:paraId="1321EE0D"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входит в приложение (если ещё не авторизован).</w:t>
      </w:r>
    </w:p>
    <w:p w14:paraId="17B613A9"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Переходит на экран «Заявки» через боковое меню.</w:t>
      </w:r>
    </w:p>
    <w:p w14:paraId="3F1CF0F1"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кнопку «Создать заявку».</w:t>
      </w:r>
    </w:p>
    <w:p w14:paraId="54543061"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модальном окне выбирает оборудование (станок 16К20), тип «аварийная», приоритет «критический», вводит описание неисправности и причину (например, «Оборвался ремень привода»).</w:t>
      </w:r>
    </w:p>
    <w:p w14:paraId="3CD0E97B"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поле «Бригада» видит список доступных бригад цеха и выбирает ту, у которой наименьшая загруженность (свободна или имеет наименьшее количество активных заявок).</w:t>
      </w:r>
    </w:p>
    <w:p w14:paraId="3599F145"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«Сохранить». Система создаёт заявку со статусом «создана», автоматически генерирует номер (например, Z-2026-0423) и возвращает ID заявки.</w:t>
      </w:r>
    </w:p>
    <w:p w14:paraId="6DC9B8E2"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После создания мастеру отображается уведомление об успехе и предлагается перейти к карточке заявки. Он переходит в карточку и нажимает «Назначить бригаду» (если не назначил ранее).</w:t>
      </w:r>
    </w:p>
    <w:p w14:paraId="6EC6A79E"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модальном окне выбирает бригаду из списка, система проверяет загруженность и назначает заявку на бригаду, переводя её в статус «назначена».</w:t>
      </w:r>
    </w:p>
    <w:p w14:paraId="5619396E" w14:textId="77777777" w:rsidR="00A22268" w:rsidRPr="001D3A74" w:rsidRDefault="00A22268">
      <w:pPr>
        <w:numPr>
          <w:ilvl w:val="0"/>
          <w:numId w:val="21"/>
        </w:numPr>
        <w:shd w:val="clear" w:color="auto" w:fill="FFFFFF"/>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lastRenderedPageBreak/>
        <w:t>Члены бригады получают уведомление в мобильном клиенте о новой заявке. Мастер видит, что заявка теперь отображается в списке активных заявок на дашборде с индикацией статуса «назначена».</w:t>
      </w:r>
    </w:p>
    <w:p w14:paraId="20BD137E"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Cs/>
          <w:color w:val="0F1115"/>
          <w:kern w:val="0"/>
          <w:lang w:eastAsia="ru-RU"/>
          <w14:ligatures w14:val="none"/>
        </w:rPr>
        <w:t>Сценарий 2: Выполнение планового ТО по графику</w:t>
      </w:r>
    </w:p>
    <w:p w14:paraId="10A19D25" w14:textId="77777777" w:rsidR="00A22268" w:rsidRPr="001D3A74" w:rsidRDefault="00A22268" w:rsidP="004452DC">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 текущий день в графике ТО запланировано техническое обслуживание станка 6Р13Ф3 (TO-1). Мастер должен организовать его выполнение.</w:t>
      </w:r>
    </w:p>
    <w:p w14:paraId="23165C26"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входит в приложение и видит на дашборде в блоке «Предстоящие ТО» напоминание о запланированном ТО на сегодня (или переходит на экран «График ТО» и видит отметку).</w:t>
      </w:r>
    </w:p>
    <w:p w14:paraId="2BD9F120"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В таблице графика находит запись по станку 6Р13Ф3, статус «запланировано» (или «просрочено», если дата уже прошла, но ТО не выполнено).</w:t>
      </w:r>
    </w:p>
    <w:p w14:paraId="630431DD"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кнопку «Создать заявку» из строки графика. Система автоматически создаёт плановую заявку, заполняя поля: оборудование, вид ТО (подставляется из записи графика), описание (шаблон: «Плановое ТО по графику: TO-1»), плановые даты (из записи графика).</w:t>
      </w:r>
    </w:p>
    <w:p w14:paraId="32F9D1F0"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Созданная заявка появляется в списке заявок со статусом «создана».</w:t>
      </w:r>
    </w:p>
    <w:p w14:paraId="34F7B82F"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открывает карточку заявки и назначает бригаду (в соответствии с графиком и доступностью).</w:t>
      </w:r>
    </w:p>
    <w:p w14:paraId="1E61AE4E"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Бригада принимает заявку, выполняет работы, фиксирует завершение в мобильном клиенте (с отчётом и списанием материалов).</w:t>
      </w:r>
    </w:p>
    <w:p w14:paraId="2468A7E6"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Статус заявки меняется на «выполнена». Мастер получает уведомление.</w:t>
      </w:r>
    </w:p>
    <w:p w14:paraId="5DFDF9EB"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Мастер открывает карточку заявки, проверяет отчёт и списанные материалы, при необходимости корректирует.</w:t>
      </w:r>
    </w:p>
    <w:p w14:paraId="7369A4A1" w14:textId="77777777"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Нажимает кнопку «Закрыть заявку». Статус меняется на «закрыта».</w:t>
      </w:r>
    </w:p>
    <w:p w14:paraId="36DDA2C9" w14:textId="38B02EA3" w:rsidR="00A22268" w:rsidRPr="001D3A74" w:rsidRDefault="00A22268">
      <w:pPr>
        <w:numPr>
          <w:ilvl w:val="0"/>
          <w:numId w:val="22"/>
        </w:numPr>
        <w:shd w:val="clear" w:color="auto" w:fill="FFFFFF"/>
        <w:tabs>
          <w:tab w:val="clear" w:pos="720"/>
          <w:tab w:val="num" w:pos="0"/>
        </w:tabs>
        <w:ind w:left="0"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Запись в графике ТО автоматически обновляется: статус меняется на «выполнено», </w:t>
      </w:r>
      <w:proofErr w:type="gramStart"/>
      <w:r w:rsidRPr="001D3A74">
        <w:rPr>
          <w:rFonts w:eastAsia="Times New Roman"/>
          <w:b w:val="0"/>
          <w:color w:val="0F1115"/>
          <w:kern w:val="0"/>
          <w:lang w:eastAsia="ru-RU"/>
          <w14:ligatures w14:val="none"/>
        </w:rPr>
        <w:t>и</w:t>
      </w:r>
      <w:proofErr w:type="gramEnd"/>
      <w:r w:rsidRPr="001D3A74">
        <w:rPr>
          <w:rFonts w:eastAsia="Times New Roman"/>
          <w:b w:val="0"/>
          <w:color w:val="0F1115"/>
          <w:kern w:val="0"/>
          <w:lang w:eastAsia="ru-RU"/>
          <w14:ligatures w14:val="none"/>
        </w:rPr>
        <w:t xml:space="preserve"> если периодичность задана </w:t>
      </w:r>
      <w:r w:rsidR="006276D4">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создаётся следующая запись графика (автоматически или по запросу мастера).</w:t>
      </w:r>
    </w:p>
    <w:p w14:paraId="47130140" w14:textId="27F1229A" w:rsidR="00A22268" w:rsidRPr="001D3A74" w:rsidRDefault="00A22268" w:rsidP="004452DC">
      <w:pPr>
        <w:shd w:val="clear" w:color="auto" w:fill="FFFFFF"/>
        <w:ind w:firstLine="709"/>
        <w:jc w:val="both"/>
        <w:rPr>
          <w:rFonts w:eastAsia="Times New Roman"/>
          <w:b w:val="0"/>
          <w:color w:val="0F1115"/>
          <w:kern w:val="0"/>
          <w:lang w:eastAsia="ru-RU"/>
          <w14:ligatures w14:val="none"/>
        </w:rPr>
      </w:pPr>
    </w:p>
    <w:p w14:paraId="53F696BD" w14:textId="77777777" w:rsidR="00A22268" w:rsidRPr="001D3A74" w:rsidRDefault="00A22268" w:rsidP="00946D9A">
      <w:pPr>
        <w:pStyle w:val="2"/>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ЗАДАНИЕ НА РАЗРАБОТКУ ВЕБ-КЛИЕНТА</w:t>
      </w:r>
    </w:p>
    <w:p w14:paraId="3601BB0F" w14:textId="225EF3F8" w:rsidR="00A22268" w:rsidRPr="001D3A74" w:rsidRDefault="00A22268"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ОБЩИЕ ТРЕБОВАНИЯ К ВЕБ-КЛИЕНТУ</w:t>
      </w:r>
    </w:p>
    <w:p w14:paraId="7B720596" w14:textId="69663FD2"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является вторым типом клиентского приложения системы «</w:t>
      </w:r>
      <w:proofErr w:type="spellStart"/>
      <w:r w:rsidRPr="001D3A74">
        <w:rPr>
          <w:color w:val="0F1115"/>
        </w:rPr>
        <w:t>ТОиР-Проф</w:t>
      </w:r>
      <w:proofErr w:type="spellEnd"/>
      <w:r w:rsidRPr="001D3A74">
        <w:rPr>
          <w:color w:val="0F1115"/>
        </w:rPr>
        <w:t>» и предназначен для </w:t>
      </w:r>
      <w:r w:rsidRPr="001D3A74">
        <w:rPr>
          <w:rStyle w:val="ac"/>
          <w:color w:val="0F1115"/>
        </w:rPr>
        <w:t>руководителей ТОиР-службы</w:t>
      </w:r>
      <w:r w:rsidRPr="001D3A74">
        <w:rPr>
          <w:color w:val="0F1115"/>
        </w:rPr>
        <w:t> </w:t>
      </w:r>
      <w:r w:rsidR="006276D4">
        <w:rPr>
          <w:color w:val="0F1115"/>
        </w:rPr>
        <w:t>-</w:t>
      </w:r>
      <w:r w:rsidRPr="001D3A74">
        <w:rPr>
          <w:color w:val="0F1115"/>
        </w:rPr>
        <w:t xml:space="preserve"> главного инженера, начальника Ремонтно-механической службы (РМС), инженеров по ТОиР, планово-экономического отдела и других категорий пользователей, которым необходим стратегический обзор состояния технического обслуживания и ремонтов на предприятии. В отличие от Desktop-клиента, который сфокусирован на операционной деятельности мастера цеха, Веб-клиент ориентирован на аналитику, контроль и управление на уровне всего предприятия.</w:t>
      </w:r>
    </w:p>
    <w:p w14:paraId="604D5535" w14:textId="0CF9AE25" w:rsidR="00A22268" w:rsidRPr="001D3A74" w:rsidRDefault="00A22268"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Основное назначение и функциональная роль</w:t>
      </w:r>
    </w:p>
    <w:p w14:paraId="11CACCEA" w14:textId="4FD6C57E"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Веб-клиент предоставляет руководителям и аналитикам предприятия инструменты для мониторинга ключевых показателей эффективности ТОиР, глубинной аналитики по всем цехам, бригадам и видам оборудования, а также для управления нормативно-справочной информацией (справочники, нормативы, пользователи). Его главная задача </w:t>
      </w:r>
      <w:r w:rsidR="006276D4">
        <w:rPr>
          <w:color w:val="0F1115"/>
        </w:rPr>
        <w:t>-</w:t>
      </w:r>
      <w:r w:rsidRPr="001D3A74">
        <w:rPr>
          <w:color w:val="0F1115"/>
        </w:rPr>
        <w:t xml:space="preserve"> превратить сырые данные, накопленные в системе, в информацию для принятия управленческих решений.</w:t>
      </w:r>
    </w:p>
    <w:p w14:paraId="2C23EDBF"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Руководитель с помощью Веб-клиента может в режиме реального времени видеть состояние всего парка оборудования, отслеживать выполнение графиков ТО, анализировать причины простоев, оценивать эффективность работы ремонтных бригад, контролировать затраты на материалы и ремонты, а также формировать отчёты для вышестоящего руководства или контролирующих органов. Все данные в Веб-клиенте агрегированы и визуализированы в виде интерактивных графиков, диаграмм и таблиц, что позволяет быстро выявлять проблемные зоны и принимать обоснованные решения.</w:t>
      </w:r>
    </w:p>
    <w:p w14:paraId="21EE90E2" w14:textId="2E32A720"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lastRenderedPageBreak/>
        <w:t xml:space="preserve">Веб-клиент </w:t>
      </w:r>
      <w:r w:rsidR="0016122E">
        <w:rPr>
          <w:color w:val="0F1115"/>
        </w:rPr>
        <w:t>может</w:t>
      </w:r>
      <w:r w:rsidRPr="001D3A74">
        <w:rPr>
          <w:color w:val="0F1115"/>
        </w:rPr>
        <w:t xml:space="preserve"> быть реализован как </w:t>
      </w:r>
      <w:r w:rsidRPr="001D3A74">
        <w:rPr>
          <w:rStyle w:val="ac"/>
          <w:color w:val="0F1115"/>
        </w:rPr>
        <w:t>одностраничное приложение (Single Page Application, SPA)</w:t>
      </w:r>
      <w:r w:rsidRPr="001D3A74">
        <w:rPr>
          <w:color w:val="0F1115"/>
        </w:rPr>
        <w:t> с использованием одного из современных фронтенд-фреймворков. Это обеспечивает высокую производительность, плавный пользовательский опыт и возможность работы в режиме реального времени без перезагрузки страниц.</w:t>
      </w:r>
    </w:p>
    <w:p w14:paraId="5838F1E9"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Разрешённые технологии:</w:t>
      </w:r>
    </w:p>
    <w:p w14:paraId="1BA5603F" w14:textId="66118E1C" w:rsidR="00A22268" w:rsidRPr="001D3A74" w:rsidRDefault="00A22268">
      <w:pPr>
        <w:pStyle w:val="ds-markdown-paragraph"/>
        <w:numPr>
          <w:ilvl w:val="0"/>
          <w:numId w:val="25"/>
        </w:numPr>
        <w:shd w:val="clear" w:color="auto" w:fill="FFFFFF"/>
        <w:spacing w:before="0" w:beforeAutospacing="0" w:after="0" w:afterAutospacing="0"/>
        <w:ind w:left="0" w:firstLine="709"/>
        <w:jc w:val="both"/>
        <w:rPr>
          <w:color w:val="0F1115"/>
        </w:rPr>
      </w:pPr>
      <w:proofErr w:type="spellStart"/>
      <w:r w:rsidRPr="001D3A74">
        <w:rPr>
          <w:rStyle w:val="ac"/>
          <w:color w:val="0F1115"/>
        </w:rPr>
        <w:t>React</w:t>
      </w:r>
      <w:proofErr w:type="spellEnd"/>
      <w:r w:rsidRPr="001D3A74">
        <w:rPr>
          <w:color w:val="0F1115"/>
        </w:rPr>
        <w:t xml:space="preserve"> (с использованием </w:t>
      </w:r>
      <w:proofErr w:type="spellStart"/>
      <w:r w:rsidRPr="001D3A74">
        <w:rPr>
          <w:color w:val="0F1115"/>
        </w:rPr>
        <w:t>TypeScript</w:t>
      </w:r>
      <w:proofErr w:type="spellEnd"/>
      <w:r w:rsidRPr="001D3A74">
        <w:rPr>
          <w:color w:val="0F1115"/>
        </w:rPr>
        <w:t xml:space="preserve"> или JavaScript) </w:t>
      </w:r>
      <w:r w:rsidR="006276D4">
        <w:rPr>
          <w:color w:val="0F1115"/>
        </w:rPr>
        <w:t>-</w:t>
      </w:r>
      <w:r w:rsidRPr="001D3A74">
        <w:rPr>
          <w:color w:val="0F1115"/>
        </w:rPr>
        <w:t xml:space="preserve"> экосистема с богатым набором библиотек для создания сложных интерфейсов.</w:t>
      </w:r>
    </w:p>
    <w:p w14:paraId="326A1A3E" w14:textId="06963CE2" w:rsidR="00A22268" w:rsidRPr="001D3A74" w:rsidRDefault="00A22268">
      <w:pPr>
        <w:pStyle w:val="ds-markdown-paragraph"/>
        <w:numPr>
          <w:ilvl w:val="0"/>
          <w:numId w:val="25"/>
        </w:numPr>
        <w:shd w:val="clear" w:color="auto" w:fill="FFFFFF"/>
        <w:spacing w:before="0" w:beforeAutospacing="0" w:after="0" w:afterAutospacing="0"/>
        <w:ind w:left="0" w:firstLine="709"/>
        <w:jc w:val="both"/>
        <w:rPr>
          <w:color w:val="0F1115"/>
        </w:rPr>
      </w:pPr>
      <w:r w:rsidRPr="001D3A74">
        <w:rPr>
          <w:rStyle w:val="ac"/>
          <w:color w:val="0F1115"/>
        </w:rPr>
        <w:t>Vue.js</w:t>
      </w:r>
      <w:r w:rsidRPr="001D3A74">
        <w:rPr>
          <w:color w:val="0F1115"/>
        </w:rPr>
        <w:t xml:space="preserve"> (с использованием </w:t>
      </w:r>
      <w:proofErr w:type="spellStart"/>
      <w:r w:rsidRPr="001D3A74">
        <w:rPr>
          <w:color w:val="0F1115"/>
        </w:rPr>
        <w:t>TypeScript</w:t>
      </w:r>
      <w:proofErr w:type="spellEnd"/>
      <w:r w:rsidRPr="001D3A74">
        <w:rPr>
          <w:color w:val="0F1115"/>
        </w:rPr>
        <w:t xml:space="preserve"> или </w:t>
      </w:r>
      <w:proofErr w:type="spellStart"/>
      <w:r w:rsidRPr="001D3A74">
        <w:rPr>
          <w:color w:val="0F1115"/>
        </w:rPr>
        <w:t>JavaScript</w:t>
      </w:r>
      <w:proofErr w:type="spellEnd"/>
      <w:r w:rsidRPr="001D3A74">
        <w:rPr>
          <w:color w:val="0F1115"/>
        </w:rPr>
        <w:t xml:space="preserve">) </w:t>
      </w:r>
      <w:r w:rsidR="006276D4">
        <w:rPr>
          <w:color w:val="0F1115"/>
        </w:rPr>
        <w:t>-</w:t>
      </w:r>
      <w:r w:rsidRPr="001D3A74">
        <w:rPr>
          <w:color w:val="0F1115"/>
        </w:rPr>
        <w:t xml:space="preserve"> прогрессивный фреймворк с низким порогом входа и высокой производительностью.</w:t>
      </w:r>
    </w:p>
    <w:p w14:paraId="2B7D8FB2" w14:textId="3DEED2C9" w:rsidR="00A22268" w:rsidRPr="001D3A74" w:rsidRDefault="00A22268">
      <w:pPr>
        <w:pStyle w:val="ds-markdown-paragraph"/>
        <w:numPr>
          <w:ilvl w:val="0"/>
          <w:numId w:val="25"/>
        </w:numPr>
        <w:shd w:val="clear" w:color="auto" w:fill="FFFFFF"/>
        <w:spacing w:before="0" w:beforeAutospacing="0" w:after="0" w:afterAutospacing="0"/>
        <w:ind w:left="0" w:firstLine="709"/>
        <w:jc w:val="both"/>
        <w:rPr>
          <w:color w:val="0F1115"/>
        </w:rPr>
      </w:pPr>
      <w:proofErr w:type="spellStart"/>
      <w:r w:rsidRPr="001D3A74">
        <w:rPr>
          <w:rStyle w:val="ac"/>
          <w:color w:val="0F1115"/>
        </w:rPr>
        <w:t>Angular</w:t>
      </w:r>
      <w:proofErr w:type="spellEnd"/>
      <w:r w:rsidRPr="001D3A74">
        <w:rPr>
          <w:color w:val="0F1115"/>
        </w:rPr>
        <w:t xml:space="preserve"> (с использованием </w:t>
      </w:r>
      <w:proofErr w:type="spellStart"/>
      <w:r w:rsidRPr="001D3A74">
        <w:rPr>
          <w:color w:val="0F1115"/>
        </w:rPr>
        <w:t>TypeScript</w:t>
      </w:r>
      <w:proofErr w:type="spellEnd"/>
      <w:r w:rsidRPr="001D3A74">
        <w:rPr>
          <w:color w:val="0F1115"/>
        </w:rPr>
        <w:t xml:space="preserve">) </w:t>
      </w:r>
      <w:r w:rsidR="006276D4">
        <w:rPr>
          <w:color w:val="0F1115"/>
        </w:rPr>
        <w:t>-</w:t>
      </w:r>
      <w:r w:rsidRPr="001D3A74">
        <w:rPr>
          <w:color w:val="0F1115"/>
        </w:rPr>
        <w:t xml:space="preserve"> полноценный фреймворк со встроенными инструментами для создания корпоративных приложений.</w:t>
      </w:r>
    </w:p>
    <w:p w14:paraId="5D5A749F" w14:textId="619A74FE" w:rsidR="00A22268" w:rsidRPr="001D3A74" w:rsidRDefault="00A22268" w:rsidP="00946D9A">
      <w:pPr>
        <w:pStyle w:val="ds-markdown-paragraph"/>
        <w:shd w:val="clear" w:color="auto" w:fill="FFFFFF"/>
        <w:spacing w:before="0" w:beforeAutospacing="0" w:after="0" w:afterAutospacing="0"/>
        <w:ind w:firstLine="709"/>
        <w:jc w:val="both"/>
        <w:rPr>
          <w:color w:val="0F1115"/>
        </w:rPr>
      </w:pPr>
      <w:r w:rsidRPr="001D3A74">
        <w:rPr>
          <w:color w:val="0F1115"/>
        </w:rPr>
        <w:t>Все три технологии являются современными и востребованными на рынке, и выбор одного из них демонстрирует навыки конкурсанта в области фронтенд-разработки. Клиент должен быть адаптивным (</w:t>
      </w:r>
      <w:proofErr w:type="spellStart"/>
      <w:r w:rsidRPr="001D3A74">
        <w:rPr>
          <w:color w:val="0F1115"/>
        </w:rPr>
        <w:t>responsive</w:t>
      </w:r>
      <w:proofErr w:type="spellEnd"/>
      <w:r w:rsidRPr="001D3A74">
        <w:rPr>
          <w:color w:val="0F1115"/>
        </w:rPr>
        <w:t xml:space="preserve"> </w:t>
      </w:r>
      <w:proofErr w:type="spellStart"/>
      <w:r w:rsidRPr="001D3A74">
        <w:rPr>
          <w:color w:val="0F1115"/>
        </w:rPr>
        <w:t>design</w:t>
      </w:r>
      <w:proofErr w:type="spellEnd"/>
      <w:r w:rsidRPr="001D3A74">
        <w:rPr>
          <w:color w:val="0F1115"/>
        </w:rPr>
        <w:t xml:space="preserve">) и корректно отображаться на экранах с разрешением от 1024x768 до 1920x1080 и выше, с акцентом на десктопное использование (руководители работают преимущественно со стационарных компьютеров, но также могут использовать планшеты). </w:t>
      </w:r>
    </w:p>
    <w:p w14:paraId="7238F15E" w14:textId="7D870CE9"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взаимодействует с серверной частью системы исключительно через </w:t>
      </w:r>
      <w:r w:rsidRPr="001D3A74">
        <w:rPr>
          <w:rStyle w:val="ac"/>
          <w:color w:val="0F1115"/>
        </w:rPr>
        <w:t>REST API</w:t>
      </w:r>
      <w:r w:rsidRPr="001D3A74">
        <w:rPr>
          <w:color w:val="0F1115"/>
        </w:rPr>
        <w:t xml:space="preserve">, используя те же </w:t>
      </w:r>
      <w:proofErr w:type="spellStart"/>
      <w:r w:rsidRPr="001D3A74">
        <w:rPr>
          <w:color w:val="0F1115"/>
        </w:rPr>
        <w:t>эндпоинты</w:t>
      </w:r>
      <w:proofErr w:type="spellEnd"/>
      <w:r w:rsidRPr="001D3A74">
        <w:rPr>
          <w:color w:val="0F1115"/>
        </w:rPr>
        <w:t xml:space="preserve">, что и </w:t>
      </w:r>
      <w:proofErr w:type="spellStart"/>
      <w:r w:rsidRPr="001D3A74">
        <w:rPr>
          <w:color w:val="0F1115"/>
        </w:rPr>
        <w:t>Desktop</w:t>
      </w:r>
      <w:proofErr w:type="spellEnd"/>
      <w:r w:rsidRPr="001D3A74">
        <w:rPr>
          <w:color w:val="0F1115"/>
        </w:rPr>
        <w:t>-клиент. Это обеспечивает единые правила аутентификации, авторизации, валидации и логирования для всех клиентов. Прямой доступ к базе данных со стороны Веб-клиента запрещён.</w:t>
      </w:r>
    </w:p>
    <w:p w14:paraId="655C7994"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Для обеспечения актуальности данных в реальном времени Веб-клиент должен использовать механизмы периодического опроса (</w:t>
      </w:r>
      <w:proofErr w:type="spellStart"/>
      <w:r w:rsidRPr="001D3A74">
        <w:rPr>
          <w:color w:val="0F1115"/>
        </w:rPr>
        <w:t>polling</w:t>
      </w:r>
      <w:proofErr w:type="spellEnd"/>
      <w:r w:rsidRPr="001D3A74">
        <w:rPr>
          <w:color w:val="0F1115"/>
        </w:rPr>
        <w:t xml:space="preserve">) или </w:t>
      </w:r>
      <w:proofErr w:type="spellStart"/>
      <w:r w:rsidRPr="001D3A74">
        <w:rPr>
          <w:color w:val="0F1115"/>
        </w:rPr>
        <w:t>WebSocket</w:t>
      </w:r>
      <w:proofErr w:type="spellEnd"/>
      <w:r w:rsidRPr="001D3A74">
        <w:rPr>
          <w:color w:val="0F1115"/>
        </w:rPr>
        <w:t>-соединения для получения обновлений с сервера. Рекомендуется использовать </w:t>
      </w:r>
      <w:proofErr w:type="spellStart"/>
      <w:r w:rsidRPr="001D3A74">
        <w:rPr>
          <w:rStyle w:val="ac"/>
          <w:color w:val="0F1115"/>
        </w:rPr>
        <w:t>Server-Sent</w:t>
      </w:r>
      <w:proofErr w:type="spellEnd"/>
      <w:r w:rsidRPr="001D3A74">
        <w:rPr>
          <w:rStyle w:val="ac"/>
          <w:color w:val="0F1115"/>
        </w:rPr>
        <w:t xml:space="preserve"> </w:t>
      </w:r>
      <w:proofErr w:type="spellStart"/>
      <w:r w:rsidRPr="001D3A74">
        <w:rPr>
          <w:rStyle w:val="ac"/>
          <w:color w:val="0F1115"/>
        </w:rPr>
        <w:t>Events</w:t>
      </w:r>
      <w:proofErr w:type="spellEnd"/>
      <w:r w:rsidRPr="001D3A74">
        <w:rPr>
          <w:rStyle w:val="ac"/>
          <w:color w:val="0F1115"/>
        </w:rPr>
        <w:t xml:space="preserve"> (SSE)</w:t>
      </w:r>
      <w:r w:rsidRPr="001D3A74">
        <w:rPr>
          <w:color w:val="0F1115"/>
        </w:rPr>
        <w:t> или </w:t>
      </w:r>
      <w:proofErr w:type="spellStart"/>
      <w:r w:rsidRPr="001D3A74">
        <w:rPr>
          <w:rStyle w:val="ac"/>
          <w:color w:val="0F1115"/>
        </w:rPr>
        <w:t>WebSocket</w:t>
      </w:r>
      <w:proofErr w:type="spellEnd"/>
      <w:r w:rsidRPr="001D3A74">
        <w:rPr>
          <w:color w:val="0F1115"/>
        </w:rPr>
        <w:t xml:space="preserve"> для получения уведомлений об изменении статусов заявок, оборудования и других критических событий. При отсутствии возможности использования </w:t>
      </w:r>
      <w:proofErr w:type="spellStart"/>
      <w:r w:rsidRPr="001D3A74">
        <w:rPr>
          <w:color w:val="0F1115"/>
        </w:rPr>
        <w:t>WebSocket</w:t>
      </w:r>
      <w:proofErr w:type="spellEnd"/>
      <w:r w:rsidRPr="001D3A74">
        <w:rPr>
          <w:color w:val="0F1115"/>
        </w:rPr>
        <w:t xml:space="preserve"> допустимо использование </w:t>
      </w:r>
      <w:proofErr w:type="spellStart"/>
      <w:r w:rsidRPr="001D3A74">
        <w:rPr>
          <w:color w:val="0F1115"/>
        </w:rPr>
        <w:t>polling</w:t>
      </w:r>
      <w:proofErr w:type="spellEnd"/>
      <w:r w:rsidRPr="001D3A74">
        <w:rPr>
          <w:color w:val="0F1115"/>
        </w:rPr>
        <w:t xml:space="preserve"> (опрос сервера каждые 30-60 секунд) для обновления данных на дашбордах.</w:t>
      </w:r>
    </w:p>
    <w:p w14:paraId="4FEDE8E8"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Интерфейс Веб-клиента должен быть современным, профессиональным и ориентированным на руководителей, которые ценят наглядность, информативность и скорость работы. Дизайн должен быть выполнен в едином корпоративном стиле, с использованием профессиональной цветовой гаммы (нейтральные тона с акцентами: синий, зелёный, оранжевый, красный для статусов и предупреждений).</w:t>
      </w:r>
    </w:p>
    <w:p w14:paraId="750CE1C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Навигация в приложении должна быть организована через </w:t>
      </w:r>
      <w:r w:rsidRPr="001D3A74">
        <w:rPr>
          <w:rStyle w:val="ac"/>
          <w:color w:val="0F1115"/>
        </w:rPr>
        <w:t>боковое меню</w:t>
      </w:r>
      <w:r w:rsidRPr="001D3A74">
        <w:rPr>
          <w:color w:val="0F1115"/>
        </w:rPr>
        <w:t> (слева, сворачиваемое) с группировкой функций по логическим блокам: «Дашборд», «Аналитика», «Заявки», «Оборудование», «График ТО», «Справочники», «Отчёты», «Пользователи» (для администратора). Верхняя панель должна содержать логотип системы, поиск по всей системе (глобальный поиск), иконку уведомлений (счётчик непрочитанных уведомлений), а также профиль текущего пользователя (ФИО, роль, аватар) с выпадающим меню для выхода из системы и перехода в настройки профиля.</w:t>
      </w:r>
    </w:p>
    <w:p w14:paraId="0A3E4C70" w14:textId="77BF9F44"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Все страницы должны использовать единую сетку (</w:t>
      </w:r>
      <w:proofErr w:type="spellStart"/>
      <w:r w:rsidRPr="001D3A74">
        <w:rPr>
          <w:color w:val="0F1115"/>
        </w:rPr>
        <w:t>grid</w:t>
      </w:r>
      <w:proofErr w:type="spellEnd"/>
      <w:r w:rsidRPr="001D3A74">
        <w:rPr>
          <w:color w:val="0F1115"/>
        </w:rPr>
        <w:t xml:space="preserve"> </w:t>
      </w:r>
      <w:proofErr w:type="spellStart"/>
      <w:r w:rsidRPr="001D3A74">
        <w:rPr>
          <w:color w:val="0F1115"/>
        </w:rPr>
        <w:t>system</w:t>
      </w:r>
      <w:proofErr w:type="spellEnd"/>
      <w:r w:rsidRPr="001D3A74">
        <w:rPr>
          <w:color w:val="0F1115"/>
        </w:rPr>
        <w:t xml:space="preserve">) для расположения компонентов: карточки KPI, графики, таблицы. Для визуализации данных должны использоваться современные библиотеки построения графиков (например, Chart.js, D3.js, </w:t>
      </w:r>
      <w:proofErr w:type="spellStart"/>
      <w:r w:rsidRPr="001D3A74">
        <w:rPr>
          <w:color w:val="0F1115"/>
        </w:rPr>
        <w:t>ECharts</w:t>
      </w:r>
      <w:proofErr w:type="spellEnd"/>
      <w:r w:rsidRPr="001D3A74">
        <w:rPr>
          <w:color w:val="0F1115"/>
        </w:rPr>
        <w:t xml:space="preserve">, </w:t>
      </w:r>
      <w:proofErr w:type="spellStart"/>
      <w:r w:rsidRPr="001D3A74">
        <w:rPr>
          <w:color w:val="0F1115"/>
        </w:rPr>
        <w:t>Recharts</w:t>
      </w:r>
      <w:proofErr w:type="spellEnd"/>
      <w:r w:rsidRPr="001D3A74">
        <w:rPr>
          <w:color w:val="0F1115"/>
        </w:rPr>
        <w:t xml:space="preserve">). Графики должны быть интерактивными: при наведении на точки данных отображать подробные значения, при клике </w:t>
      </w:r>
      <w:r w:rsidR="006276D4">
        <w:rPr>
          <w:color w:val="0F1115"/>
        </w:rPr>
        <w:t>-</w:t>
      </w:r>
      <w:r w:rsidRPr="001D3A74">
        <w:rPr>
          <w:color w:val="0F1115"/>
        </w:rPr>
        <w:t xml:space="preserve"> возможность детализации (переход к списку объектов, составляющих данную точку). Таблицы должны поддерживать сортировку по любому столбцу, пагинацию (25/50/100 записей) и поиск по ключевым полям.</w:t>
      </w:r>
    </w:p>
    <w:p w14:paraId="1307208F"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Каждое действие пользователя должно сопровождаться визуальной обратной связью: индикация загрузки (спиннеры, скелетоны), уведомления об успехе или ошибке (</w:t>
      </w:r>
      <w:proofErr w:type="spellStart"/>
      <w:r w:rsidRPr="001D3A74">
        <w:rPr>
          <w:color w:val="0F1115"/>
        </w:rPr>
        <w:t>toast</w:t>
      </w:r>
      <w:proofErr w:type="spellEnd"/>
      <w:r w:rsidRPr="001D3A74">
        <w:rPr>
          <w:color w:val="0F1115"/>
        </w:rPr>
        <w:t xml:space="preserve">-сообщения в правом верхнем углу). Все ошибки должны отображаться в понятном </w:t>
      </w:r>
      <w:r w:rsidRPr="001D3A74">
        <w:rPr>
          <w:color w:val="0F1115"/>
        </w:rPr>
        <w:lastRenderedPageBreak/>
        <w:t>пользователю виде, с пояснением причины и предложением действия (например, «Попробовать снова», «Обратиться к администратору»).</w:t>
      </w:r>
    </w:p>
    <w:p w14:paraId="1B61DB9B"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должен загружаться и становиться интерактивным не дольше чем за 3-5 секунд на типовом интернет-соединении (скорость не менее 10 Мбит/с). Все запросы к API должны выполняться асинхронно, без блокировки пользовательского интерфейса. Время отклика интерфейса на действия пользователя не должно превышать 1 секунды для локальных операций (переключение вкладок, сортировка таблиц) и не более 3 секунд для операций, требующих запроса к серверу.</w:t>
      </w:r>
    </w:p>
    <w:p w14:paraId="14329B22" w14:textId="50CE3128"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Приложение должно быть устойчивым к сбоям: не должно «падать» (краш) при любых пользовательских действиях, даже если вводятся некорректные данные. Все ошибки JavaScript должны перехватываться и обрабатываться на уровне приложения, с отображением пользовательского сообщения и записью в консоль для отладки. </w:t>
      </w:r>
    </w:p>
    <w:p w14:paraId="1DAD18F2" w14:textId="77777777" w:rsidR="0016122E" w:rsidRDefault="0016122E" w:rsidP="004452DC">
      <w:pPr>
        <w:pStyle w:val="3"/>
        <w:shd w:val="clear" w:color="auto" w:fill="FFFFFF"/>
        <w:spacing w:before="0" w:after="0"/>
        <w:ind w:firstLine="709"/>
        <w:jc w:val="both"/>
        <w:rPr>
          <w:rFonts w:ascii="Times New Roman" w:hAnsi="Times New Roman" w:cs="Times New Roman"/>
          <w:color w:val="0F1115"/>
          <w:sz w:val="24"/>
          <w:szCs w:val="24"/>
        </w:rPr>
      </w:pPr>
    </w:p>
    <w:p w14:paraId="73F57168" w14:textId="76E72CC2" w:rsidR="00A22268" w:rsidRPr="001D3A74" w:rsidRDefault="00A22268" w:rsidP="0016122E">
      <w:pPr>
        <w:pStyle w:val="3"/>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ФУНКЦИОНАЛЬНЫЕ ЭКРАНЫ И СЦЕНАРИИ ИСПОЛЬЗОВАНИЯ</w:t>
      </w:r>
    </w:p>
    <w:p w14:paraId="2A0C95A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Веб-клиент состоит из девяти основных экранов, каждый из которых решает определённую группу задач руководителя ТОиР-службы. Ниже приведено детальное описание каждого экрана с указанием всех функциональных требований, сценариев использования и правил взаимодействия с API.</w:t>
      </w:r>
    </w:p>
    <w:p w14:paraId="6CF018F2" w14:textId="64C6D785" w:rsidR="00A22268" w:rsidRPr="001D3A74" w:rsidRDefault="00A22268"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 xml:space="preserve">Экран </w:t>
      </w:r>
      <w:r w:rsidR="00951499">
        <w:rPr>
          <w:rFonts w:ascii="Times New Roman" w:hAnsi="Times New Roman" w:cs="Times New Roman"/>
          <w:color w:val="0F1115"/>
        </w:rPr>
        <w:t>1</w:t>
      </w:r>
      <w:r w:rsidRPr="001D3A74">
        <w:rPr>
          <w:rFonts w:ascii="Times New Roman" w:hAnsi="Times New Roman" w:cs="Times New Roman"/>
          <w:color w:val="0F1115"/>
        </w:rPr>
        <w:t>: Главный дашборд руководителя</w:t>
      </w:r>
    </w:p>
    <w:p w14:paraId="51F9E73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Главный дашборд является стартовой страницей для руководителя после входа в систему. Он должен предоставлять стратегический обзор состояния ТОиР на предприятии в режиме реального времени, позволяя руководителю быстро оценить ситуацию и принять решение о необходимости детального анализа.</w:t>
      </w:r>
    </w:p>
    <w:p w14:paraId="7B27E0A6"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Функциональные требования к главному дашборду:</w:t>
      </w:r>
    </w:p>
    <w:p w14:paraId="43E23EEF" w14:textId="77777777"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Верхняя панель</w:t>
      </w:r>
      <w:r w:rsidRPr="001D3A74">
        <w:rPr>
          <w:color w:val="0F1115"/>
        </w:rPr>
        <w:t> содержит: логотип системы «</w:t>
      </w:r>
      <w:proofErr w:type="spellStart"/>
      <w:r w:rsidRPr="001D3A74">
        <w:rPr>
          <w:color w:val="0F1115"/>
        </w:rPr>
        <w:t>ТОиР-Проф</w:t>
      </w:r>
      <w:proofErr w:type="spellEnd"/>
      <w:r w:rsidRPr="001D3A74">
        <w:rPr>
          <w:color w:val="0F1115"/>
        </w:rPr>
        <w:t>», поле глобального поиска (поиск по номеру заявки, инвентарному номеру оборудования, ФИО мастера и т.п.), иконку уведомлений (счётчик непрочитанных уведомлений), профиль пользователя (аватар, ФИО, роль) с выпадающим меню («Мой профиль», «Настройки», «Выход»). Кнопка «Обновить» рядом с заголовком страницы для принудительного обновления всех данных.</w:t>
      </w:r>
    </w:p>
    <w:p w14:paraId="59952F9D" w14:textId="7C9F12EA"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карточек KPI (6 шт.)</w:t>
      </w:r>
      <w:r w:rsidRPr="001D3A74">
        <w:rPr>
          <w:color w:val="0F1115"/>
        </w:rPr>
        <w:t> </w:t>
      </w:r>
      <w:r w:rsidR="006276D4">
        <w:rPr>
          <w:color w:val="0F1115"/>
        </w:rPr>
        <w:t>-</w:t>
      </w:r>
      <w:r w:rsidRPr="001D3A74">
        <w:rPr>
          <w:color w:val="0F1115"/>
        </w:rPr>
        <w:t xml:space="preserve"> крупные карточки с ключевыми показателями эффективности, отображающиеся в верхней части страницы в виде горизонтальной сетки (3 карточки в ряд на десктопе, 2 </w:t>
      </w:r>
      <w:r w:rsidR="006276D4">
        <w:rPr>
          <w:color w:val="0F1115"/>
        </w:rPr>
        <w:t>-</w:t>
      </w:r>
      <w:r w:rsidRPr="001D3A74">
        <w:rPr>
          <w:color w:val="0F1115"/>
        </w:rPr>
        <w:t xml:space="preserve"> на планшете). Каждая карточка содержит: заголовок показателя, числовое значение (крупный шрифт), краткий подзаголовок с дополнительной информацией (например, изменение по сравнению с прошлым периодом), иконку и цветовую индикацию тренда (</w:t>
      </w:r>
      <w:r w:rsidRPr="001D3A74">
        <w:rPr>
          <w:rFonts w:ascii="Apple Color Emoji" w:hAnsi="Apple Color Emoji" w:cs="Apple Color Emoji"/>
          <w:color w:val="0F1115"/>
        </w:rPr>
        <w:t>📈</w:t>
      </w:r>
      <w:r w:rsidRPr="001D3A74">
        <w:rPr>
          <w:color w:val="0F1115"/>
        </w:rPr>
        <w:t xml:space="preserve"> зелёный </w:t>
      </w:r>
      <w:r w:rsidR="006276D4">
        <w:rPr>
          <w:color w:val="0F1115"/>
        </w:rPr>
        <w:t>-</w:t>
      </w:r>
      <w:r w:rsidRPr="001D3A74">
        <w:rPr>
          <w:color w:val="0F1115"/>
        </w:rPr>
        <w:t xml:space="preserve"> рост, </w:t>
      </w:r>
      <w:r w:rsidRPr="001D3A74">
        <w:rPr>
          <w:rFonts w:ascii="Apple Color Emoji" w:hAnsi="Apple Color Emoji" w:cs="Apple Color Emoji"/>
          <w:color w:val="0F1115"/>
        </w:rPr>
        <w:t>📉</w:t>
      </w:r>
      <w:r w:rsidRPr="001D3A74">
        <w:rPr>
          <w:color w:val="0F1115"/>
        </w:rPr>
        <w:t xml:space="preserve"> красный </w:t>
      </w:r>
      <w:r w:rsidR="006276D4">
        <w:rPr>
          <w:color w:val="0F1115"/>
        </w:rPr>
        <w:t>-</w:t>
      </w:r>
      <w:r w:rsidRPr="001D3A74">
        <w:rPr>
          <w:color w:val="0F1115"/>
        </w:rPr>
        <w:t xml:space="preserve"> падение, </w:t>
      </w:r>
      <w:r w:rsidRPr="001D3A74">
        <w:rPr>
          <w:rFonts w:ascii="Apple Color Emoji" w:hAnsi="Apple Color Emoji" w:cs="Apple Color Emoji"/>
          <w:color w:val="0F1115"/>
        </w:rPr>
        <w:t>➡️</w:t>
      </w:r>
      <w:r w:rsidRPr="001D3A74">
        <w:rPr>
          <w:color w:val="0F1115"/>
        </w:rPr>
        <w:t xml:space="preserve"> серый </w:t>
      </w:r>
      <w:r w:rsidR="006276D4">
        <w:rPr>
          <w:color w:val="0F1115"/>
        </w:rPr>
        <w:t>-</w:t>
      </w:r>
      <w:r w:rsidRPr="001D3A74">
        <w:rPr>
          <w:color w:val="0F1115"/>
        </w:rPr>
        <w:t xml:space="preserve"> стабильно). Показатели:</w:t>
      </w:r>
    </w:p>
    <w:p w14:paraId="4B507D3D" w14:textId="530CD1B6"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«Всего оборудования» </w:t>
      </w:r>
      <w:r w:rsidR="006276D4">
        <w:rPr>
          <w:color w:val="0F1115"/>
        </w:rPr>
        <w:t>-</w:t>
      </w:r>
      <w:r w:rsidRPr="001D3A74">
        <w:rPr>
          <w:color w:val="0F1115"/>
        </w:rPr>
        <w:t xml:space="preserve"> общее количество / в ремонте (например, «45 / 8»).</w:t>
      </w:r>
    </w:p>
    <w:p w14:paraId="69E179E1" w14:textId="090955AD"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«Активные заявки» </w:t>
      </w:r>
      <w:r w:rsidR="006276D4">
        <w:rPr>
          <w:color w:val="0F1115"/>
        </w:rPr>
        <w:t>-</w:t>
      </w:r>
      <w:r w:rsidRPr="001D3A74">
        <w:rPr>
          <w:color w:val="0F1115"/>
        </w:rPr>
        <w:t xml:space="preserve"> всего активных / просроченных.</w:t>
      </w:r>
    </w:p>
    <w:p w14:paraId="0A0D9C16" w14:textId="1DFE3BE9"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«Заявок выполнено» </w:t>
      </w:r>
      <w:r w:rsidR="006276D4">
        <w:rPr>
          <w:color w:val="0F1115"/>
        </w:rPr>
        <w:t>-</w:t>
      </w:r>
      <w:r w:rsidRPr="001D3A74">
        <w:rPr>
          <w:color w:val="0F1115"/>
        </w:rPr>
        <w:t xml:space="preserve"> за месяц / процент выполнения.</w:t>
      </w:r>
    </w:p>
    <w:p w14:paraId="4729A852" w14:textId="4FE630F8"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«Простои (часы)» </w:t>
      </w:r>
      <w:r w:rsidR="006276D4">
        <w:rPr>
          <w:color w:val="0F1115"/>
        </w:rPr>
        <w:t>-</w:t>
      </w:r>
      <w:r w:rsidRPr="001D3A74">
        <w:rPr>
          <w:color w:val="0F1115"/>
        </w:rPr>
        <w:t xml:space="preserve"> за месяц / динамика по сравнению с прошлым месяцем.</w:t>
      </w:r>
    </w:p>
    <w:p w14:paraId="242B31B3" w14:textId="65193395"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«Среднее время выполнения» </w:t>
      </w:r>
      <w:r w:rsidR="006276D4">
        <w:rPr>
          <w:color w:val="0F1115"/>
        </w:rPr>
        <w:t>-</w:t>
      </w:r>
      <w:r w:rsidRPr="001D3A74">
        <w:rPr>
          <w:color w:val="0F1115"/>
        </w:rPr>
        <w:t xml:space="preserve"> дней / динамика.</w:t>
      </w:r>
    </w:p>
    <w:p w14:paraId="281E66B0" w14:textId="3A33C774" w:rsidR="00A22268" w:rsidRPr="001D3A74" w:rsidRDefault="00A22268">
      <w:pPr>
        <w:pStyle w:val="ds-markdown-paragraph"/>
        <w:numPr>
          <w:ilvl w:val="1"/>
          <w:numId w:val="27"/>
        </w:numPr>
        <w:shd w:val="clear" w:color="auto" w:fill="FFFFFF"/>
        <w:spacing w:before="0" w:beforeAutospacing="0" w:after="0" w:afterAutospacing="0"/>
        <w:ind w:left="0" w:firstLine="709"/>
        <w:jc w:val="both"/>
        <w:rPr>
          <w:color w:val="0F1115"/>
        </w:rPr>
      </w:pPr>
      <w:r w:rsidRPr="001D3A74">
        <w:rPr>
          <w:color w:val="0F1115"/>
        </w:rPr>
        <w:t xml:space="preserve">«Выполнение графика ТО» </w:t>
      </w:r>
      <w:r w:rsidR="006276D4">
        <w:rPr>
          <w:color w:val="0F1115"/>
        </w:rPr>
        <w:t>-</w:t>
      </w:r>
      <w:r w:rsidRPr="001D3A74">
        <w:rPr>
          <w:color w:val="0F1115"/>
        </w:rPr>
        <w:t xml:space="preserve"> % выполнения / план на месяц.</w:t>
      </w:r>
    </w:p>
    <w:p w14:paraId="31562C6E" w14:textId="56516A90"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графиков (первая строка)</w:t>
      </w:r>
      <w:r w:rsidRPr="001D3A74">
        <w:rPr>
          <w:color w:val="0F1115"/>
        </w:rPr>
        <w:t> </w:t>
      </w:r>
      <w:r w:rsidR="006276D4">
        <w:rPr>
          <w:color w:val="0F1115"/>
        </w:rPr>
        <w:t>-</w:t>
      </w:r>
      <w:r w:rsidRPr="001D3A74">
        <w:rPr>
          <w:color w:val="0F1115"/>
        </w:rPr>
        <w:t xml:space="preserve"> две интерактивные диаграммы, расположенные рядом (каждая занимает 50% ширины экрана):</w:t>
      </w:r>
    </w:p>
    <w:p w14:paraId="51F33E2B" w14:textId="0C3EC103" w:rsidR="00A22268" w:rsidRPr="001D3A74" w:rsidRDefault="00A22268">
      <w:pPr>
        <w:pStyle w:val="ds-markdown-paragraph"/>
        <w:numPr>
          <w:ilvl w:val="1"/>
          <w:numId w:val="28"/>
        </w:numPr>
        <w:shd w:val="clear" w:color="auto" w:fill="FFFFFF"/>
        <w:spacing w:before="0" w:beforeAutospacing="0" w:after="0" w:afterAutospacing="0"/>
        <w:ind w:left="0" w:firstLine="709"/>
        <w:jc w:val="both"/>
        <w:rPr>
          <w:color w:val="0F1115"/>
        </w:rPr>
      </w:pPr>
      <w:r w:rsidRPr="001D3A74">
        <w:rPr>
          <w:rStyle w:val="ac"/>
          <w:color w:val="0F1115"/>
        </w:rPr>
        <w:t>Круговая диаграмма «Распределение оборудования по статусам»</w:t>
      </w:r>
      <w:r w:rsidRPr="001D3A74">
        <w:rPr>
          <w:color w:val="0F1115"/>
        </w:rPr>
        <w:t> </w:t>
      </w:r>
      <w:r w:rsidR="006276D4">
        <w:rPr>
          <w:color w:val="0F1115"/>
        </w:rPr>
        <w:t>-</w:t>
      </w:r>
      <w:r w:rsidRPr="001D3A74">
        <w:rPr>
          <w:color w:val="0F1115"/>
        </w:rPr>
        <w:t xml:space="preserve"> отображает доли оборудования в статусах «в работе», «в ремонте», «в простое», «выведено из эксплуатации». При клике на сектор диаграммы открывается список оборудования соответствующего статуса в модальном окне с возможностью перехода в карточку оборудования.</w:t>
      </w:r>
    </w:p>
    <w:p w14:paraId="7BA4D906" w14:textId="55668B4B" w:rsidR="00A22268" w:rsidRPr="001D3A74" w:rsidRDefault="00A22268">
      <w:pPr>
        <w:pStyle w:val="ds-markdown-paragraph"/>
        <w:numPr>
          <w:ilvl w:val="1"/>
          <w:numId w:val="28"/>
        </w:numPr>
        <w:shd w:val="clear" w:color="auto" w:fill="FFFFFF"/>
        <w:spacing w:before="0" w:beforeAutospacing="0" w:after="0" w:afterAutospacing="0"/>
        <w:ind w:left="0" w:firstLine="709"/>
        <w:jc w:val="both"/>
        <w:rPr>
          <w:color w:val="0F1115"/>
        </w:rPr>
      </w:pPr>
      <w:r w:rsidRPr="001D3A74">
        <w:rPr>
          <w:rStyle w:val="ac"/>
          <w:color w:val="0F1115"/>
        </w:rPr>
        <w:lastRenderedPageBreak/>
        <w:t>Столбчатая диаграмма «Заявки по цехам»</w:t>
      </w:r>
      <w:r w:rsidRPr="001D3A74">
        <w:rPr>
          <w:color w:val="0F1115"/>
        </w:rPr>
        <w:t> </w:t>
      </w:r>
      <w:r w:rsidR="006276D4">
        <w:rPr>
          <w:color w:val="0F1115"/>
        </w:rPr>
        <w:t>-</w:t>
      </w:r>
      <w:r w:rsidRPr="001D3A74">
        <w:rPr>
          <w:color w:val="0F1115"/>
        </w:rPr>
        <w:t xml:space="preserve"> отображает количество созданных и выполненных заявок по каждому цеху за текущий месяц. При клике на столбец цеха открывается детальный отчёт по цеху (переход на экран аналитики с предустановленными фильтрами).</w:t>
      </w:r>
    </w:p>
    <w:p w14:paraId="7E26C079" w14:textId="7D681B25"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графиков (вторая строка)</w:t>
      </w:r>
      <w:r w:rsidRPr="001D3A74">
        <w:rPr>
          <w:color w:val="0F1115"/>
        </w:rPr>
        <w:t> </w:t>
      </w:r>
      <w:r w:rsidR="006276D4">
        <w:rPr>
          <w:color w:val="0F1115"/>
        </w:rPr>
        <w:t>-</w:t>
      </w:r>
      <w:r w:rsidRPr="001D3A74">
        <w:rPr>
          <w:color w:val="0F1115"/>
        </w:rPr>
        <w:t xml:space="preserve"> две интерактивные диаграммы, расположенные рядом:</w:t>
      </w:r>
    </w:p>
    <w:p w14:paraId="2FB2E78E" w14:textId="26A69AEB" w:rsidR="00A22268" w:rsidRPr="001D3A74" w:rsidRDefault="00A22268">
      <w:pPr>
        <w:pStyle w:val="ds-markdown-paragraph"/>
        <w:numPr>
          <w:ilvl w:val="1"/>
          <w:numId w:val="29"/>
        </w:numPr>
        <w:shd w:val="clear" w:color="auto" w:fill="FFFFFF"/>
        <w:spacing w:before="0" w:beforeAutospacing="0" w:after="0" w:afterAutospacing="0"/>
        <w:ind w:left="0" w:firstLine="709"/>
        <w:jc w:val="both"/>
        <w:rPr>
          <w:color w:val="0F1115"/>
        </w:rPr>
      </w:pPr>
      <w:r w:rsidRPr="001D3A74">
        <w:rPr>
          <w:rStyle w:val="ac"/>
          <w:color w:val="0F1115"/>
        </w:rPr>
        <w:t>Линейный график «Динамика заявок за 30 дней»</w:t>
      </w:r>
      <w:r w:rsidRPr="001D3A74">
        <w:rPr>
          <w:color w:val="0F1115"/>
        </w:rPr>
        <w:t> </w:t>
      </w:r>
      <w:r w:rsidR="006276D4">
        <w:rPr>
          <w:color w:val="0F1115"/>
        </w:rPr>
        <w:t>-</w:t>
      </w:r>
      <w:r w:rsidRPr="001D3A74">
        <w:rPr>
          <w:color w:val="0F1115"/>
        </w:rPr>
        <w:t xml:space="preserve"> отображает количество созданных и выполненных заявок по дням. При наведении на точку отображается дата и значения.</w:t>
      </w:r>
    </w:p>
    <w:p w14:paraId="7D6A0754" w14:textId="596484E3" w:rsidR="00A22268" w:rsidRPr="001D3A74" w:rsidRDefault="00A22268">
      <w:pPr>
        <w:pStyle w:val="ds-markdown-paragraph"/>
        <w:numPr>
          <w:ilvl w:val="1"/>
          <w:numId w:val="29"/>
        </w:numPr>
        <w:shd w:val="clear" w:color="auto" w:fill="FFFFFF"/>
        <w:spacing w:before="0" w:beforeAutospacing="0" w:after="0" w:afterAutospacing="0"/>
        <w:ind w:left="0" w:firstLine="709"/>
        <w:jc w:val="both"/>
        <w:rPr>
          <w:color w:val="0F1115"/>
        </w:rPr>
      </w:pPr>
      <w:r w:rsidRPr="001D3A74">
        <w:rPr>
          <w:rStyle w:val="ac"/>
          <w:color w:val="0F1115"/>
        </w:rPr>
        <w:t>Горизонтальная столбчатая диаграмма «Топ-5 оборудования по простоям»</w:t>
      </w:r>
      <w:r w:rsidRPr="001D3A74">
        <w:rPr>
          <w:color w:val="0F1115"/>
        </w:rPr>
        <w:t> </w:t>
      </w:r>
      <w:r w:rsidR="006276D4">
        <w:rPr>
          <w:color w:val="0F1115"/>
        </w:rPr>
        <w:t>-</w:t>
      </w:r>
      <w:r w:rsidRPr="001D3A74">
        <w:rPr>
          <w:color w:val="0F1115"/>
        </w:rPr>
        <w:t xml:space="preserve"> отображает оборудование с наибольшим временем простоев за текущий месяц. При клике на строку открывается карточка оборудования.</w:t>
      </w:r>
    </w:p>
    <w:p w14:paraId="67A80C10" w14:textId="53AED245"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Таблица «Последние заявки»</w:t>
      </w:r>
      <w:r w:rsidRPr="001D3A74">
        <w:rPr>
          <w:color w:val="0F1115"/>
        </w:rPr>
        <w:t> </w:t>
      </w:r>
      <w:r w:rsidR="006276D4">
        <w:rPr>
          <w:color w:val="0F1115"/>
        </w:rPr>
        <w:t>-</w:t>
      </w:r>
      <w:r w:rsidRPr="001D3A74">
        <w:rPr>
          <w:color w:val="0F1115"/>
        </w:rPr>
        <w:t xml:space="preserve"> отображает 10 последних заявок, созданных или изменённых в системе. Колонки: № заявки, Оборудование, Цех, Статус (цветовой индикатор), Приоритет (цветовой индикатор), Бригада, Дата создания. При клике на строку открывается карточка заявки. Кнопка «Все заявки» в правом верхнем углу таблицы перенаправляет на экран «Заявки».</w:t>
      </w:r>
    </w:p>
    <w:p w14:paraId="34E3A6E4" w14:textId="5A8CADDC"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r w:rsidRPr="001D3A74">
        <w:rPr>
          <w:rStyle w:val="ac"/>
          <w:color w:val="0F1115"/>
        </w:rPr>
        <w:t>Блок «Нарушения и просрочки»</w:t>
      </w:r>
      <w:r w:rsidRPr="001D3A74">
        <w:rPr>
          <w:color w:val="0F1115"/>
        </w:rPr>
        <w:t> </w:t>
      </w:r>
      <w:r w:rsidR="006276D4">
        <w:rPr>
          <w:color w:val="0F1115"/>
        </w:rPr>
        <w:t>-</w:t>
      </w:r>
      <w:r w:rsidRPr="001D3A74">
        <w:rPr>
          <w:color w:val="0F1115"/>
        </w:rPr>
        <w:t xml:space="preserve"> отображает список критических нарушений: просроченные заявки (красный), заявки с истекающим сроком (жёлтый), оборудование, у которого превышен межремонтный интервал (оранжевый). Каждый пункт содержит краткое описание и ссылку для перехода к соответствующему объекту.</w:t>
      </w:r>
    </w:p>
    <w:p w14:paraId="1C8653F2" w14:textId="3BC5BF4C" w:rsidR="00A22268" w:rsidRPr="001D3A74" w:rsidRDefault="00A22268">
      <w:pPr>
        <w:pStyle w:val="ds-markdown-paragraph"/>
        <w:numPr>
          <w:ilvl w:val="0"/>
          <w:numId w:val="27"/>
        </w:numPr>
        <w:shd w:val="clear" w:color="auto" w:fill="FFFFFF"/>
        <w:spacing w:before="0" w:beforeAutospacing="0" w:after="0" w:afterAutospacing="0"/>
        <w:ind w:left="0" w:firstLine="709"/>
        <w:jc w:val="both"/>
        <w:rPr>
          <w:color w:val="0F1115"/>
        </w:rPr>
      </w:pPr>
      <w:proofErr w:type="spellStart"/>
      <w:r w:rsidRPr="001D3A74">
        <w:rPr>
          <w:rStyle w:val="ac"/>
          <w:color w:val="0F1115"/>
        </w:rPr>
        <w:t>Автообновление</w:t>
      </w:r>
      <w:proofErr w:type="spellEnd"/>
      <w:r w:rsidRPr="0016122E">
        <w:rPr>
          <w:rStyle w:val="ac"/>
          <w:color w:val="0F1115"/>
        </w:rPr>
        <w:t>:</w:t>
      </w:r>
      <w:r w:rsidRPr="001D3A74">
        <w:rPr>
          <w:color w:val="0F1115"/>
          <w:lang w:val="en-US"/>
        </w:rPr>
        <w:t> </w:t>
      </w:r>
      <w:r w:rsidRPr="001D3A74">
        <w:rPr>
          <w:color w:val="0F1115"/>
        </w:rPr>
        <w:t>все</w:t>
      </w:r>
      <w:r w:rsidRPr="0016122E">
        <w:rPr>
          <w:color w:val="0F1115"/>
        </w:rPr>
        <w:t xml:space="preserve"> </w:t>
      </w:r>
      <w:r w:rsidRPr="001D3A74">
        <w:rPr>
          <w:color w:val="0F1115"/>
        </w:rPr>
        <w:t>данные</w:t>
      </w:r>
      <w:r w:rsidRPr="0016122E">
        <w:rPr>
          <w:color w:val="0F1115"/>
        </w:rPr>
        <w:t xml:space="preserve"> </w:t>
      </w:r>
      <w:r w:rsidRPr="001D3A74">
        <w:rPr>
          <w:color w:val="0F1115"/>
        </w:rPr>
        <w:t>на</w:t>
      </w:r>
      <w:r w:rsidRPr="0016122E">
        <w:rPr>
          <w:color w:val="0F1115"/>
        </w:rPr>
        <w:t xml:space="preserve"> </w:t>
      </w:r>
      <w:proofErr w:type="spellStart"/>
      <w:r w:rsidRPr="001D3A74">
        <w:rPr>
          <w:color w:val="0F1115"/>
        </w:rPr>
        <w:t>дашборде</w:t>
      </w:r>
      <w:proofErr w:type="spellEnd"/>
      <w:r w:rsidRPr="0016122E">
        <w:rPr>
          <w:color w:val="0F1115"/>
        </w:rPr>
        <w:t xml:space="preserve"> </w:t>
      </w:r>
      <w:r w:rsidRPr="001D3A74">
        <w:rPr>
          <w:color w:val="0F1115"/>
        </w:rPr>
        <w:t>обновляются</w:t>
      </w:r>
      <w:r w:rsidRPr="0016122E">
        <w:rPr>
          <w:color w:val="0F1115"/>
        </w:rPr>
        <w:t xml:space="preserve"> </w:t>
      </w:r>
      <w:r w:rsidRPr="001D3A74">
        <w:rPr>
          <w:color w:val="0F1115"/>
        </w:rPr>
        <w:t>автоматически</w:t>
      </w:r>
      <w:r w:rsidRPr="0016122E">
        <w:rPr>
          <w:color w:val="0F1115"/>
        </w:rPr>
        <w:t xml:space="preserve"> </w:t>
      </w:r>
      <w:r w:rsidRPr="001D3A74">
        <w:rPr>
          <w:color w:val="0F1115"/>
        </w:rPr>
        <w:t>каждые</w:t>
      </w:r>
      <w:r w:rsidRPr="0016122E">
        <w:rPr>
          <w:color w:val="0F1115"/>
        </w:rPr>
        <w:t xml:space="preserve"> 60 </w:t>
      </w:r>
      <w:r w:rsidRPr="001D3A74">
        <w:rPr>
          <w:color w:val="0F1115"/>
        </w:rPr>
        <w:t>секунд</w:t>
      </w:r>
      <w:r w:rsidRPr="0016122E">
        <w:rPr>
          <w:color w:val="0F1115"/>
        </w:rPr>
        <w:t xml:space="preserve"> (</w:t>
      </w:r>
      <w:r w:rsidRPr="001D3A74">
        <w:rPr>
          <w:color w:val="0F1115"/>
          <w:lang w:val="en-US"/>
        </w:rPr>
        <w:t>polling</w:t>
      </w:r>
      <w:r w:rsidRPr="0016122E">
        <w:rPr>
          <w:color w:val="0F1115"/>
        </w:rPr>
        <w:t xml:space="preserve">) </w:t>
      </w:r>
      <w:r w:rsidRPr="001D3A74">
        <w:rPr>
          <w:color w:val="0F1115"/>
        </w:rPr>
        <w:t>с</w:t>
      </w:r>
      <w:r w:rsidRPr="0016122E">
        <w:rPr>
          <w:color w:val="0F1115"/>
        </w:rPr>
        <w:t xml:space="preserve"> </w:t>
      </w:r>
      <w:r w:rsidRPr="001D3A74">
        <w:rPr>
          <w:color w:val="0F1115"/>
        </w:rPr>
        <w:t>использованием</w:t>
      </w:r>
      <w:r w:rsidRPr="0016122E">
        <w:rPr>
          <w:color w:val="0F1115"/>
        </w:rPr>
        <w:t xml:space="preserve"> </w:t>
      </w:r>
      <w:r w:rsidRPr="001D3A74">
        <w:rPr>
          <w:color w:val="0F1115"/>
          <w:lang w:val="en-US"/>
        </w:rPr>
        <w:t>API</w:t>
      </w:r>
      <w:r w:rsidRPr="0016122E">
        <w:rPr>
          <w:color w:val="0F1115"/>
        </w:rPr>
        <w:t>-</w:t>
      </w:r>
      <w:proofErr w:type="spellStart"/>
      <w:r w:rsidRPr="001D3A74">
        <w:rPr>
          <w:color w:val="0F1115"/>
        </w:rPr>
        <w:t>эндпоинтов</w:t>
      </w:r>
      <w:proofErr w:type="spellEnd"/>
      <w:r w:rsidRPr="0016122E">
        <w:rPr>
          <w:color w:val="0F1115"/>
        </w:rPr>
        <w:t xml:space="preserve">. </w:t>
      </w:r>
      <w:r w:rsidRPr="001D3A74">
        <w:rPr>
          <w:color w:val="0F1115"/>
        </w:rPr>
        <w:t>При нажатии кнопки «Обновить» все данные перезагружаются принудительно.</w:t>
      </w:r>
    </w:p>
    <w:p w14:paraId="684F1998" w14:textId="2C9EA383" w:rsidR="00A22268" w:rsidRPr="001D3A74" w:rsidRDefault="00A22268"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 xml:space="preserve">Экран </w:t>
      </w:r>
      <w:r w:rsidR="00951499">
        <w:rPr>
          <w:rFonts w:ascii="Times New Roman" w:hAnsi="Times New Roman" w:cs="Times New Roman"/>
          <w:color w:val="0F1115"/>
        </w:rPr>
        <w:t>2</w:t>
      </w:r>
      <w:r w:rsidRPr="001D3A74">
        <w:rPr>
          <w:rFonts w:ascii="Times New Roman" w:hAnsi="Times New Roman" w:cs="Times New Roman"/>
          <w:color w:val="0F1115"/>
        </w:rPr>
        <w:t>: Аналитика и отчёты (стратегический анализ)</w:t>
      </w:r>
    </w:p>
    <w:p w14:paraId="3D95BC47"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Экран «Аналитика и отчёты» предназначен для глубинного анализа данных ТОиР с возможностью формирования произвольных срезов, группировок и визуализаций. Это основной инструмент руководителя для выявления проблемных зон и принятия управленческих решений.</w:t>
      </w:r>
    </w:p>
    <w:p w14:paraId="3464C463"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Функциональные требования к экрану «Аналитика»:</w:t>
      </w:r>
    </w:p>
    <w:p w14:paraId="18CEE694" w14:textId="50663C79"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Панель фильтров</w:t>
      </w:r>
      <w:r w:rsidRPr="001D3A74">
        <w:rPr>
          <w:color w:val="0F1115"/>
        </w:rPr>
        <w:t> </w:t>
      </w:r>
      <w:r w:rsidR="006276D4">
        <w:rPr>
          <w:color w:val="0F1115"/>
        </w:rPr>
        <w:t>-</w:t>
      </w:r>
      <w:r w:rsidRPr="001D3A74">
        <w:rPr>
          <w:color w:val="0F1115"/>
        </w:rPr>
        <w:t xml:space="preserve"> расположена в верхней части экрана и содержит следующие элементы:</w:t>
      </w:r>
    </w:p>
    <w:p w14:paraId="547082B9"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Период: выпадающий список с предустановленными значениями («День», «Неделя», «Месяц», «Квартал», «Год») и календари для выбора произвольного интервала (с возможностью задания даты начала и окончания).</w:t>
      </w:r>
    </w:p>
    <w:p w14:paraId="7B53CD91" w14:textId="7116C28D"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Цех: выпадающий список со всеми цехами (множественный выбор для сравнения нескольких цехов). По умолчанию </w:t>
      </w:r>
      <w:r w:rsidR="006276D4">
        <w:rPr>
          <w:color w:val="0F1115"/>
        </w:rPr>
        <w:t>-</w:t>
      </w:r>
      <w:r w:rsidRPr="001D3A74">
        <w:rPr>
          <w:color w:val="0F1115"/>
        </w:rPr>
        <w:t xml:space="preserve"> «Все цеха».</w:t>
      </w:r>
    </w:p>
    <w:p w14:paraId="59023620"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Тип заявок: выпадающий список со значениями «Все», «Плановые», «Аварийные», «Текущие».</w:t>
      </w:r>
    </w:p>
    <w:p w14:paraId="44E34C9B"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Оборудование: поле ввода с </w:t>
      </w:r>
      <w:proofErr w:type="spellStart"/>
      <w:r w:rsidRPr="001D3A74">
        <w:rPr>
          <w:color w:val="0F1115"/>
        </w:rPr>
        <w:t>автокомплитом</w:t>
      </w:r>
      <w:proofErr w:type="spellEnd"/>
      <w:r w:rsidRPr="001D3A74">
        <w:rPr>
          <w:color w:val="0F1115"/>
        </w:rPr>
        <w:t xml:space="preserve"> для поиска конкретной единицы оборудования.</w:t>
      </w:r>
    </w:p>
    <w:p w14:paraId="5EFEAE1F" w14:textId="5931A801"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«Применить фильтры» </w:t>
      </w:r>
      <w:r w:rsidR="006276D4">
        <w:rPr>
          <w:color w:val="0F1115"/>
        </w:rPr>
        <w:t>-</w:t>
      </w:r>
      <w:r w:rsidRPr="001D3A74">
        <w:rPr>
          <w:color w:val="0F1115"/>
        </w:rPr>
        <w:t xml:space="preserve"> отправляет запрос на API с выбранными параметрами и обновляет все блоки аналитики.</w:t>
      </w:r>
    </w:p>
    <w:p w14:paraId="6B6AD6F7" w14:textId="683C88C1"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«Сохранить фильтр» </w:t>
      </w:r>
      <w:r w:rsidR="006276D4">
        <w:rPr>
          <w:color w:val="0F1115"/>
        </w:rPr>
        <w:t>-</w:t>
      </w:r>
      <w:r w:rsidRPr="001D3A74">
        <w:rPr>
          <w:color w:val="0F1115"/>
        </w:rPr>
        <w:t xml:space="preserve"> позволяет сохранить текущую комбинацию фильтров как именованный шаблон для быстрого переключения в будущем.</w:t>
      </w:r>
    </w:p>
    <w:p w14:paraId="7CC5BDA9" w14:textId="31AC6036"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«Сбросить фильтры» </w:t>
      </w:r>
      <w:r w:rsidR="006276D4">
        <w:rPr>
          <w:color w:val="0F1115"/>
        </w:rPr>
        <w:t>-</w:t>
      </w:r>
      <w:r w:rsidRPr="001D3A74">
        <w:rPr>
          <w:color w:val="0F1115"/>
        </w:rPr>
        <w:t xml:space="preserve"> очищает все фильтры и возвращает значения по умолчанию.</w:t>
      </w:r>
    </w:p>
    <w:p w14:paraId="4909E6DE" w14:textId="7021CDE6"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1: Сводка по заявкам</w:t>
      </w:r>
      <w:r w:rsidRPr="001D3A74">
        <w:rPr>
          <w:color w:val="0F1115"/>
        </w:rPr>
        <w:t> </w:t>
      </w:r>
      <w:r w:rsidR="006276D4">
        <w:rPr>
          <w:color w:val="0F1115"/>
        </w:rPr>
        <w:t>-</w:t>
      </w:r>
      <w:r w:rsidRPr="001D3A74">
        <w:rPr>
          <w:color w:val="0F1115"/>
        </w:rPr>
        <w:t xml:space="preserve"> содержит три подблока:</w:t>
      </w:r>
    </w:p>
    <w:p w14:paraId="1BEAB0D6" w14:textId="24ED9D14"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«Заявки по статусам»: столбцы </w:t>
      </w:r>
      <w:r w:rsidR="006276D4">
        <w:rPr>
          <w:color w:val="0F1115"/>
        </w:rPr>
        <w:t>-</w:t>
      </w:r>
      <w:r w:rsidRPr="001D3A74">
        <w:rPr>
          <w:color w:val="0F1115"/>
        </w:rPr>
        <w:t xml:space="preserve"> Статус, Количество, % от общего числа, Среднее время выполнения (дни). Строки </w:t>
      </w:r>
      <w:r w:rsidR="006276D4">
        <w:rPr>
          <w:color w:val="0F1115"/>
        </w:rPr>
        <w:t>-</w:t>
      </w:r>
      <w:r w:rsidRPr="001D3A74">
        <w:rPr>
          <w:color w:val="0F1115"/>
        </w:rPr>
        <w:t xml:space="preserve"> все статусы заявок, а также итоговая строка с суммарными значениями.</w:t>
      </w:r>
    </w:p>
    <w:p w14:paraId="158EC196"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lastRenderedPageBreak/>
        <w:t>Круговая диаграмма «Распределение заявок по типам»: плановые, аварийные, текущие в процентном соотношении.</w:t>
      </w:r>
    </w:p>
    <w:p w14:paraId="20A541AE"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Круговая диаграмма «Распределение заявок по приоритетам»: низкий, средний, высокий, критический.</w:t>
      </w:r>
    </w:p>
    <w:p w14:paraId="7ED56DCC"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При клике на любой статус в таблице открывается список заявок данного статуса с возможностью перехода в карточку заявки.</w:t>
      </w:r>
    </w:p>
    <w:p w14:paraId="5CE23726" w14:textId="56852E5F"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2: Анализ простоев</w:t>
      </w:r>
      <w:r w:rsidRPr="001D3A74">
        <w:rPr>
          <w:color w:val="0F1115"/>
        </w:rPr>
        <w:t> </w:t>
      </w:r>
      <w:r w:rsidR="006276D4">
        <w:rPr>
          <w:color w:val="0F1115"/>
        </w:rPr>
        <w:t>-</w:t>
      </w:r>
      <w:r w:rsidRPr="001D3A74">
        <w:rPr>
          <w:color w:val="0F1115"/>
        </w:rPr>
        <w:t xml:space="preserve"> содержит:</w:t>
      </w:r>
    </w:p>
    <w:p w14:paraId="6D6A9960" w14:textId="26E1D990"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Линейный график «Динамика простоев»: по оси X </w:t>
      </w:r>
      <w:r w:rsidR="006276D4">
        <w:rPr>
          <w:color w:val="0F1115"/>
        </w:rPr>
        <w:t>-</w:t>
      </w:r>
      <w:r w:rsidRPr="001D3A74">
        <w:rPr>
          <w:color w:val="0F1115"/>
        </w:rPr>
        <w:t xml:space="preserve"> дни/недели/месяцы (в зависимости от выбранного периода), по оси Y </w:t>
      </w:r>
      <w:r w:rsidR="006276D4">
        <w:rPr>
          <w:color w:val="0F1115"/>
        </w:rPr>
        <w:t>-</w:t>
      </w:r>
      <w:r w:rsidRPr="001D3A74">
        <w:rPr>
          <w:color w:val="0F1115"/>
        </w:rPr>
        <w:t xml:space="preserve"> часы простоев. На графике могут быть отображены несколько линий для разных цехов (при множественном выборе цехов) или общая линия по предприятию.</w:t>
      </w:r>
    </w:p>
    <w:p w14:paraId="2D8AD949" w14:textId="3BCD7F3B"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«Топ-10 оборудования по простоям»: столбцы </w:t>
      </w:r>
      <w:r w:rsidR="006276D4">
        <w:rPr>
          <w:color w:val="0F1115"/>
        </w:rPr>
        <w:t>-</w:t>
      </w:r>
      <w:r w:rsidRPr="001D3A74">
        <w:rPr>
          <w:color w:val="0F1115"/>
        </w:rPr>
        <w:t xml:space="preserve"> Оборудование, Цех, Часы простоя, % от общего времени, Причина (основная категория: плановое ТО / авария / отсутствие материалов / прочее). При клике на оборудование открывается карточка оборудования с детальной историей простоев.</w:t>
      </w:r>
    </w:p>
    <w:p w14:paraId="42BE7E17" w14:textId="17B063B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Кнопка «Детализация» </w:t>
      </w:r>
      <w:r w:rsidR="006276D4">
        <w:rPr>
          <w:color w:val="0F1115"/>
        </w:rPr>
        <w:t>-</w:t>
      </w:r>
      <w:r w:rsidRPr="001D3A74">
        <w:rPr>
          <w:color w:val="0F1115"/>
        </w:rPr>
        <w:t xml:space="preserve"> открывает модальное окно с полной историей простоев по выбранному оборудованию (все заявки, вызвавшие простой, с датами и причинами).</w:t>
      </w:r>
    </w:p>
    <w:p w14:paraId="20F81784" w14:textId="1E215919"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3: Анализ материалов</w:t>
      </w:r>
      <w:r w:rsidRPr="001D3A74">
        <w:rPr>
          <w:color w:val="0F1115"/>
        </w:rPr>
        <w:t> </w:t>
      </w:r>
      <w:r w:rsidR="006276D4">
        <w:rPr>
          <w:color w:val="0F1115"/>
        </w:rPr>
        <w:t>-</w:t>
      </w:r>
      <w:r w:rsidRPr="001D3A74">
        <w:rPr>
          <w:color w:val="0F1115"/>
        </w:rPr>
        <w:t xml:space="preserve"> содержит:</w:t>
      </w:r>
    </w:p>
    <w:p w14:paraId="68AAF0A7"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Горизонтальная столбчатая диаграмма «Топ-10 материалов по расходу»: отображает наименования материалов и объём списания (в натуральных единицах или стоимости) за выбранный период.</w:t>
      </w:r>
    </w:p>
    <w:p w14:paraId="00DF1E5F" w14:textId="12FEFBAE"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«Динамика расхода материалов»: столбцы </w:t>
      </w:r>
      <w:r w:rsidR="006276D4">
        <w:rPr>
          <w:color w:val="0F1115"/>
        </w:rPr>
        <w:t>-</w:t>
      </w:r>
      <w:r w:rsidRPr="001D3A74">
        <w:rPr>
          <w:color w:val="0F1115"/>
        </w:rPr>
        <w:t xml:space="preserve"> Материал, Количество, Общая стоимость, % от бюджета ТОиР, Основные заявки (ссылки на номера заявок, где материал использовался).</w:t>
      </w:r>
    </w:p>
    <w:p w14:paraId="0A9CE4FA"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При клике на материал открывается карточка материала с историей списаний.</w:t>
      </w:r>
    </w:p>
    <w:p w14:paraId="400902B8" w14:textId="281AA15E"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4: Анализ выполнения графика ТО</w:t>
      </w:r>
      <w:r w:rsidRPr="001D3A74">
        <w:rPr>
          <w:color w:val="0F1115"/>
        </w:rPr>
        <w:t> </w:t>
      </w:r>
      <w:r w:rsidR="006276D4">
        <w:rPr>
          <w:color w:val="0F1115"/>
        </w:rPr>
        <w:t>-</w:t>
      </w:r>
      <w:r w:rsidRPr="001D3A74">
        <w:rPr>
          <w:color w:val="0F1115"/>
        </w:rPr>
        <w:t xml:space="preserve"> содержит:</w:t>
      </w:r>
    </w:p>
    <w:p w14:paraId="34BA1F27" w14:textId="34BA1FEF"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«Плановые </w:t>
      </w:r>
      <w:proofErr w:type="spellStart"/>
      <w:r w:rsidRPr="001D3A74">
        <w:rPr>
          <w:color w:val="0F1115"/>
        </w:rPr>
        <w:t>vs</w:t>
      </w:r>
      <w:proofErr w:type="spellEnd"/>
      <w:r w:rsidRPr="001D3A74">
        <w:rPr>
          <w:color w:val="0F1115"/>
        </w:rPr>
        <w:t xml:space="preserve"> фактические ТО»: столбцы </w:t>
      </w:r>
      <w:r w:rsidR="006276D4">
        <w:rPr>
          <w:color w:val="0F1115"/>
        </w:rPr>
        <w:t>-</w:t>
      </w:r>
      <w:r w:rsidRPr="001D3A74">
        <w:rPr>
          <w:color w:val="0F1115"/>
        </w:rPr>
        <w:t xml:space="preserve"> Вид ТО, Запланировано, Выполнено, % выполнения, Просрочено (количество).</w:t>
      </w:r>
    </w:p>
    <w:p w14:paraId="6349F647" w14:textId="29408FE2"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Календарь ТО (месяц/неделя) с цветовой индикацией: зелёный </w:t>
      </w:r>
      <w:r w:rsidR="006276D4">
        <w:rPr>
          <w:color w:val="0F1115"/>
        </w:rPr>
        <w:t>-</w:t>
      </w:r>
      <w:r w:rsidRPr="001D3A74">
        <w:rPr>
          <w:color w:val="0F1115"/>
        </w:rPr>
        <w:t xml:space="preserve"> выполнено, жёлтый </w:t>
      </w:r>
      <w:r w:rsidR="006276D4">
        <w:rPr>
          <w:color w:val="0F1115"/>
        </w:rPr>
        <w:t>-</w:t>
      </w:r>
      <w:r w:rsidRPr="001D3A74">
        <w:rPr>
          <w:color w:val="0F1115"/>
        </w:rPr>
        <w:t xml:space="preserve"> назначено, красный </w:t>
      </w:r>
      <w:r w:rsidR="006276D4">
        <w:rPr>
          <w:color w:val="0F1115"/>
        </w:rPr>
        <w:t>-</w:t>
      </w:r>
      <w:r w:rsidRPr="001D3A74">
        <w:rPr>
          <w:color w:val="0F1115"/>
        </w:rPr>
        <w:t xml:space="preserve"> просрочено, серый </w:t>
      </w:r>
      <w:r w:rsidR="006276D4">
        <w:rPr>
          <w:color w:val="0F1115"/>
        </w:rPr>
        <w:t>-</w:t>
      </w:r>
      <w:r w:rsidRPr="001D3A74">
        <w:rPr>
          <w:color w:val="0F1115"/>
        </w:rPr>
        <w:t xml:space="preserve"> запланировано (ещё не начато). При клике на дату открывается список ТО на этот день.</w:t>
      </w:r>
    </w:p>
    <w:p w14:paraId="2779FD34"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Столбчатая диаграмма «Выполнение ТО по цехам»: показывает процент выполнения графика ТО по каждому цеху за выбранный период.</w:t>
      </w:r>
    </w:p>
    <w:p w14:paraId="0DF36D97" w14:textId="28B36FEE"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Блок 5: Эффективность бригад</w:t>
      </w:r>
      <w:r w:rsidRPr="001D3A74">
        <w:rPr>
          <w:color w:val="0F1115"/>
        </w:rPr>
        <w:t> </w:t>
      </w:r>
      <w:r w:rsidR="006276D4">
        <w:rPr>
          <w:color w:val="0F1115"/>
        </w:rPr>
        <w:t>-</w:t>
      </w:r>
      <w:r w:rsidRPr="001D3A74">
        <w:rPr>
          <w:color w:val="0F1115"/>
        </w:rPr>
        <w:t xml:space="preserve"> содержит:</w:t>
      </w:r>
    </w:p>
    <w:p w14:paraId="4EBFE816" w14:textId="6DA6FC55"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 xml:space="preserve">Таблица с рейтингом бригад: столбцы </w:t>
      </w:r>
      <w:r w:rsidR="006276D4">
        <w:rPr>
          <w:color w:val="0F1115"/>
        </w:rPr>
        <w:t>-</w:t>
      </w:r>
      <w:r w:rsidRPr="001D3A74">
        <w:rPr>
          <w:color w:val="0F1115"/>
        </w:rPr>
        <w:t xml:space="preserve"> Бригада, Цех, Выполнено заявок, Среднее время выполнения (дни), Загруженность (%), Количество просроченных заявок.</w:t>
      </w:r>
    </w:p>
    <w:p w14:paraId="3337709B"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Строки таблицы сортируются по умолчанию по рейтингу (комплексный показатель, рассчитанный на основе выполненных заявок и среднего времени). Рейтинг отображается в виде звёзд (1-5) или числового значения.</w:t>
      </w:r>
    </w:p>
    <w:p w14:paraId="70E7B143"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При клике на бригаду открывается карточка бригады с детальной информацией и историей заявок.</w:t>
      </w:r>
    </w:p>
    <w:p w14:paraId="03885812" w14:textId="77777777" w:rsidR="00A22268" w:rsidRPr="001D3A74" w:rsidRDefault="00A22268">
      <w:pPr>
        <w:pStyle w:val="ds-markdown-paragraph"/>
        <w:numPr>
          <w:ilvl w:val="1"/>
          <w:numId w:val="30"/>
        </w:numPr>
        <w:shd w:val="clear" w:color="auto" w:fill="FFFFFF"/>
        <w:spacing w:before="0" w:beforeAutospacing="0" w:after="0" w:afterAutospacing="0"/>
        <w:ind w:left="0" w:firstLine="709"/>
        <w:jc w:val="both"/>
        <w:rPr>
          <w:color w:val="0F1115"/>
        </w:rPr>
      </w:pPr>
      <w:r w:rsidRPr="001D3A74">
        <w:rPr>
          <w:color w:val="0F1115"/>
        </w:rPr>
        <w:t>Гистограмма «Сравнение эффективности бригад»: отображает количество выполненных заявок и среднее время выполнения по каждой бригаде.</w:t>
      </w:r>
    </w:p>
    <w:p w14:paraId="20A76044" w14:textId="77777777"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r w:rsidRPr="001D3A74">
        <w:rPr>
          <w:rStyle w:val="ac"/>
          <w:color w:val="0F1115"/>
        </w:rPr>
        <w:t>Экспорт данных:</w:t>
      </w:r>
      <w:r w:rsidRPr="001D3A74">
        <w:rPr>
          <w:color w:val="0F1115"/>
        </w:rPr>
        <w:t> В каждом блоке доступна кнопка «Экспортировать» (иконка скачивания), которая позволяет выгрузить данные блока в форматах: PNG (график), CSV (таблица), PDF (полный блок с графиком и таблицей). Для всей страницы в целом доступна кнопка «Экспортировать страницу», которая генерирует PDF-отчёт со всеми блоками и применёнными фильтрами.</w:t>
      </w:r>
    </w:p>
    <w:p w14:paraId="5024CD3F" w14:textId="77777777" w:rsidR="00A22268" w:rsidRPr="001D3A74" w:rsidRDefault="00A22268">
      <w:pPr>
        <w:pStyle w:val="ds-markdown-paragraph"/>
        <w:numPr>
          <w:ilvl w:val="0"/>
          <w:numId w:val="30"/>
        </w:numPr>
        <w:shd w:val="clear" w:color="auto" w:fill="FFFFFF"/>
        <w:spacing w:before="0" w:beforeAutospacing="0" w:after="0" w:afterAutospacing="0"/>
        <w:ind w:left="0" w:firstLine="709"/>
        <w:jc w:val="both"/>
        <w:rPr>
          <w:color w:val="0F1115"/>
        </w:rPr>
      </w:pPr>
      <w:proofErr w:type="spellStart"/>
      <w:r w:rsidRPr="001D3A74">
        <w:rPr>
          <w:rStyle w:val="ac"/>
          <w:color w:val="0F1115"/>
        </w:rPr>
        <w:lastRenderedPageBreak/>
        <w:t>Автообновление</w:t>
      </w:r>
      <w:proofErr w:type="spellEnd"/>
      <w:r w:rsidRPr="001D3A74">
        <w:rPr>
          <w:rStyle w:val="ac"/>
          <w:color w:val="0F1115"/>
        </w:rPr>
        <w:t>:</w:t>
      </w:r>
      <w:r w:rsidRPr="001D3A74">
        <w:rPr>
          <w:color w:val="0F1115"/>
        </w:rPr>
        <w:t> все данные в блоках обновляются при изменении фильтров (после нажатия «Применить фильтры»). Также предусмотрена кнопка «Обновить» для ручного обновления данных без изменения фильтров.</w:t>
      </w:r>
    </w:p>
    <w:p w14:paraId="24376882" w14:textId="609B6B6C" w:rsidR="00A22268" w:rsidRPr="001D3A74" w:rsidRDefault="00A22268" w:rsidP="004452DC">
      <w:pPr>
        <w:shd w:val="clear" w:color="auto" w:fill="FFFFFF"/>
        <w:ind w:firstLine="709"/>
        <w:jc w:val="both"/>
        <w:rPr>
          <w:color w:val="0F1115"/>
        </w:rPr>
      </w:pPr>
    </w:p>
    <w:p w14:paraId="19B05B4E" w14:textId="597DA10A"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Все ошибки, возвращаемые API (400, 403, 404, 409, 500, 429), должны корректно обрабатываться и отображаться пользователю в понятном виде. Для ошибок валидации (400) клиент должен подсвечивать поля в формах, в которых допущена ошибка, и отображать тексты ошибок рядом с каждым полем или в общем блоке ошибок в верхней части формы. Для критических ошибок (500) должен отображаться блок с сообщением «Произошла внутренняя ошибка сервера. Попробуйте повторить операцию позже. Если ошибка повторяется, обратитесь к администратору». </w:t>
      </w:r>
    </w:p>
    <w:p w14:paraId="59F81257" w14:textId="77777777" w:rsidR="00A22268" w:rsidRPr="001D3A74" w:rsidRDefault="00A22268"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Для обеспечения актуальности данных в режиме реального времени Веб-клиент должен поддерживать </w:t>
      </w:r>
      <w:proofErr w:type="spellStart"/>
      <w:r w:rsidRPr="001D3A74">
        <w:rPr>
          <w:color w:val="0F1115"/>
        </w:rPr>
        <w:t>WebSocket</w:t>
      </w:r>
      <w:proofErr w:type="spellEnd"/>
      <w:r w:rsidRPr="001D3A74">
        <w:rPr>
          <w:color w:val="0F1115"/>
        </w:rPr>
        <w:t xml:space="preserve">-соединение с сервером (или использовать </w:t>
      </w:r>
      <w:proofErr w:type="spellStart"/>
      <w:r w:rsidRPr="001D3A74">
        <w:rPr>
          <w:color w:val="0F1115"/>
        </w:rPr>
        <w:t>Server-Sent</w:t>
      </w:r>
      <w:proofErr w:type="spellEnd"/>
      <w:r w:rsidRPr="001D3A74">
        <w:rPr>
          <w:color w:val="0F1115"/>
        </w:rPr>
        <w:t xml:space="preserve"> </w:t>
      </w:r>
      <w:proofErr w:type="spellStart"/>
      <w:r w:rsidRPr="001D3A74">
        <w:rPr>
          <w:color w:val="0F1115"/>
        </w:rPr>
        <w:t>Events</w:t>
      </w:r>
      <w:proofErr w:type="spellEnd"/>
      <w:r w:rsidRPr="001D3A74">
        <w:rPr>
          <w:color w:val="0F1115"/>
        </w:rPr>
        <w:t>). При подключении клиент подписывается на события, связанные с изменениями статусов заявок, оборудования, а также на уведомления. При получении события клиент обновляет соответствующие данные в глобальном состоянии приложения и отображает уведомление пользователю (</w:t>
      </w:r>
      <w:proofErr w:type="spellStart"/>
      <w:r w:rsidRPr="001D3A74">
        <w:rPr>
          <w:color w:val="0F1115"/>
        </w:rPr>
        <w:t>toast</w:t>
      </w:r>
      <w:proofErr w:type="spellEnd"/>
      <w:r w:rsidRPr="001D3A74">
        <w:rPr>
          <w:color w:val="0F1115"/>
        </w:rPr>
        <w:t xml:space="preserve">). Если </w:t>
      </w:r>
      <w:proofErr w:type="spellStart"/>
      <w:r w:rsidRPr="001D3A74">
        <w:rPr>
          <w:color w:val="0F1115"/>
        </w:rPr>
        <w:t>WebSocket</w:t>
      </w:r>
      <w:proofErr w:type="spellEnd"/>
      <w:r w:rsidRPr="001D3A74">
        <w:rPr>
          <w:color w:val="0F1115"/>
        </w:rPr>
        <w:t xml:space="preserve"> недоступен, используется </w:t>
      </w:r>
      <w:proofErr w:type="spellStart"/>
      <w:r w:rsidRPr="001D3A74">
        <w:rPr>
          <w:color w:val="0F1115"/>
        </w:rPr>
        <w:t>polling</w:t>
      </w:r>
      <w:proofErr w:type="spellEnd"/>
      <w:r w:rsidRPr="001D3A74">
        <w:rPr>
          <w:color w:val="0F1115"/>
        </w:rPr>
        <w:t xml:space="preserve"> (опрос сервера каждые 30-60 секунд) с запросом обновлений для критических данных (заявки, дашборд). В случае потери соединения клиент должен автоматически пытаться </w:t>
      </w:r>
      <w:proofErr w:type="spellStart"/>
      <w:r w:rsidRPr="001D3A74">
        <w:rPr>
          <w:color w:val="0F1115"/>
        </w:rPr>
        <w:t>переподключиться</w:t>
      </w:r>
      <w:proofErr w:type="spellEnd"/>
      <w:r w:rsidRPr="001D3A74">
        <w:rPr>
          <w:color w:val="0F1115"/>
        </w:rPr>
        <w:t xml:space="preserve"> с экспоненциальной задержкой (например, 1 сек, 2 сек, 5 сек, 10 сек) и отображать индикатор статуса соединения в интерфейсе.</w:t>
      </w:r>
    </w:p>
    <w:p w14:paraId="2E883FE3" w14:textId="77777777" w:rsidR="00A22268" w:rsidRPr="001D3A74" w:rsidRDefault="00A22268" w:rsidP="004452DC">
      <w:pPr>
        <w:ind w:firstLine="709"/>
        <w:jc w:val="both"/>
        <w:rPr>
          <w:color w:val="auto"/>
        </w:rPr>
      </w:pPr>
    </w:p>
    <w:p w14:paraId="44094635" w14:textId="77777777" w:rsidR="001D3A74" w:rsidRPr="001D3A74" w:rsidRDefault="001D3A74" w:rsidP="004452DC">
      <w:pPr>
        <w:pStyle w:val="2"/>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ЗАДАНИЕ НА РАЗРАБОТКУ ЮНИТ-ТЕСТОВ ДЛЯ DESKTOP-КЛИЕНТА</w:t>
      </w:r>
    </w:p>
    <w:p w14:paraId="032C7C9F"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Юнит-тестирование является неотъемлемой частью профессиональной разработки программного обеспечения и обязательным элементом контроля качества в современном процессе создания ПО. В рамках конкурсного задания вам необходимо разработать </w:t>
      </w:r>
      <w:r w:rsidRPr="001D3A74">
        <w:rPr>
          <w:rStyle w:val="ac"/>
          <w:color w:val="0F1115"/>
        </w:rPr>
        <w:t>5 (пять) юнит-тестов</w:t>
      </w:r>
      <w:r w:rsidRPr="001D3A74">
        <w:rPr>
          <w:color w:val="0F1115"/>
        </w:rPr>
        <w:t> для ключевых компонентов Desktop-клиента. Тесты должны проверять корректность работы бизнес-логики, валидации данных и вспомогательных функций, которые используются в приложении.</w:t>
      </w:r>
    </w:p>
    <w:p w14:paraId="5CB59D6D"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Юнит-тесты должны быть написаны с использованием одного из стандартных фреймворков для тестирования, соответствующего выбранному вами языку программирования и платформе разработки Desktop-клиента:</w:t>
      </w:r>
    </w:p>
    <w:tbl>
      <w:tblPr>
        <w:tblW w:w="9214" w:type="dxa"/>
        <w:tblCellMar>
          <w:top w:w="15" w:type="dxa"/>
          <w:left w:w="15" w:type="dxa"/>
          <w:bottom w:w="15" w:type="dxa"/>
          <w:right w:w="15" w:type="dxa"/>
        </w:tblCellMar>
        <w:tblLook w:val="04A0" w:firstRow="1" w:lastRow="0" w:firstColumn="1" w:lastColumn="0" w:noHBand="0" w:noVBand="1"/>
      </w:tblPr>
      <w:tblGrid>
        <w:gridCol w:w="4009"/>
        <w:gridCol w:w="5205"/>
      </w:tblGrid>
      <w:tr w:rsidR="001D3A74" w:rsidRPr="001D3A74" w14:paraId="7C04D7A9" w14:textId="77777777" w:rsidTr="0016122E">
        <w:trPr>
          <w:tblHeader/>
        </w:trPr>
        <w:tc>
          <w:tcPr>
            <w:tcW w:w="0" w:type="auto"/>
            <w:tcBorders>
              <w:top w:val="nil"/>
            </w:tcBorders>
            <w:tcMar>
              <w:top w:w="150" w:type="dxa"/>
              <w:left w:w="0" w:type="dxa"/>
              <w:bottom w:w="150" w:type="dxa"/>
              <w:right w:w="240" w:type="dxa"/>
            </w:tcMar>
            <w:vAlign w:val="center"/>
            <w:hideMark/>
          </w:tcPr>
          <w:p w14:paraId="3E654B3F" w14:textId="77777777" w:rsidR="001D3A74" w:rsidRPr="001D3A74" w:rsidRDefault="001D3A74" w:rsidP="004452DC">
            <w:pPr>
              <w:ind w:firstLine="709"/>
              <w:jc w:val="both"/>
              <w:rPr>
                <w:color w:val="auto"/>
              </w:rPr>
            </w:pPr>
            <w:r w:rsidRPr="001D3A74">
              <w:t>Платформа / Язык</w:t>
            </w:r>
          </w:p>
        </w:tc>
        <w:tc>
          <w:tcPr>
            <w:tcW w:w="5205" w:type="dxa"/>
            <w:tcBorders>
              <w:top w:val="nil"/>
            </w:tcBorders>
            <w:tcMar>
              <w:top w:w="150" w:type="dxa"/>
              <w:left w:w="240" w:type="dxa"/>
              <w:bottom w:w="150" w:type="dxa"/>
              <w:right w:w="240" w:type="dxa"/>
            </w:tcMar>
            <w:vAlign w:val="center"/>
            <w:hideMark/>
          </w:tcPr>
          <w:p w14:paraId="4F0488E7" w14:textId="77777777" w:rsidR="001D3A74" w:rsidRPr="001D3A74" w:rsidRDefault="001D3A74" w:rsidP="004452DC">
            <w:pPr>
              <w:ind w:firstLine="709"/>
              <w:jc w:val="both"/>
            </w:pPr>
            <w:r w:rsidRPr="001D3A74">
              <w:t>Рекомендуемый фреймворк для юнит-тестирования</w:t>
            </w:r>
          </w:p>
        </w:tc>
      </w:tr>
      <w:tr w:rsidR="001D3A74" w:rsidRPr="001D3A74" w14:paraId="31C9547E" w14:textId="77777777" w:rsidTr="0016122E">
        <w:tc>
          <w:tcPr>
            <w:tcW w:w="0" w:type="auto"/>
            <w:tcMar>
              <w:top w:w="150" w:type="dxa"/>
              <w:left w:w="0" w:type="dxa"/>
              <w:bottom w:w="150" w:type="dxa"/>
              <w:right w:w="240" w:type="dxa"/>
            </w:tcMar>
            <w:vAlign w:val="center"/>
            <w:hideMark/>
          </w:tcPr>
          <w:p w14:paraId="60D2751D" w14:textId="77777777" w:rsidR="001D3A74" w:rsidRPr="001D3A74" w:rsidRDefault="001D3A74" w:rsidP="004452DC">
            <w:pPr>
              <w:ind w:firstLine="709"/>
              <w:jc w:val="both"/>
            </w:pPr>
            <w:r w:rsidRPr="001D3A74">
              <w:rPr>
                <w:rStyle w:val="ac"/>
              </w:rPr>
              <w:t>C#</w:t>
            </w:r>
            <w:r w:rsidRPr="001D3A74">
              <w:t xml:space="preserve"> (.NET / </w:t>
            </w:r>
            <w:proofErr w:type="spellStart"/>
            <w:r w:rsidRPr="001D3A74">
              <w:t>Avalonia</w:t>
            </w:r>
            <w:proofErr w:type="spellEnd"/>
            <w:r w:rsidRPr="001D3A74">
              <w:t xml:space="preserve"> / WPF)</w:t>
            </w:r>
          </w:p>
        </w:tc>
        <w:tc>
          <w:tcPr>
            <w:tcW w:w="5205" w:type="dxa"/>
            <w:tcMar>
              <w:top w:w="150" w:type="dxa"/>
              <w:left w:w="240" w:type="dxa"/>
              <w:bottom w:w="150" w:type="dxa"/>
              <w:right w:w="0" w:type="dxa"/>
            </w:tcMar>
            <w:vAlign w:val="center"/>
            <w:hideMark/>
          </w:tcPr>
          <w:p w14:paraId="04E3CA02" w14:textId="77777777" w:rsidR="001D3A74" w:rsidRPr="001D3A74" w:rsidRDefault="001D3A74" w:rsidP="004452DC">
            <w:pPr>
              <w:ind w:firstLine="709"/>
              <w:jc w:val="both"/>
            </w:pPr>
            <w:proofErr w:type="spellStart"/>
            <w:r w:rsidRPr="001D3A74">
              <w:t>xUnit</w:t>
            </w:r>
            <w:proofErr w:type="spellEnd"/>
            <w:r w:rsidRPr="001D3A74">
              <w:t xml:space="preserve">, </w:t>
            </w:r>
            <w:proofErr w:type="spellStart"/>
            <w:r w:rsidRPr="001D3A74">
              <w:t>NUnit</w:t>
            </w:r>
            <w:proofErr w:type="spellEnd"/>
            <w:r w:rsidRPr="001D3A74">
              <w:t xml:space="preserve">, </w:t>
            </w:r>
            <w:proofErr w:type="spellStart"/>
            <w:r w:rsidRPr="001D3A74">
              <w:t>MSTest</w:t>
            </w:r>
            <w:proofErr w:type="spellEnd"/>
          </w:p>
        </w:tc>
      </w:tr>
      <w:tr w:rsidR="001D3A74" w:rsidRPr="001D3A74" w14:paraId="29237183" w14:textId="77777777" w:rsidTr="0016122E">
        <w:tc>
          <w:tcPr>
            <w:tcW w:w="0" w:type="auto"/>
            <w:tcMar>
              <w:top w:w="150" w:type="dxa"/>
              <w:left w:w="0" w:type="dxa"/>
              <w:bottom w:w="150" w:type="dxa"/>
              <w:right w:w="240" w:type="dxa"/>
            </w:tcMar>
            <w:vAlign w:val="center"/>
            <w:hideMark/>
          </w:tcPr>
          <w:p w14:paraId="13BB2E3B" w14:textId="77777777" w:rsidR="001D3A74" w:rsidRPr="001D3A74" w:rsidRDefault="001D3A74" w:rsidP="004452DC">
            <w:pPr>
              <w:ind w:firstLine="709"/>
              <w:jc w:val="both"/>
            </w:pPr>
            <w:proofErr w:type="spellStart"/>
            <w:r w:rsidRPr="001D3A74">
              <w:rPr>
                <w:rStyle w:val="ac"/>
              </w:rPr>
              <w:t>Java</w:t>
            </w:r>
            <w:proofErr w:type="spellEnd"/>
            <w:r w:rsidRPr="001D3A74">
              <w:t> (</w:t>
            </w:r>
            <w:proofErr w:type="spellStart"/>
            <w:r w:rsidRPr="001D3A74">
              <w:t>Swing</w:t>
            </w:r>
            <w:proofErr w:type="spellEnd"/>
            <w:r w:rsidRPr="001D3A74">
              <w:t xml:space="preserve"> / </w:t>
            </w:r>
            <w:proofErr w:type="spellStart"/>
            <w:r w:rsidRPr="001D3A74">
              <w:t>JavaFX</w:t>
            </w:r>
            <w:proofErr w:type="spellEnd"/>
            <w:r w:rsidRPr="001D3A74">
              <w:t>)</w:t>
            </w:r>
          </w:p>
        </w:tc>
        <w:tc>
          <w:tcPr>
            <w:tcW w:w="5205" w:type="dxa"/>
            <w:tcMar>
              <w:top w:w="150" w:type="dxa"/>
              <w:left w:w="240" w:type="dxa"/>
              <w:bottom w:w="150" w:type="dxa"/>
              <w:right w:w="0" w:type="dxa"/>
            </w:tcMar>
            <w:vAlign w:val="center"/>
            <w:hideMark/>
          </w:tcPr>
          <w:p w14:paraId="0EE959B7" w14:textId="77777777" w:rsidR="001D3A74" w:rsidRPr="001D3A74" w:rsidRDefault="001D3A74" w:rsidP="004452DC">
            <w:pPr>
              <w:ind w:firstLine="709"/>
              <w:jc w:val="both"/>
            </w:pPr>
            <w:proofErr w:type="spellStart"/>
            <w:r w:rsidRPr="001D3A74">
              <w:t>JUnit</w:t>
            </w:r>
            <w:proofErr w:type="spellEnd"/>
            <w:r w:rsidRPr="001D3A74">
              <w:t xml:space="preserve"> 5 (</w:t>
            </w:r>
            <w:proofErr w:type="spellStart"/>
            <w:r w:rsidRPr="001D3A74">
              <w:t>Jupiter</w:t>
            </w:r>
            <w:proofErr w:type="spellEnd"/>
            <w:r w:rsidRPr="001D3A74">
              <w:t>)</w:t>
            </w:r>
          </w:p>
        </w:tc>
      </w:tr>
      <w:tr w:rsidR="001D3A74" w:rsidRPr="001D3A74" w14:paraId="2176830F" w14:textId="77777777" w:rsidTr="0016122E">
        <w:tc>
          <w:tcPr>
            <w:tcW w:w="0" w:type="auto"/>
            <w:tcMar>
              <w:top w:w="150" w:type="dxa"/>
              <w:left w:w="0" w:type="dxa"/>
              <w:bottom w:w="150" w:type="dxa"/>
              <w:right w:w="240" w:type="dxa"/>
            </w:tcMar>
            <w:vAlign w:val="center"/>
            <w:hideMark/>
          </w:tcPr>
          <w:p w14:paraId="4FC672A0" w14:textId="77777777" w:rsidR="001D3A74" w:rsidRPr="001D3A74" w:rsidRDefault="001D3A74" w:rsidP="004452DC">
            <w:pPr>
              <w:ind w:firstLine="709"/>
              <w:jc w:val="both"/>
            </w:pPr>
            <w:proofErr w:type="spellStart"/>
            <w:r w:rsidRPr="001D3A74">
              <w:rPr>
                <w:rStyle w:val="ac"/>
              </w:rPr>
              <w:t>Python</w:t>
            </w:r>
            <w:proofErr w:type="spellEnd"/>
            <w:r w:rsidRPr="001D3A74">
              <w:t> (</w:t>
            </w:r>
            <w:proofErr w:type="spellStart"/>
            <w:r w:rsidRPr="001D3A74">
              <w:t>PyQt</w:t>
            </w:r>
            <w:proofErr w:type="spellEnd"/>
            <w:r w:rsidRPr="001D3A74">
              <w:t xml:space="preserve"> / </w:t>
            </w:r>
            <w:proofErr w:type="spellStart"/>
            <w:r w:rsidRPr="001D3A74">
              <w:t>Tkinter</w:t>
            </w:r>
            <w:proofErr w:type="spellEnd"/>
            <w:r w:rsidRPr="001D3A74">
              <w:t>)</w:t>
            </w:r>
          </w:p>
        </w:tc>
        <w:tc>
          <w:tcPr>
            <w:tcW w:w="5205" w:type="dxa"/>
            <w:tcMar>
              <w:top w:w="150" w:type="dxa"/>
              <w:left w:w="240" w:type="dxa"/>
              <w:bottom w:w="150" w:type="dxa"/>
              <w:right w:w="0" w:type="dxa"/>
            </w:tcMar>
            <w:vAlign w:val="center"/>
            <w:hideMark/>
          </w:tcPr>
          <w:p w14:paraId="0B283B45" w14:textId="77777777" w:rsidR="001D3A74" w:rsidRPr="001D3A74" w:rsidRDefault="001D3A74" w:rsidP="004452DC">
            <w:pPr>
              <w:ind w:firstLine="709"/>
              <w:jc w:val="both"/>
            </w:pPr>
            <w:proofErr w:type="spellStart"/>
            <w:r w:rsidRPr="001D3A74">
              <w:t>unittest</w:t>
            </w:r>
            <w:proofErr w:type="spellEnd"/>
            <w:r w:rsidRPr="001D3A74">
              <w:t xml:space="preserve"> (встроенный), </w:t>
            </w:r>
            <w:proofErr w:type="spellStart"/>
            <w:r w:rsidRPr="001D3A74">
              <w:t>pytest</w:t>
            </w:r>
            <w:proofErr w:type="spellEnd"/>
          </w:p>
        </w:tc>
      </w:tr>
      <w:tr w:rsidR="001D3A74" w:rsidRPr="001D3A74" w14:paraId="60DEFD11" w14:textId="77777777" w:rsidTr="0016122E">
        <w:tc>
          <w:tcPr>
            <w:tcW w:w="0" w:type="auto"/>
            <w:tcMar>
              <w:top w:w="150" w:type="dxa"/>
              <w:left w:w="0" w:type="dxa"/>
              <w:bottom w:w="150" w:type="dxa"/>
              <w:right w:w="240" w:type="dxa"/>
            </w:tcMar>
            <w:vAlign w:val="center"/>
            <w:hideMark/>
          </w:tcPr>
          <w:p w14:paraId="5A8EAABE" w14:textId="77777777" w:rsidR="001D3A74" w:rsidRPr="001D3A74" w:rsidRDefault="001D3A74" w:rsidP="004452DC">
            <w:pPr>
              <w:ind w:firstLine="709"/>
              <w:jc w:val="both"/>
            </w:pPr>
            <w:proofErr w:type="spellStart"/>
            <w:r w:rsidRPr="001D3A74">
              <w:rPr>
                <w:rStyle w:val="ac"/>
              </w:rPr>
              <w:t>Go</w:t>
            </w:r>
            <w:proofErr w:type="spellEnd"/>
            <w:r w:rsidRPr="001D3A74">
              <w:t> (</w:t>
            </w:r>
            <w:proofErr w:type="spellStart"/>
            <w:r w:rsidRPr="001D3A74">
              <w:t>Fyne</w:t>
            </w:r>
            <w:proofErr w:type="spellEnd"/>
            <w:r w:rsidRPr="001D3A74">
              <w:t xml:space="preserve"> / </w:t>
            </w:r>
            <w:proofErr w:type="spellStart"/>
            <w:r w:rsidRPr="001D3A74">
              <w:t>Gio</w:t>
            </w:r>
            <w:proofErr w:type="spellEnd"/>
            <w:r w:rsidRPr="001D3A74">
              <w:t>)</w:t>
            </w:r>
          </w:p>
        </w:tc>
        <w:tc>
          <w:tcPr>
            <w:tcW w:w="5205" w:type="dxa"/>
            <w:tcMar>
              <w:top w:w="150" w:type="dxa"/>
              <w:left w:w="240" w:type="dxa"/>
              <w:bottom w:w="150" w:type="dxa"/>
              <w:right w:w="0" w:type="dxa"/>
            </w:tcMar>
            <w:vAlign w:val="center"/>
            <w:hideMark/>
          </w:tcPr>
          <w:p w14:paraId="2E392220" w14:textId="77777777" w:rsidR="001D3A74" w:rsidRPr="001D3A74" w:rsidRDefault="001D3A74" w:rsidP="004452DC">
            <w:pPr>
              <w:ind w:firstLine="709"/>
              <w:jc w:val="both"/>
            </w:pPr>
            <w:proofErr w:type="spellStart"/>
            <w:r w:rsidRPr="001D3A74">
              <w:t>testing</w:t>
            </w:r>
            <w:proofErr w:type="spellEnd"/>
            <w:r w:rsidRPr="001D3A74">
              <w:t xml:space="preserve"> (встроенный пакет), </w:t>
            </w:r>
            <w:proofErr w:type="spellStart"/>
            <w:r w:rsidRPr="001D3A74">
              <w:t>testify</w:t>
            </w:r>
            <w:proofErr w:type="spellEnd"/>
          </w:p>
        </w:tc>
      </w:tr>
    </w:tbl>
    <w:p w14:paraId="659F4E0A" w14:textId="5CF3991A"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Все тесты должны быть автоматическими, самодостаточными и не зависеть от внешних ресурсов (база данных, сеть, файловая система, реальное время). </w:t>
      </w:r>
    </w:p>
    <w:p w14:paraId="2BA82A70" w14:textId="59D42BCC" w:rsidR="001D3A74" w:rsidRPr="001202EB" w:rsidRDefault="001D3A74" w:rsidP="001202EB">
      <w:pPr>
        <w:pStyle w:val="ds-markdown-paragraph"/>
        <w:shd w:val="clear" w:color="auto" w:fill="FFFFFF"/>
        <w:spacing w:before="0" w:beforeAutospacing="0" w:after="0" w:afterAutospacing="0"/>
        <w:ind w:firstLine="709"/>
        <w:jc w:val="both"/>
        <w:rPr>
          <w:color w:val="0F1115"/>
        </w:rPr>
      </w:pPr>
      <w:r w:rsidRPr="001D3A74">
        <w:rPr>
          <w:color w:val="0F1115"/>
        </w:rPr>
        <w:t>Тесты должны быть оформлены в виде отдельных тестовых классов/файлов, сгруппированных по тестируемым компонентам. Каждый тест должен иметь понятное имя, отражающее проверяемое условие (например, </w:t>
      </w:r>
      <w:r w:rsidRPr="001D3A74">
        <w:rPr>
          <w:rStyle w:val="HTML"/>
          <w:rFonts w:ascii="Times New Roman" w:hAnsi="Times New Roman" w:cs="Times New Roman"/>
          <w:color w:val="0F1115"/>
          <w:sz w:val="24"/>
          <w:szCs w:val="24"/>
          <w:shd w:val="clear" w:color="auto" w:fill="EBEEF2"/>
        </w:rPr>
        <w:t>test_calculate_downtime_with_valid_dates_returns_correct_hours</w:t>
      </w:r>
      <w:r w:rsidRPr="001D3A74">
        <w:rPr>
          <w:color w:val="0F1115"/>
        </w:rPr>
        <w:t>, </w:t>
      </w:r>
      <w:r w:rsidRPr="001D3A74">
        <w:rPr>
          <w:rStyle w:val="HTML"/>
          <w:rFonts w:ascii="Times New Roman" w:hAnsi="Times New Roman" w:cs="Times New Roman"/>
          <w:color w:val="0F1115"/>
          <w:sz w:val="24"/>
          <w:szCs w:val="24"/>
          <w:shd w:val="clear" w:color="auto" w:fill="EBEEF2"/>
        </w:rPr>
        <w:t>test_validate_em</w:t>
      </w:r>
      <w:r w:rsidRPr="001D3A74">
        <w:rPr>
          <w:rStyle w:val="HTML"/>
          <w:rFonts w:ascii="Times New Roman" w:hAnsi="Times New Roman" w:cs="Times New Roman"/>
          <w:color w:val="0F1115"/>
          <w:sz w:val="24"/>
          <w:szCs w:val="24"/>
          <w:shd w:val="clear" w:color="auto" w:fill="EBEEF2"/>
        </w:rPr>
        <w:lastRenderedPageBreak/>
        <w:t>ail_invalid_format_throws_exception</w:t>
      </w:r>
      <w:r w:rsidRPr="001D3A74">
        <w:rPr>
          <w:color w:val="0F1115"/>
        </w:rPr>
        <w:t>). Имена тестов должны соответствовать соглашениям, принятым в выбранном фреймворке.</w:t>
      </w:r>
    </w:p>
    <w:p w14:paraId="2BAC83C5" w14:textId="77777777" w:rsidR="001202EB" w:rsidRDefault="001202EB" w:rsidP="004452DC">
      <w:pPr>
        <w:pStyle w:val="ds-markdown-paragraph"/>
        <w:shd w:val="clear" w:color="auto" w:fill="FFFFFF"/>
        <w:spacing w:before="0" w:beforeAutospacing="0" w:after="0" w:afterAutospacing="0"/>
        <w:ind w:firstLine="709"/>
        <w:jc w:val="both"/>
        <w:rPr>
          <w:color w:val="0F1115"/>
        </w:rPr>
      </w:pPr>
    </w:p>
    <w:p w14:paraId="1C837D2B" w14:textId="3BA10794"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Каждый юнит-тест должен состоять из трёх логических частей, следующих шаблону AAA (</w:t>
      </w:r>
      <w:proofErr w:type="spellStart"/>
      <w:r w:rsidRPr="001D3A74">
        <w:rPr>
          <w:color w:val="0F1115"/>
        </w:rPr>
        <w:t>Arrange-Act-Assert</w:t>
      </w:r>
      <w:proofErr w:type="spellEnd"/>
      <w:r w:rsidRPr="001D3A74">
        <w:rPr>
          <w:color w:val="0F1115"/>
        </w:rPr>
        <w:t>):</w:t>
      </w:r>
    </w:p>
    <w:p w14:paraId="7B65A5EC" w14:textId="2747883B" w:rsidR="001D3A74" w:rsidRPr="001D3A74" w:rsidRDefault="001D3A74">
      <w:pPr>
        <w:pStyle w:val="ds-markdown-paragraph"/>
        <w:numPr>
          <w:ilvl w:val="0"/>
          <w:numId w:val="45"/>
        </w:numPr>
        <w:shd w:val="clear" w:color="auto" w:fill="FFFFFF"/>
        <w:spacing w:before="0" w:beforeAutospacing="0" w:after="0" w:afterAutospacing="0"/>
        <w:ind w:left="0" w:firstLine="709"/>
        <w:jc w:val="both"/>
        <w:rPr>
          <w:color w:val="0F1115"/>
        </w:rPr>
      </w:pPr>
      <w:proofErr w:type="spellStart"/>
      <w:r w:rsidRPr="001D3A74">
        <w:rPr>
          <w:rStyle w:val="ac"/>
          <w:color w:val="0F1115"/>
        </w:rPr>
        <w:t>Arrange</w:t>
      </w:r>
      <w:proofErr w:type="spellEnd"/>
      <w:r w:rsidRPr="001D3A74">
        <w:rPr>
          <w:rStyle w:val="ac"/>
          <w:color w:val="0F1115"/>
        </w:rPr>
        <w:t xml:space="preserve"> (Подготовка)</w:t>
      </w:r>
      <w:r w:rsidRPr="001D3A74">
        <w:rPr>
          <w:color w:val="0F1115"/>
        </w:rPr>
        <w:t> </w:t>
      </w:r>
      <w:r w:rsidR="006276D4">
        <w:rPr>
          <w:color w:val="0F1115"/>
        </w:rPr>
        <w:t>-</w:t>
      </w:r>
      <w:r w:rsidRPr="001D3A74">
        <w:rPr>
          <w:color w:val="0F1115"/>
        </w:rPr>
        <w:t xml:space="preserve"> создание всех необходимых объектов, подготовка тестовых данных, настройка </w:t>
      </w:r>
      <w:proofErr w:type="spellStart"/>
      <w:r w:rsidRPr="001D3A74">
        <w:rPr>
          <w:color w:val="0F1115"/>
        </w:rPr>
        <w:t>mock</w:t>
      </w:r>
      <w:proofErr w:type="spellEnd"/>
      <w:r w:rsidRPr="001D3A74">
        <w:rPr>
          <w:color w:val="0F1115"/>
        </w:rPr>
        <w:t>-объектов, инициализация тестируемого компонента.</w:t>
      </w:r>
    </w:p>
    <w:p w14:paraId="059B3DA2" w14:textId="461023C9" w:rsidR="001D3A74" w:rsidRPr="001D3A74" w:rsidRDefault="001D3A74">
      <w:pPr>
        <w:pStyle w:val="ds-markdown-paragraph"/>
        <w:numPr>
          <w:ilvl w:val="0"/>
          <w:numId w:val="45"/>
        </w:numPr>
        <w:shd w:val="clear" w:color="auto" w:fill="FFFFFF"/>
        <w:spacing w:before="0" w:beforeAutospacing="0" w:after="0" w:afterAutospacing="0"/>
        <w:ind w:left="0" w:firstLine="709"/>
        <w:jc w:val="both"/>
        <w:rPr>
          <w:color w:val="0F1115"/>
        </w:rPr>
      </w:pPr>
      <w:r w:rsidRPr="001D3A74">
        <w:rPr>
          <w:rStyle w:val="ac"/>
          <w:color w:val="0F1115"/>
        </w:rPr>
        <w:t>Act (Действие)</w:t>
      </w:r>
      <w:r w:rsidRPr="001D3A74">
        <w:rPr>
          <w:color w:val="0F1115"/>
        </w:rPr>
        <w:t> </w:t>
      </w:r>
      <w:r w:rsidR="006276D4">
        <w:rPr>
          <w:color w:val="0F1115"/>
        </w:rPr>
        <w:t>-</w:t>
      </w:r>
      <w:r w:rsidRPr="001D3A74">
        <w:rPr>
          <w:color w:val="0F1115"/>
        </w:rPr>
        <w:t xml:space="preserve"> вызов тестируемого метода или функции с подготовленными данными.</w:t>
      </w:r>
    </w:p>
    <w:p w14:paraId="2F981CBC" w14:textId="65E28829" w:rsidR="001D3A74" w:rsidRPr="001D3A74" w:rsidRDefault="001D3A74">
      <w:pPr>
        <w:pStyle w:val="ds-markdown-paragraph"/>
        <w:numPr>
          <w:ilvl w:val="0"/>
          <w:numId w:val="45"/>
        </w:numPr>
        <w:shd w:val="clear" w:color="auto" w:fill="FFFFFF"/>
        <w:spacing w:before="0" w:beforeAutospacing="0" w:after="0" w:afterAutospacing="0"/>
        <w:ind w:left="0" w:firstLine="709"/>
        <w:jc w:val="both"/>
        <w:rPr>
          <w:color w:val="0F1115"/>
        </w:rPr>
      </w:pPr>
      <w:proofErr w:type="spellStart"/>
      <w:r w:rsidRPr="001D3A74">
        <w:rPr>
          <w:rStyle w:val="ac"/>
          <w:color w:val="0F1115"/>
        </w:rPr>
        <w:t>Assert</w:t>
      </w:r>
      <w:proofErr w:type="spellEnd"/>
      <w:r w:rsidRPr="001D3A74">
        <w:rPr>
          <w:rStyle w:val="ac"/>
          <w:color w:val="0F1115"/>
        </w:rPr>
        <w:t xml:space="preserve"> (Проверка)</w:t>
      </w:r>
      <w:r w:rsidRPr="001D3A74">
        <w:rPr>
          <w:color w:val="0F1115"/>
        </w:rPr>
        <w:t> </w:t>
      </w:r>
      <w:r w:rsidR="006276D4">
        <w:rPr>
          <w:color w:val="0F1115"/>
        </w:rPr>
        <w:t>-</w:t>
      </w:r>
      <w:r w:rsidRPr="001D3A74">
        <w:rPr>
          <w:color w:val="0F1115"/>
        </w:rPr>
        <w:t xml:space="preserve"> проверка полученного результата на соответствие ожидаемому, проверка корректности поведения (например, проверка, что метод бросил ожидаемое исключение).</w:t>
      </w:r>
    </w:p>
    <w:p w14:paraId="79932A91" w14:textId="781F0AEE"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Кроме того, каждый тест должен быть </w:t>
      </w:r>
      <w:r w:rsidRPr="001D3A74">
        <w:rPr>
          <w:rStyle w:val="ac"/>
          <w:color w:val="0F1115"/>
        </w:rPr>
        <w:t>изолированным</w:t>
      </w:r>
      <w:r w:rsidRPr="001D3A74">
        <w:rPr>
          <w:color w:val="0F1115"/>
        </w:rPr>
        <w:t> </w:t>
      </w:r>
      <w:r w:rsidR="006276D4">
        <w:rPr>
          <w:color w:val="0F1115"/>
        </w:rPr>
        <w:t>-</w:t>
      </w:r>
      <w:r w:rsidRPr="001D3A74">
        <w:rPr>
          <w:color w:val="0F1115"/>
        </w:rPr>
        <w:t xml:space="preserve"> результат выполнения одного теста не должен влиять на результат выполнения другого теста. Для этого необходимо использовать механизмы сброса состояния между тестами (например, атрибуты </w:t>
      </w:r>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SetUp</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 </w:t>
      </w:r>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TearDown</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xml:space="preserve"> в </w:t>
      </w:r>
      <w:proofErr w:type="spellStart"/>
      <w:r w:rsidRPr="001D3A74">
        <w:rPr>
          <w:color w:val="0F1115"/>
        </w:rPr>
        <w:t>NUnit</w:t>
      </w:r>
      <w:proofErr w:type="spellEnd"/>
      <w:r w:rsidRPr="001D3A74">
        <w:rPr>
          <w:color w:val="0F1115"/>
        </w:rPr>
        <w:t>, </w:t>
      </w:r>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BeforeEach</w:t>
      </w:r>
      <w:proofErr w:type="spellEnd"/>
      <w:r w:rsidRPr="001D3A74">
        <w:rPr>
          <w:color w:val="0F1115"/>
        </w:rPr>
        <w:t> / </w:t>
      </w:r>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AfterEach</w:t>
      </w:r>
      <w:proofErr w:type="spellEnd"/>
      <w:r w:rsidRPr="001D3A74">
        <w:rPr>
          <w:color w:val="0F1115"/>
        </w:rPr>
        <w:t xml:space="preserve"> в </w:t>
      </w:r>
      <w:proofErr w:type="spellStart"/>
      <w:r w:rsidRPr="001D3A74">
        <w:rPr>
          <w:color w:val="0F1115"/>
        </w:rPr>
        <w:t>JUnit</w:t>
      </w:r>
      <w:proofErr w:type="spellEnd"/>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setUp</w:t>
      </w:r>
      <w:proofErr w:type="spellEnd"/>
      <w:r w:rsidRPr="001D3A74">
        <w:rPr>
          <w:color w:val="0F1115"/>
        </w:rPr>
        <w:t> / </w:t>
      </w:r>
      <w:proofErr w:type="spellStart"/>
      <w:r w:rsidRPr="001D3A74">
        <w:rPr>
          <w:rStyle w:val="HTML"/>
          <w:rFonts w:ascii="Times New Roman" w:hAnsi="Times New Roman" w:cs="Times New Roman"/>
          <w:color w:val="0F1115"/>
          <w:sz w:val="24"/>
          <w:szCs w:val="24"/>
          <w:shd w:val="clear" w:color="auto" w:fill="EBEEF2"/>
        </w:rPr>
        <w:t>tearDown</w:t>
      </w:r>
      <w:proofErr w:type="spellEnd"/>
      <w:r w:rsidRPr="001D3A74">
        <w:rPr>
          <w:color w:val="0F1115"/>
        </w:rPr>
        <w:t xml:space="preserve"> в </w:t>
      </w:r>
      <w:proofErr w:type="spellStart"/>
      <w:r w:rsidRPr="001D3A74">
        <w:rPr>
          <w:color w:val="0F1115"/>
        </w:rPr>
        <w:t>unittest</w:t>
      </w:r>
      <w:proofErr w:type="spellEnd"/>
      <w:r w:rsidRPr="001D3A74">
        <w:rPr>
          <w:color w:val="0F1115"/>
        </w:rPr>
        <w:t>).</w:t>
      </w:r>
    </w:p>
    <w:p w14:paraId="1DD4E773" w14:textId="1447EF97" w:rsidR="001D3A74" w:rsidRPr="001D3A74" w:rsidRDefault="001D3A74" w:rsidP="004452DC">
      <w:pPr>
        <w:ind w:firstLine="709"/>
        <w:jc w:val="both"/>
        <w:rPr>
          <w:color w:val="auto"/>
        </w:rPr>
      </w:pPr>
    </w:p>
    <w:p w14:paraId="0BBFFA7A" w14:textId="26BF3139" w:rsidR="001D3A74" w:rsidRPr="001D3A74" w:rsidRDefault="001D3A74"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ПЕРЕЧЕНЬ ЮНИТ-ТЕСТОВ ДЛЯ РАЗРАБОТКИ</w:t>
      </w:r>
    </w:p>
    <w:p w14:paraId="5EF8C9AC"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Вам необходимо разработать 5 юнит-тестов для следующих функций и классов Desktop-клиента, которые реализуют ключевую бизнес-логику системы «</w:t>
      </w:r>
      <w:proofErr w:type="spellStart"/>
      <w:r w:rsidRPr="001D3A74">
        <w:rPr>
          <w:color w:val="0F1115"/>
        </w:rPr>
        <w:t>ТОиР-Проф</w:t>
      </w:r>
      <w:proofErr w:type="spellEnd"/>
      <w:r w:rsidRPr="001D3A74">
        <w:rPr>
          <w:color w:val="0F1115"/>
        </w:rPr>
        <w:t>»:</w:t>
      </w:r>
    </w:p>
    <w:p w14:paraId="095DC3E6" w14:textId="0FD0287C"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Тест №1. Расчёт времени простоя оборудования</w:t>
      </w:r>
    </w:p>
    <w:p w14:paraId="6D30FE0F" w14:textId="668E9EF8"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Тестируемая функция:</w:t>
      </w:r>
      <w:r w:rsidRPr="001D3A74">
        <w:rPr>
          <w:color w:val="0F1115"/>
        </w:rPr>
        <w:t> </w:t>
      </w:r>
      <w:proofErr w:type="spellStart"/>
      <w:proofErr w:type="gramStart"/>
      <w:r w:rsidRPr="001D3A74">
        <w:rPr>
          <w:rStyle w:val="HTML"/>
          <w:rFonts w:ascii="Times New Roman" w:hAnsi="Times New Roman" w:cs="Times New Roman"/>
          <w:color w:val="0F1115"/>
          <w:sz w:val="24"/>
          <w:szCs w:val="24"/>
          <w:shd w:val="clear" w:color="auto" w:fill="EBEEF2"/>
        </w:rPr>
        <w:t>calculateDowntimeHours</w:t>
      </w:r>
      <w:proofErr w:type="spellEnd"/>
      <w:r w:rsidRPr="001D3A74">
        <w:rPr>
          <w:rStyle w:val="HTML"/>
          <w:rFonts w:ascii="Times New Roman" w:hAnsi="Times New Roman" w:cs="Times New Roman"/>
          <w:color w:val="0F1115"/>
          <w:sz w:val="24"/>
          <w:szCs w:val="24"/>
          <w:shd w:val="clear" w:color="auto" w:fill="EBEEF2"/>
        </w:rPr>
        <w:t>(</w:t>
      </w:r>
      <w:proofErr w:type="spellStart"/>
      <w:proofErr w:type="gramEnd"/>
      <w:r w:rsidRPr="001D3A74">
        <w:rPr>
          <w:rStyle w:val="HTML"/>
          <w:rFonts w:ascii="Times New Roman" w:hAnsi="Times New Roman" w:cs="Times New Roman"/>
          <w:color w:val="0F1115"/>
          <w:sz w:val="24"/>
          <w:szCs w:val="24"/>
          <w:shd w:val="clear" w:color="auto" w:fill="EBEEF2"/>
        </w:rPr>
        <w:t>startDate</w:t>
      </w:r>
      <w:proofErr w:type="spellEnd"/>
      <w:r w:rsidRPr="001D3A74">
        <w:rPr>
          <w:rStyle w:val="HTML"/>
          <w:rFonts w:ascii="Times New Roman" w:hAnsi="Times New Roman" w:cs="Times New Roman"/>
          <w:color w:val="0F1115"/>
          <w:sz w:val="24"/>
          <w:szCs w:val="24"/>
          <w:shd w:val="clear" w:color="auto" w:fill="EBEEF2"/>
        </w:rPr>
        <w:t xml:space="preserve">, </w:t>
      </w:r>
      <w:proofErr w:type="spellStart"/>
      <w:r w:rsidRPr="001D3A74">
        <w:rPr>
          <w:rStyle w:val="HTML"/>
          <w:rFonts w:ascii="Times New Roman" w:hAnsi="Times New Roman" w:cs="Times New Roman"/>
          <w:color w:val="0F1115"/>
          <w:sz w:val="24"/>
          <w:szCs w:val="24"/>
          <w:shd w:val="clear" w:color="auto" w:fill="EBEEF2"/>
        </w:rPr>
        <w:t>endDate</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w:t>
      </w:r>
      <w:r w:rsidR="006276D4">
        <w:rPr>
          <w:color w:val="0F1115"/>
        </w:rPr>
        <w:t>-</w:t>
      </w:r>
      <w:r w:rsidRPr="001D3A74">
        <w:rPr>
          <w:color w:val="0F1115"/>
        </w:rPr>
        <w:t xml:space="preserve"> метод или функция, который рассчитывает количество часов простоя оборудования на основе даты начала и даты окончания заявки (или фактического простоя). Функция должна учитывать только рабочие часы (с 8:00 до 17:00, исключая выходные дни), так как простои считаются в рабочее время. Для упрощения можно считать все часы, но необходимо учитывать, что дата окончания всегда позже даты начала.</w:t>
      </w:r>
    </w:p>
    <w:p w14:paraId="0B8F6570"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Требования к тесту:</w:t>
      </w:r>
    </w:p>
    <w:p w14:paraId="17332107"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Напишите юнит-тест, который проверяет, что функция корректно рассчитывает время простоя для следующих сценариев (выберите один сценарий для теста, проверяющий все ключевые аспекты):</w:t>
      </w:r>
    </w:p>
    <w:p w14:paraId="1F86CAE2" w14:textId="33AD426E" w:rsidR="001D3A74" w:rsidRPr="001D3A74" w:rsidRDefault="001D3A74">
      <w:pPr>
        <w:pStyle w:val="ds-markdown-paragraph"/>
        <w:numPr>
          <w:ilvl w:val="0"/>
          <w:numId w:val="46"/>
        </w:numPr>
        <w:shd w:val="clear" w:color="auto" w:fill="FFFFFF"/>
        <w:spacing w:before="0" w:beforeAutospacing="0" w:after="0" w:afterAutospacing="0"/>
        <w:ind w:left="0" w:firstLine="709"/>
        <w:jc w:val="both"/>
        <w:rPr>
          <w:color w:val="0F1115"/>
        </w:rPr>
      </w:pPr>
      <w:r w:rsidRPr="001D3A74">
        <w:rPr>
          <w:rStyle w:val="ac"/>
          <w:color w:val="0F1115"/>
        </w:rPr>
        <w:t>Сценарий A (проверка на точность):</w:t>
      </w:r>
      <w:r w:rsidRPr="001D3A74">
        <w:rPr>
          <w:color w:val="0F1115"/>
        </w:rPr>
        <w:t xml:space="preserve"> Дата начала </w:t>
      </w:r>
      <w:r w:rsidR="006276D4">
        <w:rPr>
          <w:color w:val="0F1115"/>
        </w:rPr>
        <w:t>-</w:t>
      </w:r>
      <w:r w:rsidRPr="001D3A74">
        <w:rPr>
          <w:color w:val="0F1115"/>
        </w:rPr>
        <w:t xml:space="preserve"> 01.08.2026 10:00, дата окончания </w:t>
      </w:r>
      <w:r w:rsidR="006276D4">
        <w:rPr>
          <w:color w:val="0F1115"/>
        </w:rPr>
        <w:t>-</w:t>
      </w:r>
      <w:r w:rsidRPr="001D3A74">
        <w:rPr>
          <w:color w:val="0F1115"/>
        </w:rPr>
        <w:t xml:space="preserve"> 03.08.2026 16:00. Ожидаемый результат: 54 часа (10:00-17:00 = 7 часов за первый день, 8 часов за второй день (с 8:00 до 17:00), 8 часов за третий день (с 8:00 до 16:00) = 7 + 8 + 8 = 23 часа. Но с учётом непрерывного учёта </w:t>
      </w:r>
      <w:r w:rsidR="006276D4">
        <w:rPr>
          <w:color w:val="0F1115"/>
        </w:rPr>
        <w:t>-</w:t>
      </w:r>
      <w:r w:rsidRPr="001D3A74">
        <w:rPr>
          <w:color w:val="0F1115"/>
        </w:rPr>
        <w:t xml:space="preserve"> 2 дня * 24 часа + 6 часов = 54 часа. Уточните у экспертов, какой режим расчёта выбран, или реализуйте простой расчёт: разница в часах между датами без учёта рабочего времени. Для простоты используйте расчёт разницы в часах без учёта выходных, но с проверкой, что дата окончания позже даты начала).</w:t>
      </w:r>
    </w:p>
    <w:p w14:paraId="11220291" w14:textId="0B4830BC" w:rsidR="001D3A74" w:rsidRPr="001D3A74" w:rsidRDefault="001D3A74">
      <w:pPr>
        <w:pStyle w:val="ds-markdown-paragraph"/>
        <w:numPr>
          <w:ilvl w:val="0"/>
          <w:numId w:val="46"/>
        </w:numPr>
        <w:shd w:val="clear" w:color="auto" w:fill="FFFFFF"/>
        <w:spacing w:before="0" w:beforeAutospacing="0" w:after="0" w:afterAutospacing="0"/>
        <w:ind w:left="0" w:firstLine="709"/>
        <w:jc w:val="both"/>
        <w:rPr>
          <w:color w:val="0F1115"/>
        </w:rPr>
      </w:pPr>
      <w:r w:rsidRPr="001D3A74">
        <w:rPr>
          <w:rStyle w:val="ac"/>
          <w:color w:val="0F1115"/>
        </w:rPr>
        <w:t>Сценарий B (проверка на краевые случаи):</w:t>
      </w:r>
      <w:r w:rsidRPr="001D3A74">
        <w:rPr>
          <w:color w:val="0F1115"/>
        </w:rPr>
        <w:t xml:space="preserve"> Дата начала равна дате окончания, но разница во времени составляет 2 часа (например, 10:00 и 12:00). Ожидаемый результат: 2 часа. Дата начала позже даты окончания </w:t>
      </w:r>
      <w:r w:rsidR="006276D4">
        <w:rPr>
          <w:color w:val="0F1115"/>
        </w:rPr>
        <w:t>-</w:t>
      </w:r>
      <w:r w:rsidRPr="001D3A74">
        <w:rPr>
          <w:color w:val="0F1115"/>
        </w:rPr>
        <w:t xml:space="preserve"> функция должна возвращать 0 или бросать исключение.</w:t>
      </w:r>
    </w:p>
    <w:p w14:paraId="60C92C92" w14:textId="77777777" w:rsidR="001D3A74" w:rsidRPr="001D3A74" w:rsidRDefault="001D3A74" w:rsidP="001202EB">
      <w:pPr>
        <w:pStyle w:val="ds-markdown-paragraph"/>
        <w:shd w:val="clear" w:color="auto" w:fill="FFFFFF"/>
        <w:spacing w:before="0" w:beforeAutospacing="0" w:after="0" w:afterAutospacing="0"/>
        <w:ind w:firstLine="709"/>
        <w:jc w:val="both"/>
        <w:rPr>
          <w:color w:val="0F1115"/>
        </w:rPr>
      </w:pPr>
      <w:r w:rsidRPr="001D3A74">
        <w:rPr>
          <w:rStyle w:val="ac"/>
          <w:color w:val="0F1115"/>
        </w:rPr>
        <w:t>Что должно быть проверено:</w:t>
      </w:r>
    </w:p>
    <w:p w14:paraId="20BFCA36" w14:textId="77777777" w:rsidR="001D3A74" w:rsidRPr="001D3A74" w:rsidRDefault="001D3A74">
      <w:pPr>
        <w:pStyle w:val="ds-markdown-paragraph"/>
        <w:numPr>
          <w:ilvl w:val="0"/>
          <w:numId w:val="47"/>
        </w:numPr>
        <w:shd w:val="clear" w:color="auto" w:fill="FFFFFF"/>
        <w:spacing w:before="0" w:beforeAutospacing="0" w:after="0" w:afterAutospacing="0"/>
        <w:ind w:left="0" w:firstLine="709"/>
        <w:jc w:val="both"/>
        <w:rPr>
          <w:color w:val="0F1115"/>
        </w:rPr>
      </w:pPr>
      <w:r w:rsidRPr="001D3A74">
        <w:rPr>
          <w:color w:val="0F1115"/>
        </w:rPr>
        <w:t>Функция возвращает корректное числовое значение (количество часов) для корректных входных данных.</w:t>
      </w:r>
    </w:p>
    <w:p w14:paraId="78BD460A" w14:textId="77777777" w:rsidR="001D3A74" w:rsidRPr="001D3A74" w:rsidRDefault="001D3A74">
      <w:pPr>
        <w:pStyle w:val="ds-markdown-paragraph"/>
        <w:numPr>
          <w:ilvl w:val="0"/>
          <w:numId w:val="47"/>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ситуации, когда дата окончания раньше даты начала (возвращает 0 или бросает исключение с информативным сообщением).</w:t>
      </w:r>
    </w:p>
    <w:p w14:paraId="1034F854" w14:textId="77777777" w:rsidR="001D3A74" w:rsidRPr="001D3A74" w:rsidRDefault="001D3A74">
      <w:pPr>
        <w:pStyle w:val="ds-markdown-paragraph"/>
        <w:numPr>
          <w:ilvl w:val="0"/>
          <w:numId w:val="47"/>
        </w:numPr>
        <w:shd w:val="clear" w:color="auto" w:fill="FFFFFF"/>
        <w:spacing w:before="0" w:beforeAutospacing="0" w:after="0" w:afterAutospacing="0"/>
        <w:ind w:left="0" w:firstLine="709"/>
        <w:jc w:val="both"/>
        <w:rPr>
          <w:color w:val="0F1115"/>
        </w:rPr>
      </w:pPr>
      <w:proofErr w:type="gramStart"/>
      <w:r w:rsidRPr="001D3A74">
        <w:rPr>
          <w:color w:val="0F1115"/>
        </w:rPr>
        <w:t>При передачи</w:t>
      </w:r>
      <w:proofErr w:type="gramEnd"/>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null</w:t>
      </w:r>
      <w:proofErr w:type="spellEnd"/>
      <w:r w:rsidRPr="001D3A74">
        <w:rPr>
          <w:color w:val="0F1115"/>
        </w:rPr>
        <w:t> или некорректных дат функция корректно обрабатывает ошибки (бросает исключение или возвращает 0).</w:t>
      </w:r>
    </w:p>
    <w:p w14:paraId="5B276A62" w14:textId="3FADC92E"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lastRenderedPageBreak/>
        <w:t>Тест №2. Валидация обязательных полей заявки</w:t>
      </w:r>
    </w:p>
    <w:p w14:paraId="12291077" w14:textId="7F5E0611"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Тестируемая функция:</w:t>
      </w:r>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validateWorkOrder</w:t>
      </w:r>
      <w:proofErr w:type="spellEnd"/>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workOrderData</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w:t>
      </w:r>
      <w:r w:rsidR="006276D4">
        <w:rPr>
          <w:color w:val="0F1115"/>
        </w:rPr>
        <w:t>-</w:t>
      </w:r>
      <w:r w:rsidRPr="001D3A74">
        <w:rPr>
          <w:color w:val="0F1115"/>
        </w:rPr>
        <w:t xml:space="preserve"> метод или функция, которая проверяет корректность данных заявки перед отправкой на сервер. Валидация должна проверять:</w:t>
      </w:r>
    </w:p>
    <w:p w14:paraId="4C69570F"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Обязательность полей: оборудование, описание, тип, приоритет.</w:t>
      </w:r>
    </w:p>
    <w:p w14:paraId="003DAC46"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Формат: описание не может быть пустой строкой и не может превышать 500 символов.</w:t>
      </w:r>
    </w:p>
    <w:p w14:paraId="5906BA64" w14:textId="22C178E3"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 xml:space="preserve">Для аварийных заявок </w:t>
      </w:r>
      <w:r w:rsidR="006276D4">
        <w:rPr>
          <w:color w:val="0F1115"/>
        </w:rPr>
        <w:t>-</w:t>
      </w:r>
      <w:r w:rsidRPr="001D3A74">
        <w:rPr>
          <w:color w:val="0F1115"/>
        </w:rPr>
        <w:t xml:space="preserve"> обязательно наличие причины.</w:t>
      </w:r>
    </w:p>
    <w:p w14:paraId="72297AAC"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Плановая дата начала должна быть позже текущей даты (или равна текущей дате в пределах допустимого).</w:t>
      </w:r>
    </w:p>
    <w:p w14:paraId="3C5419BC" w14:textId="77777777" w:rsidR="001D3A74" w:rsidRPr="001D3A74" w:rsidRDefault="001D3A74">
      <w:pPr>
        <w:pStyle w:val="ds-markdown-paragraph"/>
        <w:numPr>
          <w:ilvl w:val="0"/>
          <w:numId w:val="48"/>
        </w:numPr>
        <w:shd w:val="clear" w:color="auto" w:fill="FFFFFF"/>
        <w:spacing w:before="0" w:beforeAutospacing="0" w:after="0" w:afterAutospacing="0"/>
        <w:ind w:left="0" w:firstLine="709"/>
        <w:jc w:val="both"/>
        <w:rPr>
          <w:color w:val="0F1115"/>
        </w:rPr>
      </w:pPr>
      <w:r w:rsidRPr="001D3A74">
        <w:rPr>
          <w:color w:val="0F1115"/>
        </w:rPr>
        <w:t>Плановая дата окончания должна быть позже плановой даты начала.</w:t>
      </w:r>
    </w:p>
    <w:p w14:paraId="016C27E1"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Требования к тесту:</w:t>
      </w:r>
    </w:p>
    <w:p w14:paraId="2D428967"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Напишите юнит-тест, который проверяет, что функция валидации корректно обрабатывает случай, когда заявка имеет корректные данные и все поля заполнены верно. Тест должен проверить, что функция возвращает </w:t>
      </w:r>
      <w:proofErr w:type="spellStart"/>
      <w:r w:rsidRPr="001D3A74">
        <w:rPr>
          <w:rStyle w:val="HTML"/>
          <w:rFonts w:ascii="Times New Roman" w:hAnsi="Times New Roman" w:cs="Times New Roman"/>
          <w:color w:val="0F1115"/>
          <w:sz w:val="24"/>
          <w:szCs w:val="24"/>
          <w:shd w:val="clear" w:color="auto" w:fill="EBEEF2"/>
        </w:rPr>
        <w:t>true</w:t>
      </w:r>
      <w:proofErr w:type="spellEnd"/>
      <w:r w:rsidRPr="001D3A74">
        <w:rPr>
          <w:color w:val="0F1115"/>
        </w:rPr>
        <w:t> (или объект с </w:t>
      </w:r>
      <w:proofErr w:type="spellStart"/>
      <w:r w:rsidRPr="001D3A74">
        <w:rPr>
          <w:rStyle w:val="HTML"/>
          <w:rFonts w:ascii="Times New Roman" w:hAnsi="Times New Roman" w:cs="Times New Roman"/>
          <w:color w:val="0F1115"/>
          <w:sz w:val="24"/>
          <w:szCs w:val="24"/>
          <w:shd w:val="clear" w:color="auto" w:fill="EBEEF2"/>
        </w:rPr>
        <w:t>isValid</w:t>
      </w:r>
      <w:proofErr w:type="spellEnd"/>
      <w:r w:rsidRPr="001D3A74">
        <w:rPr>
          <w:rStyle w:val="HTML"/>
          <w:rFonts w:ascii="Times New Roman" w:hAnsi="Times New Roman" w:cs="Times New Roman"/>
          <w:color w:val="0F1115"/>
          <w:sz w:val="24"/>
          <w:szCs w:val="24"/>
          <w:shd w:val="clear" w:color="auto" w:fill="EBEEF2"/>
        </w:rPr>
        <w:t xml:space="preserve">: </w:t>
      </w:r>
      <w:proofErr w:type="spellStart"/>
      <w:r w:rsidRPr="001D3A74">
        <w:rPr>
          <w:rStyle w:val="HTML"/>
          <w:rFonts w:ascii="Times New Roman" w:hAnsi="Times New Roman" w:cs="Times New Roman"/>
          <w:color w:val="0F1115"/>
          <w:sz w:val="24"/>
          <w:szCs w:val="24"/>
          <w:shd w:val="clear" w:color="auto" w:fill="EBEEF2"/>
        </w:rPr>
        <w:t>true</w:t>
      </w:r>
      <w:proofErr w:type="spellEnd"/>
      <w:r w:rsidRPr="001D3A74">
        <w:rPr>
          <w:color w:val="0F1115"/>
        </w:rPr>
        <w:t>) и не содержит сообщений об ошибках.</w:t>
      </w:r>
    </w:p>
    <w:p w14:paraId="6C9E03C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Что должно быть проверено:</w:t>
      </w:r>
    </w:p>
    <w:p w14:paraId="05036942" w14:textId="77777777" w:rsidR="001D3A74" w:rsidRPr="001D3A74" w:rsidRDefault="001D3A74">
      <w:pPr>
        <w:pStyle w:val="ds-markdown-paragraph"/>
        <w:numPr>
          <w:ilvl w:val="0"/>
          <w:numId w:val="49"/>
        </w:numPr>
        <w:shd w:val="clear" w:color="auto" w:fill="FFFFFF"/>
        <w:tabs>
          <w:tab w:val="clear" w:pos="720"/>
          <w:tab w:val="num" w:pos="142"/>
        </w:tabs>
        <w:spacing w:before="0" w:beforeAutospacing="0" w:after="0" w:afterAutospacing="0"/>
        <w:ind w:left="0" w:firstLine="709"/>
        <w:jc w:val="both"/>
        <w:rPr>
          <w:color w:val="0F1115"/>
        </w:rPr>
      </w:pPr>
      <w:r w:rsidRPr="001D3A74">
        <w:rPr>
          <w:color w:val="0F1115"/>
        </w:rPr>
        <w:t>Функция возвращает </w:t>
      </w:r>
      <w:proofErr w:type="spellStart"/>
      <w:r w:rsidRPr="001D3A74">
        <w:rPr>
          <w:rStyle w:val="HTML"/>
          <w:rFonts w:ascii="Times New Roman" w:hAnsi="Times New Roman" w:cs="Times New Roman"/>
          <w:color w:val="0F1115"/>
          <w:sz w:val="24"/>
          <w:szCs w:val="24"/>
          <w:shd w:val="clear" w:color="auto" w:fill="EBEEF2"/>
        </w:rPr>
        <w:t>true</w:t>
      </w:r>
      <w:proofErr w:type="spellEnd"/>
      <w:r w:rsidRPr="001D3A74">
        <w:rPr>
          <w:color w:val="0F1115"/>
        </w:rPr>
        <w:t> (или результат валидации без ошибок) для полностью корректно заполненного объекта заявки.</w:t>
      </w:r>
    </w:p>
    <w:p w14:paraId="6EE9CC2F" w14:textId="77777777" w:rsidR="001D3A74" w:rsidRPr="001D3A74" w:rsidRDefault="001D3A74">
      <w:pPr>
        <w:pStyle w:val="ds-markdown-paragraph"/>
        <w:numPr>
          <w:ilvl w:val="0"/>
          <w:numId w:val="49"/>
        </w:numPr>
        <w:shd w:val="clear" w:color="auto" w:fill="FFFFFF"/>
        <w:tabs>
          <w:tab w:val="clear" w:pos="720"/>
          <w:tab w:val="num" w:pos="142"/>
        </w:tabs>
        <w:spacing w:before="0" w:beforeAutospacing="0" w:after="0" w:afterAutospacing="0"/>
        <w:ind w:left="0" w:firstLine="709"/>
        <w:jc w:val="both"/>
        <w:rPr>
          <w:color w:val="0F1115"/>
        </w:rPr>
      </w:pPr>
      <w:r w:rsidRPr="001D3A74">
        <w:rPr>
          <w:color w:val="0F1115"/>
        </w:rPr>
        <w:t>Функция возвращает </w:t>
      </w:r>
      <w:proofErr w:type="spellStart"/>
      <w:r w:rsidRPr="001D3A74">
        <w:rPr>
          <w:rStyle w:val="HTML"/>
          <w:rFonts w:ascii="Times New Roman" w:hAnsi="Times New Roman" w:cs="Times New Roman"/>
          <w:color w:val="0F1115"/>
          <w:sz w:val="24"/>
          <w:szCs w:val="24"/>
          <w:shd w:val="clear" w:color="auto" w:fill="EBEEF2"/>
        </w:rPr>
        <w:t>false</w:t>
      </w:r>
      <w:proofErr w:type="spellEnd"/>
      <w:r w:rsidRPr="001D3A74">
        <w:rPr>
          <w:color w:val="0F1115"/>
        </w:rPr>
        <w:t> (или объект с </w:t>
      </w:r>
      <w:proofErr w:type="spellStart"/>
      <w:r w:rsidRPr="001D3A74">
        <w:rPr>
          <w:rStyle w:val="HTML"/>
          <w:rFonts w:ascii="Times New Roman" w:hAnsi="Times New Roman" w:cs="Times New Roman"/>
          <w:color w:val="0F1115"/>
          <w:sz w:val="24"/>
          <w:szCs w:val="24"/>
          <w:shd w:val="clear" w:color="auto" w:fill="EBEEF2"/>
        </w:rPr>
        <w:t>isValid</w:t>
      </w:r>
      <w:proofErr w:type="spellEnd"/>
      <w:r w:rsidRPr="001D3A74">
        <w:rPr>
          <w:rStyle w:val="HTML"/>
          <w:rFonts w:ascii="Times New Roman" w:hAnsi="Times New Roman" w:cs="Times New Roman"/>
          <w:color w:val="0F1115"/>
          <w:sz w:val="24"/>
          <w:szCs w:val="24"/>
          <w:shd w:val="clear" w:color="auto" w:fill="EBEEF2"/>
        </w:rPr>
        <w:t xml:space="preserve">: </w:t>
      </w:r>
      <w:proofErr w:type="spellStart"/>
      <w:r w:rsidRPr="001D3A74">
        <w:rPr>
          <w:rStyle w:val="HTML"/>
          <w:rFonts w:ascii="Times New Roman" w:hAnsi="Times New Roman" w:cs="Times New Roman"/>
          <w:color w:val="0F1115"/>
          <w:sz w:val="24"/>
          <w:szCs w:val="24"/>
          <w:shd w:val="clear" w:color="auto" w:fill="EBEEF2"/>
        </w:rPr>
        <w:t>false</w:t>
      </w:r>
      <w:proofErr w:type="spellEnd"/>
      <w:r w:rsidRPr="001D3A74">
        <w:rPr>
          <w:color w:val="0F1115"/>
        </w:rPr>
        <w:t> и списком ошибок) при отсутствии обязательного поля (например, если не указано оборудование или описание пустое).</w:t>
      </w:r>
    </w:p>
    <w:p w14:paraId="1A4B24A8" w14:textId="77777777" w:rsidR="001D3A74" w:rsidRPr="001D3A74" w:rsidRDefault="001D3A74">
      <w:pPr>
        <w:pStyle w:val="ds-markdown-paragraph"/>
        <w:numPr>
          <w:ilvl w:val="0"/>
          <w:numId w:val="49"/>
        </w:numPr>
        <w:shd w:val="clear" w:color="auto" w:fill="FFFFFF"/>
        <w:tabs>
          <w:tab w:val="clear" w:pos="720"/>
          <w:tab w:val="num" w:pos="142"/>
        </w:tabs>
        <w:spacing w:before="0" w:beforeAutospacing="0" w:after="0" w:afterAutospacing="0"/>
        <w:ind w:left="0" w:firstLine="709"/>
        <w:jc w:val="both"/>
        <w:rPr>
          <w:color w:val="0F1115"/>
        </w:rPr>
      </w:pPr>
      <w:r w:rsidRPr="001D3A74">
        <w:rPr>
          <w:color w:val="0F1115"/>
        </w:rPr>
        <w:t>Функция возвращает корректное сообщение об ошибке для каждого нарушенного правила (например, «Поле "Описание" не может быть пустым», «Причина обязательна для аварийных заявок», «Плановая дата окончания должна быть позже плановой даты начала»).</w:t>
      </w:r>
    </w:p>
    <w:p w14:paraId="4FCA04FE" w14:textId="090BC307"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Тест №3. Проверка корректности расчёта общей стоимости материалов в заявке</w:t>
      </w:r>
    </w:p>
    <w:p w14:paraId="142E5473" w14:textId="12203EBC"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Тестируемая функция:</w:t>
      </w:r>
      <w:r w:rsidRPr="001D3A74">
        <w:rPr>
          <w:color w:val="0F1115"/>
        </w:rPr>
        <w:t> </w:t>
      </w:r>
      <w:proofErr w:type="spellStart"/>
      <w:r w:rsidRPr="001D3A74">
        <w:rPr>
          <w:rStyle w:val="HTML"/>
          <w:rFonts w:ascii="Times New Roman" w:hAnsi="Times New Roman" w:cs="Times New Roman"/>
          <w:color w:val="0F1115"/>
          <w:sz w:val="24"/>
          <w:szCs w:val="24"/>
          <w:shd w:val="clear" w:color="auto" w:fill="EBEEF2"/>
        </w:rPr>
        <w:t>calculateTotalMaterialCost</w:t>
      </w:r>
      <w:proofErr w:type="spellEnd"/>
      <w:r w:rsidRPr="001D3A74">
        <w:rPr>
          <w:rStyle w:val="HTML"/>
          <w:rFonts w:ascii="Times New Roman" w:hAnsi="Times New Roman" w:cs="Times New Roman"/>
          <w:color w:val="0F1115"/>
          <w:sz w:val="24"/>
          <w:szCs w:val="24"/>
          <w:shd w:val="clear" w:color="auto" w:fill="EBEEF2"/>
        </w:rPr>
        <w:t>(</w:t>
      </w:r>
      <w:proofErr w:type="spellStart"/>
      <w:r w:rsidRPr="001D3A74">
        <w:rPr>
          <w:rStyle w:val="HTML"/>
          <w:rFonts w:ascii="Times New Roman" w:hAnsi="Times New Roman" w:cs="Times New Roman"/>
          <w:color w:val="0F1115"/>
          <w:sz w:val="24"/>
          <w:szCs w:val="24"/>
          <w:shd w:val="clear" w:color="auto" w:fill="EBEEF2"/>
        </w:rPr>
        <w:t>materialsList</w:t>
      </w:r>
      <w:proofErr w:type="spellEnd"/>
      <w:r w:rsidRPr="001D3A74">
        <w:rPr>
          <w:rStyle w:val="HTML"/>
          <w:rFonts w:ascii="Times New Roman" w:hAnsi="Times New Roman" w:cs="Times New Roman"/>
          <w:color w:val="0F1115"/>
          <w:sz w:val="24"/>
          <w:szCs w:val="24"/>
          <w:shd w:val="clear" w:color="auto" w:fill="EBEEF2"/>
        </w:rPr>
        <w:t>)</w:t>
      </w:r>
      <w:r w:rsidRPr="001D3A74">
        <w:rPr>
          <w:color w:val="0F1115"/>
        </w:rPr>
        <w:t> </w:t>
      </w:r>
      <w:r w:rsidR="006276D4">
        <w:rPr>
          <w:color w:val="0F1115"/>
        </w:rPr>
        <w:t>-</w:t>
      </w:r>
      <w:r w:rsidRPr="001D3A74">
        <w:rPr>
          <w:color w:val="0F1115"/>
        </w:rPr>
        <w:t xml:space="preserve"> метод или функция, которая принимает список материалов (каждый с полями: количество, цена за единицу) и возвращает общую стоимость всех материалов. Формула: сумма по каждому материалу (количество × цена).</w:t>
      </w:r>
    </w:p>
    <w:p w14:paraId="506A80E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Требования к тесту:</w:t>
      </w:r>
    </w:p>
    <w:p w14:paraId="20DF7EC0"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 xml:space="preserve">Напишите юнит-тест, который проверяет корректность расчёта общей стоимости материалов для списка из нескольких материалов с различными ценами и количествами. Тест должен быть </w:t>
      </w:r>
      <w:proofErr w:type="spellStart"/>
      <w:r w:rsidRPr="001D3A74">
        <w:rPr>
          <w:color w:val="0F1115"/>
        </w:rPr>
        <w:t>параметризован</w:t>
      </w:r>
      <w:proofErr w:type="spellEnd"/>
      <w:r w:rsidRPr="001D3A74">
        <w:rPr>
          <w:color w:val="0F1115"/>
        </w:rPr>
        <w:t xml:space="preserve"> (или содержать несколько проверок в одном тесте) для проверки различных сценариев.</w:t>
      </w:r>
    </w:p>
    <w:p w14:paraId="390E5003"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Что должно быть проверено:</w:t>
      </w:r>
    </w:p>
    <w:p w14:paraId="752048C5"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Общая стоимость вычисляется как сумма произведений (количество × цена) для всех материалов в списке.</w:t>
      </w:r>
    </w:p>
    <w:p w14:paraId="7294AAEB"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пустой список (возвращает 0).</w:t>
      </w:r>
    </w:p>
    <w:p w14:paraId="4C6DF53A"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случай, когда у одного из материалов количество равно 0 (такой материал должен исключаться из расчёта или давать 0).</w:t>
      </w:r>
    </w:p>
    <w:p w14:paraId="316595A7" w14:textId="77777777" w:rsidR="001D3A74" w:rsidRPr="001D3A74" w:rsidRDefault="001D3A74">
      <w:pPr>
        <w:pStyle w:val="ds-markdown-paragraph"/>
        <w:numPr>
          <w:ilvl w:val="0"/>
          <w:numId w:val="50"/>
        </w:numPr>
        <w:shd w:val="clear" w:color="auto" w:fill="FFFFFF"/>
        <w:spacing w:before="0" w:beforeAutospacing="0" w:after="0" w:afterAutospacing="0"/>
        <w:ind w:left="0" w:firstLine="709"/>
        <w:jc w:val="both"/>
        <w:rPr>
          <w:color w:val="0F1115"/>
        </w:rPr>
      </w:pPr>
      <w:r w:rsidRPr="001D3A74">
        <w:rPr>
          <w:color w:val="0F1115"/>
        </w:rPr>
        <w:t>Функция корректно обрабатывает отрицательные значения (если они недопустимы, функция должна бросать исключение или возвращать 0).</w:t>
      </w:r>
    </w:p>
    <w:p w14:paraId="212AEA82"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Пример данных для теста:</w:t>
      </w:r>
    </w:p>
    <w:tbl>
      <w:tblPr>
        <w:tblW w:w="0" w:type="auto"/>
        <w:tblCellMar>
          <w:top w:w="15" w:type="dxa"/>
          <w:left w:w="15" w:type="dxa"/>
          <w:bottom w:w="15" w:type="dxa"/>
          <w:right w:w="15" w:type="dxa"/>
        </w:tblCellMar>
        <w:tblLook w:val="04A0" w:firstRow="1" w:lastRow="0" w:firstColumn="1" w:lastColumn="0" w:noHBand="0" w:noVBand="1"/>
      </w:tblPr>
      <w:tblGrid>
        <w:gridCol w:w="3333"/>
        <w:gridCol w:w="1750"/>
        <w:gridCol w:w="2266"/>
        <w:gridCol w:w="1655"/>
      </w:tblGrid>
      <w:tr w:rsidR="001D3A74" w:rsidRPr="001D3A74" w14:paraId="5D019614" w14:textId="77777777">
        <w:trPr>
          <w:tblHeader/>
        </w:trPr>
        <w:tc>
          <w:tcPr>
            <w:tcW w:w="0" w:type="auto"/>
            <w:tcBorders>
              <w:top w:val="nil"/>
            </w:tcBorders>
            <w:tcMar>
              <w:top w:w="150" w:type="dxa"/>
              <w:left w:w="0" w:type="dxa"/>
              <w:bottom w:w="150" w:type="dxa"/>
              <w:right w:w="240" w:type="dxa"/>
            </w:tcMar>
            <w:vAlign w:val="center"/>
            <w:hideMark/>
          </w:tcPr>
          <w:p w14:paraId="0673319B" w14:textId="77777777" w:rsidR="001D3A74" w:rsidRPr="001D3A74" w:rsidRDefault="001D3A74" w:rsidP="001202EB">
            <w:pPr>
              <w:jc w:val="both"/>
              <w:rPr>
                <w:color w:val="auto"/>
              </w:rPr>
            </w:pPr>
            <w:r w:rsidRPr="001D3A74">
              <w:t>Материал</w:t>
            </w:r>
          </w:p>
        </w:tc>
        <w:tc>
          <w:tcPr>
            <w:tcW w:w="0" w:type="auto"/>
            <w:tcBorders>
              <w:top w:val="nil"/>
            </w:tcBorders>
            <w:tcMar>
              <w:top w:w="150" w:type="dxa"/>
              <w:left w:w="240" w:type="dxa"/>
              <w:bottom w:w="150" w:type="dxa"/>
              <w:right w:w="240" w:type="dxa"/>
            </w:tcMar>
            <w:vAlign w:val="center"/>
            <w:hideMark/>
          </w:tcPr>
          <w:p w14:paraId="0C42B984" w14:textId="77777777" w:rsidR="001D3A74" w:rsidRPr="001D3A74" w:rsidRDefault="001D3A74" w:rsidP="001202EB">
            <w:pPr>
              <w:jc w:val="both"/>
            </w:pPr>
            <w:r w:rsidRPr="001D3A74">
              <w:t>Количество</w:t>
            </w:r>
          </w:p>
        </w:tc>
        <w:tc>
          <w:tcPr>
            <w:tcW w:w="0" w:type="auto"/>
            <w:tcBorders>
              <w:top w:val="nil"/>
            </w:tcBorders>
            <w:tcMar>
              <w:top w:w="150" w:type="dxa"/>
              <w:left w:w="240" w:type="dxa"/>
              <w:bottom w:w="150" w:type="dxa"/>
              <w:right w:w="240" w:type="dxa"/>
            </w:tcMar>
            <w:vAlign w:val="center"/>
            <w:hideMark/>
          </w:tcPr>
          <w:p w14:paraId="76D3A4E3" w14:textId="77777777" w:rsidR="001D3A74" w:rsidRPr="001D3A74" w:rsidRDefault="001D3A74" w:rsidP="001202EB">
            <w:pPr>
              <w:jc w:val="both"/>
            </w:pPr>
            <w:r w:rsidRPr="001D3A74">
              <w:t>Цена за единицу</w:t>
            </w:r>
          </w:p>
        </w:tc>
        <w:tc>
          <w:tcPr>
            <w:tcW w:w="0" w:type="auto"/>
            <w:tcBorders>
              <w:top w:val="nil"/>
            </w:tcBorders>
            <w:tcMar>
              <w:top w:w="150" w:type="dxa"/>
              <w:left w:w="240" w:type="dxa"/>
              <w:bottom w:w="150" w:type="dxa"/>
              <w:right w:w="240" w:type="dxa"/>
            </w:tcMar>
            <w:vAlign w:val="center"/>
            <w:hideMark/>
          </w:tcPr>
          <w:p w14:paraId="3069918D" w14:textId="77777777" w:rsidR="001D3A74" w:rsidRPr="001D3A74" w:rsidRDefault="001D3A74" w:rsidP="001202EB">
            <w:pPr>
              <w:jc w:val="both"/>
            </w:pPr>
            <w:r w:rsidRPr="001D3A74">
              <w:t>Стоимость</w:t>
            </w:r>
          </w:p>
        </w:tc>
      </w:tr>
      <w:tr w:rsidR="001D3A74" w:rsidRPr="001D3A74" w14:paraId="1A519246" w14:textId="77777777">
        <w:tc>
          <w:tcPr>
            <w:tcW w:w="0" w:type="auto"/>
            <w:tcMar>
              <w:top w:w="150" w:type="dxa"/>
              <w:left w:w="0" w:type="dxa"/>
              <w:bottom w:w="150" w:type="dxa"/>
              <w:right w:w="240" w:type="dxa"/>
            </w:tcMar>
            <w:vAlign w:val="center"/>
            <w:hideMark/>
          </w:tcPr>
          <w:p w14:paraId="20E75E86" w14:textId="77777777" w:rsidR="001D3A74" w:rsidRPr="001D3A74" w:rsidRDefault="001D3A74" w:rsidP="001202EB">
            <w:pPr>
              <w:jc w:val="both"/>
            </w:pPr>
            <w:r w:rsidRPr="001D3A74">
              <w:t>Подшипник 6-205</w:t>
            </w:r>
          </w:p>
        </w:tc>
        <w:tc>
          <w:tcPr>
            <w:tcW w:w="0" w:type="auto"/>
            <w:tcMar>
              <w:top w:w="150" w:type="dxa"/>
              <w:left w:w="240" w:type="dxa"/>
              <w:bottom w:w="150" w:type="dxa"/>
              <w:right w:w="240" w:type="dxa"/>
            </w:tcMar>
            <w:vAlign w:val="center"/>
            <w:hideMark/>
          </w:tcPr>
          <w:p w14:paraId="67220BAD" w14:textId="77777777" w:rsidR="001D3A74" w:rsidRPr="001D3A74" w:rsidRDefault="001D3A74" w:rsidP="001202EB">
            <w:pPr>
              <w:jc w:val="both"/>
            </w:pPr>
            <w:r w:rsidRPr="001D3A74">
              <w:t xml:space="preserve">4 </w:t>
            </w:r>
            <w:proofErr w:type="spellStart"/>
            <w:r w:rsidRPr="001D3A74">
              <w:t>шт</w:t>
            </w:r>
            <w:proofErr w:type="spellEnd"/>
          </w:p>
        </w:tc>
        <w:tc>
          <w:tcPr>
            <w:tcW w:w="0" w:type="auto"/>
            <w:tcMar>
              <w:top w:w="150" w:type="dxa"/>
              <w:left w:w="240" w:type="dxa"/>
              <w:bottom w:w="150" w:type="dxa"/>
              <w:right w:w="240" w:type="dxa"/>
            </w:tcMar>
            <w:vAlign w:val="center"/>
            <w:hideMark/>
          </w:tcPr>
          <w:p w14:paraId="2026D340" w14:textId="77777777" w:rsidR="001D3A74" w:rsidRPr="001D3A74" w:rsidRDefault="001D3A74" w:rsidP="001202EB">
            <w:pPr>
              <w:jc w:val="both"/>
            </w:pPr>
            <w:r w:rsidRPr="001D3A74">
              <w:t>850.00</w:t>
            </w:r>
          </w:p>
        </w:tc>
        <w:tc>
          <w:tcPr>
            <w:tcW w:w="0" w:type="auto"/>
            <w:tcMar>
              <w:top w:w="150" w:type="dxa"/>
              <w:left w:w="240" w:type="dxa"/>
              <w:bottom w:w="150" w:type="dxa"/>
              <w:right w:w="0" w:type="dxa"/>
            </w:tcMar>
            <w:vAlign w:val="center"/>
            <w:hideMark/>
          </w:tcPr>
          <w:p w14:paraId="0C830B34" w14:textId="77777777" w:rsidR="001D3A74" w:rsidRPr="001D3A74" w:rsidRDefault="001D3A74" w:rsidP="001202EB">
            <w:pPr>
              <w:jc w:val="both"/>
            </w:pPr>
            <w:r w:rsidRPr="001D3A74">
              <w:t>3400.00</w:t>
            </w:r>
          </w:p>
        </w:tc>
      </w:tr>
      <w:tr w:rsidR="001D3A74" w:rsidRPr="001D3A74" w14:paraId="0E34F7EE" w14:textId="77777777">
        <w:tc>
          <w:tcPr>
            <w:tcW w:w="0" w:type="auto"/>
            <w:tcMar>
              <w:top w:w="150" w:type="dxa"/>
              <w:left w:w="0" w:type="dxa"/>
              <w:bottom w:w="150" w:type="dxa"/>
              <w:right w:w="240" w:type="dxa"/>
            </w:tcMar>
            <w:vAlign w:val="center"/>
            <w:hideMark/>
          </w:tcPr>
          <w:p w14:paraId="46654CBD" w14:textId="77777777" w:rsidR="001D3A74" w:rsidRPr="001D3A74" w:rsidRDefault="001D3A74" w:rsidP="001202EB">
            <w:pPr>
              <w:jc w:val="both"/>
            </w:pPr>
            <w:r w:rsidRPr="001D3A74">
              <w:lastRenderedPageBreak/>
              <w:t>Ремень приводной</w:t>
            </w:r>
          </w:p>
        </w:tc>
        <w:tc>
          <w:tcPr>
            <w:tcW w:w="0" w:type="auto"/>
            <w:tcMar>
              <w:top w:w="150" w:type="dxa"/>
              <w:left w:w="240" w:type="dxa"/>
              <w:bottom w:w="150" w:type="dxa"/>
              <w:right w:w="240" w:type="dxa"/>
            </w:tcMar>
            <w:vAlign w:val="center"/>
            <w:hideMark/>
          </w:tcPr>
          <w:p w14:paraId="373DC92D" w14:textId="77777777" w:rsidR="001D3A74" w:rsidRPr="001D3A74" w:rsidRDefault="001D3A74" w:rsidP="001202EB">
            <w:pPr>
              <w:jc w:val="both"/>
            </w:pPr>
            <w:r w:rsidRPr="001D3A74">
              <w:t xml:space="preserve">2 </w:t>
            </w:r>
            <w:proofErr w:type="spellStart"/>
            <w:r w:rsidRPr="001D3A74">
              <w:t>шт</w:t>
            </w:r>
            <w:proofErr w:type="spellEnd"/>
          </w:p>
        </w:tc>
        <w:tc>
          <w:tcPr>
            <w:tcW w:w="0" w:type="auto"/>
            <w:tcMar>
              <w:top w:w="150" w:type="dxa"/>
              <w:left w:w="240" w:type="dxa"/>
              <w:bottom w:w="150" w:type="dxa"/>
              <w:right w:w="240" w:type="dxa"/>
            </w:tcMar>
            <w:vAlign w:val="center"/>
            <w:hideMark/>
          </w:tcPr>
          <w:p w14:paraId="585B8702" w14:textId="77777777" w:rsidR="001D3A74" w:rsidRPr="001D3A74" w:rsidRDefault="001D3A74" w:rsidP="001202EB">
            <w:pPr>
              <w:jc w:val="both"/>
            </w:pPr>
            <w:r w:rsidRPr="001D3A74">
              <w:t>1200.00</w:t>
            </w:r>
          </w:p>
        </w:tc>
        <w:tc>
          <w:tcPr>
            <w:tcW w:w="0" w:type="auto"/>
            <w:tcMar>
              <w:top w:w="150" w:type="dxa"/>
              <w:left w:w="240" w:type="dxa"/>
              <w:bottom w:w="150" w:type="dxa"/>
              <w:right w:w="0" w:type="dxa"/>
            </w:tcMar>
            <w:vAlign w:val="center"/>
            <w:hideMark/>
          </w:tcPr>
          <w:p w14:paraId="4A573264" w14:textId="77777777" w:rsidR="001D3A74" w:rsidRPr="001D3A74" w:rsidRDefault="001D3A74" w:rsidP="001202EB">
            <w:pPr>
              <w:jc w:val="both"/>
            </w:pPr>
            <w:r w:rsidRPr="001D3A74">
              <w:t>2400.00</w:t>
            </w:r>
          </w:p>
        </w:tc>
      </w:tr>
      <w:tr w:rsidR="001D3A74" w:rsidRPr="001D3A74" w14:paraId="5CD5F11A" w14:textId="77777777">
        <w:tc>
          <w:tcPr>
            <w:tcW w:w="0" w:type="auto"/>
            <w:tcMar>
              <w:top w:w="150" w:type="dxa"/>
              <w:left w:w="0" w:type="dxa"/>
              <w:bottom w:w="150" w:type="dxa"/>
              <w:right w:w="240" w:type="dxa"/>
            </w:tcMar>
            <w:vAlign w:val="center"/>
            <w:hideMark/>
          </w:tcPr>
          <w:p w14:paraId="21181185" w14:textId="77777777" w:rsidR="001D3A74" w:rsidRPr="001D3A74" w:rsidRDefault="001D3A74" w:rsidP="001202EB">
            <w:pPr>
              <w:jc w:val="both"/>
            </w:pPr>
            <w:r w:rsidRPr="001D3A74">
              <w:t>Масло индустриальное И-20</w:t>
            </w:r>
          </w:p>
        </w:tc>
        <w:tc>
          <w:tcPr>
            <w:tcW w:w="0" w:type="auto"/>
            <w:tcMar>
              <w:top w:w="150" w:type="dxa"/>
              <w:left w:w="240" w:type="dxa"/>
              <w:bottom w:w="150" w:type="dxa"/>
              <w:right w:w="240" w:type="dxa"/>
            </w:tcMar>
            <w:vAlign w:val="center"/>
            <w:hideMark/>
          </w:tcPr>
          <w:p w14:paraId="3364EDAA" w14:textId="77777777" w:rsidR="001D3A74" w:rsidRPr="001D3A74" w:rsidRDefault="001D3A74" w:rsidP="001202EB">
            <w:pPr>
              <w:jc w:val="both"/>
            </w:pPr>
            <w:r w:rsidRPr="001D3A74">
              <w:t>10 л</w:t>
            </w:r>
          </w:p>
        </w:tc>
        <w:tc>
          <w:tcPr>
            <w:tcW w:w="0" w:type="auto"/>
            <w:tcMar>
              <w:top w:w="150" w:type="dxa"/>
              <w:left w:w="240" w:type="dxa"/>
              <w:bottom w:w="150" w:type="dxa"/>
              <w:right w:w="240" w:type="dxa"/>
            </w:tcMar>
            <w:vAlign w:val="center"/>
            <w:hideMark/>
          </w:tcPr>
          <w:p w14:paraId="41FE5E23" w14:textId="77777777" w:rsidR="001D3A74" w:rsidRPr="001D3A74" w:rsidRDefault="001D3A74" w:rsidP="001202EB">
            <w:pPr>
              <w:jc w:val="both"/>
            </w:pPr>
            <w:r w:rsidRPr="001D3A74">
              <w:t>150.00</w:t>
            </w:r>
          </w:p>
        </w:tc>
        <w:tc>
          <w:tcPr>
            <w:tcW w:w="0" w:type="auto"/>
            <w:tcMar>
              <w:top w:w="150" w:type="dxa"/>
              <w:left w:w="240" w:type="dxa"/>
              <w:bottom w:w="150" w:type="dxa"/>
              <w:right w:w="0" w:type="dxa"/>
            </w:tcMar>
            <w:vAlign w:val="center"/>
            <w:hideMark/>
          </w:tcPr>
          <w:p w14:paraId="566E3436" w14:textId="77777777" w:rsidR="001D3A74" w:rsidRPr="001D3A74" w:rsidRDefault="001D3A74" w:rsidP="001202EB">
            <w:pPr>
              <w:jc w:val="both"/>
            </w:pPr>
            <w:r w:rsidRPr="001D3A74">
              <w:t>1500.00</w:t>
            </w:r>
          </w:p>
        </w:tc>
      </w:tr>
      <w:tr w:rsidR="001D3A74" w:rsidRPr="001D3A74" w14:paraId="7E00EECB" w14:textId="77777777">
        <w:tc>
          <w:tcPr>
            <w:tcW w:w="0" w:type="auto"/>
            <w:tcMar>
              <w:top w:w="150" w:type="dxa"/>
              <w:left w:w="0" w:type="dxa"/>
              <w:bottom w:w="150" w:type="dxa"/>
              <w:right w:w="240" w:type="dxa"/>
            </w:tcMar>
            <w:vAlign w:val="center"/>
            <w:hideMark/>
          </w:tcPr>
          <w:p w14:paraId="168F6B75" w14:textId="77777777" w:rsidR="001D3A74" w:rsidRPr="001D3A74" w:rsidRDefault="001D3A74" w:rsidP="001202EB">
            <w:pPr>
              <w:jc w:val="both"/>
            </w:pPr>
            <w:r w:rsidRPr="001D3A74">
              <w:rPr>
                <w:rStyle w:val="ac"/>
              </w:rPr>
              <w:t>ИТОГО</w:t>
            </w:r>
          </w:p>
        </w:tc>
        <w:tc>
          <w:tcPr>
            <w:tcW w:w="0" w:type="auto"/>
            <w:tcMar>
              <w:top w:w="150" w:type="dxa"/>
              <w:left w:w="240" w:type="dxa"/>
              <w:bottom w:w="150" w:type="dxa"/>
              <w:right w:w="240" w:type="dxa"/>
            </w:tcMar>
            <w:vAlign w:val="center"/>
            <w:hideMark/>
          </w:tcPr>
          <w:p w14:paraId="171A2865" w14:textId="77777777" w:rsidR="001D3A74" w:rsidRPr="001D3A74" w:rsidRDefault="001D3A74" w:rsidP="001202EB">
            <w:pPr>
              <w:jc w:val="both"/>
            </w:pPr>
          </w:p>
        </w:tc>
        <w:tc>
          <w:tcPr>
            <w:tcW w:w="0" w:type="auto"/>
            <w:tcMar>
              <w:top w:w="150" w:type="dxa"/>
              <w:left w:w="240" w:type="dxa"/>
              <w:bottom w:w="150" w:type="dxa"/>
              <w:right w:w="240" w:type="dxa"/>
            </w:tcMar>
            <w:vAlign w:val="center"/>
            <w:hideMark/>
          </w:tcPr>
          <w:p w14:paraId="618C69B4" w14:textId="77777777" w:rsidR="001D3A74" w:rsidRPr="001D3A74" w:rsidRDefault="001D3A74" w:rsidP="001202EB">
            <w:pPr>
              <w:jc w:val="both"/>
            </w:pPr>
          </w:p>
        </w:tc>
        <w:tc>
          <w:tcPr>
            <w:tcW w:w="0" w:type="auto"/>
            <w:tcMar>
              <w:top w:w="150" w:type="dxa"/>
              <w:left w:w="240" w:type="dxa"/>
              <w:bottom w:w="150" w:type="dxa"/>
              <w:right w:w="0" w:type="dxa"/>
            </w:tcMar>
            <w:vAlign w:val="center"/>
            <w:hideMark/>
          </w:tcPr>
          <w:p w14:paraId="62C01560" w14:textId="77777777" w:rsidR="001D3A74" w:rsidRPr="001D3A74" w:rsidRDefault="001D3A74" w:rsidP="001202EB">
            <w:pPr>
              <w:jc w:val="both"/>
            </w:pPr>
            <w:r w:rsidRPr="001D3A74">
              <w:rPr>
                <w:rStyle w:val="ac"/>
              </w:rPr>
              <w:t>7300.00</w:t>
            </w:r>
          </w:p>
        </w:tc>
      </w:tr>
    </w:tbl>
    <w:p w14:paraId="04D5E9AC"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Ожидаемый результат: общая стоимость = 7300.00.</w:t>
      </w:r>
    </w:p>
    <w:p w14:paraId="53139F06"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Имена тестовых методов должны быть информативными и следовать шаблону: </w:t>
      </w:r>
      <w:r w:rsidRPr="001D3A74">
        <w:rPr>
          <w:rStyle w:val="HTML"/>
          <w:rFonts w:ascii="Times New Roman" w:hAnsi="Times New Roman" w:cs="Times New Roman"/>
          <w:color w:val="0F1115"/>
          <w:sz w:val="24"/>
          <w:szCs w:val="24"/>
          <w:shd w:val="clear" w:color="auto" w:fill="EBEEF2"/>
        </w:rPr>
        <w:t>{НазваниеТестируемогоМетода}_{Условие}_{ОжидаемыйРезультат}</w:t>
      </w:r>
      <w:r w:rsidRPr="001D3A74">
        <w:rPr>
          <w:color w:val="0F1115"/>
        </w:rPr>
        <w:t>.</w:t>
      </w:r>
    </w:p>
    <w:p w14:paraId="32C882DF"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Примеры имен тестов:</w:t>
      </w:r>
    </w:p>
    <w:p w14:paraId="515168BF"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calculateDowntimeHours_ValidDates_</w:t>
      </w:r>
      <w:proofErr w:type="gramStart"/>
      <w:r w:rsidRPr="001D3A74">
        <w:rPr>
          <w:rStyle w:val="HTML"/>
          <w:rFonts w:ascii="Times New Roman" w:hAnsi="Times New Roman" w:cs="Times New Roman"/>
          <w:color w:val="0F1115"/>
          <w:sz w:val="24"/>
          <w:szCs w:val="24"/>
          <w:shd w:val="clear" w:color="auto" w:fill="EBEEF2"/>
        </w:rPr>
        <w:t>ReturnsCorrectHours</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3B2C4905"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calculateDowntimeHours_EndDateEarlierThanStartDate_</w:t>
      </w:r>
      <w:proofErr w:type="gramStart"/>
      <w:r w:rsidRPr="001D3A74">
        <w:rPr>
          <w:rStyle w:val="HTML"/>
          <w:rFonts w:ascii="Times New Roman" w:hAnsi="Times New Roman" w:cs="Times New Roman"/>
          <w:color w:val="0F1115"/>
          <w:sz w:val="24"/>
          <w:szCs w:val="24"/>
          <w:shd w:val="clear" w:color="auto" w:fill="EBEEF2"/>
        </w:rPr>
        <w:t>ReturnsZero</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2CFA124B"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validateWorkOrder_AllFieldsValid_</w:t>
      </w:r>
      <w:proofErr w:type="gramStart"/>
      <w:r w:rsidRPr="001D3A74">
        <w:rPr>
          <w:rStyle w:val="HTML"/>
          <w:rFonts w:ascii="Times New Roman" w:hAnsi="Times New Roman" w:cs="Times New Roman"/>
          <w:color w:val="0F1115"/>
          <w:sz w:val="24"/>
          <w:szCs w:val="24"/>
          <w:shd w:val="clear" w:color="auto" w:fill="EBEEF2"/>
        </w:rPr>
        <w:t>ReturnsTrue</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109C9A0C"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validateWorkOrder_MissingEquipment_</w:t>
      </w:r>
      <w:proofErr w:type="gramStart"/>
      <w:r w:rsidRPr="001D3A74">
        <w:rPr>
          <w:rStyle w:val="HTML"/>
          <w:rFonts w:ascii="Times New Roman" w:hAnsi="Times New Roman" w:cs="Times New Roman"/>
          <w:color w:val="0F1115"/>
          <w:sz w:val="24"/>
          <w:szCs w:val="24"/>
          <w:shd w:val="clear" w:color="auto" w:fill="EBEEF2"/>
        </w:rPr>
        <w:t>ReturnsFalseWithError</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62CE66D2"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calculateTotalMaterialCost_MultipleMaterials_</w:t>
      </w:r>
      <w:proofErr w:type="gramStart"/>
      <w:r w:rsidRPr="001D3A74">
        <w:rPr>
          <w:rStyle w:val="HTML"/>
          <w:rFonts w:ascii="Times New Roman" w:hAnsi="Times New Roman" w:cs="Times New Roman"/>
          <w:color w:val="0F1115"/>
          <w:sz w:val="24"/>
          <w:szCs w:val="24"/>
          <w:shd w:val="clear" w:color="auto" w:fill="EBEEF2"/>
        </w:rPr>
        <w:t>ReturnsCorrectSum</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234B636D" w14:textId="77777777" w:rsidR="001D3A74" w:rsidRPr="001D3A74" w:rsidRDefault="001D3A74">
      <w:pPr>
        <w:pStyle w:val="ds-markdown-paragraph"/>
        <w:numPr>
          <w:ilvl w:val="0"/>
          <w:numId w:val="51"/>
        </w:numPr>
        <w:shd w:val="clear" w:color="auto" w:fill="FFFFFF"/>
        <w:spacing w:before="0" w:beforeAutospacing="0" w:after="0" w:afterAutospacing="0"/>
        <w:ind w:firstLine="709"/>
        <w:jc w:val="both"/>
        <w:rPr>
          <w:color w:val="0F1115"/>
        </w:rPr>
      </w:pPr>
      <w:proofErr w:type="spellStart"/>
      <w:r w:rsidRPr="001D3A74">
        <w:rPr>
          <w:rStyle w:val="HTML"/>
          <w:rFonts w:ascii="Times New Roman" w:hAnsi="Times New Roman" w:cs="Times New Roman"/>
          <w:color w:val="0F1115"/>
          <w:sz w:val="24"/>
          <w:szCs w:val="24"/>
          <w:shd w:val="clear" w:color="auto" w:fill="EBEEF2"/>
        </w:rPr>
        <w:t>calculateTotalMaterialCost_EmptyList_</w:t>
      </w:r>
      <w:proofErr w:type="gramStart"/>
      <w:r w:rsidRPr="001D3A74">
        <w:rPr>
          <w:rStyle w:val="HTML"/>
          <w:rFonts w:ascii="Times New Roman" w:hAnsi="Times New Roman" w:cs="Times New Roman"/>
          <w:color w:val="0F1115"/>
          <w:sz w:val="24"/>
          <w:szCs w:val="24"/>
          <w:shd w:val="clear" w:color="auto" w:fill="EBEEF2"/>
        </w:rPr>
        <w:t>ReturnsZero</w:t>
      </w:r>
      <w:proofErr w:type="spellEnd"/>
      <w:r w:rsidRPr="001D3A74">
        <w:rPr>
          <w:rStyle w:val="HTML"/>
          <w:rFonts w:ascii="Times New Roman" w:hAnsi="Times New Roman" w:cs="Times New Roman"/>
          <w:color w:val="0F1115"/>
          <w:sz w:val="24"/>
          <w:szCs w:val="24"/>
          <w:shd w:val="clear" w:color="auto" w:fill="EBEEF2"/>
        </w:rPr>
        <w:t>(</w:t>
      </w:r>
      <w:proofErr w:type="gramEnd"/>
      <w:r w:rsidRPr="001D3A74">
        <w:rPr>
          <w:rStyle w:val="HTML"/>
          <w:rFonts w:ascii="Times New Roman" w:hAnsi="Times New Roman" w:cs="Times New Roman"/>
          <w:color w:val="0F1115"/>
          <w:sz w:val="24"/>
          <w:szCs w:val="24"/>
          <w:shd w:val="clear" w:color="auto" w:fill="EBEEF2"/>
        </w:rPr>
        <w:t>)</w:t>
      </w:r>
    </w:p>
    <w:p w14:paraId="795C34A4" w14:textId="57A72D18"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Все тесты должны быть интегрированы в систему сборки проекта</w:t>
      </w:r>
      <w:r w:rsidR="001202EB">
        <w:rPr>
          <w:color w:val="0F1115"/>
        </w:rPr>
        <w:t xml:space="preserve">. </w:t>
      </w:r>
      <w:r w:rsidRPr="001D3A74">
        <w:rPr>
          <w:color w:val="0F1115"/>
        </w:rPr>
        <w:t xml:space="preserve">Запуск тестов не должен требовать дополнительной настройки (например, указания путей к внешним ресурсам) </w:t>
      </w:r>
      <w:r w:rsidR="006276D4">
        <w:rPr>
          <w:color w:val="0F1115"/>
        </w:rPr>
        <w:t>-</w:t>
      </w:r>
      <w:r w:rsidRPr="001D3A74">
        <w:rPr>
          <w:color w:val="0F1115"/>
        </w:rPr>
        <w:t xml:space="preserve"> все необходимые данные должны быть заложены в код тестов.</w:t>
      </w:r>
    </w:p>
    <w:p w14:paraId="3174FBF6" w14:textId="26E36D7D" w:rsidR="001D3A74" w:rsidRPr="001202EB" w:rsidRDefault="001D3A74" w:rsidP="001202EB">
      <w:pPr>
        <w:pStyle w:val="ds-markdown-paragraph"/>
        <w:shd w:val="clear" w:color="auto" w:fill="FFFFFF"/>
        <w:spacing w:before="0" w:beforeAutospacing="0" w:after="0" w:afterAutospacing="0"/>
        <w:ind w:firstLine="709"/>
        <w:jc w:val="both"/>
        <w:rPr>
          <w:color w:val="0F1115"/>
        </w:rPr>
      </w:pPr>
      <w:r w:rsidRPr="001D3A74">
        <w:rPr>
          <w:rStyle w:val="ac"/>
          <w:color w:val="0F1115"/>
        </w:rPr>
        <w:t>Ожидаемый результат при успешном запуске:</w:t>
      </w:r>
      <w:r w:rsidRPr="001D3A74">
        <w:rPr>
          <w:color w:val="0F1115"/>
        </w:rPr>
        <w:t xml:space="preserve"> все </w:t>
      </w:r>
      <w:r w:rsidR="001202EB">
        <w:rPr>
          <w:color w:val="0F1115"/>
        </w:rPr>
        <w:t>тесты</w:t>
      </w:r>
      <w:r w:rsidRPr="001D3A74">
        <w:rPr>
          <w:color w:val="0F1115"/>
        </w:rPr>
        <w:t xml:space="preserve"> проходят успешно (зелёная полоса), без ошибок и предупреждений. При наличии ошибок (красная полоса) необходимо исправить код или тесты до получения успешного результата.</w:t>
      </w:r>
    </w:p>
    <w:p w14:paraId="2FE9630F" w14:textId="77777777" w:rsidR="00DA0565" w:rsidRPr="00DA0565" w:rsidRDefault="00DA0565" w:rsidP="00DA0565">
      <w:pPr>
        <w:pStyle w:val="2"/>
        <w:shd w:val="clear" w:color="auto" w:fill="FFFFFF"/>
        <w:spacing w:before="0" w:after="0"/>
        <w:ind w:firstLine="709"/>
        <w:jc w:val="center"/>
        <w:rPr>
          <w:rFonts w:ascii="Times New Roman" w:hAnsi="Times New Roman" w:cs="Times New Roman"/>
          <w:color w:val="0F1115"/>
          <w:sz w:val="28"/>
          <w:szCs w:val="28"/>
        </w:rPr>
      </w:pPr>
    </w:p>
    <w:p w14:paraId="49BA25E1" w14:textId="77777777" w:rsidR="00DA0565" w:rsidRPr="00DA0565" w:rsidRDefault="00DA0565" w:rsidP="00DA0565">
      <w:pPr>
        <w:pStyle w:val="2"/>
        <w:shd w:val="clear" w:color="auto" w:fill="FFFFFF"/>
        <w:spacing w:before="0" w:after="0"/>
        <w:ind w:firstLine="709"/>
        <w:jc w:val="center"/>
        <w:rPr>
          <w:rFonts w:ascii="Times New Roman" w:hAnsi="Times New Roman" w:cs="Times New Roman"/>
          <w:color w:val="0F1115"/>
          <w:sz w:val="24"/>
          <w:szCs w:val="24"/>
        </w:rPr>
      </w:pPr>
      <w:r w:rsidRPr="00DA0565">
        <w:rPr>
          <w:rFonts w:ascii="Times New Roman" w:hAnsi="Times New Roman" w:cs="Times New Roman"/>
          <w:color w:val="0F1115"/>
          <w:sz w:val="24"/>
          <w:szCs w:val="24"/>
        </w:rPr>
        <w:t>ЗАДАНИЕ НА СИСТЕМНЫЙ АНАЛИЗ И ПРОЕКТИРОВАНИЕ</w:t>
      </w:r>
    </w:p>
    <w:p w14:paraId="4DB2F477" w14:textId="7231671D"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 xml:space="preserve">Системный анализ и проектирование являются ключевыми этапами разработки сложных информационных систем. На основе предоставленного в Приложении </w:t>
      </w:r>
      <w:r>
        <w:rPr>
          <w:color w:val="0F1115"/>
        </w:rPr>
        <w:t>6</w:t>
      </w:r>
      <w:r w:rsidRPr="00DA0565">
        <w:rPr>
          <w:color w:val="0F1115"/>
        </w:rPr>
        <w:t xml:space="preserve"> описания предметной области (предприятие, цеха, оборудование, ТОиР-служба, бизнес-процессы) и требований к системе «</w:t>
      </w:r>
      <w:proofErr w:type="spellStart"/>
      <w:r w:rsidRPr="00DA0565">
        <w:rPr>
          <w:color w:val="0F1115"/>
        </w:rPr>
        <w:t>ТОиР-Проф</w:t>
      </w:r>
      <w:proofErr w:type="spellEnd"/>
      <w:r w:rsidRPr="00DA0565">
        <w:rPr>
          <w:color w:val="0F1115"/>
        </w:rPr>
        <w:t>» вам необходимо разработать комплект проектной документации, включающий </w:t>
      </w:r>
      <w:r w:rsidRPr="00DA0565">
        <w:rPr>
          <w:rStyle w:val="ac"/>
          <w:color w:val="0F1115"/>
        </w:rPr>
        <w:t>три сложные диаграммы</w:t>
      </w:r>
      <w:r w:rsidRPr="00DA0565">
        <w:rPr>
          <w:color w:val="0F1115"/>
        </w:rPr>
        <w:t>, которые описывают систему с разных сторон: функциональной, процессной и структурной.</w:t>
      </w:r>
    </w:p>
    <w:p w14:paraId="5CF1AD9A"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Требования к оформлению:</w:t>
      </w:r>
    </w:p>
    <w:p w14:paraId="3E9DDA57"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Все диаграммы должны быть представлены в виде файлов, сохраняемых в репозитории в папке </w:t>
      </w:r>
      <w:proofErr w:type="spellStart"/>
      <w:r w:rsidRPr="00DA0565">
        <w:rPr>
          <w:rStyle w:val="HTML"/>
          <w:rFonts w:ascii="Times New Roman" w:hAnsi="Times New Roman" w:cs="Times New Roman"/>
          <w:color w:val="0F1115"/>
          <w:sz w:val="24"/>
          <w:szCs w:val="24"/>
          <w:shd w:val="clear" w:color="auto" w:fill="EBEEF2"/>
        </w:rPr>
        <w:t>docs</w:t>
      </w:r>
      <w:proofErr w:type="spellEnd"/>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diagrams</w:t>
      </w:r>
      <w:proofErr w:type="spellEnd"/>
      <w:r w:rsidRPr="00DA0565">
        <w:rPr>
          <w:rStyle w:val="HTML"/>
          <w:rFonts w:ascii="Times New Roman" w:hAnsi="Times New Roman" w:cs="Times New Roman"/>
          <w:color w:val="0F1115"/>
          <w:sz w:val="24"/>
          <w:szCs w:val="24"/>
          <w:shd w:val="clear" w:color="auto" w:fill="EBEEF2"/>
        </w:rPr>
        <w:t>/</w:t>
      </w:r>
      <w:r w:rsidRPr="00DA0565">
        <w:rPr>
          <w:color w:val="0F1115"/>
        </w:rPr>
        <w:t>.</w:t>
      </w:r>
    </w:p>
    <w:p w14:paraId="48CE1CF0"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Форматы файлов: PNG, SVG, PDF (для визуализации) и исходный файл проекта (например</w:t>
      </w:r>
      <w:proofErr w:type="gramStart"/>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drawio</w:t>
      </w:r>
      <w:proofErr w:type="spellEnd"/>
      <w:proofErr w:type="gram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puml</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vsdx</w:t>
      </w:r>
      <w:proofErr w:type="spellEnd"/>
      <w:r w:rsidRPr="00DA0565">
        <w:rPr>
          <w:color w:val="0F1115"/>
        </w:rPr>
        <w:t>) для возможности редактирования.</w:t>
      </w:r>
    </w:p>
    <w:p w14:paraId="2638FB28"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Диаграммы должны быть чёткими, читаемыми, с использованием единой цветовой гаммы и согласованных стилей.</w:t>
      </w:r>
    </w:p>
    <w:p w14:paraId="7307EA72" w14:textId="77777777" w:rsidR="00DA0565" w:rsidRPr="00DA0565" w:rsidRDefault="00DA0565">
      <w:pPr>
        <w:pStyle w:val="ds-markdown-paragraph"/>
        <w:numPr>
          <w:ilvl w:val="0"/>
          <w:numId w:val="98"/>
        </w:numPr>
        <w:shd w:val="clear" w:color="auto" w:fill="FFFFFF"/>
        <w:spacing w:before="0" w:beforeAutospacing="0" w:after="0" w:afterAutospacing="0"/>
        <w:ind w:left="0" w:firstLine="709"/>
        <w:jc w:val="both"/>
        <w:rPr>
          <w:color w:val="0F1115"/>
        </w:rPr>
      </w:pPr>
      <w:r w:rsidRPr="00DA0565">
        <w:rPr>
          <w:color w:val="0F1115"/>
        </w:rPr>
        <w:t>Каждая диаграмма должна сопровождаться кратким текстовым описанием (в том же файле или отдельным документом) с пояснением принятых решений и обоснованием выбранных элементов.</w:t>
      </w:r>
    </w:p>
    <w:p w14:paraId="11BA0B1B" w14:textId="13EE256A" w:rsidR="00DA0565" w:rsidRPr="00DA0565" w:rsidRDefault="00DA0565" w:rsidP="00DA0565">
      <w:pPr>
        <w:ind w:firstLine="709"/>
        <w:jc w:val="both"/>
        <w:rPr>
          <w:color w:val="auto"/>
        </w:rPr>
      </w:pPr>
    </w:p>
    <w:p w14:paraId="7CBC5CE1" w14:textId="78DDD300" w:rsidR="00DA0565" w:rsidRPr="00DA0565" w:rsidRDefault="00DA0565" w:rsidP="00DA0565">
      <w:pPr>
        <w:pStyle w:val="4"/>
        <w:shd w:val="clear" w:color="auto" w:fill="FFFFFF"/>
        <w:spacing w:before="0" w:after="0"/>
        <w:ind w:firstLine="709"/>
        <w:jc w:val="both"/>
        <w:rPr>
          <w:rFonts w:ascii="Times New Roman" w:hAnsi="Times New Roman" w:cs="Times New Roman"/>
          <w:color w:val="0F1115"/>
        </w:rPr>
      </w:pPr>
      <w:r w:rsidRPr="00DA0565">
        <w:rPr>
          <w:rFonts w:ascii="Times New Roman" w:hAnsi="Times New Roman" w:cs="Times New Roman"/>
          <w:color w:val="0F1115"/>
        </w:rPr>
        <w:t>Диаграмма вариантов использования (</w:t>
      </w:r>
      <w:proofErr w:type="spellStart"/>
      <w:r w:rsidRPr="00DA0565">
        <w:rPr>
          <w:rFonts w:ascii="Times New Roman" w:hAnsi="Times New Roman" w:cs="Times New Roman"/>
          <w:color w:val="0F1115"/>
        </w:rPr>
        <w:t>Use</w:t>
      </w:r>
      <w:proofErr w:type="spellEnd"/>
      <w:r w:rsidRPr="00DA0565">
        <w:rPr>
          <w:rFonts w:ascii="Times New Roman" w:hAnsi="Times New Roman" w:cs="Times New Roman"/>
          <w:color w:val="0F1115"/>
        </w:rPr>
        <w:t xml:space="preserve"> </w:t>
      </w:r>
      <w:proofErr w:type="spellStart"/>
      <w:r w:rsidRPr="00DA0565">
        <w:rPr>
          <w:rFonts w:ascii="Times New Roman" w:hAnsi="Times New Roman" w:cs="Times New Roman"/>
          <w:color w:val="0F1115"/>
        </w:rPr>
        <w:t>Case</w:t>
      </w:r>
      <w:proofErr w:type="spellEnd"/>
      <w:r w:rsidRPr="00DA0565">
        <w:rPr>
          <w:rFonts w:ascii="Times New Roman" w:hAnsi="Times New Roman" w:cs="Times New Roman"/>
          <w:color w:val="0F1115"/>
        </w:rPr>
        <w:t xml:space="preserve"> </w:t>
      </w:r>
      <w:proofErr w:type="spellStart"/>
      <w:r w:rsidRPr="00DA0565">
        <w:rPr>
          <w:rFonts w:ascii="Times New Roman" w:hAnsi="Times New Roman" w:cs="Times New Roman"/>
          <w:color w:val="0F1115"/>
        </w:rPr>
        <w:t>Diagram</w:t>
      </w:r>
      <w:proofErr w:type="spellEnd"/>
      <w:r w:rsidRPr="00DA0565">
        <w:rPr>
          <w:rFonts w:ascii="Times New Roman" w:hAnsi="Times New Roman" w:cs="Times New Roman"/>
          <w:color w:val="0F1115"/>
        </w:rPr>
        <w:t>)</w:t>
      </w:r>
    </w:p>
    <w:p w14:paraId="61441135"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Разработайте диаграмму вариантов использования для системы «</w:t>
      </w:r>
      <w:proofErr w:type="spellStart"/>
      <w:r w:rsidRPr="00DA0565">
        <w:rPr>
          <w:rStyle w:val="ac"/>
          <w:color w:val="0F1115"/>
        </w:rPr>
        <w:t>ТОиР-Проф</w:t>
      </w:r>
      <w:proofErr w:type="spellEnd"/>
      <w:r w:rsidRPr="00DA0565">
        <w:rPr>
          <w:rStyle w:val="ac"/>
          <w:color w:val="0F1115"/>
        </w:rPr>
        <w:t>».</w:t>
      </w:r>
    </w:p>
    <w:p w14:paraId="5D3C0E76"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На выходе вы должны предоставить:</w:t>
      </w:r>
    </w:p>
    <w:p w14:paraId="64039DBB" w14:textId="77777777" w:rsidR="00DA0565" w:rsidRPr="00DA0565" w:rsidRDefault="00DA0565">
      <w:pPr>
        <w:pStyle w:val="ds-markdown-paragraph"/>
        <w:numPr>
          <w:ilvl w:val="0"/>
          <w:numId w:val="99"/>
        </w:numPr>
        <w:shd w:val="clear" w:color="auto" w:fill="FFFFFF"/>
        <w:spacing w:before="0" w:beforeAutospacing="0" w:after="0" w:afterAutospacing="0"/>
        <w:ind w:left="0" w:firstLine="709"/>
        <w:jc w:val="both"/>
        <w:rPr>
          <w:color w:val="0F1115"/>
        </w:rPr>
      </w:pPr>
      <w:r w:rsidRPr="00DA0565">
        <w:rPr>
          <w:rStyle w:val="ac"/>
          <w:color w:val="0F1115"/>
        </w:rPr>
        <w:t>Диаграмму вариантов использования</w:t>
      </w:r>
      <w:r w:rsidRPr="00DA0565">
        <w:rPr>
          <w:color w:val="0F1115"/>
        </w:rPr>
        <w:t>, выполненную в одной из нотаций UML (стандартные обозначения для актёров, вариантов использования, системной границы, связей). Диаграмма должна быть оформлена в виде единого графического файла.</w:t>
      </w:r>
    </w:p>
    <w:p w14:paraId="79C6F91B" w14:textId="77777777" w:rsidR="00DA0565" w:rsidRPr="00DA0565" w:rsidRDefault="00DA0565">
      <w:pPr>
        <w:pStyle w:val="ds-markdown-paragraph"/>
        <w:numPr>
          <w:ilvl w:val="0"/>
          <w:numId w:val="99"/>
        </w:numPr>
        <w:shd w:val="clear" w:color="auto" w:fill="FFFFFF"/>
        <w:spacing w:before="0" w:beforeAutospacing="0" w:after="0" w:afterAutospacing="0"/>
        <w:ind w:left="0" w:firstLine="709"/>
        <w:jc w:val="both"/>
        <w:rPr>
          <w:color w:val="0F1115"/>
        </w:rPr>
      </w:pPr>
      <w:r w:rsidRPr="00DA0565">
        <w:rPr>
          <w:rStyle w:val="ac"/>
          <w:color w:val="0F1115"/>
        </w:rPr>
        <w:lastRenderedPageBreak/>
        <w:t>Текстовое описание (спецификацию)</w:t>
      </w:r>
      <w:r w:rsidRPr="00DA0565">
        <w:rPr>
          <w:color w:val="0F1115"/>
        </w:rPr>
        <w:t> всех актёров и вариантов использования в виде таблицы или структурированного документа, содержащего для каждого элемента:</w:t>
      </w:r>
    </w:p>
    <w:p w14:paraId="614F6968"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Наименование элемента.</w:t>
      </w:r>
    </w:p>
    <w:p w14:paraId="3E8BAA80"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Краткое описание (1-2 предложения).</w:t>
      </w:r>
    </w:p>
    <w:p w14:paraId="0F18C3AC"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Связи с другими элементами (для актёров — с какими вариантами использования связан; для вариантов использования — с какими актёрами и другими вариантами использования связан).</w:t>
      </w:r>
    </w:p>
    <w:p w14:paraId="441768CA" w14:textId="77777777" w:rsidR="00DA0565" w:rsidRPr="00DA0565" w:rsidRDefault="00DA0565">
      <w:pPr>
        <w:pStyle w:val="ds-markdown-paragraph"/>
        <w:numPr>
          <w:ilvl w:val="1"/>
          <w:numId w:val="99"/>
        </w:numPr>
        <w:shd w:val="clear" w:color="auto" w:fill="FFFFFF"/>
        <w:spacing w:before="0" w:beforeAutospacing="0" w:after="0" w:afterAutospacing="0"/>
        <w:ind w:left="0" w:firstLine="709"/>
        <w:jc w:val="both"/>
        <w:rPr>
          <w:color w:val="0F1115"/>
        </w:rPr>
      </w:pPr>
      <w:r w:rsidRPr="00DA0565">
        <w:rPr>
          <w:color w:val="0F1115"/>
        </w:rPr>
        <w:t>Обоснование включения элемента в диаграмму.</w:t>
      </w:r>
    </w:p>
    <w:p w14:paraId="33EA4541" w14:textId="222B25F9" w:rsidR="00DA0565" w:rsidRPr="00DA0565" w:rsidRDefault="00DA0565" w:rsidP="00DA0565">
      <w:pPr>
        <w:ind w:firstLine="709"/>
        <w:jc w:val="both"/>
        <w:rPr>
          <w:color w:val="auto"/>
        </w:rPr>
      </w:pPr>
    </w:p>
    <w:p w14:paraId="3D6FA0E3" w14:textId="6C5C8EDB" w:rsidR="00DA0565" w:rsidRPr="00DA0565" w:rsidRDefault="00DA0565" w:rsidP="00DA0565">
      <w:pPr>
        <w:pStyle w:val="4"/>
        <w:shd w:val="clear" w:color="auto" w:fill="FFFFFF"/>
        <w:spacing w:before="0" w:after="0"/>
        <w:ind w:firstLine="709"/>
        <w:jc w:val="both"/>
        <w:rPr>
          <w:rFonts w:ascii="Times New Roman" w:hAnsi="Times New Roman" w:cs="Times New Roman"/>
          <w:color w:val="0F1115"/>
        </w:rPr>
      </w:pPr>
      <w:r w:rsidRPr="00DA0565">
        <w:rPr>
          <w:rFonts w:ascii="Times New Roman" w:hAnsi="Times New Roman" w:cs="Times New Roman"/>
          <w:color w:val="0F1115"/>
        </w:rPr>
        <w:t>Диаграмма деятельности (</w:t>
      </w:r>
      <w:proofErr w:type="spellStart"/>
      <w:r w:rsidRPr="00DA0565">
        <w:rPr>
          <w:rFonts w:ascii="Times New Roman" w:hAnsi="Times New Roman" w:cs="Times New Roman"/>
          <w:color w:val="0F1115"/>
        </w:rPr>
        <w:t>Activity</w:t>
      </w:r>
      <w:proofErr w:type="spellEnd"/>
      <w:r w:rsidRPr="00DA0565">
        <w:rPr>
          <w:rFonts w:ascii="Times New Roman" w:hAnsi="Times New Roman" w:cs="Times New Roman"/>
          <w:color w:val="0F1115"/>
        </w:rPr>
        <w:t xml:space="preserve"> </w:t>
      </w:r>
      <w:proofErr w:type="spellStart"/>
      <w:r w:rsidRPr="00DA0565">
        <w:rPr>
          <w:rFonts w:ascii="Times New Roman" w:hAnsi="Times New Roman" w:cs="Times New Roman"/>
          <w:color w:val="0F1115"/>
        </w:rPr>
        <w:t>Diagram</w:t>
      </w:r>
      <w:proofErr w:type="spellEnd"/>
      <w:r w:rsidRPr="00DA0565">
        <w:rPr>
          <w:rFonts w:ascii="Times New Roman" w:hAnsi="Times New Roman" w:cs="Times New Roman"/>
          <w:color w:val="0F1115"/>
        </w:rPr>
        <w:t>) для ключевого бизнес-процесса</w:t>
      </w:r>
    </w:p>
    <w:p w14:paraId="1FF292B8"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Разработайте диаграмму деятельности для процесса «Выполнение заявки на ремонт и техническое обслуживание» в системе «</w:t>
      </w:r>
      <w:proofErr w:type="spellStart"/>
      <w:r w:rsidRPr="00DA0565">
        <w:rPr>
          <w:rStyle w:val="ac"/>
          <w:color w:val="0F1115"/>
        </w:rPr>
        <w:t>ТОиР-Проф</w:t>
      </w:r>
      <w:proofErr w:type="spellEnd"/>
      <w:r w:rsidRPr="00DA0565">
        <w:rPr>
          <w:rStyle w:val="ac"/>
          <w:color w:val="0F1115"/>
        </w:rPr>
        <w:t>».</w:t>
      </w:r>
    </w:p>
    <w:p w14:paraId="55D6AC07"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На выходе вы должны предоставить:</w:t>
      </w:r>
    </w:p>
    <w:p w14:paraId="27925E7D" w14:textId="77777777" w:rsidR="00DA0565" w:rsidRPr="00DA0565" w:rsidRDefault="00DA0565">
      <w:pPr>
        <w:pStyle w:val="ds-markdown-paragraph"/>
        <w:numPr>
          <w:ilvl w:val="0"/>
          <w:numId w:val="100"/>
        </w:numPr>
        <w:shd w:val="clear" w:color="auto" w:fill="FFFFFF"/>
        <w:spacing w:before="0" w:beforeAutospacing="0" w:after="0" w:afterAutospacing="0"/>
        <w:ind w:left="0" w:firstLine="709"/>
        <w:jc w:val="both"/>
        <w:rPr>
          <w:color w:val="0F1115"/>
        </w:rPr>
      </w:pPr>
      <w:r w:rsidRPr="00DA0565">
        <w:rPr>
          <w:rStyle w:val="ac"/>
          <w:color w:val="0F1115"/>
        </w:rPr>
        <w:t>Диаграмму деятельности</w:t>
      </w:r>
      <w:r w:rsidRPr="00DA0565">
        <w:rPr>
          <w:color w:val="0F1115"/>
        </w:rPr>
        <w:t>, выполненную в нотации UML (</w:t>
      </w:r>
      <w:proofErr w:type="spellStart"/>
      <w:r w:rsidRPr="00DA0565">
        <w:rPr>
          <w:color w:val="0F1115"/>
        </w:rPr>
        <w:t>Activity</w:t>
      </w:r>
      <w:proofErr w:type="spellEnd"/>
      <w:r w:rsidRPr="00DA0565">
        <w:rPr>
          <w:color w:val="0F1115"/>
        </w:rPr>
        <w:t xml:space="preserve"> </w:t>
      </w:r>
      <w:proofErr w:type="spellStart"/>
      <w:r w:rsidRPr="00DA0565">
        <w:rPr>
          <w:color w:val="0F1115"/>
        </w:rPr>
        <w:t>Diagram</w:t>
      </w:r>
      <w:proofErr w:type="spellEnd"/>
      <w:r w:rsidRPr="00DA0565">
        <w:rPr>
          <w:color w:val="0F1115"/>
        </w:rPr>
        <w:t>) с использованием стандартных обозначений: начальный и конечный узлы, действия, узлы ветвления/слияния, узлы разделения/объединения параллельных потоков, дорожки (</w:t>
      </w:r>
      <w:proofErr w:type="spellStart"/>
      <w:r w:rsidRPr="00DA0565">
        <w:rPr>
          <w:color w:val="0F1115"/>
        </w:rPr>
        <w:t>swimlanes</w:t>
      </w:r>
      <w:proofErr w:type="spellEnd"/>
      <w:r w:rsidRPr="00DA0565">
        <w:rPr>
          <w:color w:val="0F1115"/>
        </w:rPr>
        <w:t>). Диаграмма должна быть оформлена в виде единого графического файла.</w:t>
      </w:r>
    </w:p>
    <w:p w14:paraId="353FA200" w14:textId="77777777" w:rsidR="00DA0565" w:rsidRPr="00DA0565" w:rsidRDefault="00DA0565">
      <w:pPr>
        <w:pStyle w:val="ds-markdown-paragraph"/>
        <w:numPr>
          <w:ilvl w:val="0"/>
          <w:numId w:val="100"/>
        </w:numPr>
        <w:shd w:val="clear" w:color="auto" w:fill="FFFFFF"/>
        <w:spacing w:before="0" w:beforeAutospacing="0" w:after="0" w:afterAutospacing="0"/>
        <w:ind w:left="0" w:firstLine="709"/>
        <w:jc w:val="both"/>
        <w:rPr>
          <w:color w:val="0F1115"/>
        </w:rPr>
      </w:pPr>
      <w:r w:rsidRPr="00DA0565">
        <w:rPr>
          <w:rStyle w:val="ac"/>
          <w:color w:val="0F1115"/>
        </w:rPr>
        <w:t>Текстовое описание</w:t>
      </w:r>
      <w:r w:rsidRPr="00DA0565">
        <w:rPr>
          <w:color w:val="0F1115"/>
        </w:rPr>
        <w:t> процесса, включающее:</w:t>
      </w:r>
    </w:p>
    <w:p w14:paraId="6536A381"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Название и цель процесса.</w:t>
      </w:r>
    </w:p>
    <w:p w14:paraId="7C2B6CF8"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Триггеры начала и завершения.</w:t>
      </w:r>
    </w:p>
    <w:p w14:paraId="29004F85"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Перечень всех действий с указанием исполнителей, входных и выходных данных.</w:t>
      </w:r>
    </w:p>
    <w:p w14:paraId="0BF76AAD"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Описание условий ветвлений и параллельных потоков.</w:t>
      </w:r>
    </w:p>
    <w:p w14:paraId="2DC41BA8" w14:textId="77777777" w:rsidR="00DA0565" w:rsidRPr="00DA0565" w:rsidRDefault="00DA0565">
      <w:pPr>
        <w:pStyle w:val="ds-markdown-paragraph"/>
        <w:numPr>
          <w:ilvl w:val="1"/>
          <w:numId w:val="100"/>
        </w:numPr>
        <w:shd w:val="clear" w:color="auto" w:fill="FFFFFF"/>
        <w:spacing w:before="0" w:beforeAutospacing="0" w:after="0" w:afterAutospacing="0"/>
        <w:ind w:left="0" w:firstLine="709"/>
        <w:jc w:val="both"/>
        <w:rPr>
          <w:color w:val="0F1115"/>
        </w:rPr>
      </w:pPr>
      <w:r w:rsidRPr="00DA0565">
        <w:rPr>
          <w:color w:val="0F1115"/>
        </w:rPr>
        <w:t>Описание исключительных ситуаций (например, отмена заявки, нехватка материалов).</w:t>
      </w:r>
    </w:p>
    <w:p w14:paraId="769CF6C5" w14:textId="35E159C0" w:rsidR="00DA0565" w:rsidRPr="00DA0565" w:rsidRDefault="00DA0565" w:rsidP="00DA0565">
      <w:pPr>
        <w:ind w:firstLine="709"/>
        <w:jc w:val="both"/>
        <w:rPr>
          <w:color w:val="auto"/>
        </w:rPr>
      </w:pPr>
    </w:p>
    <w:p w14:paraId="7EB3DD2C" w14:textId="213CEDB3" w:rsidR="00DA0565" w:rsidRPr="00DA0565" w:rsidRDefault="00DA0565" w:rsidP="00DA0565">
      <w:pPr>
        <w:pStyle w:val="4"/>
        <w:shd w:val="clear" w:color="auto" w:fill="FFFFFF"/>
        <w:spacing w:before="0" w:after="0"/>
        <w:ind w:firstLine="709"/>
        <w:jc w:val="both"/>
        <w:rPr>
          <w:rFonts w:ascii="Times New Roman" w:hAnsi="Times New Roman" w:cs="Times New Roman"/>
          <w:color w:val="0F1115"/>
        </w:rPr>
      </w:pPr>
      <w:r w:rsidRPr="00DA0565">
        <w:rPr>
          <w:rFonts w:ascii="Times New Roman" w:hAnsi="Times New Roman" w:cs="Times New Roman"/>
          <w:color w:val="0F1115"/>
        </w:rPr>
        <w:t>Диаграмма классов (</w:t>
      </w:r>
      <w:proofErr w:type="spellStart"/>
      <w:r w:rsidRPr="00DA0565">
        <w:rPr>
          <w:rFonts w:ascii="Times New Roman" w:hAnsi="Times New Roman" w:cs="Times New Roman"/>
          <w:color w:val="0F1115"/>
        </w:rPr>
        <w:t>Class</w:t>
      </w:r>
      <w:proofErr w:type="spellEnd"/>
      <w:r w:rsidRPr="00DA0565">
        <w:rPr>
          <w:rFonts w:ascii="Times New Roman" w:hAnsi="Times New Roman" w:cs="Times New Roman"/>
          <w:color w:val="0F1115"/>
        </w:rPr>
        <w:t xml:space="preserve"> </w:t>
      </w:r>
      <w:proofErr w:type="spellStart"/>
      <w:r w:rsidRPr="00DA0565">
        <w:rPr>
          <w:rFonts w:ascii="Times New Roman" w:hAnsi="Times New Roman" w:cs="Times New Roman"/>
          <w:color w:val="0F1115"/>
        </w:rPr>
        <w:t>Diagram</w:t>
      </w:r>
      <w:proofErr w:type="spellEnd"/>
      <w:r w:rsidRPr="00DA0565">
        <w:rPr>
          <w:rFonts w:ascii="Times New Roman" w:hAnsi="Times New Roman" w:cs="Times New Roman"/>
          <w:color w:val="0F1115"/>
        </w:rPr>
        <w:t>) для модели данных системы</w:t>
      </w:r>
    </w:p>
    <w:p w14:paraId="40D6B1B1"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rStyle w:val="ac"/>
          <w:color w:val="0F1115"/>
        </w:rPr>
        <w:t>Разработайте диаграмму классов для системы «</w:t>
      </w:r>
      <w:proofErr w:type="spellStart"/>
      <w:r w:rsidRPr="00DA0565">
        <w:rPr>
          <w:rStyle w:val="ac"/>
          <w:color w:val="0F1115"/>
        </w:rPr>
        <w:t>ТОиР-Проф</w:t>
      </w:r>
      <w:proofErr w:type="spellEnd"/>
      <w:r w:rsidRPr="00DA0565">
        <w:rPr>
          <w:rStyle w:val="ac"/>
          <w:color w:val="0F1115"/>
        </w:rPr>
        <w:t>», отражающую структуру данных и объектную модель приложения.</w:t>
      </w:r>
    </w:p>
    <w:p w14:paraId="7A8A12EF" w14:textId="77777777" w:rsidR="00DA0565" w:rsidRP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На выходе вы должны предоставить:</w:t>
      </w:r>
    </w:p>
    <w:p w14:paraId="1E055C9A" w14:textId="77777777" w:rsidR="00DA0565" w:rsidRPr="00DA0565" w:rsidRDefault="00DA0565">
      <w:pPr>
        <w:pStyle w:val="ds-markdown-paragraph"/>
        <w:numPr>
          <w:ilvl w:val="0"/>
          <w:numId w:val="101"/>
        </w:numPr>
        <w:shd w:val="clear" w:color="auto" w:fill="FFFFFF"/>
        <w:spacing w:before="0" w:beforeAutospacing="0" w:after="0" w:afterAutospacing="0"/>
        <w:ind w:left="0" w:firstLine="709"/>
        <w:jc w:val="both"/>
        <w:rPr>
          <w:color w:val="0F1115"/>
        </w:rPr>
      </w:pPr>
      <w:r w:rsidRPr="00DA0565">
        <w:rPr>
          <w:rStyle w:val="ac"/>
          <w:color w:val="0F1115"/>
        </w:rPr>
        <w:t>Диаграмму классов</w:t>
      </w:r>
      <w:r w:rsidRPr="00DA0565">
        <w:rPr>
          <w:color w:val="0F1115"/>
        </w:rPr>
        <w:t>, выполненную в нотации UML (</w:t>
      </w:r>
      <w:proofErr w:type="spellStart"/>
      <w:r w:rsidRPr="00DA0565">
        <w:rPr>
          <w:color w:val="0F1115"/>
        </w:rPr>
        <w:t>Class</w:t>
      </w:r>
      <w:proofErr w:type="spellEnd"/>
      <w:r w:rsidRPr="00DA0565">
        <w:rPr>
          <w:color w:val="0F1115"/>
        </w:rPr>
        <w:t xml:space="preserve"> </w:t>
      </w:r>
      <w:proofErr w:type="spellStart"/>
      <w:r w:rsidRPr="00DA0565">
        <w:rPr>
          <w:color w:val="0F1115"/>
        </w:rPr>
        <w:t>Diagram</w:t>
      </w:r>
      <w:proofErr w:type="spellEnd"/>
      <w:r w:rsidRPr="00DA0565">
        <w:rPr>
          <w:color w:val="0F1115"/>
        </w:rPr>
        <w:t>) с использованием стандартных обозначений: классы с тремя секциями (имя, атрибуты, методы), связи между классами с указанием типа и множественности. Диаграмма должна быть оформлена в виде единого графического файла.</w:t>
      </w:r>
    </w:p>
    <w:p w14:paraId="4EBE4A80" w14:textId="77777777" w:rsidR="00DA0565" w:rsidRPr="00DA0565" w:rsidRDefault="00DA0565">
      <w:pPr>
        <w:pStyle w:val="ds-markdown-paragraph"/>
        <w:numPr>
          <w:ilvl w:val="0"/>
          <w:numId w:val="101"/>
        </w:numPr>
        <w:shd w:val="clear" w:color="auto" w:fill="FFFFFF"/>
        <w:spacing w:before="0" w:beforeAutospacing="0" w:after="0" w:afterAutospacing="0"/>
        <w:ind w:left="0" w:firstLine="709"/>
        <w:jc w:val="both"/>
        <w:rPr>
          <w:color w:val="0F1115"/>
        </w:rPr>
      </w:pPr>
      <w:r w:rsidRPr="00DA0565">
        <w:rPr>
          <w:rStyle w:val="ac"/>
          <w:color w:val="0F1115"/>
        </w:rPr>
        <w:t>Текстовое описание (спецификацию)</w:t>
      </w:r>
      <w:r w:rsidRPr="00DA0565">
        <w:rPr>
          <w:color w:val="0F1115"/>
        </w:rPr>
        <w:t> всех классов, включённых в диаграмму, содержащее для каждого класса:</w:t>
      </w:r>
    </w:p>
    <w:p w14:paraId="753CE012"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Наименование класса.</w:t>
      </w:r>
    </w:p>
    <w:p w14:paraId="3B6D0EFF"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Краткое описание.</w:t>
      </w:r>
    </w:p>
    <w:p w14:paraId="61E51B3C"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Перечень атрибутов с типами данных и кратким описанием.</w:t>
      </w:r>
    </w:p>
    <w:p w14:paraId="2D52BB64"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Перечень методов с параметрами, возвращаемыми типами и кратким описанием.</w:t>
      </w:r>
    </w:p>
    <w:p w14:paraId="59EBC910" w14:textId="77777777" w:rsidR="00DA0565" w:rsidRPr="00DA0565" w:rsidRDefault="00DA0565">
      <w:pPr>
        <w:pStyle w:val="ds-markdown-paragraph"/>
        <w:numPr>
          <w:ilvl w:val="1"/>
          <w:numId w:val="101"/>
        </w:numPr>
        <w:shd w:val="clear" w:color="auto" w:fill="FFFFFF"/>
        <w:spacing w:before="0" w:beforeAutospacing="0" w:after="0" w:afterAutospacing="0"/>
        <w:jc w:val="both"/>
        <w:rPr>
          <w:color w:val="0F1115"/>
        </w:rPr>
      </w:pPr>
      <w:r w:rsidRPr="00DA0565">
        <w:rPr>
          <w:color w:val="0F1115"/>
        </w:rPr>
        <w:t>Связи с другими классами (тип связи, множественность, роль, обоснование).</w:t>
      </w:r>
    </w:p>
    <w:p w14:paraId="7BC2F7FB" w14:textId="115D11D6" w:rsidR="00DA0565" w:rsidRPr="00DA0565" w:rsidRDefault="00DA0565" w:rsidP="00DA0565">
      <w:pPr>
        <w:jc w:val="both"/>
        <w:rPr>
          <w:color w:val="auto"/>
        </w:rPr>
      </w:pPr>
    </w:p>
    <w:p w14:paraId="7F9A6E2B" w14:textId="77777777"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Все три диаграммы должны описывать одну и ту же систему «</w:t>
      </w:r>
      <w:proofErr w:type="spellStart"/>
      <w:r w:rsidRPr="00DA0565">
        <w:rPr>
          <w:color w:val="0F1115"/>
        </w:rPr>
        <w:t>ТОиР-Проф</w:t>
      </w:r>
      <w:proofErr w:type="spellEnd"/>
      <w:r w:rsidRPr="00DA0565">
        <w:rPr>
          <w:color w:val="0F1115"/>
        </w:rPr>
        <w:t xml:space="preserve">» и быть согласованы между собой. Актёры из </w:t>
      </w:r>
      <w:proofErr w:type="spellStart"/>
      <w:r w:rsidRPr="00DA0565">
        <w:rPr>
          <w:color w:val="0F1115"/>
        </w:rPr>
        <w:t>Use</w:t>
      </w:r>
      <w:proofErr w:type="spellEnd"/>
      <w:r w:rsidRPr="00DA0565">
        <w:rPr>
          <w:color w:val="0F1115"/>
        </w:rPr>
        <w:t xml:space="preserve"> </w:t>
      </w:r>
      <w:proofErr w:type="spellStart"/>
      <w:r w:rsidRPr="00DA0565">
        <w:rPr>
          <w:color w:val="0F1115"/>
        </w:rPr>
        <w:t>Case</w:t>
      </w:r>
      <w:proofErr w:type="spellEnd"/>
      <w:r w:rsidRPr="00DA0565">
        <w:rPr>
          <w:color w:val="0F1115"/>
        </w:rPr>
        <w:t xml:space="preserve"> </w:t>
      </w:r>
      <w:proofErr w:type="spellStart"/>
      <w:r w:rsidRPr="00DA0565">
        <w:rPr>
          <w:color w:val="0F1115"/>
        </w:rPr>
        <w:t>Diagram</w:t>
      </w:r>
      <w:proofErr w:type="spellEnd"/>
      <w:r w:rsidRPr="00DA0565">
        <w:rPr>
          <w:color w:val="0F1115"/>
        </w:rPr>
        <w:t xml:space="preserve"> должны соответствовать классам и методам из </w:t>
      </w:r>
      <w:proofErr w:type="spellStart"/>
      <w:r w:rsidRPr="00DA0565">
        <w:rPr>
          <w:color w:val="0F1115"/>
        </w:rPr>
        <w:t>Class</w:t>
      </w:r>
      <w:proofErr w:type="spellEnd"/>
      <w:r w:rsidRPr="00DA0565">
        <w:rPr>
          <w:color w:val="0F1115"/>
        </w:rPr>
        <w:t xml:space="preserve"> </w:t>
      </w:r>
      <w:proofErr w:type="spellStart"/>
      <w:r w:rsidRPr="00DA0565">
        <w:rPr>
          <w:color w:val="0F1115"/>
        </w:rPr>
        <w:t>Diagram</w:t>
      </w:r>
      <w:proofErr w:type="spellEnd"/>
      <w:r w:rsidRPr="00DA0565">
        <w:rPr>
          <w:color w:val="0F1115"/>
        </w:rPr>
        <w:t xml:space="preserve">. Процесс из </w:t>
      </w:r>
      <w:proofErr w:type="spellStart"/>
      <w:r w:rsidRPr="00DA0565">
        <w:rPr>
          <w:color w:val="0F1115"/>
        </w:rPr>
        <w:t>Activity</w:t>
      </w:r>
      <w:proofErr w:type="spellEnd"/>
      <w:r w:rsidRPr="00DA0565">
        <w:rPr>
          <w:color w:val="0F1115"/>
        </w:rPr>
        <w:t xml:space="preserve"> </w:t>
      </w:r>
      <w:proofErr w:type="spellStart"/>
      <w:r w:rsidRPr="00DA0565">
        <w:rPr>
          <w:color w:val="0F1115"/>
        </w:rPr>
        <w:t>Diagram</w:t>
      </w:r>
      <w:proofErr w:type="spellEnd"/>
      <w:r w:rsidRPr="00DA0565">
        <w:rPr>
          <w:color w:val="0F1115"/>
        </w:rPr>
        <w:t xml:space="preserve"> должен использовать классы и методы, описанные в </w:t>
      </w:r>
      <w:proofErr w:type="spellStart"/>
      <w:r w:rsidRPr="00DA0565">
        <w:rPr>
          <w:color w:val="0F1115"/>
        </w:rPr>
        <w:t>Class</w:t>
      </w:r>
      <w:proofErr w:type="spellEnd"/>
      <w:r w:rsidRPr="00DA0565">
        <w:rPr>
          <w:color w:val="0F1115"/>
        </w:rPr>
        <w:t xml:space="preserve"> </w:t>
      </w:r>
      <w:proofErr w:type="spellStart"/>
      <w:r w:rsidRPr="00DA0565">
        <w:rPr>
          <w:color w:val="0F1115"/>
        </w:rPr>
        <w:t>Diagram</w:t>
      </w:r>
      <w:proofErr w:type="spellEnd"/>
      <w:r w:rsidRPr="00DA0565">
        <w:rPr>
          <w:color w:val="0F1115"/>
        </w:rPr>
        <w:t>.</w:t>
      </w:r>
    </w:p>
    <w:p w14:paraId="302E93BB" w14:textId="77777777"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 xml:space="preserve">Диаграммы должны охватывать все ключевые функциональные требования, описанные в тематическом сценарии и Приложении </w:t>
      </w:r>
      <w:r>
        <w:rPr>
          <w:color w:val="0F1115"/>
        </w:rPr>
        <w:t>6</w:t>
      </w:r>
      <w:r w:rsidRPr="00DA0565">
        <w:rPr>
          <w:color w:val="0F1115"/>
        </w:rPr>
        <w:t>. Пропуски существенных элементов считаются ошибкой.</w:t>
      </w:r>
    </w:p>
    <w:p w14:paraId="2A545922" w14:textId="77777777"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lastRenderedPageBreak/>
        <w:t>Диаграммы должны быть визуально чёткими, с использованием единой цветовой гаммы, стандартных обозначений, подписей и легенд (при необходимости). Все элементы должны быть подписаны понятными именами.</w:t>
      </w:r>
    </w:p>
    <w:p w14:paraId="759D0431" w14:textId="0A6DC680" w:rsidR="00DA0565" w:rsidRDefault="00DA0565" w:rsidP="00DA0565">
      <w:pPr>
        <w:pStyle w:val="ds-markdown-paragraph"/>
        <w:shd w:val="clear" w:color="auto" w:fill="FFFFFF"/>
        <w:spacing w:before="0" w:beforeAutospacing="0" w:after="0" w:afterAutospacing="0"/>
        <w:ind w:firstLine="709"/>
        <w:jc w:val="both"/>
        <w:rPr>
          <w:color w:val="0F1115"/>
        </w:rPr>
      </w:pPr>
      <w:r w:rsidRPr="00DA0565">
        <w:rPr>
          <w:color w:val="0F1115"/>
        </w:rPr>
        <w:t>Все диаграммы должны быть предоставлены в репозитории в папке </w:t>
      </w:r>
      <w:proofErr w:type="spellStart"/>
      <w:r w:rsidRPr="00DA0565">
        <w:rPr>
          <w:rStyle w:val="HTML"/>
          <w:rFonts w:ascii="Times New Roman" w:hAnsi="Times New Roman" w:cs="Times New Roman"/>
          <w:color w:val="0F1115"/>
          <w:sz w:val="24"/>
          <w:szCs w:val="24"/>
          <w:shd w:val="clear" w:color="auto" w:fill="EBEEF2"/>
        </w:rPr>
        <w:t>docs</w:t>
      </w:r>
      <w:proofErr w:type="spellEnd"/>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diagrams</w:t>
      </w:r>
      <w:proofErr w:type="spellEnd"/>
      <w:r w:rsidRPr="00DA0565">
        <w:rPr>
          <w:rStyle w:val="HTML"/>
          <w:rFonts w:ascii="Times New Roman" w:hAnsi="Times New Roman" w:cs="Times New Roman"/>
          <w:color w:val="0F1115"/>
          <w:sz w:val="24"/>
          <w:szCs w:val="24"/>
          <w:shd w:val="clear" w:color="auto" w:fill="EBEEF2"/>
        </w:rPr>
        <w:t>/</w:t>
      </w:r>
      <w:r w:rsidRPr="00DA0565">
        <w:rPr>
          <w:color w:val="0F1115"/>
        </w:rPr>
        <w:t> в формате PNG (или SVG) для визуализации, а также в исходном формате (например</w:t>
      </w:r>
      <w:proofErr w:type="gramStart"/>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drawio</w:t>
      </w:r>
      <w:proofErr w:type="spellEnd"/>
      <w:proofErr w:type="gram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puml</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vsdx</w:t>
      </w:r>
      <w:proofErr w:type="spellEnd"/>
      <w:r w:rsidRPr="00DA0565">
        <w:rPr>
          <w:color w:val="0F1115"/>
        </w:rPr>
        <w:t>, </w:t>
      </w:r>
      <w:r w:rsidRPr="00DA0565">
        <w:rPr>
          <w:rStyle w:val="HTML"/>
          <w:rFonts w:ascii="Times New Roman" w:hAnsi="Times New Roman" w:cs="Times New Roman"/>
          <w:color w:val="0F1115"/>
          <w:sz w:val="24"/>
          <w:szCs w:val="24"/>
          <w:shd w:val="clear" w:color="auto" w:fill="EBEEF2"/>
        </w:rPr>
        <w:t>.</w:t>
      </w:r>
      <w:proofErr w:type="spellStart"/>
      <w:r w:rsidRPr="00DA0565">
        <w:rPr>
          <w:rStyle w:val="HTML"/>
          <w:rFonts w:ascii="Times New Roman" w:hAnsi="Times New Roman" w:cs="Times New Roman"/>
          <w:color w:val="0F1115"/>
          <w:sz w:val="24"/>
          <w:szCs w:val="24"/>
          <w:shd w:val="clear" w:color="auto" w:fill="EBEEF2"/>
        </w:rPr>
        <w:t>plantuml</w:t>
      </w:r>
      <w:proofErr w:type="spellEnd"/>
      <w:r w:rsidRPr="00DA0565">
        <w:rPr>
          <w:color w:val="0F1115"/>
        </w:rPr>
        <w:t>) для возможности редактирования. К каждой диаграмме должен прилагаться текстовый файл (README.md или описание в том же репозитории) с описанием и обоснованием.</w:t>
      </w:r>
    </w:p>
    <w:p w14:paraId="34C32ADF" w14:textId="77777777" w:rsidR="00DA0565" w:rsidRDefault="00DA0565" w:rsidP="001202EB">
      <w:pPr>
        <w:pStyle w:val="2"/>
        <w:shd w:val="clear" w:color="auto" w:fill="FFFFFF"/>
        <w:spacing w:before="0" w:after="0"/>
        <w:ind w:firstLine="709"/>
        <w:jc w:val="center"/>
        <w:rPr>
          <w:rFonts w:ascii="Times New Roman" w:hAnsi="Times New Roman" w:cs="Times New Roman"/>
          <w:color w:val="0F1115"/>
          <w:sz w:val="24"/>
          <w:szCs w:val="24"/>
        </w:rPr>
      </w:pPr>
    </w:p>
    <w:p w14:paraId="2524877E" w14:textId="23B6BED1" w:rsidR="001D3A74" w:rsidRPr="001D3A74" w:rsidRDefault="001D3A74" w:rsidP="001202EB">
      <w:pPr>
        <w:pStyle w:val="2"/>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ЗАДАНИЕ НА ДОКУМЕНТИРОВАНИЕ И ОФОРМЛЕНИЕ РЕШЕНИЯ</w:t>
      </w:r>
    </w:p>
    <w:p w14:paraId="0D2B260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В рамках данного задания вам предстоит подготовить комплект документов, сопровождающих разработанное решение «</w:t>
      </w:r>
      <w:proofErr w:type="spellStart"/>
      <w:r w:rsidRPr="001D3A74">
        <w:rPr>
          <w:color w:val="0F1115"/>
        </w:rPr>
        <w:t>ТОиР-Проф</w:t>
      </w:r>
      <w:proofErr w:type="spellEnd"/>
      <w:r w:rsidRPr="001D3A74">
        <w:rPr>
          <w:color w:val="0F1115"/>
        </w:rPr>
        <w:t>», а также представить его экспертной группе в формате устной защиты с демонстрацией работоспособности системы.</w:t>
      </w:r>
    </w:p>
    <w:p w14:paraId="4B5E2917" w14:textId="63BE90EB"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Использование искусственного интеллекта в задании</w:t>
      </w:r>
    </w:p>
    <w:p w14:paraId="765B35B0"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В данном задании разрешено использование инструментов искусственного интеллекта для создания документов и подготовки презентации.</w:t>
      </w:r>
      <w:r w:rsidRPr="001D3A74">
        <w:rPr>
          <w:color w:val="0F1115"/>
        </w:rPr>
        <w:t> Это отражает современные реалии разработки ПО, где ИИ-инструменты всё чаще используются для вспомогательных задач: генерации текста документации, создания иллюстраций, структурирования контента, перевода и улучшения формулировок.</w:t>
      </w:r>
    </w:p>
    <w:p w14:paraId="24279514"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Разрешённые действия при использовании ИИ:</w:t>
      </w:r>
    </w:p>
    <w:p w14:paraId="1D8EE893"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Генерация текста документации (руководство пользователя, описание API, инструкция по развертыванию) с последующей проверкой, адаптацией и доработкой.</w:t>
      </w:r>
    </w:p>
    <w:p w14:paraId="0E7D0DBF"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Создание структуры документов и презентации.</w:t>
      </w:r>
    </w:p>
    <w:p w14:paraId="6E8510A8"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Генерация изображений, схем, диаграмм и иллюстраций для презентации и документации.</w:t>
      </w:r>
    </w:p>
    <w:p w14:paraId="01DCE6AF"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Формулирование и уточнение текста, исправление грамматических и стилистических ошибок.</w:t>
      </w:r>
    </w:p>
    <w:p w14:paraId="128A7F66"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Перевод текста на русский язык (если используется английский язык в исходных материалах).</w:t>
      </w:r>
    </w:p>
    <w:p w14:paraId="66462BE5" w14:textId="77777777" w:rsidR="001D3A74" w:rsidRPr="001D3A74" w:rsidRDefault="001D3A74">
      <w:pPr>
        <w:pStyle w:val="ds-markdown-paragraph"/>
        <w:numPr>
          <w:ilvl w:val="0"/>
          <w:numId w:val="52"/>
        </w:numPr>
        <w:shd w:val="clear" w:color="auto" w:fill="FFFFFF"/>
        <w:spacing w:before="0" w:beforeAutospacing="0" w:after="0" w:afterAutospacing="0"/>
        <w:ind w:left="0" w:firstLine="709"/>
        <w:jc w:val="both"/>
        <w:rPr>
          <w:color w:val="0F1115"/>
        </w:rPr>
      </w:pPr>
      <w:r w:rsidRPr="001D3A74">
        <w:rPr>
          <w:color w:val="0F1115"/>
        </w:rPr>
        <w:t>Создание шаблонов документов.</w:t>
      </w:r>
    </w:p>
    <w:p w14:paraId="2D0ED7BE"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Запрещённые действия при использовании ИИ:</w:t>
      </w:r>
    </w:p>
    <w:p w14:paraId="2D776EEA"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Использование ИИ для написания программного кода, SQL-запросов, триггеров, процедур или тестов.</w:t>
      </w:r>
    </w:p>
    <w:p w14:paraId="59E6C725"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Использование ИИ для проектирования архитектуры или структуры базы данных.</w:t>
      </w:r>
    </w:p>
    <w:p w14:paraId="0572C2DE"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Использование ИИ для создания тестов и тестовых сценариев (если это не оговорено отдельно).</w:t>
      </w:r>
    </w:p>
    <w:p w14:paraId="1EAA6BC2"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Копирование сгенерированного ИИ текста в финальный документ без критической проверки и адаптации.</w:t>
      </w:r>
    </w:p>
    <w:p w14:paraId="0AF4B24B" w14:textId="77777777" w:rsidR="001D3A74" w:rsidRPr="001D3A74" w:rsidRDefault="001D3A74">
      <w:pPr>
        <w:pStyle w:val="ds-markdown-paragraph"/>
        <w:numPr>
          <w:ilvl w:val="0"/>
          <w:numId w:val="53"/>
        </w:numPr>
        <w:shd w:val="clear" w:color="auto" w:fill="FFFFFF"/>
        <w:spacing w:before="0" w:beforeAutospacing="0" w:after="0" w:afterAutospacing="0"/>
        <w:ind w:left="0" w:firstLine="709"/>
        <w:jc w:val="both"/>
        <w:rPr>
          <w:color w:val="0F1115"/>
        </w:rPr>
      </w:pPr>
      <w:r w:rsidRPr="001D3A74">
        <w:rPr>
          <w:color w:val="0F1115"/>
        </w:rPr>
        <w:t>Представление сгенерированного ИИ текста как своего собственного без внесения существенных изменений и доработки.</w:t>
      </w:r>
    </w:p>
    <w:p w14:paraId="68689F4A"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Технические требования к использованию ИИ:</w:t>
      </w:r>
    </w:p>
    <w:p w14:paraId="10B3D4FE" w14:textId="77777777"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Использование ИИ разрешено только в браузере, без авторизации (гостевой режим/режим инкогнито, без входа в личный кабинет).</w:t>
      </w:r>
    </w:p>
    <w:p w14:paraId="5DFED875" w14:textId="77777777"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Конкурсант несёт полную ответственность за качество, достоверность и точность всех материалов, представленных на проверку.</w:t>
      </w:r>
    </w:p>
    <w:p w14:paraId="14C2E596" w14:textId="43FD59D0"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 xml:space="preserve">Эксперты оценивают конечный результат </w:t>
      </w:r>
      <w:r w:rsidR="006276D4">
        <w:rPr>
          <w:color w:val="0F1115"/>
        </w:rPr>
        <w:t>-</w:t>
      </w:r>
      <w:r w:rsidRPr="001D3A74">
        <w:rPr>
          <w:color w:val="0F1115"/>
        </w:rPr>
        <w:t xml:space="preserve"> качество и полноту документации/презентации, независимо от того, использовался ИИ или нет.</w:t>
      </w:r>
    </w:p>
    <w:p w14:paraId="13EE603F" w14:textId="77777777" w:rsidR="001D3A74" w:rsidRPr="001D3A74" w:rsidRDefault="001D3A74">
      <w:pPr>
        <w:pStyle w:val="ds-markdown-paragraph"/>
        <w:numPr>
          <w:ilvl w:val="0"/>
          <w:numId w:val="54"/>
        </w:numPr>
        <w:shd w:val="clear" w:color="auto" w:fill="FFFFFF"/>
        <w:spacing w:before="0" w:beforeAutospacing="0" w:after="0" w:afterAutospacing="0"/>
        <w:ind w:left="0" w:firstLine="709"/>
        <w:jc w:val="both"/>
        <w:rPr>
          <w:color w:val="0F1115"/>
        </w:rPr>
      </w:pPr>
      <w:r w:rsidRPr="001D3A74">
        <w:rPr>
          <w:color w:val="0F1115"/>
        </w:rPr>
        <w:t>Конкурсант должен быть готов ответить на любые вопросы экспертов по содержанию представленных материалов, демонстрируя глубокое понимание предметной области и своего решения.</w:t>
      </w:r>
    </w:p>
    <w:p w14:paraId="7DCF3DBB"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lastRenderedPageBreak/>
        <w:t>В рамках данного модуля вам необходимо подготовить:</w:t>
      </w:r>
    </w:p>
    <w:p w14:paraId="128029E5" w14:textId="5486A976"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Два документа для программного обеспечения (ПО)</w:t>
      </w:r>
      <w:r w:rsidRPr="001D3A74">
        <w:rPr>
          <w:color w:val="0F1115"/>
        </w:rPr>
        <w:t> </w:t>
      </w:r>
      <w:r w:rsidR="006276D4">
        <w:rPr>
          <w:color w:val="0F1115"/>
        </w:rPr>
        <w:t>-</w:t>
      </w:r>
      <w:r w:rsidRPr="001D3A74">
        <w:rPr>
          <w:color w:val="0F1115"/>
        </w:rPr>
        <w:t xml:space="preserve"> руководство пользователя и инструкция по развертыванию.</w:t>
      </w:r>
    </w:p>
    <w:p w14:paraId="59D3EC83" w14:textId="77777777"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Презентацию решения</w:t>
      </w:r>
      <w:r w:rsidRPr="001D3A74">
        <w:rPr>
          <w:color w:val="0F1115"/>
        </w:rPr>
        <w:t> для защиты перед экспертной группой.</w:t>
      </w:r>
    </w:p>
    <w:p w14:paraId="322551E1" w14:textId="77777777"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Устное выступление</w:t>
      </w:r>
      <w:r w:rsidRPr="001D3A74">
        <w:rPr>
          <w:color w:val="0F1115"/>
        </w:rPr>
        <w:t> с демонстрацией работоспособности системы.</w:t>
      </w:r>
    </w:p>
    <w:p w14:paraId="5CC2FAFB" w14:textId="77777777" w:rsidR="001D3A74" w:rsidRPr="001D3A74" w:rsidRDefault="001D3A74">
      <w:pPr>
        <w:pStyle w:val="ds-markdown-paragraph"/>
        <w:numPr>
          <w:ilvl w:val="0"/>
          <w:numId w:val="55"/>
        </w:numPr>
        <w:shd w:val="clear" w:color="auto" w:fill="FFFFFF"/>
        <w:spacing w:before="0" w:beforeAutospacing="0" w:after="0" w:afterAutospacing="0"/>
        <w:ind w:left="0" w:firstLine="709"/>
        <w:jc w:val="both"/>
        <w:rPr>
          <w:color w:val="0F1115"/>
        </w:rPr>
      </w:pPr>
      <w:r w:rsidRPr="001D3A74">
        <w:rPr>
          <w:rStyle w:val="ac"/>
          <w:color w:val="0F1115"/>
        </w:rPr>
        <w:t>Ответы на вопросы экспертной группы</w:t>
      </w:r>
      <w:r w:rsidRPr="001D3A74">
        <w:rPr>
          <w:color w:val="0F1115"/>
        </w:rPr>
        <w:t> по разработанному решению.</w:t>
      </w:r>
    </w:p>
    <w:p w14:paraId="3F234BA5" w14:textId="412C00D1" w:rsidR="001D3A74" w:rsidRPr="001D3A74" w:rsidRDefault="001D3A74" w:rsidP="004452DC">
      <w:pPr>
        <w:ind w:firstLine="709"/>
        <w:jc w:val="both"/>
        <w:rPr>
          <w:color w:val="auto"/>
        </w:rPr>
      </w:pPr>
    </w:p>
    <w:p w14:paraId="4819D853" w14:textId="50281FDA" w:rsidR="001D3A74" w:rsidRPr="001D3A74" w:rsidRDefault="001D3A74" w:rsidP="002351FE">
      <w:pPr>
        <w:pStyle w:val="3"/>
        <w:shd w:val="clear" w:color="auto" w:fill="FFFFFF"/>
        <w:spacing w:before="0" w:after="0"/>
        <w:ind w:firstLine="709"/>
        <w:jc w:val="center"/>
        <w:rPr>
          <w:rFonts w:ascii="Times New Roman" w:hAnsi="Times New Roman" w:cs="Times New Roman"/>
          <w:color w:val="0F1115"/>
          <w:sz w:val="24"/>
          <w:szCs w:val="24"/>
        </w:rPr>
      </w:pPr>
      <w:r w:rsidRPr="001D3A74">
        <w:rPr>
          <w:rFonts w:ascii="Times New Roman" w:hAnsi="Times New Roman" w:cs="Times New Roman"/>
          <w:color w:val="0F1115"/>
          <w:sz w:val="24"/>
          <w:szCs w:val="24"/>
        </w:rPr>
        <w:t>ДОКУМЕНТЫ ДЛЯ ПРОГРАММНОГО ОБЕСПЕЧЕНИЯ</w:t>
      </w:r>
    </w:p>
    <w:p w14:paraId="5756221E" w14:textId="77777777" w:rsidR="002351FE" w:rsidRDefault="002351FE" w:rsidP="004452DC">
      <w:pPr>
        <w:pStyle w:val="ds-markdown-paragraph"/>
        <w:shd w:val="clear" w:color="auto" w:fill="FFFFFF"/>
        <w:spacing w:before="0" w:beforeAutospacing="0" w:after="0" w:afterAutospacing="0"/>
        <w:ind w:firstLine="709"/>
        <w:jc w:val="both"/>
        <w:rPr>
          <w:rStyle w:val="ac"/>
          <w:color w:val="0F1115"/>
        </w:rPr>
      </w:pPr>
    </w:p>
    <w:p w14:paraId="598598B8" w14:textId="77777777" w:rsidR="00951499" w:rsidRPr="001D3A74" w:rsidRDefault="00951499" w:rsidP="00951499">
      <w:pPr>
        <w:shd w:val="clear" w:color="auto" w:fill="FFFFFF"/>
        <w:ind w:firstLine="709"/>
        <w:jc w:val="both"/>
        <w:outlineLvl w:val="3"/>
        <w:rPr>
          <w:rFonts w:eastAsia="Times New Roman"/>
          <w:bCs/>
          <w:color w:val="0F1115"/>
          <w:kern w:val="0"/>
          <w:lang w:eastAsia="ru-RU"/>
          <w14:ligatures w14:val="none"/>
        </w:rPr>
      </w:pPr>
      <w:r w:rsidRPr="001D3A74">
        <w:rPr>
          <w:rFonts w:eastAsia="Times New Roman"/>
          <w:bCs/>
          <w:color w:val="0F1115"/>
          <w:kern w:val="0"/>
          <w:lang w:eastAsia="ru-RU"/>
          <w14:ligatures w14:val="none"/>
        </w:rPr>
        <w:t>Документирование API (</w:t>
      </w:r>
      <w:proofErr w:type="spellStart"/>
      <w:r w:rsidRPr="001D3A74">
        <w:rPr>
          <w:rFonts w:eastAsia="Times New Roman"/>
          <w:bCs/>
          <w:color w:val="0F1115"/>
          <w:kern w:val="0"/>
          <w:lang w:eastAsia="ru-RU"/>
          <w14:ligatures w14:val="none"/>
        </w:rPr>
        <w:t>OpenAPI</w:t>
      </w:r>
      <w:proofErr w:type="spellEnd"/>
      <w:r w:rsidRPr="001D3A74">
        <w:rPr>
          <w:rFonts w:eastAsia="Times New Roman"/>
          <w:bCs/>
          <w:color w:val="0F1115"/>
          <w:kern w:val="0"/>
          <w:lang w:eastAsia="ru-RU"/>
          <w14:ligatures w14:val="none"/>
        </w:rPr>
        <w:t>/</w:t>
      </w:r>
      <w:proofErr w:type="spellStart"/>
      <w:r w:rsidRPr="001D3A74">
        <w:rPr>
          <w:rFonts w:eastAsia="Times New Roman"/>
          <w:bCs/>
          <w:color w:val="0F1115"/>
          <w:kern w:val="0"/>
          <w:lang w:eastAsia="ru-RU"/>
          <w14:ligatures w14:val="none"/>
        </w:rPr>
        <w:t>Swagger</w:t>
      </w:r>
      <w:proofErr w:type="spellEnd"/>
      <w:r>
        <w:rPr>
          <w:rFonts w:eastAsia="Times New Roman"/>
          <w:bCs/>
          <w:color w:val="0F1115"/>
          <w:kern w:val="0"/>
          <w:lang w:eastAsia="ru-RU"/>
          <w14:ligatures w14:val="none"/>
        </w:rPr>
        <w:t xml:space="preserve"> или аналог</w:t>
      </w:r>
      <w:r w:rsidRPr="001D3A74">
        <w:rPr>
          <w:rFonts w:eastAsia="Times New Roman"/>
          <w:bCs/>
          <w:color w:val="0F1115"/>
          <w:kern w:val="0"/>
          <w:lang w:eastAsia="ru-RU"/>
          <w14:ligatures w14:val="none"/>
        </w:rPr>
        <w:t>)</w:t>
      </w:r>
    </w:p>
    <w:p w14:paraId="7540B2B1" w14:textId="77777777" w:rsidR="00951499" w:rsidRPr="001D3A74" w:rsidRDefault="00951499" w:rsidP="00951499">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Все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API должны быть документированы с использованием спецификации </w:t>
      </w:r>
      <w:proofErr w:type="spellStart"/>
      <w:r w:rsidRPr="001D3A74">
        <w:rPr>
          <w:rFonts w:eastAsia="Times New Roman"/>
          <w:b w:val="0"/>
          <w:color w:val="0F1115"/>
          <w:kern w:val="0"/>
          <w:lang w:eastAsia="ru-RU"/>
          <w14:ligatures w14:val="none"/>
        </w:rPr>
        <w:t>OpenAPI</w:t>
      </w:r>
      <w:proofErr w:type="spellEnd"/>
      <w:r w:rsidRPr="001D3A74">
        <w:rPr>
          <w:rFonts w:eastAsia="Times New Roman"/>
          <w:b w:val="0"/>
          <w:color w:val="0F1115"/>
          <w:kern w:val="0"/>
          <w:lang w:eastAsia="ru-RU"/>
          <w14:ligatures w14:val="none"/>
        </w:rPr>
        <w:t>. Это обеспечивает автоматическую генерацию интерактивной документации, которую могут использовать как разработчики клиентских приложений, так и тестировщики.</w:t>
      </w:r>
    </w:p>
    <w:p w14:paraId="4E142710" w14:textId="77777777" w:rsidR="00951499" w:rsidRPr="001D3A74" w:rsidRDefault="00951499" w:rsidP="00951499">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В документации должны быть описаны все </w:t>
      </w:r>
      <w:proofErr w:type="spellStart"/>
      <w:r w:rsidRPr="001D3A74">
        <w:rPr>
          <w:rFonts w:eastAsia="Times New Roman"/>
          <w:b w:val="0"/>
          <w:color w:val="0F1115"/>
          <w:kern w:val="0"/>
          <w:lang w:eastAsia="ru-RU"/>
          <w14:ligatures w14:val="none"/>
        </w:rPr>
        <w:t>эндпоинты</w:t>
      </w:r>
      <w:proofErr w:type="spellEnd"/>
      <w:r w:rsidRPr="001D3A74">
        <w:rPr>
          <w:rFonts w:eastAsia="Times New Roman"/>
          <w:b w:val="0"/>
          <w:color w:val="0F1115"/>
          <w:kern w:val="0"/>
          <w:lang w:eastAsia="ru-RU"/>
          <w14:ligatures w14:val="none"/>
        </w:rPr>
        <w:t xml:space="preserve">, их методы, пути, обязательные и опциональные параметры, структуры запросов и ответов, примеры использования, коды ошибок. Документация должна быть доступна в удобном для просмотра виде </w:t>
      </w:r>
      <w:r>
        <w:rPr>
          <w:rFonts w:eastAsia="Times New Roman"/>
          <w:b w:val="0"/>
          <w:color w:val="0F1115"/>
          <w:kern w:val="0"/>
          <w:lang w:eastAsia="ru-RU"/>
          <w14:ligatures w14:val="none"/>
        </w:rPr>
        <w:t>-</w:t>
      </w:r>
      <w:r w:rsidRPr="001D3A74">
        <w:rPr>
          <w:rFonts w:eastAsia="Times New Roman"/>
          <w:b w:val="0"/>
          <w:color w:val="0F1115"/>
          <w:kern w:val="0"/>
          <w:lang w:eastAsia="ru-RU"/>
          <w14:ligatures w14:val="none"/>
        </w:rPr>
        <w:t xml:space="preserve"> либо через встроенный </w:t>
      </w:r>
      <w:proofErr w:type="spellStart"/>
      <w:r w:rsidRPr="001D3A74">
        <w:rPr>
          <w:rFonts w:eastAsia="Times New Roman"/>
          <w:b w:val="0"/>
          <w:color w:val="0F1115"/>
          <w:kern w:val="0"/>
          <w:lang w:eastAsia="ru-RU"/>
          <w14:ligatures w14:val="none"/>
        </w:rPr>
        <w:t>Swagger</w:t>
      </w:r>
      <w:proofErr w:type="spellEnd"/>
      <w:r w:rsidRPr="001D3A74">
        <w:rPr>
          <w:rFonts w:eastAsia="Times New Roman"/>
          <w:b w:val="0"/>
          <w:color w:val="0F1115"/>
          <w:kern w:val="0"/>
          <w:lang w:eastAsia="ru-RU"/>
          <w14:ligatures w14:val="none"/>
        </w:rPr>
        <w:t xml:space="preserve"> UI (например, по пути </w:t>
      </w:r>
      <w:r w:rsidRPr="001D3A74">
        <w:rPr>
          <w:rFonts w:eastAsia="Times New Roman"/>
          <w:b w:val="0"/>
          <w:color w:val="0F1115"/>
          <w:kern w:val="0"/>
          <w:shd w:val="clear" w:color="auto" w:fill="EBEEF2"/>
          <w:lang w:eastAsia="ru-RU"/>
          <w14:ligatures w14:val="none"/>
        </w:rPr>
        <w:t>/</w:t>
      </w:r>
      <w:proofErr w:type="spellStart"/>
      <w:r w:rsidRPr="001D3A74">
        <w:rPr>
          <w:rFonts w:eastAsia="Times New Roman"/>
          <w:b w:val="0"/>
          <w:color w:val="0F1115"/>
          <w:kern w:val="0"/>
          <w:shd w:val="clear" w:color="auto" w:fill="EBEEF2"/>
          <w:lang w:eastAsia="ru-RU"/>
          <w14:ligatures w14:val="none"/>
        </w:rPr>
        <w:t>swagger-ui</w:t>
      </w:r>
      <w:proofErr w:type="spellEnd"/>
      <w:r w:rsidRPr="001D3A74">
        <w:rPr>
          <w:rFonts w:eastAsia="Times New Roman"/>
          <w:b w:val="0"/>
          <w:color w:val="0F1115"/>
          <w:kern w:val="0"/>
          <w:lang w:eastAsia="ru-RU"/>
          <w14:ligatures w14:val="none"/>
        </w:rPr>
        <w:t>), либо через отдельный файл в репозитории.</w:t>
      </w:r>
    </w:p>
    <w:p w14:paraId="762B66E7" w14:textId="77777777" w:rsidR="00951499" w:rsidRPr="001D3A74" w:rsidRDefault="00951499" w:rsidP="00951499">
      <w:pPr>
        <w:shd w:val="clear" w:color="auto" w:fill="FFFFFF"/>
        <w:ind w:firstLine="709"/>
        <w:jc w:val="both"/>
        <w:rPr>
          <w:rFonts w:eastAsia="Times New Roman"/>
          <w:b w:val="0"/>
          <w:color w:val="0F1115"/>
          <w:kern w:val="0"/>
          <w:lang w:eastAsia="ru-RU"/>
          <w14:ligatures w14:val="none"/>
        </w:rPr>
      </w:pPr>
      <w:r w:rsidRPr="001D3A74">
        <w:rPr>
          <w:rFonts w:eastAsia="Times New Roman"/>
          <w:b w:val="0"/>
          <w:color w:val="0F1115"/>
          <w:kern w:val="0"/>
          <w:lang w:eastAsia="ru-RU"/>
          <w14:ligatures w14:val="none"/>
        </w:rPr>
        <w:t xml:space="preserve">Кроме того, на основе </w:t>
      </w:r>
      <w:proofErr w:type="spellStart"/>
      <w:r w:rsidRPr="001D3A74">
        <w:rPr>
          <w:rFonts w:eastAsia="Times New Roman"/>
          <w:b w:val="0"/>
          <w:color w:val="0F1115"/>
          <w:kern w:val="0"/>
          <w:lang w:eastAsia="ru-RU"/>
          <w14:ligatures w14:val="none"/>
        </w:rPr>
        <w:t>OpenAPI</w:t>
      </w:r>
      <w:proofErr w:type="spellEnd"/>
      <w:r w:rsidRPr="001D3A74">
        <w:rPr>
          <w:rFonts w:eastAsia="Times New Roman"/>
          <w:b w:val="0"/>
          <w:color w:val="0F1115"/>
          <w:kern w:val="0"/>
          <w:lang w:eastAsia="ru-RU"/>
          <w14:ligatures w14:val="none"/>
        </w:rPr>
        <w:t xml:space="preserve">-спецификации вы можете сгенерировать </w:t>
      </w:r>
      <w:proofErr w:type="spellStart"/>
      <w:r w:rsidRPr="001D3A74">
        <w:rPr>
          <w:rFonts w:eastAsia="Times New Roman"/>
          <w:b w:val="0"/>
          <w:color w:val="0F1115"/>
          <w:kern w:val="0"/>
          <w:lang w:eastAsia="ru-RU"/>
          <w14:ligatures w14:val="none"/>
        </w:rPr>
        <w:t>Postman</w:t>
      </w:r>
      <w:proofErr w:type="spellEnd"/>
      <w:r w:rsidRPr="001D3A74">
        <w:rPr>
          <w:rFonts w:eastAsia="Times New Roman"/>
          <w:b w:val="0"/>
          <w:color w:val="0F1115"/>
          <w:kern w:val="0"/>
          <w:lang w:eastAsia="ru-RU"/>
          <w14:ligatures w14:val="none"/>
        </w:rPr>
        <w:t>-коллекцию, которая упростит тестирование API как для экспертов, так и для вас самих в процессе разработки.</w:t>
      </w:r>
    </w:p>
    <w:p w14:paraId="7780E675" w14:textId="77777777" w:rsidR="00951499" w:rsidRDefault="00951499" w:rsidP="004452DC">
      <w:pPr>
        <w:pStyle w:val="4"/>
        <w:shd w:val="clear" w:color="auto" w:fill="FFFFFF"/>
        <w:spacing w:before="0" w:after="0"/>
        <w:ind w:firstLine="709"/>
        <w:jc w:val="both"/>
        <w:rPr>
          <w:rFonts w:ascii="Times New Roman" w:hAnsi="Times New Roman" w:cs="Times New Roman"/>
          <w:color w:val="0F1115"/>
        </w:rPr>
      </w:pPr>
    </w:p>
    <w:p w14:paraId="2D4E166D" w14:textId="7A17A0CE" w:rsidR="001D3A74" w:rsidRPr="001D3A74" w:rsidRDefault="001D3A74" w:rsidP="004452DC">
      <w:pPr>
        <w:pStyle w:val="4"/>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Инструкция по развертыванию системы</w:t>
      </w:r>
    </w:p>
    <w:p w14:paraId="4239E016"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Разработайте инструкцию по развертыванию системы «</w:t>
      </w:r>
      <w:proofErr w:type="spellStart"/>
      <w:r w:rsidRPr="001D3A74">
        <w:rPr>
          <w:rStyle w:val="ac"/>
          <w:color w:val="0F1115"/>
        </w:rPr>
        <w:t>ТОиР-Проф</w:t>
      </w:r>
      <w:proofErr w:type="spellEnd"/>
      <w:r w:rsidRPr="001D3A74">
        <w:rPr>
          <w:rStyle w:val="ac"/>
          <w:color w:val="0F1115"/>
        </w:rPr>
        <w:t>».</w:t>
      </w:r>
    </w:p>
    <w:p w14:paraId="59E9B47D" w14:textId="38B4BA44"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Требования к оформлению</w:t>
      </w:r>
    </w:p>
    <w:p w14:paraId="75BDF2F4"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Формат:</w:t>
      </w:r>
      <w:r w:rsidRPr="001D3A74">
        <w:rPr>
          <w:color w:val="0F1115"/>
        </w:rPr>
        <w:t> PDF или DOCX.</w:t>
      </w:r>
    </w:p>
    <w:p w14:paraId="131E68CA"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Объём:</w:t>
      </w:r>
      <w:r w:rsidRPr="001D3A74">
        <w:rPr>
          <w:color w:val="0F1115"/>
        </w:rPr>
        <w:t> не менее 8-10 страниц.</w:t>
      </w:r>
    </w:p>
    <w:p w14:paraId="10A6C150"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Код и команды:</w:t>
      </w:r>
      <w:r w:rsidRPr="001D3A74">
        <w:rPr>
          <w:color w:val="0F1115"/>
        </w:rPr>
        <w:t> все команды, SQL-скрипты, конфигурационные файлы должны быть отформатированы как код (с использованием моноширинного шрифта и подсветкой синтаксиса).</w:t>
      </w:r>
    </w:p>
    <w:p w14:paraId="6852C8D1"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Скриншоты:</w:t>
      </w:r>
      <w:r w:rsidRPr="001D3A74">
        <w:rPr>
          <w:color w:val="0F1115"/>
        </w:rPr>
        <w:t> при необходимости (например, скриншоты окон установки СУБД или конфигурации веб-сервера).</w:t>
      </w:r>
    </w:p>
    <w:p w14:paraId="4AEEE0F4"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Язык:</w:t>
      </w:r>
      <w:r w:rsidRPr="001D3A74">
        <w:rPr>
          <w:color w:val="0F1115"/>
        </w:rPr>
        <w:t> русский, технический, с использованием профессиональной терминологии.</w:t>
      </w:r>
    </w:p>
    <w:p w14:paraId="4938C11D" w14:textId="77777777" w:rsidR="001D3A74" w:rsidRPr="001D3A74" w:rsidRDefault="001D3A74">
      <w:pPr>
        <w:pStyle w:val="ds-markdown-paragraph"/>
        <w:numPr>
          <w:ilvl w:val="0"/>
          <w:numId w:val="79"/>
        </w:numPr>
        <w:shd w:val="clear" w:color="auto" w:fill="FFFFFF"/>
        <w:spacing w:before="0" w:beforeAutospacing="0" w:after="0" w:afterAutospacing="0"/>
        <w:ind w:left="0" w:firstLine="709"/>
        <w:jc w:val="both"/>
        <w:rPr>
          <w:color w:val="0F1115"/>
        </w:rPr>
      </w:pPr>
      <w:r w:rsidRPr="001D3A74">
        <w:rPr>
          <w:rStyle w:val="ac"/>
          <w:color w:val="0F1115"/>
        </w:rPr>
        <w:t>Стиль:</w:t>
      </w:r>
      <w:r w:rsidRPr="001D3A74">
        <w:rPr>
          <w:color w:val="0F1115"/>
        </w:rPr>
        <w:t> единый стиль оформления, шрифты, заголовки, нумерация страниц, оглавление.</w:t>
      </w:r>
    </w:p>
    <w:p w14:paraId="21555286" w14:textId="5794719C" w:rsidR="001D3A74" w:rsidRPr="001D3A74" w:rsidRDefault="001D3A74" w:rsidP="002351FE">
      <w:pPr>
        <w:jc w:val="both"/>
        <w:rPr>
          <w:color w:val="auto"/>
        </w:rPr>
      </w:pPr>
    </w:p>
    <w:p w14:paraId="614BA21D" w14:textId="74D74BDB" w:rsidR="001D3A74" w:rsidRPr="001D3A74" w:rsidRDefault="001D3A74"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ПРЕЗЕНТАЦИЯ РЕШЕНИЯ</w:t>
      </w:r>
    </w:p>
    <w:p w14:paraId="2BED4F1C"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rStyle w:val="ac"/>
          <w:color w:val="0F1115"/>
        </w:rPr>
        <w:t>Подготовьте презентацию для защиты вашего решения «</w:t>
      </w:r>
      <w:proofErr w:type="spellStart"/>
      <w:r w:rsidRPr="001D3A74">
        <w:rPr>
          <w:rStyle w:val="ac"/>
          <w:color w:val="0F1115"/>
        </w:rPr>
        <w:t>ТОиР-Проф</w:t>
      </w:r>
      <w:proofErr w:type="spellEnd"/>
      <w:r w:rsidRPr="001D3A74">
        <w:rPr>
          <w:rStyle w:val="ac"/>
          <w:color w:val="0F1115"/>
        </w:rPr>
        <w:t>».</w:t>
      </w:r>
    </w:p>
    <w:p w14:paraId="4A00AF0D"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Презентация должна содержать следующие слайды:</w:t>
      </w:r>
    </w:p>
    <w:p w14:paraId="17486350"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 Титульный</w:t>
      </w:r>
    </w:p>
    <w:p w14:paraId="4F16A284" w14:textId="21F0E55A"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Название системы: «</w:t>
      </w:r>
      <w:proofErr w:type="spellStart"/>
      <w:r w:rsidRPr="001D3A74">
        <w:rPr>
          <w:color w:val="0F1115"/>
        </w:rPr>
        <w:t>ТОиР-Проф</w:t>
      </w:r>
      <w:proofErr w:type="spellEnd"/>
      <w:r w:rsidRPr="001D3A74">
        <w:rPr>
          <w:color w:val="0F1115"/>
        </w:rPr>
        <w:t xml:space="preserve"> </w:t>
      </w:r>
      <w:r w:rsidR="006276D4">
        <w:rPr>
          <w:color w:val="0F1115"/>
        </w:rPr>
        <w:t>-</w:t>
      </w:r>
      <w:r w:rsidRPr="001D3A74">
        <w:rPr>
          <w:color w:val="0F1115"/>
        </w:rPr>
        <w:t xml:space="preserve"> Система управления техническим обслуживанием и ремонтом».</w:t>
      </w:r>
    </w:p>
    <w:p w14:paraId="32659378" w14:textId="77777777"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ФИО конкурсанта.</w:t>
      </w:r>
    </w:p>
    <w:p w14:paraId="7DD7438C" w14:textId="77777777"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Регион / образовательная организация.</w:t>
      </w:r>
    </w:p>
    <w:p w14:paraId="464753B6" w14:textId="77777777" w:rsidR="001D3A74" w:rsidRPr="001D3A74" w:rsidRDefault="001D3A74">
      <w:pPr>
        <w:pStyle w:val="ds-markdown-paragraph"/>
        <w:numPr>
          <w:ilvl w:val="0"/>
          <w:numId w:val="80"/>
        </w:numPr>
        <w:shd w:val="clear" w:color="auto" w:fill="FFFFFF"/>
        <w:spacing w:before="0" w:beforeAutospacing="0" w:after="0" w:afterAutospacing="0"/>
        <w:ind w:left="0" w:firstLine="709"/>
        <w:jc w:val="both"/>
        <w:rPr>
          <w:color w:val="0F1115"/>
        </w:rPr>
      </w:pPr>
      <w:r w:rsidRPr="001D3A74">
        <w:rPr>
          <w:color w:val="0F1115"/>
        </w:rPr>
        <w:t>Дата защиты.</w:t>
      </w:r>
    </w:p>
    <w:p w14:paraId="39633EB7"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2: Проблемная область и актуальность</w:t>
      </w:r>
    </w:p>
    <w:p w14:paraId="2F69C4E7" w14:textId="77777777" w:rsidR="001D3A74" w:rsidRPr="001D3A74" w:rsidRDefault="001D3A74">
      <w:pPr>
        <w:pStyle w:val="ds-markdown-paragraph"/>
        <w:numPr>
          <w:ilvl w:val="0"/>
          <w:numId w:val="81"/>
        </w:numPr>
        <w:shd w:val="clear" w:color="auto" w:fill="FFFFFF"/>
        <w:spacing w:before="0" w:beforeAutospacing="0" w:after="0" w:afterAutospacing="0"/>
        <w:ind w:left="0" w:firstLine="709"/>
        <w:jc w:val="both"/>
        <w:rPr>
          <w:color w:val="0F1115"/>
        </w:rPr>
      </w:pPr>
      <w:r w:rsidRPr="001D3A74">
        <w:rPr>
          <w:color w:val="0F1115"/>
        </w:rPr>
        <w:t>Краткое описание проблем, которые решает система (простои оборудования, неэффективное планирование ТО, отсутствие прозрачности).</w:t>
      </w:r>
    </w:p>
    <w:p w14:paraId="07B3A445" w14:textId="68586763" w:rsidR="001D3A74" w:rsidRPr="001D3A74" w:rsidRDefault="001D3A74">
      <w:pPr>
        <w:pStyle w:val="ds-markdown-paragraph"/>
        <w:numPr>
          <w:ilvl w:val="0"/>
          <w:numId w:val="81"/>
        </w:numPr>
        <w:shd w:val="clear" w:color="auto" w:fill="FFFFFF"/>
        <w:spacing w:before="0" w:beforeAutospacing="0" w:after="0" w:afterAutospacing="0"/>
        <w:ind w:left="0" w:firstLine="709"/>
        <w:jc w:val="both"/>
        <w:rPr>
          <w:color w:val="0F1115"/>
        </w:rPr>
      </w:pPr>
      <w:r w:rsidRPr="001D3A74">
        <w:rPr>
          <w:color w:val="0F1115"/>
        </w:rPr>
        <w:lastRenderedPageBreak/>
        <w:t xml:space="preserve">Ключевые потери предприятия из-за отсутствия системы (можно привести примерные цифры из Приложения </w:t>
      </w:r>
      <w:r w:rsidR="002351FE">
        <w:rPr>
          <w:color w:val="0F1115"/>
        </w:rPr>
        <w:t>6</w:t>
      </w:r>
      <w:r w:rsidRPr="001D3A74">
        <w:rPr>
          <w:color w:val="0F1115"/>
        </w:rPr>
        <w:t>).</w:t>
      </w:r>
    </w:p>
    <w:p w14:paraId="11B19016"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3: Целевое решение</w:t>
      </w:r>
    </w:p>
    <w:p w14:paraId="63F14520" w14:textId="77777777" w:rsidR="001D3A74" w:rsidRPr="001D3A74" w:rsidRDefault="001D3A74">
      <w:pPr>
        <w:pStyle w:val="ds-markdown-paragraph"/>
        <w:numPr>
          <w:ilvl w:val="0"/>
          <w:numId w:val="82"/>
        </w:numPr>
        <w:shd w:val="clear" w:color="auto" w:fill="FFFFFF"/>
        <w:spacing w:before="0" w:beforeAutospacing="0" w:after="0" w:afterAutospacing="0"/>
        <w:ind w:left="0" w:firstLine="709"/>
        <w:jc w:val="both"/>
        <w:rPr>
          <w:color w:val="0F1115"/>
        </w:rPr>
      </w:pPr>
      <w:r w:rsidRPr="001D3A74">
        <w:rPr>
          <w:color w:val="0F1115"/>
        </w:rPr>
        <w:t>Что представляет собой система «</w:t>
      </w:r>
      <w:proofErr w:type="spellStart"/>
      <w:r w:rsidRPr="001D3A74">
        <w:rPr>
          <w:color w:val="0F1115"/>
        </w:rPr>
        <w:t>ТОиР-Проф</w:t>
      </w:r>
      <w:proofErr w:type="spellEnd"/>
      <w:r w:rsidRPr="001D3A74">
        <w:rPr>
          <w:color w:val="0F1115"/>
        </w:rPr>
        <w:t>».</w:t>
      </w:r>
    </w:p>
    <w:p w14:paraId="39F5D21D" w14:textId="77777777" w:rsidR="001D3A74" w:rsidRPr="001D3A74" w:rsidRDefault="001D3A74">
      <w:pPr>
        <w:pStyle w:val="ds-markdown-paragraph"/>
        <w:numPr>
          <w:ilvl w:val="0"/>
          <w:numId w:val="82"/>
        </w:numPr>
        <w:shd w:val="clear" w:color="auto" w:fill="FFFFFF"/>
        <w:spacing w:before="0" w:beforeAutospacing="0" w:after="0" w:afterAutospacing="0"/>
        <w:ind w:left="0" w:firstLine="709"/>
        <w:jc w:val="both"/>
        <w:rPr>
          <w:color w:val="0F1115"/>
        </w:rPr>
      </w:pPr>
      <w:r w:rsidRPr="001D3A74">
        <w:rPr>
          <w:color w:val="0F1115"/>
        </w:rPr>
        <w:t>Основные функциональные контуры: учётно-справочный, операционный, аналитический.</w:t>
      </w:r>
    </w:p>
    <w:p w14:paraId="268A752F" w14:textId="77777777" w:rsidR="001D3A74" w:rsidRPr="001D3A74" w:rsidRDefault="001D3A74">
      <w:pPr>
        <w:pStyle w:val="ds-markdown-paragraph"/>
        <w:numPr>
          <w:ilvl w:val="0"/>
          <w:numId w:val="82"/>
        </w:numPr>
        <w:shd w:val="clear" w:color="auto" w:fill="FFFFFF"/>
        <w:spacing w:before="0" w:beforeAutospacing="0" w:after="0" w:afterAutospacing="0"/>
        <w:ind w:left="0" w:firstLine="709"/>
        <w:jc w:val="both"/>
        <w:rPr>
          <w:color w:val="0F1115"/>
        </w:rPr>
      </w:pPr>
      <w:r w:rsidRPr="001D3A74">
        <w:rPr>
          <w:color w:val="0F1115"/>
        </w:rPr>
        <w:t>Для кого предназначена система (мастер цеха, руководитель, член бригады).</w:t>
      </w:r>
    </w:p>
    <w:p w14:paraId="28BE4CF7"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4: Архитектура системы</w:t>
      </w:r>
    </w:p>
    <w:p w14:paraId="279B5EBF" w14:textId="3F3E9C5E" w:rsidR="001D3A74" w:rsidRPr="001D3A74" w:rsidRDefault="001D3A74">
      <w:pPr>
        <w:pStyle w:val="ds-markdown-paragraph"/>
        <w:numPr>
          <w:ilvl w:val="0"/>
          <w:numId w:val="83"/>
        </w:numPr>
        <w:shd w:val="clear" w:color="auto" w:fill="FFFFFF"/>
        <w:spacing w:before="0" w:beforeAutospacing="0" w:after="0" w:afterAutospacing="0"/>
        <w:ind w:left="0" w:firstLine="709"/>
        <w:jc w:val="both"/>
        <w:rPr>
          <w:color w:val="0F1115"/>
        </w:rPr>
      </w:pPr>
      <w:r w:rsidRPr="001D3A74">
        <w:rPr>
          <w:color w:val="0F1115"/>
        </w:rPr>
        <w:t xml:space="preserve">Трёхзвенная архитектура: база данных → API → </w:t>
      </w:r>
      <w:r w:rsidR="002351FE">
        <w:rPr>
          <w:color w:val="0F1115"/>
        </w:rPr>
        <w:t>два</w:t>
      </w:r>
      <w:r w:rsidRPr="001D3A74">
        <w:rPr>
          <w:color w:val="0F1115"/>
        </w:rPr>
        <w:t xml:space="preserve"> клиента (</w:t>
      </w:r>
      <w:proofErr w:type="spellStart"/>
      <w:r w:rsidRPr="001D3A74">
        <w:rPr>
          <w:color w:val="0F1115"/>
        </w:rPr>
        <w:t>desktop</w:t>
      </w:r>
      <w:proofErr w:type="spellEnd"/>
      <w:r w:rsidRPr="001D3A74">
        <w:rPr>
          <w:color w:val="0F1115"/>
        </w:rPr>
        <w:t xml:space="preserve">, </w:t>
      </w:r>
      <w:proofErr w:type="spellStart"/>
      <w:r w:rsidRPr="001D3A74">
        <w:rPr>
          <w:color w:val="0F1115"/>
        </w:rPr>
        <w:t>web</w:t>
      </w:r>
      <w:proofErr w:type="spellEnd"/>
      <w:r w:rsidRPr="001D3A74">
        <w:rPr>
          <w:color w:val="0F1115"/>
        </w:rPr>
        <w:t>).</w:t>
      </w:r>
    </w:p>
    <w:p w14:paraId="0E8E9603" w14:textId="77777777" w:rsidR="001D3A74" w:rsidRPr="001D3A74" w:rsidRDefault="001D3A74">
      <w:pPr>
        <w:pStyle w:val="ds-markdown-paragraph"/>
        <w:numPr>
          <w:ilvl w:val="0"/>
          <w:numId w:val="83"/>
        </w:numPr>
        <w:shd w:val="clear" w:color="auto" w:fill="FFFFFF"/>
        <w:spacing w:before="0" w:beforeAutospacing="0" w:after="0" w:afterAutospacing="0"/>
        <w:ind w:left="0" w:firstLine="709"/>
        <w:jc w:val="both"/>
        <w:rPr>
          <w:color w:val="0F1115"/>
        </w:rPr>
      </w:pPr>
      <w:r w:rsidRPr="001D3A74">
        <w:rPr>
          <w:color w:val="0F1115"/>
        </w:rPr>
        <w:t>Схема взаимодействия компонентов.</w:t>
      </w:r>
    </w:p>
    <w:p w14:paraId="0F1DB5A7" w14:textId="77777777" w:rsidR="001D3A74" w:rsidRPr="001D3A74" w:rsidRDefault="001D3A74">
      <w:pPr>
        <w:pStyle w:val="ds-markdown-paragraph"/>
        <w:numPr>
          <w:ilvl w:val="0"/>
          <w:numId w:val="83"/>
        </w:numPr>
        <w:shd w:val="clear" w:color="auto" w:fill="FFFFFF"/>
        <w:spacing w:before="0" w:beforeAutospacing="0" w:after="0" w:afterAutospacing="0"/>
        <w:ind w:left="0" w:firstLine="709"/>
        <w:jc w:val="both"/>
        <w:rPr>
          <w:color w:val="0F1115"/>
        </w:rPr>
      </w:pPr>
      <w:r w:rsidRPr="001D3A74">
        <w:rPr>
          <w:color w:val="0F1115"/>
        </w:rPr>
        <w:t>Используемые технологии (языки, фреймворки, СУБД).</w:t>
      </w:r>
    </w:p>
    <w:p w14:paraId="01CE82DE"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5: Структура базы данных</w:t>
      </w:r>
    </w:p>
    <w:p w14:paraId="6A7F1ECA" w14:textId="77777777" w:rsidR="001D3A74" w:rsidRPr="001D3A74" w:rsidRDefault="001D3A74">
      <w:pPr>
        <w:pStyle w:val="ds-markdown-paragraph"/>
        <w:numPr>
          <w:ilvl w:val="0"/>
          <w:numId w:val="84"/>
        </w:numPr>
        <w:shd w:val="clear" w:color="auto" w:fill="FFFFFF"/>
        <w:spacing w:before="0" w:beforeAutospacing="0" w:after="0" w:afterAutospacing="0"/>
        <w:ind w:left="0" w:firstLine="709"/>
        <w:jc w:val="both"/>
        <w:rPr>
          <w:color w:val="0F1115"/>
        </w:rPr>
      </w:pPr>
      <w:r w:rsidRPr="001D3A74">
        <w:rPr>
          <w:color w:val="0F1115"/>
        </w:rPr>
        <w:t>ER-диаграмма или схема основных сущностей (оборудование, заявки, график ТО, материалы, бригады, пользователи).</w:t>
      </w:r>
    </w:p>
    <w:p w14:paraId="29CD28AB" w14:textId="77777777" w:rsidR="001D3A74" w:rsidRPr="001D3A74" w:rsidRDefault="001D3A74">
      <w:pPr>
        <w:pStyle w:val="ds-markdown-paragraph"/>
        <w:numPr>
          <w:ilvl w:val="0"/>
          <w:numId w:val="84"/>
        </w:numPr>
        <w:shd w:val="clear" w:color="auto" w:fill="FFFFFF"/>
        <w:spacing w:before="0" w:beforeAutospacing="0" w:after="0" w:afterAutospacing="0"/>
        <w:ind w:left="0" w:firstLine="709"/>
        <w:jc w:val="both"/>
        <w:rPr>
          <w:color w:val="0F1115"/>
        </w:rPr>
      </w:pPr>
      <w:r w:rsidRPr="001D3A74">
        <w:rPr>
          <w:color w:val="0F1115"/>
        </w:rPr>
        <w:t>Краткое описание ключевых таблиц и связей.</w:t>
      </w:r>
    </w:p>
    <w:p w14:paraId="3E9DE736" w14:textId="77777777" w:rsidR="001D3A74" w:rsidRPr="001D3A74" w:rsidRDefault="001D3A74">
      <w:pPr>
        <w:pStyle w:val="ds-markdown-paragraph"/>
        <w:numPr>
          <w:ilvl w:val="0"/>
          <w:numId w:val="84"/>
        </w:numPr>
        <w:shd w:val="clear" w:color="auto" w:fill="FFFFFF"/>
        <w:spacing w:before="0" w:beforeAutospacing="0" w:after="0" w:afterAutospacing="0"/>
        <w:ind w:left="0" w:firstLine="709"/>
        <w:jc w:val="both"/>
        <w:rPr>
          <w:color w:val="0F1115"/>
        </w:rPr>
      </w:pPr>
      <w:r w:rsidRPr="001D3A74">
        <w:rPr>
          <w:color w:val="0F1115"/>
        </w:rPr>
        <w:t>Реализованные ограничения целостности и триггеры.</w:t>
      </w:r>
    </w:p>
    <w:p w14:paraId="4ABBDA35"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6: API</w:t>
      </w:r>
    </w:p>
    <w:p w14:paraId="23AF0A0F" w14:textId="77777777" w:rsidR="001D3A74" w:rsidRPr="001D3A74" w:rsidRDefault="001D3A74">
      <w:pPr>
        <w:pStyle w:val="ds-markdown-paragraph"/>
        <w:numPr>
          <w:ilvl w:val="0"/>
          <w:numId w:val="85"/>
        </w:numPr>
        <w:shd w:val="clear" w:color="auto" w:fill="FFFFFF"/>
        <w:spacing w:before="0" w:beforeAutospacing="0" w:after="0" w:afterAutospacing="0"/>
        <w:ind w:left="0" w:firstLine="709"/>
        <w:jc w:val="both"/>
        <w:rPr>
          <w:color w:val="0F1115"/>
        </w:rPr>
      </w:pPr>
      <w:r w:rsidRPr="001D3A74">
        <w:rPr>
          <w:color w:val="0F1115"/>
        </w:rPr>
        <w:t xml:space="preserve">Основные группы </w:t>
      </w:r>
      <w:proofErr w:type="spellStart"/>
      <w:r w:rsidRPr="001D3A74">
        <w:rPr>
          <w:color w:val="0F1115"/>
        </w:rPr>
        <w:t>эндпоинтов</w:t>
      </w:r>
      <w:proofErr w:type="spellEnd"/>
      <w:r w:rsidRPr="001D3A74">
        <w:rPr>
          <w:color w:val="0F1115"/>
        </w:rPr>
        <w:t xml:space="preserve"> (аутентификация, оборудование, заявки, графика ТО, материалы, аналитика).</w:t>
      </w:r>
    </w:p>
    <w:p w14:paraId="0D219D05" w14:textId="77777777" w:rsidR="001D3A74" w:rsidRPr="001D3A74" w:rsidRDefault="001D3A74">
      <w:pPr>
        <w:pStyle w:val="ds-markdown-paragraph"/>
        <w:numPr>
          <w:ilvl w:val="0"/>
          <w:numId w:val="85"/>
        </w:numPr>
        <w:shd w:val="clear" w:color="auto" w:fill="FFFFFF"/>
        <w:spacing w:before="0" w:beforeAutospacing="0" w:after="0" w:afterAutospacing="0"/>
        <w:ind w:left="0" w:firstLine="709"/>
        <w:jc w:val="both"/>
        <w:rPr>
          <w:color w:val="0F1115"/>
        </w:rPr>
      </w:pPr>
      <w:r w:rsidRPr="001D3A74">
        <w:rPr>
          <w:color w:val="0F1115"/>
        </w:rPr>
        <w:t>Формат ответов API (унифицированный).</w:t>
      </w:r>
    </w:p>
    <w:p w14:paraId="5D918BCD" w14:textId="4A2244DF" w:rsidR="001D3A74" w:rsidRPr="001D3A74" w:rsidRDefault="001D3A74">
      <w:pPr>
        <w:pStyle w:val="ds-markdown-paragraph"/>
        <w:numPr>
          <w:ilvl w:val="0"/>
          <w:numId w:val="85"/>
        </w:numPr>
        <w:shd w:val="clear" w:color="auto" w:fill="FFFFFF"/>
        <w:spacing w:before="0" w:beforeAutospacing="0" w:after="0" w:afterAutospacing="0"/>
        <w:ind w:left="0" w:firstLine="709"/>
        <w:jc w:val="both"/>
        <w:rPr>
          <w:color w:val="0F1115"/>
        </w:rPr>
      </w:pPr>
      <w:r w:rsidRPr="001D3A74">
        <w:rPr>
          <w:color w:val="0F1115"/>
        </w:rPr>
        <w:t>Безопасность.</w:t>
      </w:r>
    </w:p>
    <w:p w14:paraId="33AD2026"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7: Desktop-клиент (для мастера цеха)</w:t>
      </w:r>
    </w:p>
    <w:p w14:paraId="13B72221" w14:textId="1868BB43" w:rsidR="001D3A74" w:rsidRPr="001D3A74" w:rsidRDefault="001D3A74">
      <w:pPr>
        <w:pStyle w:val="ds-markdown-paragraph"/>
        <w:numPr>
          <w:ilvl w:val="0"/>
          <w:numId w:val="86"/>
        </w:numPr>
        <w:shd w:val="clear" w:color="auto" w:fill="FFFFFF"/>
        <w:spacing w:before="0" w:beforeAutospacing="0" w:after="0" w:afterAutospacing="0"/>
        <w:ind w:left="0" w:firstLine="709"/>
        <w:jc w:val="both"/>
        <w:rPr>
          <w:color w:val="0F1115"/>
        </w:rPr>
      </w:pPr>
      <w:r w:rsidRPr="001D3A74">
        <w:rPr>
          <w:color w:val="0F1115"/>
        </w:rPr>
        <w:t>Скриншоты ключевых экранов.</w:t>
      </w:r>
    </w:p>
    <w:p w14:paraId="73A51B09" w14:textId="77777777" w:rsidR="001D3A74" w:rsidRPr="001D3A74" w:rsidRDefault="001D3A74">
      <w:pPr>
        <w:pStyle w:val="ds-markdown-paragraph"/>
        <w:numPr>
          <w:ilvl w:val="0"/>
          <w:numId w:val="86"/>
        </w:numPr>
        <w:shd w:val="clear" w:color="auto" w:fill="FFFFFF"/>
        <w:spacing w:before="0" w:beforeAutospacing="0" w:after="0" w:afterAutospacing="0"/>
        <w:ind w:left="0" w:firstLine="709"/>
        <w:jc w:val="both"/>
        <w:rPr>
          <w:color w:val="0F1115"/>
        </w:rPr>
      </w:pPr>
      <w:r w:rsidRPr="001D3A74">
        <w:rPr>
          <w:color w:val="0F1115"/>
        </w:rPr>
        <w:t>Краткое описание функциональности для мастера.</w:t>
      </w:r>
    </w:p>
    <w:p w14:paraId="200B1A50"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8: Веб-клиент (для руководителя)</w:t>
      </w:r>
    </w:p>
    <w:p w14:paraId="64FD3412" w14:textId="04E4C865" w:rsidR="001D3A74" w:rsidRPr="001D3A74" w:rsidRDefault="001D3A74">
      <w:pPr>
        <w:pStyle w:val="ds-markdown-paragraph"/>
        <w:numPr>
          <w:ilvl w:val="0"/>
          <w:numId w:val="87"/>
        </w:numPr>
        <w:shd w:val="clear" w:color="auto" w:fill="FFFFFF"/>
        <w:spacing w:before="0" w:beforeAutospacing="0" w:after="0" w:afterAutospacing="0"/>
        <w:ind w:left="0" w:firstLine="709"/>
        <w:jc w:val="both"/>
        <w:rPr>
          <w:color w:val="0F1115"/>
        </w:rPr>
      </w:pPr>
      <w:r w:rsidRPr="001D3A74">
        <w:rPr>
          <w:color w:val="0F1115"/>
        </w:rPr>
        <w:t>Скриншоты ключевых экранов.</w:t>
      </w:r>
    </w:p>
    <w:p w14:paraId="60C37B8A" w14:textId="77777777" w:rsidR="001D3A74" w:rsidRPr="001D3A74" w:rsidRDefault="001D3A74">
      <w:pPr>
        <w:pStyle w:val="ds-markdown-paragraph"/>
        <w:numPr>
          <w:ilvl w:val="0"/>
          <w:numId w:val="87"/>
        </w:numPr>
        <w:shd w:val="clear" w:color="auto" w:fill="FFFFFF"/>
        <w:spacing w:before="0" w:beforeAutospacing="0" w:after="0" w:afterAutospacing="0"/>
        <w:ind w:left="0" w:firstLine="709"/>
        <w:jc w:val="both"/>
        <w:rPr>
          <w:color w:val="0F1115"/>
        </w:rPr>
      </w:pPr>
      <w:r w:rsidRPr="001D3A74">
        <w:rPr>
          <w:color w:val="0F1115"/>
        </w:rPr>
        <w:t>Краткое описание функциональности для руководителя.</w:t>
      </w:r>
    </w:p>
    <w:p w14:paraId="466757A4" w14:textId="27B32D2A"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 xml:space="preserve">Слайд 9: </w:t>
      </w:r>
      <w:r w:rsidR="00B45851" w:rsidRPr="00B45851">
        <w:rPr>
          <w:rStyle w:val="ac"/>
          <w:color w:val="0F1115"/>
        </w:rPr>
        <w:t>Сравнение Desktop и Web-клиентов</w:t>
      </w:r>
    </w:p>
    <w:p w14:paraId="16A65294" w14:textId="0B1DC1BD"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0</w:t>
      </w:r>
      <w:r w:rsidRPr="001D3A74">
        <w:rPr>
          <w:rStyle w:val="ac"/>
          <w:color w:val="0F1115"/>
        </w:rPr>
        <w:t>: Тестирование</w:t>
      </w:r>
    </w:p>
    <w:p w14:paraId="05BABDE7" w14:textId="52DA7AAB" w:rsidR="001D3A74" w:rsidRPr="001D3A74" w:rsidRDefault="001D3A74">
      <w:pPr>
        <w:pStyle w:val="ds-markdown-paragraph"/>
        <w:numPr>
          <w:ilvl w:val="0"/>
          <w:numId w:val="90"/>
        </w:numPr>
        <w:shd w:val="clear" w:color="auto" w:fill="FFFFFF"/>
        <w:spacing w:before="0" w:beforeAutospacing="0" w:after="0" w:afterAutospacing="0"/>
        <w:ind w:left="0" w:firstLine="709"/>
        <w:jc w:val="both"/>
        <w:rPr>
          <w:color w:val="0F1115"/>
        </w:rPr>
      </w:pPr>
      <w:r w:rsidRPr="001D3A74">
        <w:rPr>
          <w:color w:val="0F1115"/>
        </w:rPr>
        <w:t>Краткое описание тестов (</w:t>
      </w:r>
      <w:r w:rsidR="002351FE">
        <w:rPr>
          <w:color w:val="0F1115"/>
        </w:rPr>
        <w:t>3</w:t>
      </w:r>
      <w:r w:rsidRPr="001D3A74">
        <w:rPr>
          <w:color w:val="0F1115"/>
        </w:rPr>
        <w:t xml:space="preserve"> юнит-тест</w:t>
      </w:r>
      <w:r w:rsidR="002351FE">
        <w:rPr>
          <w:color w:val="0F1115"/>
        </w:rPr>
        <w:t>а</w:t>
      </w:r>
      <w:r w:rsidRPr="001D3A74">
        <w:rPr>
          <w:color w:val="0F1115"/>
        </w:rPr>
        <w:t xml:space="preserve"> для </w:t>
      </w:r>
      <w:proofErr w:type="spellStart"/>
      <w:r w:rsidRPr="001D3A74">
        <w:rPr>
          <w:color w:val="0F1115"/>
        </w:rPr>
        <w:t>desktop</w:t>
      </w:r>
      <w:proofErr w:type="spellEnd"/>
      <w:r w:rsidRPr="001D3A74">
        <w:rPr>
          <w:color w:val="0F1115"/>
        </w:rPr>
        <w:t>-клиента, ручное и автоматизированное тестирование).</w:t>
      </w:r>
    </w:p>
    <w:p w14:paraId="6813FAFE" w14:textId="77777777" w:rsidR="001D3A74" w:rsidRPr="001D3A74" w:rsidRDefault="001D3A74">
      <w:pPr>
        <w:pStyle w:val="ds-markdown-paragraph"/>
        <w:numPr>
          <w:ilvl w:val="0"/>
          <w:numId w:val="90"/>
        </w:numPr>
        <w:shd w:val="clear" w:color="auto" w:fill="FFFFFF"/>
        <w:spacing w:before="0" w:beforeAutospacing="0" w:after="0" w:afterAutospacing="0"/>
        <w:ind w:left="0" w:firstLine="709"/>
        <w:jc w:val="both"/>
        <w:rPr>
          <w:color w:val="0F1115"/>
        </w:rPr>
      </w:pPr>
      <w:r w:rsidRPr="001D3A74">
        <w:rPr>
          <w:color w:val="0F1115"/>
        </w:rPr>
        <w:t>Результаты тестирования (все тесты пройдены успешно).</w:t>
      </w:r>
    </w:p>
    <w:p w14:paraId="6190C554" w14:textId="4263141E"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1</w:t>
      </w:r>
      <w:r w:rsidRPr="001D3A74">
        <w:rPr>
          <w:rStyle w:val="ac"/>
          <w:color w:val="0F1115"/>
        </w:rPr>
        <w:t>: Документирование</w:t>
      </w:r>
    </w:p>
    <w:p w14:paraId="09EF064E" w14:textId="77777777" w:rsidR="001D3A74" w:rsidRPr="001D3A74" w:rsidRDefault="001D3A74">
      <w:pPr>
        <w:pStyle w:val="ds-markdown-paragraph"/>
        <w:numPr>
          <w:ilvl w:val="0"/>
          <w:numId w:val="91"/>
        </w:numPr>
        <w:shd w:val="clear" w:color="auto" w:fill="FFFFFF"/>
        <w:spacing w:before="0" w:beforeAutospacing="0" w:after="0" w:afterAutospacing="0"/>
        <w:ind w:left="0" w:firstLine="709"/>
        <w:jc w:val="both"/>
        <w:rPr>
          <w:color w:val="0F1115"/>
        </w:rPr>
      </w:pPr>
      <w:r w:rsidRPr="001D3A74">
        <w:rPr>
          <w:color w:val="0F1115"/>
        </w:rPr>
        <w:t>Какие документы разработаны (руководство пользователя, инструкция по развертыванию).</w:t>
      </w:r>
    </w:p>
    <w:p w14:paraId="31D18932" w14:textId="77777777" w:rsidR="001D3A74" w:rsidRPr="001D3A74" w:rsidRDefault="001D3A74">
      <w:pPr>
        <w:pStyle w:val="ds-markdown-paragraph"/>
        <w:numPr>
          <w:ilvl w:val="0"/>
          <w:numId w:val="91"/>
        </w:numPr>
        <w:shd w:val="clear" w:color="auto" w:fill="FFFFFF"/>
        <w:spacing w:before="0" w:beforeAutospacing="0" w:after="0" w:afterAutospacing="0"/>
        <w:ind w:left="0" w:firstLine="709"/>
        <w:jc w:val="both"/>
        <w:rPr>
          <w:color w:val="0F1115"/>
        </w:rPr>
      </w:pPr>
      <w:r w:rsidRPr="001D3A74">
        <w:rPr>
          <w:color w:val="0F1115"/>
        </w:rPr>
        <w:t>Использование ИИ при подготовке документации (если применялось).</w:t>
      </w:r>
    </w:p>
    <w:p w14:paraId="4E89191B" w14:textId="34FAF17F"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2</w:t>
      </w:r>
      <w:r w:rsidRPr="001D3A74">
        <w:rPr>
          <w:rStyle w:val="ac"/>
          <w:color w:val="0F1115"/>
        </w:rPr>
        <w:t>: Демонстрация работоспособности</w:t>
      </w:r>
    </w:p>
    <w:p w14:paraId="7C9507C2" w14:textId="77777777" w:rsidR="001D3A74" w:rsidRPr="001D3A74" w:rsidRDefault="001D3A74">
      <w:pPr>
        <w:pStyle w:val="ds-markdown-paragraph"/>
        <w:numPr>
          <w:ilvl w:val="0"/>
          <w:numId w:val="92"/>
        </w:numPr>
        <w:shd w:val="clear" w:color="auto" w:fill="FFFFFF"/>
        <w:spacing w:before="0" w:beforeAutospacing="0" w:after="0" w:afterAutospacing="0"/>
        <w:ind w:left="0" w:firstLine="709"/>
        <w:jc w:val="both"/>
        <w:rPr>
          <w:color w:val="0F1115"/>
        </w:rPr>
      </w:pPr>
      <w:r w:rsidRPr="001D3A74">
        <w:rPr>
          <w:color w:val="0F1115"/>
        </w:rPr>
        <w:t>План демонстрации (какие сценарии будут показаны).</w:t>
      </w:r>
    </w:p>
    <w:p w14:paraId="7C578D57" w14:textId="77777777" w:rsidR="001D3A74" w:rsidRPr="001D3A74" w:rsidRDefault="001D3A74">
      <w:pPr>
        <w:pStyle w:val="ds-markdown-paragraph"/>
        <w:numPr>
          <w:ilvl w:val="0"/>
          <w:numId w:val="92"/>
        </w:numPr>
        <w:shd w:val="clear" w:color="auto" w:fill="FFFFFF"/>
        <w:spacing w:before="0" w:beforeAutospacing="0" w:after="0" w:afterAutospacing="0"/>
        <w:ind w:left="0" w:firstLine="709"/>
        <w:jc w:val="both"/>
        <w:rPr>
          <w:color w:val="0F1115"/>
        </w:rPr>
      </w:pPr>
      <w:r w:rsidRPr="001D3A74">
        <w:rPr>
          <w:color w:val="0F1115"/>
        </w:rPr>
        <w:t>Скриншоты или видео выполнения ключевых операций (по желанию).</w:t>
      </w:r>
    </w:p>
    <w:p w14:paraId="45D64A27" w14:textId="4EACD206"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Слайд 1</w:t>
      </w:r>
      <w:r w:rsidR="00F77AE0">
        <w:rPr>
          <w:rStyle w:val="ac"/>
          <w:color w:val="0F1115"/>
        </w:rPr>
        <w:t>3:</w:t>
      </w:r>
      <w:r w:rsidRPr="001D3A74">
        <w:rPr>
          <w:rStyle w:val="ac"/>
          <w:color w:val="0F1115"/>
        </w:rPr>
        <w:t xml:space="preserve"> Заключение</w:t>
      </w:r>
    </w:p>
    <w:p w14:paraId="48E78446" w14:textId="77777777" w:rsidR="001D3A74" w:rsidRPr="001D3A74" w:rsidRDefault="001D3A74">
      <w:pPr>
        <w:pStyle w:val="ds-markdown-paragraph"/>
        <w:numPr>
          <w:ilvl w:val="0"/>
          <w:numId w:val="93"/>
        </w:numPr>
        <w:shd w:val="clear" w:color="auto" w:fill="FFFFFF"/>
        <w:spacing w:before="0" w:beforeAutospacing="0" w:after="0" w:afterAutospacing="0"/>
        <w:ind w:left="0" w:firstLine="709"/>
        <w:jc w:val="both"/>
        <w:rPr>
          <w:color w:val="0F1115"/>
        </w:rPr>
      </w:pPr>
      <w:r w:rsidRPr="001D3A74">
        <w:rPr>
          <w:color w:val="0F1115"/>
        </w:rPr>
        <w:t>Итоги работы: что сделано, какие результаты достигнуты.</w:t>
      </w:r>
    </w:p>
    <w:p w14:paraId="74CA3D8E" w14:textId="77777777" w:rsidR="001D3A74" w:rsidRPr="001D3A74" w:rsidRDefault="001D3A74">
      <w:pPr>
        <w:pStyle w:val="ds-markdown-paragraph"/>
        <w:numPr>
          <w:ilvl w:val="0"/>
          <w:numId w:val="93"/>
        </w:numPr>
        <w:shd w:val="clear" w:color="auto" w:fill="FFFFFF"/>
        <w:spacing w:before="0" w:beforeAutospacing="0" w:after="0" w:afterAutospacing="0"/>
        <w:ind w:left="0" w:firstLine="709"/>
        <w:jc w:val="both"/>
        <w:rPr>
          <w:color w:val="0F1115"/>
        </w:rPr>
      </w:pPr>
      <w:r w:rsidRPr="001D3A74">
        <w:rPr>
          <w:color w:val="0F1115"/>
        </w:rPr>
        <w:t>Дальнейшие планы по развитию системы (что можно улучшить, добавить).</w:t>
      </w:r>
    </w:p>
    <w:p w14:paraId="0DA85F69" w14:textId="77777777" w:rsidR="001D3A74" w:rsidRPr="001D3A74" w:rsidRDefault="001D3A74">
      <w:pPr>
        <w:pStyle w:val="ds-markdown-paragraph"/>
        <w:numPr>
          <w:ilvl w:val="0"/>
          <w:numId w:val="93"/>
        </w:numPr>
        <w:shd w:val="clear" w:color="auto" w:fill="FFFFFF"/>
        <w:spacing w:before="0" w:beforeAutospacing="0" w:after="0" w:afterAutospacing="0"/>
        <w:ind w:left="0" w:firstLine="709"/>
        <w:jc w:val="both"/>
        <w:rPr>
          <w:color w:val="0F1115"/>
        </w:rPr>
      </w:pPr>
      <w:r w:rsidRPr="001D3A74">
        <w:rPr>
          <w:color w:val="0F1115"/>
        </w:rPr>
        <w:t>Благодарность за внимание.</w:t>
      </w:r>
    </w:p>
    <w:p w14:paraId="0F60E523" w14:textId="77777777"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3.3. Требования к оформлению</w:t>
      </w:r>
    </w:p>
    <w:p w14:paraId="134326B7"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Формат:</w:t>
      </w:r>
      <w:r w:rsidRPr="001D3A74">
        <w:rPr>
          <w:color w:val="0F1115"/>
        </w:rPr>
        <w:t> PDF или PPTX/ODP.</w:t>
      </w:r>
    </w:p>
    <w:p w14:paraId="1230FA66"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Количество слайдов:</w:t>
      </w:r>
      <w:r w:rsidRPr="001D3A74">
        <w:rPr>
          <w:color w:val="0F1115"/>
        </w:rPr>
        <w:t> 12-15.</w:t>
      </w:r>
    </w:p>
    <w:p w14:paraId="7C02CC34"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Дизайн:</w:t>
      </w:r>
      <w:r w:rsidRPr="001D3A74">
        <w:rPr>
          <w:color w:val="0F1115"/>
        </w:rPr>
        <w:t> единый стиль, профессиональная цветовая гамма, читаемые шрифты (не менее 20pt для заголовков, 16pt для текста).</w:t>
      </w:r>
    </w:p>
    <w:p w14:paraId="1260ED17" w14:textId="77777777"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Визуализация:</w:t>
      </w:r>
      <w:r w:rsidRPr="001D3A74">
        <w:rPr>
          <w:color w:val="0F1115"/>
        </w:rPr>
        <w:t> использование скриншотов, схем, графиков, диаграмм вместо сплошного текста.</w:t>
      </w:r>
    </w:p>
    <w:p w14:paraId="2B744B1F" w14:textId="40B76EE6" w:rsidR="001D3A74" w:rsidRPr="001D3A74"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lastRenderedPageBreak/>
        <w:t>Текст:</w:t>
      </w:r>
      <w:r w:rsidRPr="001D3A74">
        <w:rPr>
          <w:color w:val="0F1115"/>
        </w:rPr>
        <w:t xml:space="preserve"> минимальное количество текста на слайде </w:t>
      </w:r>
      <w:r w:rsidR="006276D4">
        <w:rPr>
          <w:color w:val="0F1115"/>
        </w:rPr>
        <w:t>-</w:t>
      </w:r>
      <w:r w:rsidRPr="001D3A74">
        <w:rPr>
          <w:color w:val="0F1115"/>
        </w:rPr>
        <w:t xml:space="preserve"> только ключевые тезисы, детали </w:t>
      </w:r>
      <w:r w:rsidR="006276D4">
        <w:rPr>
          <w:color w:val="0F1115"/>
        </w:rPr>
        <w:t>-</w:t>
      </w:r>
      <w:r w:rsidRPr="001D3A74">
        <w:rPr>
          <w:color w:val="0F1115"/>
        </w:rPr>
        <w:t xml:space="preserve"> в устном выступлении.</w:t>
      </w:r>
    </w:p>
    <w:p w14:paraId="7583F92E" w14:textId="2D0C24F4" w:rsidR="001D3A74" w:rsidRPr="002351FE" w:rsidRDefault="001D3A74">
      <w:pPr>
        <w:pStyle w:val="ds-markdown-paragraph"/>
        <w:numPr>
          <w:ilvl w:val="0"/>
          <w:numId w:val="94"/>
        </w:numPr>
        <w:shd w:val="clear" w:color="auto" w:fill="FFFFFF"/>
        <w:spacing w:before="0" w:beforeAutospacing="0" w:after="0" w:afterAutospacing="0"/>
        <w:ind w:left="0" w:firstLine="709"/>
        <w:jc w:val="both"/>
        <w:rPr>
          <w:color w:val="0F1115"/>
        </w:rPr>
      </w:pPr>
      <w:r w:rsidRPr="001D3A74">
        <w:rPr>
          <w:rStyle w:val="ac"/>
          <w:color w:val="0F1115"/>
        </w:rPr>
        <w:t>Логотип:</w:t>
      </w:r>
      <w:r w:rsidRPr="001D3A74">
        <w:rPr>
          <w:color w:val="0F1115"/>
        </w:rPr>
        <w:t> при желании можно добавить логотип системы или образовательной организации.</w:t>
      </w:r>
    </w:p>
    <w:p w14:paraId="314F4B18" w14:textId="77777777" w:rsidR="002351FE" w:rsidRDefault="002351FE" w:rsidP="004452DC">
      <w:pPr>
        <w:pStyle w:val="3"/>
        <w:shd w:val="clear" w:color="auto" w:fill="FFFFFF"/>
        <w:spacing w:before="0" w:after="0"/>
        <w:ind w:firstLine="709"/>
        <w:jc w:val="both"/>
        <w:rPr>
          <w:rFonts w:ascii="Times New Roman" w:hAnsi="Times New Roman" w:cs="Times New Roman"/>
          <w:color w:val="0F1115"/>
          <w:sz w:val="24"/>
          <w:szCs w:val="24"/>
        </w:rPr>
      </w:pPr>
    </w:p>
    <w:p w14:paraId="62FB3F03" w14:textId="7FF9E83C" w:rsidR="001D3A74" w:rsidRPr="001D3A74" w:rsidRDefault="001D3A74" w:rsidP="004452DC">
      <w:pPr>
        <w:pStyle w:val="3"/>
        <w:shd w:val="clear" w:color="auto" w:fill="FFFFFF"/>
        <w:spacing w:before="0" w:after="0"/>
        <w:ind w:firstLine="709"/>
        <w:jc w:val="both"/>
        <w:rPr>
          <w:rFonts w:ascii="Times New Roman" w:hAnsi="Times New Roman" w:cs="Times New Roman"/>
          <w:color w:val="0F1115"/>
          <w:sz w:val="24"/>
          <w:szCs w:val="24"/>
        </w:rPr>
      </w:pPr>
      <w:r w:rsidRPr="001D3A74">
        <w:rPr>
          <w:rFonts w:ascii="Times New Roman" w:hAnsi="Times New Roman" w:cs="Times New Roman"/>
          <w:color w:val="0F1115"/>
          <w:sz w:val="24"/>
          <w:szCs w:val="24"/>
        </w:rPr>
        <w:t>УСТНОЕ ВЫСТУПЛЕНИЕ И ЗАЩИТА</w:t>
      </w:r>
    </w:p>
    <w:p w14:paraId="5BAD461B" w14:textId="18778350"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Назначение и формат</w:t>
      </w:r>
    </w:p>
    <w:p w14:paraId="216768DB"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Устное выступление является финальным этапом защиты решения. В ходе выступления конкурсант должен представить разработанную систему, продемонстрировать её работоспособность и ответить на вопросы экспертов. Выступление проверяет не только качество разработанного продукта, но и способность конкурсанта аргументировать свои решения, владеть профессиональной терминологией и вести диалог.</w:t>
      </w:r>
    </w:p>
    <w:p w14:paraId="512FB356" w14:textId="3BF55148" w:rsidR="001D3A74" w:rsidRPr="001D3A74" w:rsidRDefault="001D3A74" w:rsidP="004452DC">
      <w:pPr>
        <w:pStyle w:val="5"/>
        <w:shd w:val="clear" w:color="auto" w:fill="FFFFFF"/>
        <w:spacing w:before="0" w:after="0"/>
        <w:ind w:firstLine="709"/>
        <w:jc w:val="both"/>
        <w:rPr>
          <w:rFonts w:ascii="Times New Roman" w:hAnsi="Times New Roman" w:cs="Times New Roman"/>
          <w:color w:val="0F1115"/>
        </w:rPr>
      </w:pPr>
      <w:r w:rsidRPr="001D3A74">
        <w:rPr>
          <w:rFonts w:ascii="Times New Roman" w:hAnsi="Times New Roman" w:cs="Times New Roman"/>
          <w:color w:val="0F1115"/>
        </w:rPr>
        <w:t>Ответы на вопросы экспертов</w:t>
      </w:r>
    </w:p>
    <w:p w14:paraId="2DFFBF96" w14:textId="77777777" w:rsidR="001D3A74" w:rsidRPr="001D3A74" w:rsidRDefault="001D3A74" w:rsidP="004452DC">
      <w:pPr>
        <w:pStyle w:val="ds-markdown-paragraph"/>
        <w:shd w:val="clear" w:color="auto" w:fill="FFFFFF"/>
        <w:spacing w:before="0" w:beforeAutospacing="0" w:after="0" w:afterAutospacing="0"/>
        <w:ind w:firstLine="709"/>
        <w:jc w:val="both"/>
        <w:rPr>
          <w:color w:val="0F1115"/>
        </w:rPr>
      </w:pPr>
      <w:r w:rsidRPr="001D3A74">
        <w:rPr>
          <w:color w:val="0F1115"/>
        </w:rPr>
        <w:t>После выступления эксперты задают вопросы по разработанному решению. Вопросы могут касаться:</w:t>
      </w:r>
    </w:p>
    <w:p w14:paraId="4765B30F" w14:textId="71ED1A61"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архитектуры и принятых технологических решений</w:t>
      </w:r>
      <w:r>
        <w:rPr>
          <w:color w:val="0F1115"/>
        </w:rPr>
        <w:t>;</w:t>
      </w:r>
    </w:p>
    <w:p w14:paraId="239330ED" w14:textId="6F03D8E7"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структуры базы данных и обоснования выбора</w:t>
      </w:r>
      <w:r>
        <w:rPr>
          <w:color w:val="0F1115"/>
        </w:rPr>
        <w:t>;</w:t>
      </w:r>
    </w:p>
    <w:p w14:paraId="60C8ABD8" w14:textId="33182E69"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реализации конкретных функций и бизнес-логики</w:t>
      </w:r>
      <w:r>
        <w:rPr>
          <w:color w:val="0F1115"/>
        </w:rPr>
        <w:t>;</w:t>
      </w:r>
    </w:p>
    <w:p w14:paraId="0D755CB5" w14:textId="7D8235C2"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безопасности и производительности системы</w:t>
      </w:r>
      <w:r>
        <w:rPr>
          <w:color w:val="0F1115"/>
        </w:rPr>
        <w:t>;</w:t>
      </w:r>
    </w:p>
    <w:p w14:paraId="6A723A0F" w14:textId="700AA549"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планов по развитию и масштабированию</w:t>
      </w:r>
      <w:r>
        <w:rPr>
          <w:color w:val="0F1115"/>
        </w:rPr>
        <w:t>;</w:t>
      </w:r>
    </w:p>
    <w:p w14:paraId="3B2A3508" w14:textId="57ED253D" w:rsidR="001D3A74" w:rsidRPr="001D3A74" w:rsidRDefault="003472DA">
      <w:pPr>
        <w:pStyle w:val="ds-markdown-paragraph"/>
        <w:numPr>
          <w:ilvl w:val="0"/>
          <w:numId w:val="96"/>
        </w:numPr>
        <w:shd w:val="clear" w:color="auto" w:fill="FFFFFF"/>
        <w:spacing w:before="0" w:beforeAutospacing="0" w:after="0" w:afterAutospacing="0"/>
        <w:ind w:left="0" w:firstLine="709"/>
        <w:jc w:val="both"/>
        <w:rPr>
          <w:color w:val="0F1115"/>
        </w:rPr>
      </w:pPr>
      <w:r w:rsidRPr="001D3A74">
        <w:rPr>
          <w:color w:val="0F1115"/>
        </w:rPr>
        <w:t xml:space="preserve">использования </w:t>
      </w:r>
      <w:proofErr w:type="spellStart"/>
      <w:r w:rsidRPr="001D3A74">
        <w:rPr>
          <w:color w:val="0F1115"/>
        </w:rPr>
        <w:t>ии</w:t>
      </w:r>
      <w:proofErr w:type="spellEnd"/>
      <w:r w:rsidRPr="001D3A74">
        <w:rPr>
          <w:color w:val="0F1115"/>
        </w:rPr>
        <w:t xml:space="preserve"> в процессе работы.</w:t>
      </w:r>
    </w:p>
    <w:p w14:paraId="5D4136BE" w14:textId="77777777" w:rsidR="001D3A74" w:rsidRPr="001D3A74" w:rsidRDefault="001D3A74" w:rsidP="002351FE">
      <w:pPr>
        <w:pStyle w:val="ds-markdown-paragraph"/>
        <w:shd w:val="clear" w:color="auto" w:fill="FFFFFF"/>
        <w:spacing w:before="0" w:beforeAutospacing="0" w:after="0" w:afterAutospacing="0"/>
        <w:ind w:firstLine="709"/>
        <w:jc w:val="both"/>
        <w:rPr>
          <w:color w:val="0F1115"/>
        </w:rPr>
      </w:pPr>
      <w:r w:rsidRPr="001D3A74">
        <w:rPr>
          <w:rStyle w:val="ac"/>
          <w:color w:val="0F1115"/>
        </w:rPr>
        <w:t>Рекомендации по ответам:</w:t>
      </w:r>
    </w:p>
    <w:p w14:paraId="29DDF1C3" w14:textId="11EAE8AF" w:rsidR="001D3A74" w:rsidRPr="001D3A74"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отвечайте чётко, аргументированно, без излишней технической детализации, но демонстрируя глубокое понимание вопроса</w:t>
      </w:r>
      <w:r>
        <w:rPr>
          <w:color w:val="0F1115"/>
        </w:rPr>
        <w:t>;</w:t>
      </w:r>
    </w:p>
    <w:p w14:paraId="42909E68" w14:textId="56442374" w:rsidR="001D3A74" w:rsidRPr="001D3A74"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если не знаете точного ответа, честно скажите об этом, но предложите своё мнение или предположение (это лучше, чем молчание или уход от ответа)</w:t>
      </w:r>
      <w:r>
        <w:rPr>
          <w:color w:val="0F1115"/>
        </w:rPr>
        <w:t>;</w:t>
      </w:r>
    </w:p>
    <w:p w14:paraId="4119CA15" w14:textId="1A73FFC5" w:rsidR="001D3A74" w:rsidRPr="001D3A74"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используйте профессиональную терминологию, но при необходимости поясняйте сложные термины</w:t>
      </w:r>
      <w:r>
        <w:rPr>
          <w:color w:val="0F1115"/>
        </w:rPr>
        <w:t>;</w:t>
      </w:r>
    </w:p>
    <w:p w14:paraId="2C18F68E" w14:textId="2A3B3CE2" w:rsidR="001D3A74" w:rsidRPr="002351FE" w:rsidRDefault="003472DA">
      <w:pPr>
        <w:pStyle w:val="ds-markdown-paragraph"/>
        <w:numPr>
          <w:ilvl w:val="0"/>
          <w:numId w:val="97"/>
        </w:numPr>
        <w:shd w:val="clear" w:color="auto" w:fill="FFFFFF"/>
        <w:spacing w:before="0" w:beforeAutospacing="0" w:after="0" w:afterAutospacing="0"/>
        <w:ind w:left="0" w:firstLine="709"/>
        <w:jc w:val="both"/>
        <w:rPr>
          <w:color w:val="0F1115"/>
        </w:rPr>
      </w:pPr>
      <w:r w:rsidRPr="001D3A74">
        <w:rPr>
          <w:color w:val="0F1115"/>
        </w:rPr>
        <w:t xml:space="preserve">сохраняйте уверенность </w:t>
      </w:r>
      <w:r w:rsidR="001D3A74" w:rsidRPr="001D3A74">
        <w:rPr>
          <w:color w:val="0F1115"/>
        </w:rPr>
        <w:t>и доброжелательность даже при сложных вопроса</w:t>
      </w:r>
      <w:r w:rsidR="002351FE">
        <w:rPr>
          <w:color w:val="0F1115"/>
        </w:rPr>
        <w:t>х.</w:t>
      </w:r>
    </w:p>
    <w:p w14:paraId="356D9F21" w14:textId="77777777" w:rsidR="002351FE" w:rsidRDefault="002351FE" w:rsidP="004452DC">
      <w:pPr>
        <w:pStyle w:val="3"/>
        <w:shd w:val="clear" w:color="auto" w:fill="FFFFFF"/>
        <w:spacing w:before="0" w:after="0"/>
        <w:ind w:firstLine="709"/>
        <w:jc w:val="both"/>
        <w:rPr>
          <w:rFonts w:ascii="Times New Roman" w:hAnsi="Times New Roman" w:cs="Times New Roman"/>
          <w:color w:val="0F1115"/>
          <w:sz w:val="24"/>
          <w:szCs w:val="24"/>
        </w:rPr>
      </w:pPr>
    </w:p>
    <w:p w14:paraId="25AB4D8B" w14:textId="77777777" w:rsidR="001D3A74" w:rsidRPr="001D3A74" w:rsidRDefault="001D3A74" w:rsidP="004452DC">
      <w:pPr>
        <w:ind w:firstLine="709"/>
        <w:jc w:val="both"/>
        <w:rPr>
          <w:color w:val="auto"/>
        </w:rPr>
      </w:pPr>
    </w:p>
    <w:p w14:paraId="097B47CB" w14:textId="37CAA47D" w:rsidR="00757D9A" w:rsidRPr="001D3A74" w:rsidRDefault="00757D9A" w:rsidP="004452DC">
      <w:pPr>
        <w:ind w:firstLine="709"/>
        <w:jc w:val="both"/>
      </w:pPr>
    </w:p>
    <w:sectPr w:rsidR="00757D9A" w:rsidRPr="001D3A74">
      <w:head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6E0827" w14:textId="77777777" w:rsidR="00153372" w:rsidRDefault="00153372" w:rsidP="00DB3063">
      <w:r>
        <w:separator/>
      </w:r>
    </w:p>
  </w:endnote>
  <w:endnote w:type="continuationSeparator" w:id="0">
    <w:p w14:paraId="38F7B741" w14:textId="77777777" w:rsidR="00153372" w:rsidRDefault="00153372" w:rsidP="00DB30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pple Color Emoji">
    <w:altName w:val="Calibri"/>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3390E22" w14:textId="77777777" w:rsidR="00153372" w:rsidRDefault="00153372" w:rsidP="00DB3063">
      <w:r>
        <w:separator/>
      </w:r>
    </w:p>
  </w:footnote>
  <w:footnote w:type="continuationSeparator" w:id="0">
    <w:p w14:paraId="061115AC" w14:textId="77777777" w:rsidR="00153372" w:rsidRDefault="00153372" w:rsidP="00DB30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85CBB0" w14:textId="1847FBDB" w:rsidR="00D24939" w:rsidRDefault="00D24939" w:rsidP="00DB3063">
    <w:pPr>
      <w:pStyle w:val="ae"/>
      <w:pBdr>
        <w:bottom w:val="single" w:sz="12" w:space="1" w:color="auto"/>
      </w:pBdr>
      <w:jc w:val="right"/>
    </w:pPr>
    <w:r>
      <w:t xml:space="preserve">Тематический сценарий </w:t>
    </w:r>
    <w:r>
      <w:br/>
      <w:t>Программные решения для бизнеса</w:t>
    </w:r>
  </w:p>
  <w:p w14:paraId="33AA321D" w14:textId="77777777" w:rsidR="00D24939" w:rsidRDefault="00D24939">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226C3"/>
    <w:multiLevelType w:val="multilevel"/>
    <w:tmpl w:val="96EC7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22D19"/>
    <w:multiLevelType w:val="multilevel"/>
    <w:tmpl w:val="B3DA37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43AB"/>
    <w:multiLevelType w:val="multilevel"/>
    <w:tmpl w:val="4D26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553ED3"/>
    <w:multiLevelType w:val="multilevel"/>
    <w:tmpl w:val="B0D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602FD3"/>
    <w:multiLevelType w:val="multilevel"/>
    <w:tmpl w:val="D2F80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F6BDD"/>
    <w:multiLevelType w:val="multilevel"/>
    <w:tmpl w:val="B0A4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A3777"/>
    <w:multiLevelType w:val="multilevel"/>
    <w:tmpl w:val="35BAA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23E77"/>
    <w:multiLevelType w:val="multilevel"/>
    <w:tmpl w:val="346C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12058C"/>
    <w:multiLevelType w:val="multilevel"/>
    <w:tmpl w:val="DFC8B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79167AA"/>
    <w:multiLevelType w:val="multilevel"/>
    <w:tmpl w:val="7ABA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E9129C"/>
    <w:multiLevelType w:val="multilevel"/>
    <w:tmpl w:val="4860E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6806A8"/>
    <w:multiLevelType w:val="multilevel"/>
    <w:tmpl w:val="1B40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1248C"/>
    <w:multiLevelType w:val="multilevel"/>
    <w:tmpl w:val="8B1AD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A080223"/>
    <w:multiLevelType w:val="multilevel"/>
    <w:tmpl w:val="5AA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70796E"/>
    <w:multiLevelType w:val="multilevel"/>
    <w:tmpl w:val="A4944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3B2CB8"/>
    <w:multiLevelType w:val="multilevel"/>
    <w:tmpl w:val="7646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79539E"/>
    <w:multiLevelType w:val="multilevel"/>
    <w:tmpl w:val="230CF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933D21"/>
    <w:multiLevelType w:val="multilevel"/>
    <w:tmpl w:val="B1D2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F70E9"/>
    <w:multiLevelType w:val="multilevel"/>
    <w:tmpl w:val="CCE0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B3AEB"/>
    <w:multiLevelType w:val="multilevel"/>
    <w:tmpl w:val="3732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80003D"/>
    <w:multiLevelType w:val="multilevel"/>
    <w:tmpl w:val="8D8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13077B"/>
    <w:multiLevelType w:val="multilevel"/>
    <w:tmpl w:val="58EE3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941933"/>
    <w:multiLevelType w:val="multilevel"/>
    <w:tmpl w:val="DA7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1C01B2"/>
    <w:multiLevelType w:val="multilevel"/>
    <w:tmpl w:val="60AC3B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492212"/>
    <w:multiLevelType w:val="multilevel"/>
    <w:tmpl w:val="8128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442347"/>
    <w:multiLevelType w:val="multilevel"/>
    <w:tmpl w:val="07F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6C7B18"/>
    <w:multiLevelType w:val="multilevel"/>
    <w:tmpl w:val="1F74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906FA0"/>
    <w:multiLevelType w:val="multilevel"/>
    <w:tmpl w:val="293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BB7F32"/>
    <w:multiLevelType w:val="multilevel"/>
    <w:tmpl w:val="CAF258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D5A7E66"/>
    <w:multiLevelType w:val="multilevel"/>
    <w:tmpl w:val="BC46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60008D"/>
    <w:multiLevelType w:val="multilevel"/>
    <w:tmpl w:val="93DA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906BAC"/>
    <w:multiLevelType w:val="multilevel"/>
    <w:tmpl w:val="EAD0A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956FF3"/>
    <w:multiLevelType w:val="multilevel"/>
    <w:tmpl w:val="FF7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AC637E"/>
    <w:multiLevelType w:val="multilevel"/>
    <w:tmpl w:val="5AA4BE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14B52F9"/>
    <w:multiLevelType w:val="multilevel"/>
    <w:tmpl w:val="B86A2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0B049F"/>
    <w:multiLevelType w:val="multilevel"/>
    <w:tmpl w:val="0140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D96D42"/>
    <w:multiLevelType w:val="multilevel"/>
    <w:tmpl w:val="8C7A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FD3A25"/>
    <w:multiLevelType w:val="multilevel"/>
    <w:tmpl w:val="A476E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270BEF"/>
    <w:multiLevelType w:val="multilevel"/>
    <w:tmpl w:val="174C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385E9D"/>
    <w:multiLevelType w:val="multilevel"/>
    <w:tmpl w:val="F79C9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761FFD"/>
    <w:multiLevelType w:val="multilevel"/>
    <w:tmpl w:val="D58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8D5C2C"/>
    <w:multiLevelType w:val="multilevel"/>
    <w:tmpl w:val="BE9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0B46BC"/>
    <w:multiLevelType w:val="multilevel"/>
    <w:tmpl w:val="C5B4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8AC4CFA"/>
    <w:multiLevelType w:val="multilevel"/>
    <w:tmpl w:val="AEEE7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8323C9"/>
    <w:multiLevelType w:val="multilevel"/>
    <w:tmpl w:val="F90A7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C45703C"/>
    <w:multiLevelType w:val="multilevel"/>
    <w:tmpl w:val="18586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CE97B03"/>
    <w:multiLevelType w:val="multilevel"/>
    <w:tmpl w:val="C44E94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1311FA"/>
    <w:multiLevelType w:val="multilevel"/>
    <w:tmpl w:val="BE44B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08C7DEA"/>
    <w:multiLevelType w:val="multilevel"/>
    <w:tmpl w:val="7C3A2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C72C6D"/>
    <w:multiLevelType w:val="multilevel"/>
    <w:tmpl w:val="3A52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F3628"/>
    <w:multiLevelType w:val="multilevel"/>
    <w:tmpl w:val="A8321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D879AA"/>
    <w:multiLevelType w:val="multilevel"/>
    <w:tmpl w:val="88C0A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42F0973"/>
    <w:multiLevelType w:val="multilevel"/>
    <w:tmpl w:val="59E8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8B518F"/>
    <w:multiLevelType w:val="multilevel"/>
    <w:tmpl w:val="50E6EB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5E94021"/>
    <w:multiLevelType w:val="multilevel"/>
    <w:tmpl w:val="F67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0B3477"/>
    <w:multiLevelType w:val="multilevel"/>
    <w:tmpl w:val="ED1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550A61"/>
    <w:multiLevelType w:val="multilevel"/>
    <w:tmpl w:val="BB68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6A205D"/>
    <w:multiLevelType w:val="multilevel"/>
    <w:tmpl w:val="99C6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0B2F23"/>
    <w:multiLevelType w:val="multilevel"/>
    <w:tmpl w:val="362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784C4F"/>
    <w:multiLevelType w:val="multilevel"/>
    <w:tmpl w:val="5FD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F733F75"/>
    <w:multiLevelType w:val="multilevel"/>
    <w:tmpl w:val="54D843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FDB5857"/>
    <w:multiLevelType w:val="multilevel"/>
    <w:tmpl w:val="75F6BA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A85856"/>
    <w:multiLevelType w:val="multilevel"/>
    <w:tmpl w:val="24A63D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1F31F56"/>
    <w:multiLevelType w:val="multilevel"/>
    <w:tmpl w:val="BA865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2AE1190"/>
    <w:multiLevelType w:val="multilevel"/>
    <w:tmpl w:val="C882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3B504F6"/>
    <w:multiLevelType w:val="multilevel"/>
    <w:tmpl w:val="07F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120329"/>
    <w:multiLevelType w:val="multilevel"/>
    <w:tmpl w:val="EBF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4F3336B"/>
    <w:multiLevelType w:val="multilevel"/>
    <w:tmpl w:val="9D6EE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5737459"/>
    <w:multiLevelType w:val="multilevel"/>
    <w:tmpl w:val="B76AF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0678C5"/>
    <w:multiLevelType w:val="multilevel"/>
    <w:tmpl w:val="C488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60E26B5"/>
    <w:multiLevelType w:val="multilevel"/>
    <w:tmpl w:val="548E2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8991C43"/>
    <w:multiLevelType w:val="multilevel"/>
    <w:tmpl w:val="E2D47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C548BC"/>
    <w:multiLevelType w:val="multilevel"/>
    <w:tmpl w:val="4122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196D7F"/>
    <w:multiLevelType w:val="multilevel"/>
    <w:tmpl w:val="E1F05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5F4EF6"/>
    <w:multiLevelType w:val="multilevel"/>
    <w:tmpl w:val="16A4D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BC71E2D"/>
    <w:multiLevelType w:val="multilevel"/>
    <w:tmpl w:val="C17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1811D4"/>
    <w:multiLevelType w:val="multilevel"/>
    <w:tmpl w:val="322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4540C2"/>
    <w:multiLevelType w:val="multilevel"/>
    <w:tmpl w:val="32A65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3D7AB5"/>
    <w:multiLevelType w:val="multilevel"/>
    <w:tmpl w:val="AA3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AA4493"/>
    <w:multiLevelType w:val="multilevel"/>
    <w:tmpl w:val="F910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FC13AE3"/>
    <w:multiLevelType w:val="multilevel"/>
    <w:tmpl w:val="9B0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0003DCC"/>
    <w:multiLevelType w:val="multilevel"/>
    <w:tmpl w:val="FF24B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6D96BF4"/>
    <w:multiLevelType w:val="multilevel"/>
    <w:tmpl w:val="96AA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DE4B70"/>
    <w:multiLevelType w:val="multilevel"/>
    <w:tmpl w:val="82B0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744A77"/>
    <w:multiLevelType w:val="multilevel"/>
    <w:tmpl w:val="0B422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9C2778"/>
    <w:multiLevelType w:val="multilevel"/>
    <w:tmpl w:val="C86C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ABA297A"/>
    <w:multiLevelType w:val="multilevel"/>
    <w:tmpl w:val="C0B0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BF42FAD"/>
    <w:multiLevelType w:val="multilevel"/>
    <w:tmpl w:val="66E4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B4044E"/>
    <w:multiLevelType w:val="multilevel"/>
    <w:tmpl w:val="B7D8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E56296C"/>
    <w:multiLevelType w:val="multilevel"/>
    <w:tmpl w:val="902EA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A22B8F"/>
    <w:multiLevelType w:val="multilevel"/>
    <w:tmpl w:val="7E3E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46048C5"/>
    <w:multiLevelType w:val="multilevel"/>
    <w:tmpl w:val="D0C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51C16FA"/>
    <w:multiLevelType w:val="multilevel"/>
    <w:tmpl w:val="489C1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76F2550"/>
    <w:multiLevelType w:val="multilevel"/>
    <w:tmpl w:val="464E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DE86EA3"/>
    <w:multiLevelType w:val="multilevel"/>
    <w:tmpl w:val="553EB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EB413B9"/>
    <w:multiLevelType w:val="multilevel"/>
    <w:tmpl w:val="9BD0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D33794"/>
    <w:multiLevelType w:val="multilevel"/>
    <w:tmpl w:val="CD0C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9"/>
  </w:num>
  <w:num w:numId="2">
    <w:abstractNumId w:val="80"/>
  </w:num>
  <w:num w:numId="3">
    <w:abstractNumId w:val="78"/>
  </w:num>
  <w:num w:numId="4">
    <w:abstractNumId w:val="13"/>
  </w:num>
  <w:num w:numId="5">
    <w:abstractNumId w:val="29"/>
  </w:num>
  <w:num w:numId="6">
    <w:abstractNumId w:val="42"/>
  </w:num>
  <w:num w:numId="7">
    <w:abstractNumId w:val="75"/>
  </w:num>
  <w:num w:numId="8">
    <w:abstractNumId w:val="25"/>
  </w:num>
  <w:num w:numId="9">
    <w:abstractNumId w:val="24"/>
  </w:num>
  <w:num w:numId="10">
    <w:abstractNumId w:val="84"/>
  </w:num>
  <w:num w:numId="11">
    <w:abstractNumId w:val="0"/>
  </w:num>
  <w:num w:numId="12">
    <w:abstractNumId w:val="89"/>
  </w:num>
  <w:num w:numId="13">
    <w:abstractNumId w:val="18"/>
  </w:num>
  <w:num w:numId="14">
    <w:abstractNumId w:val="60"/>
  </w:num>
  <w:num w:numId="15">
    <w:abstractNumId w:val="41"/>
  </w:num>
  <w:num w:numId="16">
    <w:abstractNumId w:val="63"/>
  </w:num>
  <w:num w:numId="17">
    <w:abstractNumId w:val="50"/>
  </w:num>
  <w:num w:numId="18">
    <w:abstractNumId w:val="14"/>
  </w:num>
  <w:num w:numId="19">
    <w:abstractNumId w:val="88"/>
  </w:num>
  <w:num w:numId="20">
    <w:abstractNumId w:val="61"/>
  </w:num>
  <w:num w:numId="21">
    <w:abstractNumId w:val="31"/>
  </w:num>
  <w:num w:numId="22">
    <w:abstractNumId w:val="47"/>
  </w:num>
  <w:num w:numId="23">
    <w:abstractNumId w:val="16"/>
  </w:num>
  <w:num w:numId="24">
    <w:abstractNumId w:val="34"/>
  </w:num>
  <w:num w:numId="25">
    <w:abstractNumId w:val="22"/>
  </w:num>
  <w:num w:numId="26">
    <w:abstractNumId w:val="66"/>
  </w:num>
  <w:num w:numId="27">
    <w:abstractNumId w:val="23"/>
  </w:num>
  <w:num w:numId="28">
    <w:abstractNumId w:val="23"/>
    <w:lvlOverride w:ilvl="1">
      <w:startOverride w:val="1"/>
    </w:lvlOverride>
  </w:num>
  <w:num w:numId="29">
    <w:abstractNumId w:val="23"/>
    <w:lvlOverride w:ilvl="1">
      <w:startOverride w:val="1"/>
    </w:lvlOverride>
  </w:num>
  <w:num w:numId="30">
    <w:abstractNumId w:val="6"/>
  </w:num>
  <w:num w:numId="31">
    <w:abstractNumId w:val="51"/>
  </w:num>
  <w:num w:numId="32">
    <w:abstractNumId w:val="45"/>
  </w:num>
  <w:num w:numId="33">
    <w:abstractNumId w:val="5"/>
  </w:num>
  <w:num w:numId="34">
    <w:abstractNumId w:val="81"/>
  </w:num>
  <w:num w:numId="35">
    <w:abstractNumId w:val="46"/>
  </w:num>
  <w:num w:numId="36">
    <w:abstractNumId w:val="46"/>
    <w:lvlOverride w:ilvl="1">
      <w:lvl w:ilvl="1">
        <w:numFmt w:val="bullet"/>
        <w:lvlText w:val="o"/>
        <w:lvlJc w:val="left"/>
        <w:pPr>
          <w:tabs>
            <w:tab w:val="num" w:pos="1440"/>
          </w:tabs>
          <w:ind w:left="1440" w:hanging="360"/>
        </w:pPr>
        <w:rPr>
          <w:rFonts w:ascii="Courier New" w:hAnsi="Courier New" w:hint="default"/>
          <w:sz w:val="20"/>
        </w:rPr>
      </w:lvl>
    </w:lvlOverride>
  </w:num>
  <w:num w:numId="37">
    <w:abstractNumId w:val="11"/>
  </w:num>
  <w:num w:numId="38">
    <w:abstractNumId w:val="1"/>
  </w:num>
  <w:num w:numId="39">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40">
    <w:abstractNumId w:val="12"/>
  </w:num>
  <w:num w:numId="41">
    <w:abstractNumId w:val="53"/>
  </w:num>
  <w:num w:numId="42">
    <w:abstractNumId w:val="62"/>
  </w:num>
  <w:num w:numId="43">
    <w:abstractNumId w:val="67"/>
  </w:num>
  <w:num w:numId="44">
    <w:abstractNumId w:val="44"/>
  </w:num>
  <w:num w:numId="45">
    <w:abstractNumId w:val="70"/>
  </w:num>
  <w:num w:numId="46">
    <w:abstractNumId w:val="40"/>
  </w:num>
  <w:num w:numId="47">
    <w:abstractNumId w:val="37"/>
  </w:num>
  <w:num w:numId="48">
    <w:abstractNumId w:val="9"/>
  </w:num>
  <w:num w:numId="49">
    <w:abstractNumId w:val="32"/>
  </w:num>
  <w:num w:numId="50">
    <w:abstractNumId w:val="17"/>
  </w:num>
  <w:num w:numId="51">
    <w:abstractNumId w:val="57"/>
  </w:num>
  <w:num w:numId="52">
    <w:abstractNumId w:val="69"/>
  </w:num>
  <w:num w:numId="53">
    <w:abstractNumId w:val="52"/>
  </w:num>
  <w:num w:numId="54">
    <w:abstractNumId w:val="48"/>
  </w:num>
  <w:num w:numId="55">
    <w:abstractNumId w:val="10"/>
  </w:num>
  <w:num w:numId="56">
    <w:abstractNumId w:val="27"/>
  </w:num>
  <w:num w:numId="57">
    <w:abstractNumId w:val="85"/>
  </w:num>
  <w:num w:numId="58">
    <w:abstractNumId w:val="54"/>
  </w:num>
  <w:num w:numId="59">
    <w:abstractNumId w:val="30"/>
  </w:num>
  <w:num w:numId="60">
    <w:abstractNumId w:val="95"/>
  </w:num>
  <w:num w:numId="61">
    <w:abstractNumId w:val="68"/>
  </w:num>
  <w:num w:numId="62">
    <w:abstractNumId w:val="71"/>
  </w:num>
  <w:num w:numId="63">
    <w:abstractNumId w:val="56"/>
  </w:num>
  <w:num w:numId="64">
    <w:abstractNumId w:val="7"/>
  </w:num>
  <w:num w:numId="65">
    <w:abstractNumId w:val="3"/>
  </w:num>
  <w:num w:numId="66">
    <w:abstractNumId w:val="72"/>
  </w:num>
  <w:num w:numId="67">
    <w:abstractNumId w:val="39"/>
  </w:num>
  <w:num w:numId="68">
    <w:abstractNumId w:val="73"/>
  </w:num>
  <w:num w:numId="69">
    <w:abstractNumId w:val="35"/>
  </w:num>
  <w:num w:numId="70">
    <w:abstractNumId w:val="86"/>
  </w:num>
  <w:num w:numId="71">
    <w:abstractNumId w:val="87"/>
  </w:num>
  <w:num w:numId="72">
    <w:abstractNumId w:val="58"/>
  </w:num>
  <w:num w:numId="73">
    <w:abstractNumId w:val="36"/>
  </w:num>
  <w:num w:numId="74">
    <w:abstractNumId w:val="76"/>
  </w:num>
  <w:num w:numId="75">
    <w:abstractNumId w:val="43"/>
  </w:num>
  <w:num w:numId="76">
    <w:abstractNumId w:val="21"/>
  </w:num>
  <w:num w:numId="77">
    <w:abstractNumId w:val="19"/>
  </w:num>
  <w:num w:numId="78">
    <w:abstractNumId w:val="83"/>
  </w:num>
  <w:num w:numId="79">
    <w:abstractNumId w:val="82"/>
  </w:num>
  <w:num w:numId="80">
    <w:abstractNumId w:val="96"/>
  </w:num>
  <w:num w:numId="81">
    <w:abstractNumId w:val="93"/>
  </w:num>
  <w:num w:numId="82">
    <w:abstractNumId w:val="92"/>
  </w:num>
  <w:num w:numId="83">
    <w:abstractNumId w:val="64"/>
  </w:num>
  <w:num w:numId="84">
    <w:abstractNumId w:val="94"/>
  </w:num>
  <w:num w:numId="85">
    <w:abstractNumId w:val="38"/>
  </w:num>
  <w:num w:numId="86">
    <w:abstractNumId w:val="77"/>
  </w:num>
  <w:num w:numId="87">
    <w:abstractNumId w:val="15"/>
  </w:num>
  <w:num w:numId="88">
    <w:abstractNumId w:val="49"/>
  </w:num>
  <w:num w:numId="89">
    <w:abstractNumId w:val="65"/>
  </w:num>
  <w:num w:numId="90">
    <w:abstractNumId w:val="2"/>
  </w:num>
  <w:num w:numId="91">
    <w:abstractNumId w:val="55"/>
  </w:num>
  <w:num w:numId="92">
    <w:abstractNumId w:val="4"/>
  </w:num>
  <w:num w:numId="93">
    <w:abstractNumId w:val="59"/>
  </w:num>
  <w:num w:numId="94">
    <w:abstractNumId w:val="91"/>
  </w:num>
  <w:num w:numId="95">
    <w:abstractNumId w:val="8"/>
  </w:num>
  <w:num w:numId="96">
    <w:abstractNumId w:val="90"/>
  </w:num>
  <w:num w:numId="97">
    <w:abstractNumId w:val="20"/>
  </w:num>
  <w:num w:numId="98">
    <w:abstractNumId w:val="26"/>
  </w:num>
  <w:num w:numId="99">
    <w:abstractNumId w:val="33"/>
  </w:num>
  <w:num w:numId="100">
    <w:abstractNumId w:val="28"/>
  </w:num>
  <w:num w:numId="101">
    <w:abstractNumId w:val="74"/>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268"/>
    <w:rsid w:val="00035954"/>
    <w:rsid w:val="000B367B"/>
    <w:rsid w:val="000B3BE9"/>
    <w:rsid w:val="000C5CC7"/>
    <w:rsid w:val="001202EB"/>
    <w:rsid w:val="00153372"/>
    <w:rsid w:val="001543C1"/>
    <w:rsid w:val="0016122E"/>
    <w:rsid w:val="001C1E1D"/>
    <w:rsid w:val="001D3A74"/>
    <w:rsid w:val="001F4B41"/>
    <w:rsid w:val="00224EE1"/>
    <w:rsid w:val="002351FE"/>
    <w:rsid w:val="002944D0"/>
    <w:rsid w:val="002D778F"/>
    <w:rsid w:val="003472DA"/>
    <w:rsid w:val="00370A63"/>
    <w:rsid w:val="0043510C"/>
    <w:rsid w:val="004452DC"/>
    <w:rsid w:val="00454FD9"/>
    <w:rsid w:val="00514F63"/>
    <w:rsid w:val="005D6175"/>
    <w:rsid w:val="006276D4"/>
    <w:rsid w:val="00667263"/>
    <w:rsid w:val="00681FBB"/>
    <w:rsid w:val="00684EFC"/>
    <w:rsid w:val="006C213D"/>
    <w:rsid w:val="006E2F2C"/>
    <w:rsid w:val="00706D3C"/>
    <w:rsid w:val="00710600"/>
    <w:rsid w:val="00757D9A"/>
    <w:rsid w:val="00783CA5"/>
    <w:rsid w:val="007C4881"/>
    <w:rsid w:val="008474A0"/>
    <w:rsid w:val="008500E2"/>
    <w:rsid w:val="00930C20"/>
    <w:rsid w:val="00946D9A"/>
    <w:rsid w:val="00951499"/>
    <w:rsid w:val="00A22268"/>
    <w:rsid w:val="00A26A9C"/>
    <w:rsid w:val="00A75979"/>
    <w:rsid w:val="00A8633A"/>
    <w:rsid w:val="00A95A0A"/>
    <w:rsid w:val="00B07B3F"/>
    <w:rsid w:val="00B35C37"/>
    <w:rsid w:val="00B41885"/>
    <w:rsid w:val="00B44BFC"/>
    <w:rsid w:val="00B45851"/>
    <w:rsid w:val="00BB3A77"/>
    <w:rsid w:val="00BD38C0"/>
    <w:rsid w:val="00BD4C7A"/>
    <w:rsid w:val="00BE26D2"/>
    <w:rsid w:val="00C22DA4"/>
    <w:rsid w:val="00C605C1"/>
    <w:rsid w:val="00CD2289"/>
    <w:rsid w:val="00D120FD"/>
    <w:rsid w:val="00D242A0"/>
    <w:rsid w:val="00D24939"/>
    <w:rsid w:val="00DA0565"/>
    <w:rsid w:val="00DB3063"/>
    <w:rsid w:val="00E01978"/>
    <w:rsid w:val="00E13E36"/>
    <w:rsid w:val="00F1557F"/>
    <w:rsid w:val="00F17475"/>
    <w:rsid w:val="00F5431E"/>
    <w:rsid w:val="00F73049"/>
    <w:rsid w:val="00F77AE0"/>
    <w:rsid w:val="00FA7C6D"/>
    <w:rsid w:val="00FD5F2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56740"/>
  <w15:chartTrackingRefBased/>
  <w15:docId w15:val="{0D596D74-17CF-485B-A30B-022CC5B4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
        <w:color w:val="262626"/>
        <w:kern w:val="2"/>
        <w:sz w:val="24"/>
        <w:szCs w:val="24"/>
        <w:lang w:val="ru-RU"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A222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A222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A222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0"/>
    <w:uiPriority w:val="9"/>
    <w:unhideWhenUsed/>
    <w:qFormat/>
    <w:rsid w:val="00A222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unhideWhenUsed/>
    <w:qFormat/>
    <w:rsid w:val="00A22268"/>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A22268"/>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A22268"/>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A22268"/>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A22268"/>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2226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A2226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A22268"/>
    <w:rPr>
      <w:rFonts w:asciiTheme="minorHAnsi" w:eastAsiaTheme="majorEastAsia" w:hAnsiTheme="minorHAnsi" w:cstheme="majorBidi"/>
      <w:color w:val="2F5496" w:themeColor="accent1" w:themeShade="BF"/>
      <w:sz w:val="28"/>
      <w:szCs w:val="28"/>
    </w:rPr>
  </w:style>
  <w:style w:type="character" w:customStyle="1" w:styleId="40">
    <w:name w:val="Заголовок 4 Знак"/>
    <w:basedOn w:val="a0"/>
    <w:link w:val="4"/>
    <w:uiPriority w:val="9"/>
    <w:rsid w:val="00A22268"/>
    <w:rPr>
      <w:rFonts w:asciiTheme="minorHAnsi" w:eastAsiaTheme="majorEastAsia" w:hAnsiTheme="minorHAnsi" w:cstheme="majorBidi"/>
      <w:i/>
      <w:iCs/>
      <w:color w:val="2F5496" w:themeColor="accent1" w:themeShade="BF"/>
    </w:rPr>
  </w:style>
  <w:style w:type="character" w:customStyle="1" w:styleId="50">
    <w:name w:val="Заголовок 5 Знак"/>
    <w:basedOn w:val="a0"/>
    <w:link w:val="5"/>
    <w:uiPriority w:val="9"/>
    <w:rsid w:val="00A22268"/>
    <w:rPr>
      <w:rFonts w:asciiTheme="minorHAnsi" w:eastAsiaTheme="majorEastAsia" w:hAnsiTheme="minorHAnsi" w:cstheme="majorBidi"/>
      <w:color w:val="2F5496" w:themeColor="accent1" w:themeShade="BF"/>
    </w:rPr>
  </w:style>
  <w:style w:type="character" w:customStyle="1" w:styleId="60">
    <w:name w:val="Заголовок 6 Знак"/>
    <w:basedOn w:val="a0"/>
    <w:link w:val="6"/>
    <w:uiPriority w:val="9"/>
    <w:semiHidden/>
    <w:rsid w:val="00A22268"/>
    <w:rPr>
      <w:rFonts w:asciiTheme="minorHAnsi" w:eastAsiaTheme="majorEastAsia" w:hAnsiTheme="minorHAnsi" w:cstheme="majorBidi"/>
      <w:i/>
      <w:iCs/>
      <w:color w:val="595959" w:themeColor="text1" w:themeTint="A6"/>
    </w:rPr>
  </w:style>
  <w:style w:type="character" w:customStyle="1" w:styleId="70">
    <w:name w:val="Заголовок 7 Знак"/>
    <w:basedOn w:val="a0"/>
    <w:link w:val="7"/>
    <w:uiPriority w:val="9"/>
    <w:semiHidden/>
    <w:rsid w:val="00A22268"/>
    <w:rPr>
      <w:rFonts w:asciiTheme="minorHAnsi" w:eastAsiaTheme="majorEastAsia" w:hAnsiTheme="minorHAnsi" w:cstheme="majorBidi"/>
      <w:color w:val="595959" w:themeColor="text1" w:themeTint="A6"/>
    </w:rPr>
  </w:style>
  <w:style w:type="character" w:customStyle="1" w:styleId="80">
    <w:name w:val="Заголовок 8 Знак"/>
    <w:basedOn w:val="a0"/>
    <w:link w:val="8"/>
    <w:uiPriority w:val="9"/>
    <w:semiHidden/>
    <w:rsid w:val="00A22268"/>
    <w:rPr>
      <w:rFonts w:asciiTheme="minorHAnsi" w:eastAsiaTheme="majorEastAsia" w:hAnsiTheme="minorHAnsi" w:cstheme="majorBidi"/>
      <w:i/>
      <w:iCs/>
      <w:color w:val="272727" w:themeColor="text1" w:themeTint="D8"/>
    </w:rPr>
  </w:style>
  <w:style w:type="character" w:customStyle="1" w:styleId="90">
    <w:name w:val="Заголовок 9 Знак"/>
    <w:basedOn w:val="a0"/>
    <w:link w:val="9"/>
    <w:uiPriority w:val="9"/>
    <w:semiHidden/>
    <w:rsid w:val="00A22268"/>
    <w:rPr>
      <w:rFonts w:asciiTheme="minorHAnsi" w:eastAsiaTheme="majorEastAsia" w:hAnsiTheme="minorHAnsi" w:cstheme="majorBidi"/>
      <w:color w:val="272727" w:themeColor="text1" w:themeTint="D8"/>
    </w:rPr>
  </w:style>
  <w:style w:type="paragraph" w:styleId="a3">
    <w:name w:val="Title"/>
    <w:basedOn w:val="a"/>
    <w:next w:val="a"/>
    <w:link w:val="a4"/>
    <w:uiPriority w:val="10"/>
    <w:qFormat/>
    <w:rsid w:val="00A22268"/>
    <w:pPr>
      <w:spacing w:after="80"/>
      <w:contextualSpacing/>
    </w:pPr>
    <w:rPr>
      <w:rFonts w:asciiTheme="majorHAnsi" w:eastAsiaTheme="majorEastAsia" w:hAnsiTheme="majorHAnsi" w:cstheme="majorBidi"/>
      <w:color w:val="auto"/>
      <w:spacing w:val="-10"/>
      <w:kern w:val="28"/>
      <w:sz w:val="56"/>
      <w:szCs w:val="56"/>
    </w:rPr>
  </w:style>
  <w:style w:type="character" w:customStyle="1" w:styleId="a4">
    <w:name w:val="Заголовок Знак"/>
    <w:basedOn w:val="a0"/>
    <w:link w:val="a3"/>
    <w:uiPriority w:val="10"/>
    <w:rsid w:val="00A22268"/>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A222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Подзаголовок Знак"/>
    <w:basedOn w:val="a0"/>
    <w:link w:val="a5"/>
    <w:uiPriority w:val="11"/>
    <w:rsid w:val="00A22268"/>
    <w:rPr>
      <w:rFonts w:asciiTheme="minorHAnsi" w:eastAsiaTheme="majorEastAsia" w:hAnsiTheme="minorHAnsi" w:cstheme="majorBidi"/>
      <w:color w:val="595959" w:themeColor="text1" w:themeTint="A6"/>
      <w:spacing w:val="15"/>
      <w:sz w:val="28"/>
      <w:szCs w:val="28"/>
    </w:rPr>
  </w:style>
  <w:style w:type="paragraph" w:styleId="21">
    <w:name w:val="Quote"/>
    <w:basedOn w:val="a"/>
    <w:next w:val="a"/>
    <w:link w:val="22"/>
    <w:uiPriority w:val="29"/>
    <w:qFormat/>
    <w:rsid w:val="00A22268"/>
    <w:pPr>
      <w:spacing w:before="160" w:after="160"/>
      <w:jc w:val="center"/>
    </w:pPr>
    <w:rPr>
      <w:i/>
      <w:iCs/>
      <w:color w:val="404040" w:themeColor="text1" w:themeTint="BF"/>
    </w:rPr>
  </w:style>
  <w:style w:type="character" w:customStyle="1" w:styleId="22">
    <w:name w:val="Цитата 2 Знак"/>
    <w:basedOn w:val="a0"/>
    <w:link w:val="21"/>
    <w:uiPriority w:val="29"/>
    <w:rsid w:val="00A22268"/>
    <w:rPr>
      <w:i/>
      <w:iCs/>
      <w:color w:val="404040" w:themeColor="text1" w:themeTint="BF"/>
    </w:rPr>
  </w:style>
  <w:style w:type="paragraph" w:styleId="a7">
    <w:name w:val="List Paragraph"/>
    <w:basedOn w:val="a"/>
    <w:uiPriority w:val="34"/>
    <w:qFormat/>
    <w:rsid w:val="00A22268"/>
    <w:pPr>
      <w:ind w:left="720"/>
      <w:contextualSpacing/>
    </w:pPr>
  </w:style>
  <w:style w:type="character" w:styleId="a8">
    <w:name w:val="Intense Emphasis"/>
    <w:basedOn w:val="a0"/>
    <w:uiPriority w:val="21"/>
    <w:qFormat/>
    <w:rsid w:val="00A22268"/>
    <w:rPr>
      <w:i/>
      <w:iCs/>
      <w:color w:val="2F5496" w:themeColor="accent1" w:themeShade="BF"/>
    </w:rPr>
  </w:style>
  <w:style w:type="paragraph" w:styleId="a9">
    <w:name w:val="Intense Quote"/>
    <w:basedOn w:val="a"/>
    <w:next w:val="a"/>
    <w:link w:val="aa"/>
    <w:uiPriority w:val="30"/>
    <w:qFormat/>
    <w:rsid w:val="00A22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A22268"/>
    <w:rPr>
      <w:i/>
      <w:iCs/>
      <w:color w:val="2F5496" w:themeColor="accent1" w:themeShade="BF"/>
    </w:rPr>
  </w:style>
  <w:style w:type="character" w:styleId="ab">
    <w:name w:val="Intense Reference"/>
    <w:basedOn w:val="a0"/>
    <w:uiPriority w:val="32"/>
    <w:qFormat/>
    <w:rsid w:val="00A22268"/>
    <w:rPr>
      <w:b w:val="0"/>
      <w:bCs/>
      <w:smallCaps/>
      <w:color w:val="2F5496" w:themeColor="accent1" w:themeShade="BF"/>
      <w:spacing w:val="5"/>
    </w:rPr>
  </w:style>
  <w:style w:type="paragraph" w:customStyle="1" w:styleId="ds-markdown-paragraph">
    <w:name w:val="ds-markdown-paragraph"/>
    <w:basedOn w:val="a"/>
    <w:rsid w:val="00A22268"/>
    <w:pPr>
      <w:spacing w:before="100" w:beforeAutospacing="1" w:after="100" w:afterAutospacing="1"/>
    </w:pPr>
    <w:rPr>
      <w:rFonts w:eastAsia="Times New Roman"/>
      <w:b w:val="0"/>
      <w:color w:val="auto"/>
      <w:kern w:val="0"/>
      <w:lang w:eastAsia="ru-RU"/>
      <w14:ligatures w14:val="none"/>
    </w:rPr>
  </w:style>
  <w:style w:type="character" w:styleId="ac">
    <w:name w:val="Strong"/>
    <w:basedOn w:val="a0"/>
    <w:uiPriority w:val="22"/>
    <w:qFormat/>
    <w:rsid w:val="00A22268"/>
    <w:rPr>
      <w:b w:val="0"/>
      <w:bCs/>
    </w:rPr>
  </w:style>
  <w:style w:type="character" w:styleId="HTML">
    <w:name w:val="HTML Code"/>
    <w:basedOn w:val="a0"/>
    <w:uiPriority w:val="99"/>
    <w:semiHidden/>
    <w:unhideWhenUsed/>
    <w:rsid w:val="00A22268"/>
    <w:rPr>
      <w:rFonts w:ascii="Courier New" w:eastAsia="Times New Roman" w:hAnsi="Courier New" w:cs="Courier New"/>
      <w:sz w:val="20"/>
      <w:szCs w:val="20"/>
    </w:rPr>
  </w:style>
  <w:style w:type="character" w:customStyle="1" w:styleId="d813de27">
    <w:name w:val="d813de27"/>
    <w:basedOn w:val="a0"/>
    <w:rsid w:val="00A22268"/>
  </w:style>
  <w:style w:type="paragraph" w:styleId="HTML0">
    <w:name w:val="HTML Preformatted"/>
    <w:basedOn w:val="a"/>
    <w:link w:val="HTML1"/>
    <w:uiPriority w:val="99"/>
    <w:semiHidden/>
    <w:unhideWhenUsed/>
    <w:rsid w:val="00A222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b w:val="0"/>
      <w:color w:val="auto"/>
      <w:kern w:val="0"/>
      <w:sz w:val="20"/>
      <w:szCs w:val="20"/>
      <w:lang w:eastAsia="ru-RU"/>
      <w14:ligatures w14:val="none"/>
    </w:rPr>
  </w:style>
  <w:style w:type="character" w:customStyle="1" w:styleId="HTML1">
    <w:name w:val="Стандартный HTML Знак"/>
    <w:basedOn w:val="a0"/>
    <w:link w:val="HTML0"/>
    <w:uiPriority w:val="99"/>
    <w:semiHidden/>
    <w:rsid w:val="00A22268"/>
    <w:rPr>
      <w:rFonts w:ascii="Courier New" w:eastAsia="Times New Roman" w:hAnsi="Courier New" w:cs="Courier New"/>
      <w:b w:val="0"/>
      <w:color w:val="auto"/>
      <w:kern w:val="0"/>
      <w:sz w:val="20"/>
      <w:szCs w:val="20"/>
      <w:lang w:eastAsia="ru-RU"/>
      <w14:ligatures w14:val="none"/>
    </w:rPr>
  </w:style>
  <w:style w:type="character" w:customStyle="1" w:styleId="token">
    <w:name w:val="token"/>
    <w:basedOn w:val="a0"/>
    <w:rsid w:val="00A22268"/>
  </w:style>
  <w:style w:type="paragraph" w:customStyle="1" w:styleId="msonormal0">
    <w:name w:val="msonormal"/>
    <w:basedOn w:val="a"/>
    <w:rsid w:val="001D3A74"/>
    <w:pPr>
      <w:spacing w:before="100" w:beforeAutospacing="1" w:after="100" w:afterAutospacing="1"/>
    </w:pPr>
    <w:rPr>
      <w:rFonts w:eastAsia="Times New Roman"/>
      <w:b w:val="0"/>
      <w:color w:val="auto"/>
      <w:kern w:val="0"/>
      <w:lang w:eastAsia="ru-RU"/>
      <w14:ligatures w14:val="none"/>
    </w:rPr>
  </w:style>
  <w:style w:type="character" w:styleId="ad">
    <w:name w:val="Hyperlink"/>
    <w:basedOn w:val="a0"/>
    <w:uiPriority w:val="99"/>
    <w:semiHidden/>
    <w:unhideWhenUsed/>
    <w:rsid w:val="001D3A74"/>
    <w:rPr>
      <w:color w:val="0000FF"/>
      <w:u w:val="single"/>
    </w:rPr>
  </w:style>
  <w:style w:type="paragraph" w:styleId="ae">
    <w:name w:val="header"/>
    <w:basedOn w:val="a"/>
    <w:link w:val="af"/>
    <w:uiPriority w:val="99"/>
    <w:unhideWhenUsed/>
    <w:rsid w:val="00DB3063"/>
    <w:pPr>
      <w:tabs>
        <w:tab w:val="center" w:pos="4677"/>
        <w:tab w:val="right" w:pos="9355"/>
      </w:tabs>
    </w:pPr>
  </w:style>
  <w:style w:type="character" w:customStyle="1" w:styleId="af">
    <w:name w:val="Верхний колонтитул Знак"/>
    <w:basedOn w:val="a0"/>
    <w:link w:val="ae"/>
    <w:uiPriority w:val="99"/>
    <w:rsid w:val="00DB3063"/>
  </w:style>
  <w:style w:type="paragraph" w:styleId="af0">
    <w:name w:val="footer"/>
    <w:basedOn w:val="a"/>
    <w:link w:val="af1"/>
    <w:uiPriority w:val="99"/>
    <w:unhideWhenUsed/>
    <w:rsid w:val="00DB3063"/>
    <w:pPr>
      <w:tabs>
        <w:tab w:val="center" w:pos="4677"/>
        <w:tab w:val="right" w:pos="9355"/>
      </w:tabs>
    </w:pPr>
  </w:style>
  <w:style w:type="character" w:customStyle="1" w:styleId="af1">
    <w:name w:val="Нижний колонтитул Знак"/>
    <w:basedOn w:val="a0"/>
    <w:link w:val="af0"/>
    <w:uiPriority w:val="99"/>
    <w:rsid w:val="00DB3063"/>
  </w:style>
  <w:style w:type="character" w:styleId="af2">
    <w:name w:val="Emphasis"/>
    <w:basedOn w:val="a0"/>
    <w:uiPriority w:val="20"/>
    <w:qFormat/>
    <w:rsid w:val="00DA05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2013 – 2022">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586</TotalTime>
  <Pages>35</Pages>
  <Words>16483</Words>
  <Characters>93957</Characters>
  <Application>Microsoft Office Word</Application>
  <DocSecurity>0</DocSecurity>
  <Lines>782</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Natalya Krivonosova</dc:creator>
  <cp:keywords/>
  <dc:description/>
  <cp:lastModifiedBy>User</cp:lastModifiedBy>
  <cp:revision>6</cp:revision>
  <dcterms:created xsi:type="dcterms:W3CDTF">2026-08-19T21:09:00Z</dcterms:created>
  <dcterms:modified xsi:type="dcterms:W3CDTF">2026-10-16T07:45:00Z</dcterms:modified>
</cp:coreProperties>
</file>